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AE" w:rsidRPr="009927A3" w:rsidRDefault="00874AAE" w:rsidP="00874AAE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9927A3">
        <w:rPr>
          <w:rFonts w:ascii="仿宋_GB2312" w:eastAsia="仿宋_GB2312" w:hAnsi="宋体" w:hint="eastAsia"/>
          <w:szCs w:val="32"/>
        </w:rPr>
        <w:t>〔</w:t>
      </w:r>
      <w:r w:rsidRPr="009927A3">
        <w:rPr>
          <w:rFonts w:ascii="仿宋_GB2312" w:eastAsia="仿宋_GB2312" w:hint="eastAsia"/>
          <w:szCs w:val="32"/>
        </w:rPr>
        <w:t>2020</w:t>
      </w:r>
      <w:r w:rsidRPr="009927A3">
        <w:rPr>
          <w:rFonts w:ascii="仿宋_GB2312" w:eastAsia="仿宋_GB2312" w:hAnsi="宋体" w:hint="eastAsia"/>
          <w:szCs w:val="32"/>
        </w:rPr>
        <w:t>〕</w:t>
      </w:r>
      <w:r w:rsidR="00F815FD">
        <w:rPr>
          <w:rFonts w:ascii="仿宋_GB2312" w:eastAsia="仿宋_GB2312" w:hint="eastAsia"/>
          <w:szCs w:val="32"/>
        </w:rPr>
        <w:t>152</w:t>
      </w:r>
      <w:r w:rsidRPr="009927A3">
        <w:rPr>
          <w:rFonts w:ascii="仿宋_GB2312" w:eastAsia="仿宋_GB2312" w:hAnsi="宋体" w:hint="eastAsia"/>
          <w:szCs w:val="32"/>
        </w:rPr>
        <w:t>号</w:t>
      </w:r>
    </w:p>
    <w:p w:rsidR="00874AAE" w:rsidRPr="00FB0F2C" w:rsidRDefault="00874AAE" w:rsidP="00874AAE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FB0F2C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FB0F2C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FB0F2C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FB0F2C" w:rsidRDefault="00874AAE" w:rsidP="00874AAE">
      <w:pPr>
        <w:spacing w:line="560" w:lineRule="exact"/>
        <w:jc w:val="center"/>
        <w:rPr>
          <w:rFonts w:ascii="Calibri" w:eastAsia="方正仿宋简体" w:hAnsi="Calibri" w:hint="eastAsia"/>
          <w:bCs/>
          <w:kern w:val="44"/>
          <w:sz w:val="32"/>
          <w:szCs w:val="44"/>
        </w:rPr>
      </w:pPr>
      <w:r w:rsidRPr="00FB0F2C">
        <w:rPr>
          <w:rFonts w:ascii="Calibri" w:eastAsia="方正仿宋简体" w:hAnsi="Calibri" w:hint="eastAsia"/>
          <w:bCs/>
          <w:kern w:val="44"/>
          <w:sz w:val="32"/>
          <w:szCs w:val="44"/>
        </w:rPr>
        <w:t>关于西凹里租赁</w:t>
      </w:r>
      <w:proofErr w:type="gramStart"/>
      <w:r w:rsidRPr="00FB0F2C">
        <w:rPr>
          <w:rFonts w:ascii="Calibri" w:eastAsia="方正仿宋简体" w:hAnsi="Calibri" w:hint="eastAsia"/>
          <w:bCs/>
          <w:kern w:val="44"/>
          <w:sz w:val="32"/>
          <w:szCs w:val="44"/>
        </w:rPr>
        <w:t>型保障房</w:t>
      </w:r>
      <w:proofErr w:type="gramEnd"/>
      <w:r w:rsidRPr="00FB0F2C">
        <w:rPr>
          <w:rFonts w:ascii="Calibri" w:eastAsia="方正仿宋简体" w:hAnsi="Calibri" w:hint="eastAsia"/>
          <w:bCs/>
          <w:kern w:val="44"/>
          <w:sz w:val="32"/>
          <w:szCs w:val="44"/>
        </w:rPr>
        <w:t>项目环境影响报告表</w:t>
      </w:r>
    </w:p>
    <w:p w:rsidR="00874AAE" w:rsidRPr="00FB0F2C" w:rsidRDefault="00874AAE" w:rsidP="00874AAE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FB0F2C">
        <w:rPr>
          <w:rFonts w:ascii="Calibri" w:eastAsia="方正仿宋简体" w:hAnsi="Calibri" w:hint="eastAsia"/>
          <w:bCs/>
          <w:kern w:val="44"/>
          <w:sz w:val="32"/>
          <w:szCs w:val="44"/>
        </w:rPr>
        <w:t>告知承诺审批的决定</w:t>
      </w:r>
    </w:p>
    <w:p w:rsidR="00874AAE" w:rsidRPr="0002563E" w:rsidRDefault="00874AAE" w:rsidP="00874AAE">
      <w:pPr>
        <w:spacing w:line="554" w:lineRule="exac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西安市房地产经营四</w:t>
      </w:r>
      <w:r w:rsidRPr="00F406A5">
        <w:rPr>
          <w:rFonts w:ascii="仿宋_GB2312" w:eastAsia="仿宋_GB2312" w:hint="eastAsia"/>
          <w:sz w:val="32"/>
          <w:szCs w:val="32"/>
        </w:rPr>
        <w:t>公司</w:t>
      </w:r>
      <w:r w:rsidRPr="0002563E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874AAE" w:rsidRPr="009F6DBB" w:rsidRDefault="00874AAE" w:rsidP="00874AAE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你公司报来《</w:t>
      </w:r>
      <w:r w:rsidRPr="006241C0">
        <w:rPr>
          <w:rFonts w:ascii="仿宋_GB2312" w:eastAsia="仿宋_GB2312" w:hint="eastAsia"/>
          <w:sz w:val="32"/>
          <w:szCs w:val="32"/>
        </w:rPr>
        <w:t>西凹里租赁型保障房项目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、环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审批申请及相关承诺材料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经我局审议，现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决定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如下：</w:t>
      </w:r>
    </w:p>
    <w:p w:rsidR="00874AAE" w:rsidRPr="001A380A" w:rsidRDefault="00874AAE" w:rsidP="00874AAE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874AAE" w:rsidRPr="009F6DBB" w:rsidRDefault="00874AAE" w:rsidP="00874AAE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6241C0">
        <w:rPr>
          <w:rFonts w:ascii="仿宋_GB2312" w:eastAsia="仿宋_GB2312" w:hint="eastAsia"/>
          <w:sz w:val="32"/>
          <w:szCs w:val="32"/>
        </w:rPr>
        <w:t>西凹里租赁</w:t>
      </w:r>
      <w:proofErr w:type="gramStart"/>
      <w:r w:rsidRPr="006241C0">
        <w:rPr>
          <w:rFonts w:ascii="仿宋_GB2312" w:eastAsia="仿宋_GB2312" w:hint="eastAsia"/>
          <w:sz w:val="32"/>
          <w:szCs w:val="32"/>
        </w:rPr>
        <w:t>型保障房</w:t>
      </w:r>
      <w:proofErr w:type="gramEnd"/>
      <w:r w:rsidRPr="006241C0">
        <w:rPr>
          <w:rFonts w:ascii="仿宋_GB2312" w:eastAsia="仿宋_GB2312" w:hint="eastAsia"/>
          <w:sz w:val="32"/>
          <w:szCs w:val="32"/>
        </w:rPr>
        <w:t>项目</w:t>
      </w:r>
      <w:r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E978AF">
        <w:rPr>
          <w:rFonts w:ascii="仿宋_GB2312" w:eastAsia="仿宋_GB2312" w:hint="eastAsia"/>
          <w:sz w:val="32"/>
          <w:szCs w:val="32"/>
        </w:rPr>
        <w:t>东新城</w:t>
      </w:r>
      <w:r w:rsidRPr="009A6380">
        <w:rPr>
          <w:rFonts w:ascii="仿宋_GB2312" w:eastAsia="仿宋_GB2312"/>
          <w:sz w:val="32"/>
          <w:szCs w:val="32"/>
        </w:rPr>
        <w:t>西三环与昆明路十字西北角</w:t>
      </w:r>
      <w:r>
        <w:rPr>
          <w:rFonts w:ascii="仿宋_GB2312" w:eastAsia="仿宋_GB2312" w:hint="eastAsia"/>
          <w:sz w:val="32"/>
          <w:szCs w:val="32"/>
        </w:rPr>
        <w:t>，位于阿房宫遗址景观协调区，你单位编制了环境影响报告表</w:t>
      </w:r>
      <w:r w:rsidRPr="00E978AF">
        <w:rPr>
          <w:rFonts w:ascii="仿宋_GB2312" w:eastAsia="仿宋_GB2312" w:hint="eastAsia"/>
          <w:sz w:val="32"/>
          <w:szCs w:val="32"/>
        </w:rPr>
        <w:t>。</w:t>
      </w:r>
      <w:r w:rsidRPr="009A6380">
        <w:rPr>
          <w:rFonts w:ascii="仿宋_GB2312" w:eastAsia="仿宋_GB2312" w:hint="eastAsia"/>
          <w:sz w:val="32"/>
          <w:szCs w:val="32"/>
        </w:rPr>
        <w:t>项</w:t>
      </w:r>
      <w:r w:rsidRPr="009F6DBB">
        <w:rPr>
          <w:rFonts w:ascii="仿宋_GB2312" w:eastAsia="仿宋_GB2312" w:hint="eastAsia"/>
          <w:sz w:val="32"/>
          <w:szCs w:val="32"/>
          <w:lang w:val="zh-CN"/>
        </w:rPr>
        <w:t>目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 w:rsidRPr="009A6380">
        <w:rPr>
          <w:rFonts w:ascii="仿宋_GB2312" w:eastAsia="仿宋_GB2312"/>
          <w:sz w:val="32"/>
          <w:szCs w:val="32"/>
        </w:rPr>
        <w:t>13315.7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总建筑面积</w:t>
      </w:r>
      <w:r w:rsidRPr="009A6380">
        <w:rPr>
          <w:rFonts w:ascii="仿宋_GB2312" w:eastAsia="仿宋_GB2312" w:hint="eastAsia"/>
          <w:sz w:val="32"/>
          <w:szCs w:val="32"/>
        </w:rPr>
        <w:t>44281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 w:rsidRPr="00F74F04">
        <w:rPr>
          <w:rFonts w:ascii="仿宋_GB2312" w:eastAsia="仿宋_GB2312"/>
          <w:sz w:val="32"/>
          <w:szCs w:val="32"/>
        </w:rPr>
        <w:t>其中地上建筑面积</w:t>
      </w:r>
      <w:r>
        <w:rPr>
          <w:rFonts w:ascii="仿宋_GB2312" w:eastAsia="仿宋_GB2312" w:hint="eastAsia"/>
          <w:sz w:val="32"/>
          <w:szCs w:val="32"/>
        </w:rPr>
        <w:t>约</w:t>
      </w:r>
      <w:r w:rsidRPr="00F74F04">
        <w:rPr>
          <w:rFonts w:ascii="仿宋_GB2312" w:eastAsia="仿宋_GB2312" w:hint="eastAsia"/>
          <w:sz w:val="32"/>
          <w:szCs w:val="32"/>
        </w:rPr>
        <w:t>31231</w:t>
      </w:r>
      <w:r w:rsidRPr="00F74F04">
        <w:rPr>
          <w:rFonts w:eastAsia="仿宋_GB2312"/>
          <w:sz w:val="32"/>
          <w:szCs w:val="32"/>
        </w:rPr>
        <w:t>m</w:t>
      </w:r>
      <w:r w:rsidRPr="00F74F04">
        <w:rPr>
          <w:rFonts w:eastAsia="仿宋_GB2312"/>
          <w:sz w:val="32"/>
          <w:szCs w:val="32"/>
          <w:vertAlign w:val="superscript"/>
        </w:rPr>
        <w:t>2</w:t>
      </w:r>
      <w:r w:rsidRPr="00F74F04">
        <w:rPr>
          <w:rFonts w:ascii="仿宋_GB2312" w:eastAsia="仿宋_GB2312"/>
          <w:sz w:val="32"/>
          <w:szCs w:val="32"/>
        </w:rPr>
        <w:t>，地下建筑面积</w:t>
      </w:r>
      <w:r>
        <w:rPr>
          <w:rFonts w:ascii="仿宋_GB2312" w:eastAsia="仿宋_GB2312" w:hint="eastAsia"/>
          <w:sz w:val="32"/>
          <w:szCs w:val="32"/>
        </w:rPr>
        <w:t>约</w:t>
      </w:r>
      <w:r w:rsidRPr="00F74F04">
        <w:rPr>
          <w:rFonts w:ascii="仿宋_GB2312" w:eastAsia="仿宋_GB2312" w:hint="eastAsia"/>
          <w:sz w:val="32"/>
          <w:szCs w:val="32"/>
        </w:rPr>
        <w:t>13049</w:t>
      </w:r>
      <w:r w:rsidRPr="00F74F04">
        <w:rPr>
          <w:rFonts w:eastAsia="仿宋_GB2312"/>
          <w:sz w:val="32"/>
          <w:szCs w:val="32"/>
        </w:rPr>
        <w:t>m</w:t>
      </w:r>
      <w:r w:rsidRPr="00F74F04">
        <w:rPr>
          <w:rFonts w:eastAsia="仿宋_GB2312"/>
          <w:sz w:val="32"/>
          <w:szCs w:val="32"/>
          <w:vertAlign w:val="superscript"/>
        </w:rPr>
        <w:t>2</w:t>
      </w:r>
      <w:r w:rsidRPr="00F74F04">
        <w:rPr>
          <w:rFonts w:ascii="仿宋_GB2312" w:eastAsia="仿宋_GB2312" w:hint="eastAsia"/>
          <w:sz w:val="32"/>
          <w:szCs w:val="32"/>
        </w:rPr>
        <w:t>，主要建设内容有</w:t>
      </w:r>
      <w:r w:rsidRPr="00F74F04">
        <w:rPr>
          <w:rFonts w:ascii="仿宋_GB2312" w:eastAsia="仿宋_GB2312"/>
          <w:sz w:val="32"/>
          <w:szCs w:val="32"/>
        </w:rPr>
        <w:t>建设2栋住宅楼（其中1</w:t>
      </w:r>
      <w:r w:rsidRPr="00A416A7">
        <w:rPr>
          <w:rFonts w:eastAsia="仿宋_GB2312"/>
          <w:sz w:val="32"/>
          <w:szCs w:val="32"/>
        </w:rPr>
        <w:t>#</w:t>
      </w:r>
      <w:r w:rsidRPr="00F74F04">
        <w:rPr>
          <w:rFonts w:ascii="仿宋_GB2312" w:eastAsia="仿宋_GB2312"/>
          <w:sz w:val="32"/>
          <w:szCs w:val="32"/>
        </w:rPr>
        <w:t>楼高16层，2</w:t>
      </w:r>
      <w:r w:rsidRPr="00A416A7">
        <w:rPr>
          <w:rFonts w:eastAsia="仿宋_GB2312"/>
          <w:sz w:val="32"/>
          <w:szCs w:val="32"/>
        </w:rPr>
        <w:t>#</w:t>
      </w:r>
      <w:r w:rsidRPr="00F74F04">
        <w:rPr>
          <w:rFonts w:ascii="仿宋_GB2312" w:eastAsia="仿宋_GB2312"/>
          <w:sz w:val="32"/>
          <w:szCs w:val="32"/>
        </w:rPr>
        <w:t>楼15层）、1栋4层商业及其他配套设施</w:t>
      </w:r>
      <w:r w:rsidRPr="00F74F04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>
        <w:rPr>
          <w:rFonts w:ascii="仿宋_GB2312" w:eastAsia="仿宋_GB2312" w:hint="eastAsia"/>
          <w:sz w:val="32"/>
          <w:szCs w:val="32"/>
        </w:rPr>
        <w:t>25200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>
        <w:rPr>
          <w:rFonts w:ascii="仿宋_GB2312" w:eastAsia="仿宋_GB2312" w:hint="eastAsia"/>
          <w:sz w:val="32"/>
          <w:szCs w:val="32"/>
        </w:rPr>
        <w:t>265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874AAE" w:rsidRPr="009F6DBB" w:rsidRDefault="00874AAE" w:rsidP="00874AAE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你单位申报情况</w:t>
      </w:r>
    </w:p>
    <w:p w:rsidR="00874AAE" w:rsidRPr="00D74DEA" w:rsidRDefault="00874AAE" w:rsidP="00874AAE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</w:rPr>
        <w:t>你单位自愿采取告知承诺方式实施行政审批，并已知晓环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审批部门告知的全部内容，且满足告知承诺制审批条件，承诺履行生态环境保护的相关义务，接受各级生态环境部门的监督和管理</w:t>
      </w:r>
      <w:r w:rsidRPr="00D74DEA">
        <w:rPr>
          <w:rFonts w:ascii="仿宋_GB2312" w:eastAsia="仿宋_GB2312" w:hAnsi="宋体" w:hint="eastAsia"/>
          <w:sz w:val="32"/>
          <w:szCs w:val="32"/>
        </w:rPr>
        <w:t>。</w:t>
      </w:r>
    </w:p>
    <w:p w:rsidR="00874AAE" w:rsidRDefault="00874AAE" w:rsidP="00874AAE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（二）你单位承诺按照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中所列建设项目的性质、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规模、地点、采用的生产工艺或者防治污染、防止生态破坏的措施进行项目建设和生产经营。</w:t>
      </w:r>
    </w:p>
    <w:p w:rsidR="00874AAE" w:rsidRPr="009F6DBB" w:rsidRDefault="00874AAE" w:rsidP="00874AAE">
      <w:pPr>
        <w:spacing w:line="554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874AAE" w:rsidRPr="009F6DBB" w:rsidRDefault="00874AAE" w:rsidP="00874AAE">
      <w:pPr>
        <w:spacing w:line="554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874AAE" w:rsidRDefault="00874AAE" w:rsidP="00874AAE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874AAE" w:rsidRPr="009F6DBB" w:rsidRDefault="00874AAE" w:rsidP="00874AAE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874AAE" w:rsidRPr="009F6DBB" w:rsidRDefault="00874AAE" w:rsidP="00874AAE">
      <w:pPr>
        <w:spacing w:line="554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874AAE" w:rsidRDefault="00874AAE" w:rsidP="00874AAE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Pr="009F6DBB">
        <w:rPr>
          <w:rFonts w:ascii="仿宋_GB2312" w:eastAsia="仿宋_GB2312" w:hAnsi="宋体" w:hint="eastAsia"/>
          <w:sz w:val="32"/>
          <w:szCs w:val="32"/>
        </w:rPr>
        <w:t>2020年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9F6DBB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27</w:t>
      </w:r>
      <w:r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874AAE" w:rsidRDefault="00874AAE" w:rsidP="00874AAE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874AAE" w:rsidRPr="009F6DBB" w:rsidRDefault="00874AAE" w:rsidP="00874AAE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>
        <w:rPr>
          <w:rFonts w:ascii="仿宋_GB2312" w:eastAsia="仿宋_GB2312" w:hAnsi="宋体" w:hint="eastAsia"/>
          <w:sz w:val="28"/>
          <w:szCs w:val="28"/>
        </w:rPr>
        <w:t>陕西嘉艺环境技术有限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B66BC7" w:rsidRPr="00874AAE" w:rsidRDefault="00B66BC7" w:rsidP="00874AAE"/>
    <w:sectPr w:rsidR="00B66BC7" w:rsidRPr="00874AAE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EA" w:rsidRDefault="001B73EA" w:rsidP="001B48EF">
      <w:r>
        <w:separator/>
      </w:r>
    </w:p>
  </w:endnote>
  <w:endnote w:type="continuationSeparator" w:id="0">
    <w:p w:rsidR="001B73EA" w:rsidRDefault="001B73EA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FB0F2C" w:rsidRPr="00FB0F2C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874AAE" w:rsidRPr="00874AAE">
          <w:rPr>
            <w:noProof/>
            <w:sz w:val="24"/>
            <w:szCs w:val="24"/>
            <w:lang w:val="zh-CN"/>
          </w:rPr>
          <w:t>-</w:t>
        </w:r>
        <w:r w:rsidR="00874AAE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EA" w:rsidRDefault="001B73EA" w:rsidP="001B48EF">
      <w:r>
        <w:separator/>
      </w:r>
    </w:p>
  </w:footnote>
  <w:footnote w:type="continuationSeparator" w:id="0">
    <w:p w:rsidR="001B73EA" w:rsidRDefault="001B73EA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33895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6BA0"/>
    <w:rsid w:val="000C7432"/>
    <w:rsid w:val="000C7D9B"/>
    <w:rsid w:val="000D7CD2"/>
    <w:rsid w:val="000E6847"/>
    <w:rsid w:val="000F24CE"/>
    <w:rsid w:val="000F5260"/>
    <w:rsid w:val="00101BD0"/>
    <w:rsid w:val="0012338E"/>
    <w:rsid w:val="0012440D"/>
    <w:rsid w:val="00133D67"/>
    <w:rsid w:val="0013518E"/>
    <w:rsid w:val="001432EC"/>
    <w:rsid w:val="001472C2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B73EA"/>
    <w:rsid w:val="001C351B"/>
    <w:rsid w:val="001D0EBC"/>
    <w:rsid w:val="001F2A39"/>
    <w:rsid w:val="001F56A4"/>
    <w:rsid w:val="00200DF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5316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0739"/>
    <w:rsid w:val="002E4E9E"/>
    <w:rsid w:val="002F0242"/>
    <w:rsid w:val="00302F55"/>
    <w:rsid w:val="00305FD5"/>
    <w:rsid w:val="00306246"/>
    <w:rsid w:val="00306B79"/>
    <w:rsid w:val="0031417D"/>
    <w:rsid w:val="00315B8F"/>
    <w:rsid w:val="00336B45"/>
    <w:rsid w:val="00346B99"/>
    <w:rsid w:val="003556C3"/>
    <w:rsid w:val="0035618C"/>
    <w:rsid w:val="0037639C"/>
    <w:rsid w:val="00380919"/>
    <w:rsid w:val="00391362"/>
    <w:rsid w:val="0039383D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1B58"/>
    <w:rsid w:val="005B62FA"/>
    <w:rsid w:val="005B6907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18A9"/>
    <w:rsid w:val="00695577"/>
    <w:rsid w:val="00695CD9"/>
    <w:rsid w:val="006B6825"/>
    <w:rsid w:val="006B7559"/>
    <w:rsid w:val="006D00AC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B5FA5"/>
    <w:rsid w:val="007C2571"/>
    <w:rsid w:val="007C3680"/>
    <w:rsid w:val="007C54C6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74AAE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7740"/>
    <w:rsid w:val="00945B83"/>
    <w:rsid w:val="00981B39"/>
    <w:rsid w:val="00983293"/>
    <w:rsid w:val="00983CF1"/>
    <w:rsid w:val="009870C8"/>
    <w:rsid w:val="009905B6"/>
    <w:rsid w:val="00991FE3"/>
    <w:rsid w:val="009973D7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53B86"/>
    <w:rsid w:val="00A5661F"/>
    <w:rsid w:val="00A716F5"/>
    <w:rsid w:val="00A76727"/>
    <w:rsid w:val="00A86D63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C2B"/>
    <w:rsid w:val="00B16D25"/>
    <w:rsid w:val="00B27D9B"/>
    <w:rsid w:val="00B43291"/>
    <w:rsid w:val="00B57E2E"/>
    <w:rsid w:val="00B65240"/>
    <w:rsid w:val="00B66BC7"/>
    <w:rsid w:val="00B73A83"/>
    <w:rsid w:val="00B76479"/>
    <w:rsid w:val="00B92F76"/>
    <w:rsid w:val="00B97B5C"/>
    <w:rsid w:val="00BA3ECB"/>
    <w:rsid w:val="00BA5FEF"/>
    <w:rsid w:val="00BA7B78"/>
    <w:rsid w:val="00BB443B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A7EDF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620A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6921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54E4A"/>
    <w:rsid w:val="00F64364"/>
    <w:rsid w:val="00F80B6A"/>
    <w:rsid w:val="00F815FD"/>
    <w:rsid w:val="00F86998"/>
    <w:rsid w:val="00F92817"/>
    <w:rsid w:val="00F955AB"/>
    <w:rsid w:val="00FA6982"/>
    <w:rsid w:val="00FB086C"/>
    <w:rsid w:val="00FB0F2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5068-9CAB-4202-911C-3E67DAD0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274</cp:revision>
  <cp:lastPrinted>2020-07-28T01:03:00Z</cp:lastPrinted>
  <dcterms:created xsi:type="dcterms:W3CDTF">2018-06-06T09:06:00Z</dcterms:created>
  <dcterms:modified xsi:type="dcterms:W3CDTF">2020-07-28T03:15:00Z</dcterms:modified>
</cp:coreProperties>
</file>