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D" w:rsidRPr="009927A3" w:rsidRDefault="00BC2506" w:rsidP="00292DCD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="00292DCD" w:rsidRPr="009927A3">
        <w:rPr>
          <w:rFonts w:ascii="仿宋_GB2312" w:eastAsia="仿宋_GB2312" w:hAnsi="宋体" w:hint="eastAsia"/>
          <w:szCs w:val="32"/>
        </w:rPr>
        <w:t>〔</w:t>
      </w:r>
      <w:r w:rsidR="00292DCD" w:rsidRPr="009927A3">
        <w:rPr>
          <w:rFonts w:ascii="仿宋_GB2312" w:eastAsia="仿宋_GB2312" w:hint="eastAsia"/>
          <w:szCs w:val="32"/>
        </w:rPr>
        <w:t>2020</w:t>
      </w:r>
      <w:r w:rsidR="00292DCD" w:rsidRPr="009927A3">
        <w:rPr>
          <w:rFonts w:ascii="仿宋_GB2312" w:eastAsia="仿宋_GB2312" w:hAnsi="宋体" w:hint="eastAsia"/>
          <w:szCs w:val="32"/>
        </w:rPr>
        <w:t>〕</w:t>
      </w:r>
      <w:r w:rsidR="00964107">
        <w:rPr>
          <w:rFonts w:ascii="仿宋_GB2312" w:eastAsia="仿宋_GB2312" w:hint="eastAsia"/>
          <w:szCs w:val="32"/>
        </w:rPr>
        <w:t>169</w:t>
      </w:r>
      <w:r w:rsidR="00292DCD" w:rsidRPr="009927A3">
        <w:rPr>
          <w:rFonts w:ascii="仿宋_GB2312" w:eastAsia="仿宋_GB2312" w:hAnsi="宋体" w:hint="eastAsia"/>
          <w:szCs w:val="32"/>
        </w:rPr>
        <w:t>号</w:t>
      </w:r>
    </w:p>
    <w:p w:rsidR="00292DCD" w:rsidRPr="005D6DA8" w:rsidRDefault="00292DCD" w:rsidP="00292DCD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BC2506" w:rsidRPr="00D53F1A" w:rsidRDefault="00BC2506" w:rsidP="00D53F1A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D53F1A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D53F1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D53F1A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292DCD" w:rsidRPr="00D53F1A" w:rsidRDefault="00292DCD" w:rsidP="00D53F1A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D53F1A">
        <w:rPr>
          <w:rFonts w:ascii="仿宋_GB2312" w:eastAsia="仿宋_GB2312" w:hint="eastAsia"/>
          <w:sz w:val="32"/>
          <w:szCs w:val="32"/>
        </w:rPr>
        <w:t>关于喷漆房项目环境影响报告表的批复</w:t>
      </w:r>
    </w:p>
    <w:p w:rsidR="00292DCD" w:rsidRPr="0002563E" w:rsidRDefault="00292DCD" w:rsidP="00292DCD">
      <w:pPr>
        <w:spacing w:line="554" w:lineRule="exact"/>
        <w:rPr>
          <w:rFonts w:ascii="仿宋_GB2312" w:eastAsia="仿宋_GB2312" w:cs="宋体"/>
          <w:kern w:val="0"/>
          <w:sz w:val="32"/>
          <w:szCs w:val="32"/>
        </w:rPr>
      </w:pPr>
      <w:r w:rsidRPr="00CA2A42">
        <w:rPr>
          <w:rFonts w:ascii="仿宋_GB2312" w:eastAsia="仿宋_GB2312" w:hint="eastAsia"/>
          <w:sz w:val="32"/>
          <w:szCs w:val="32"/>
        </w:rPr>
        <w:t>西安西旅集团汽车维修服务有限公司第一分公司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292DCD" w:rsidRPr="009F6DBB" w:rsidRDefault="00292DCD" w:rsidP="00292DCD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</w:rPr>
        <w:t>单位</w:t>
      </w:r>
      <w:r w:rsidRPr="001A380A">
        <w:rPr>
          <w:rFonts w:ascii="仿宋_GB2312" w:eastAsia="仿宋_GB2312" w:hint="eastAsia"/>
          <w:sz w:val="32"/>
          <w:szCs w:val="32"/>
        </w:rPr>
        <w:t>报来《</w:t>
      </w:r>
      <w:r>
        <w:rPr>
          <w:rFonts w:ascii="仿宋_GB2312" w:eastAsia="仿宋_GB2312" w:hint="eastAsia"/>
          <w:sz w:val="32"/>
          <w:szCs w:val="32"/>
        </w:rPr>
        <w:t>喷漆房</w:t>
      </w:r>
      <w:r w:rsidRPr="00AE460D">
        <w:rPr>
          <w:rFonts w:ascii="仿宋_GB2312" w:eastAsia="仿宋_GB2312" w:hint="eastAsia"/>
          <w:sz w:val="32"/>
          <w:szCs w:val="32"/>
        </w:rPr>
        <w:t>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292DCD" w:rsidRPr="001A380A" w:rsidRDefault="00292DCD" w:rsidP="00292DCD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292DCD" w:rsidRPr="009F6DBB" w:rsidRDefault="00292DCD" w:rsidP="00292DCD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喷漆房</w:t>
      </w:r>
      <w:r w:rsidRPr="00AE460D">
        <w:rPr>
          <w:rFonts w:ascii="仿宋_GB2312" w:eastAsia="仿宋_GB2312" w:hint="eastAsia"/>
          <w:sz w:val="32"/>
          <w:szCs w:val="32"/>
        </w:rPr>
        <w:t>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r>
        <w:rPr>
          <w:rFonts w:ascii="仿宋_GB2312" w:eastAsia="仿宋_GB2312" w:hint="eastAsia"/>
          <w:sz w:val="32"/>
          <w:szCs w:val="32"/>
        </w:rPr>
        <w:t>三桥街道富源二路22号，租赁和平村村委会厂房进行建设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165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1座负压密闭进风排气式喷（烤）漆房、1座</w:t>
      </w:r>
      <w:proofErr w:type="gramStart"/>
      <w:r>
        <w:rPr>
          <w:rFonts w:ascii="仿宋_GB2312" w:eastAsia="仿宋_GB2312" w:hint="eastAsia"/>
          <w:bCs/>
          <w:sz w:val="32"/>
          <w:szCs w:val="32"/>
          <w:lang w:bidi="ar"/>
        </w:rPr>
        <w:t>打磨间</w:t>
      </w:r>
      <w:proofErr w:type="gramEnd"/>
      <w:r>
        <w:rPr>
          <w:rFonts w:ascii="仿宋_GB2312" w:eastAsia="仿宋_GB2312" w:hint="eastAsia"/>
          <w:bCs/>
          <w:sz w:val="32"/>
          <w:szCs w:val="32"/>
          <w:lang w:bidi="ar"/>
        </w:rPr>
        <w:t>以及水性漆储存间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项目运营后可年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喷烤漆车辆500辆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50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37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292DCD" w:rsidRPr="009F6DBB" w:rsidRDefault="00292DCD" w:rsidP="00292DCD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292DCD" w:rsidRPr="009F6DBB" w:rsidRDefault="00292DCD" w:rsidP="00292DCD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292DCD" w:rsidRDefault="00292DCD" w:rsidP="00292DCD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292DCD" w:rsidRDefault="00292DCD" w:rsidP="00292DCD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（二）调漆、喷漆、烤漆工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序设置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于封闭喷漆房，产生的废气经玻璃纤维漆雾过滤棉+“过滤棉+活性炭装置”处理后通过15</w:t>
      </w:r>
      <w:r w:rsidRPr="001D37D2">
        <w:rPr>
          <w:rFonts w:eastAsia="仿宋_GB2312"/>
          <w:sz w:val="32"/>
          <w:szCs w:val="32"/>
        </w:rPr>
        <w:t>m</w:t>
      </w:r>
      <w:r>
        <w:rPr>
          <w:rFonts w:ascii="仿宋_GB2312" w:eastAsia="仿宋_GB2312" w:hAnsi="宋体" w:hint="eastAsia"/>
          <w:sz w:val="32"/>
          <w:szCs w:val="32"/>
        </w:rPr>
        <w:t>高</w:t>
      </w:r>
      <w:r w:rsidRPr="004161E6">
        <w:rPr>
          <w:rFonts w:eastAsia="仿宋_GB2312"/>
          <w:sz w:val="32"/>
          <w:szCs w:val="32"/>
        </w:rPr>
        <w:t>P</w:t>
      </w:r>
      <w:r>
        <w:rPr>
          <w:rFonts w:ascii="仿宋_GB2312" w:eastAsia="仿宋_GB2312" w:hAnsi="宋体" w:hint="eastAsia"/>
          <w:sz w:val="32"/>
          <w:szCs w:val="32"/>
        </w:rPr>
        <w:t>1排气筒排放；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打磨间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密闭，打磨粉尘经脉冲式布袋除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尘器处理后通过15</w:t>
      </w:r>
      <w:r w:rsidRPr="001D37D2">
        <w:rPr>
          <w:rFonts w:eastAsia="仿宋_GB2312"/>
          <w:sz w:val="32"/>
          <w:szCs w:val="32"/>
        </w:rPr>
        <w:t>m</w:t>
      </w:r>
      <w:r>
        <w:rPr>
          <w:rFonts w:ascii="仿宋_GB2312" w:eastAsia="仿宋_GB2312" w:hAnsi="宋体" w:hint="eastAsia"/>
          <w:sz w:val="32"/>
          <w:szCs w:val="32"/>
        </w:rPr>
        <w:t>高</w:t>
      </w:r>
      <w:r w:rsidRPr="004161E6">
        <w:rPr>
          <w:rFonts w:eastAsia="仿宋_GB2312"/>
          <w:sz w:val="32"/>
          <w:szCs w:val="32"/>
        </w:rPr>
        <w:t>P</w:t>
      </w:r>
      <w:r>
        <w:rPr>
          <w:rFonts w:ascii="仿宋_GB2312" w:eastAsia="仿宋_GB2312" w:hAnsi="宋体" w:hint="eastAsia"/>
          <w:sz w:val="32"/>
          <w:szCs w:val="32"/>
        </w:rPr>
        <w:t>2排气筒排放；食堂油烟经油烟净化器处理后经专用烟道排放。</w:t>
      </w:r>
    </w:p>
    <w:p w:rsidR="00292DCD" w:rsidRDefault="00292DCD" w:rsidP="00292DCD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292DCD" w:rsidRDefault="00292DCD" w:rsidP="00292DCD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43057A">
        <w:rPr>
          <w:rFonts w:ascii="仿宋_GB2312" w:eastAsia="仿宋_GB2312" w:hAnsi="宋体"/>
          <w:sz w:val="32"/>
          <w:szCs w:val="32"/>
        </w:rPr>
        <w:t>餐饮废水</w:t>
      </w:r>
      <w:r w:rsidRPr="0043057A">
        <w:rPr>
          <w:rFonts w:ascii="仿宋_GB2312" w:eastAsia="仿宋_GB2312" w:hAnsi="宋体" w:hint="eastAsia"/>
          <w:sz w:val="32"/>
          <w:szCs w:val="32"/>
        </w:rPr>
        <w:t>经油水分离器处理后和</w:t>
      </w:r>
      <w:r>
        <w:rPr>
          <w:rFonts w:ascii="仿宋_GB2312" w:eastAsia="仿宋_GB2312" w:hAnsi="宋体" w:hint="eastAsia"/>
          <w:sz w:val="32"/>
          <w:szCs w:val="32"/>
        </w:rPr>
        <w:t>其他</w:t>
      </w:r>
      <w:r w:rsidRPr="0043057A">
        <w:rPr>
          <w:rFonts w:ascii="仿宋_GB2312" w:eastAsia="仿宋_GB2312" w:hAnsi="宋体"/>
          <w:sz w:val="32"/>
          <w:szCs w:val="32"/>
        </w:rPr>
        <w:t>生活污水</w:t>
      </w:r>
      <w:r w:rsidRPr="0043057A">
        <w:rPr>
          <w:rFonts w:ascii="仿宋_GB2312" w:eastAsia="仿宋_GB2312" w:hAnsi="宋体" w:hint="eastAsia"/>
          <w:sz w:val="32"/>
          <w:szCs w:val="32"/>
        </w:rPr>
        <w:t>一同</w:t>
      </w:r>
      <w:r>
        <w:rPr>
          <w:rFonts w:ascii="仿宋_GB2312" w:eastAsia="仿宋_GB2312" w:hAnsi="宋体"/>
          <w:sz w:val="32"/>
          <w:szCs w:val="32"/>
        </w:rPr>
        <w:t>进入化粪池处理</w:t>
      </w:r>
      <w:r w:rsidRPr="009F6DBB">
        <w:rPr>
          <w:rFonts w:ascii="仿宋_GB2312" w:eastAsia="仿宋_GB2312" w:hAnsi="宋体" w:hint="eastAsia"/>
          <w:sz w:val="32"/>
          <w:szCs w:val="32"/>
        </w:rPr>
        <w:t>后</w:t>
      </w:r>
      <w:r>
        <w:rPr>
          <w:rFonts w:ascii="仿宋_GB2312" w:eastAsia="仿宋_GB2312" w:hAnsi="宋体" w:hint="eastAsia"/>
          <w:sz w:val="32"/>
          <w:szCs w:val="32"/>
        </w:rPr>
        <w:t>通过市政管网进入西安市第六污水处理厂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292DCD" w:rsidRPr="009F6DBB" w:rsidRDefault="00292DCD" w:rsidP="00292DCD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292DCD" w:rsidRPr="009F6DBB" w:rsidRDefault="00292DCD" w:rsidP="00292DCD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292DCD" w:rsidRPr="009F6DBB" w:rsidRDefault="00292DCD" w:rsidP="00F94D58">
      <w:pPr>
        <w:spacing w:line="554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F94D58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292DCD" w:rsidRDefault="00F94D58" w:rsidP="00292DCD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292DCD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292DCD">
        <w:rPr>
          <w:rFonts w:ascii="仿宋_GB2312" w:eastAsia="仿宋_GB2312" w:hAnsi="宋体" w:hint="eastAsia"/>
          <w:sz w:val="32"/>
          <w:szCs w:val="32"/>
        </w:rPr>
        <w:t>8</w:t>
      </w:r>
      <w:r w:rsidR="00292DCD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862BD3">
        <w:rPr>
          <w:rFonts w:ascii="仿宋_GB2312" w:eastAsia="仿宋_GB2312" w:hAnsi="宋体" w:hint="eastAsia"/>
          <w:sz w:val="32"/>
          <w:szCs w:val="32"/>
        </w:rPr>
        <w:t>1</w:t>
      </w:r>
      <w:r w:rsidR="00292DCD">
        <w:rPr>
          <w:rFonts w:ascii="仿宋_GB2312" w:eastAsia="仿宋_GB2312" w:hAnsi="宋体" w:hint="eastAsia"/>
          <w:sz w:val="32"/>
          <w:szCs w:val="32"/>
        </w:rPr>
        <w:t>0</w:t>
      </w:r>
      <w:r w:rsidR="00292DCD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6C3F9F" w:rsidRDefault="00292DCD" w:rsidP="006C3F9F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6C3F9F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7" w:rsidRDefault="00712FF7" w:rsidP="001B48EF">
      <w:r>
        <w:separator/>
      </w:r>
    </w:p>
  </w:endnote>
  <w:endnote w:type="continuationSeparator" w:id="0">
    <w:p w:rsidR="00712FF7" w:rsidRDefault="00712FF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53F1A" w:rsidRPr="00D53F1A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94D58" w:rsidRPr="00F94D58">
          <w:rPr>
            <w:noProof/>
            <w:sz w:val="24"/>
            <w:szCs w:val="24"/>
            <w:lang w:val="zh-CN"/>
          </w:rPr>
          <w:t>-</w:t>
        </w:r>
        <w:r w:rsidR="00F94D58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7" w:rsidRDefault="00712FF7" w:rsidP="001B48EF">
      <w:r>
        <w:separator/>
      </w:r>
    </w:p>
  </w:footnote>
  <w:footnote w:type="continuationSeparator" w:id="0">
    <w:p w:rsidR="00712FF7" w:rsidRDefault="00712FF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6BC4"/>
    <w:rsid w:val="000C7432"/>
    <w:rsid w:val="000C7D9B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C1D"/>
    <w:rsid w:val="0028173D"/>
    <w:rsid w:val="0028324A"/>
    <w:rsid w:val="00284F04"/>
    <w:rsid w:val="00291792"/>
    <w:rsid w:val="00292DCD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7559"/>
    <w:rsid w:val="006C3F9F"/>
    <w:rsid w:val="006D749F"/>
    <w:rsid w:val="006E1960"/>
    <w:rsid w:val="006E50F0"/>
    <w:rsid w:val="006E7B9F"/>
    <w:rsid w:val="006F54CC"/>
    <w:rsid w:val="00701661"/>
    <w:rsid w:val="0070417C"/>
    <w:rsid w:val="00712FF7"/>
    <w:rsid w:val="00713D2D"/>
    <w:rsid w:val="00715927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60B0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62BD3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64107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2506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37530"/>
    <w:rsid w:val="00D403BF"/>
    <w:rsid w:val="00D422D2"/>
    <w:rsid w:val="00D43D6F"/>
    <w:rsid w:val="00D47C17"/>
    <w:rsid w:val="00D50029"/>
    <w:rsid w:val="00D516DF"/>
    <w:rsid w:val="00D536CA"/>
    <w:rsid w:val="00D53F1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1CB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4D58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46FA-1D1B-407B-89EB-A666FD65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269</cp:revision>
  <cp:lastPrinted>2020-04-24T01:51:00Z</cp:lastPrinted>
  <dcterms:created xsi:type="dcterms:W3CDTF">2018-06-06T09:06:00Z</dcterms:created>
  <dcterms:modified xsi:type="dcterms:W3CDTF">2020-08-18T09:03:00Z</dcterms:modified>
</cp:coreProperties>
</file>