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EC" w:rsidRPr="009927A3" w:rsidRDefault="00551079" w:rsidP="009310EC">
      <w:pPr>
        <w:pStyle w:val="ab"/>
        <w:snapToGrid w:val="0"/>
        <w:spacing w:before="0" w:after="0" w:line="560" w:lineRule="exact"/>
        <w:ind w:firstLineChars="300" w:firstLine="960"/>
        <w:jc w:val="right"/>
        <w:rPr>
          <w:rStyle w:val="Char9"/>
          <w:rFonts w:ascii="仿宋_GB2312" w:eastAsia="仿宋_GB2312"/>
          <w:szCs w:val="32"/>
        </w:rPr>
      </w:pPr>
      <w:r w:rsidRPr="007C7D9B">
        <w:rPr>
          <w:rFonts w:ascii="仿宋_GB2312" w:eastAsia="仿宋_GB2312" w:hint="eastAsia"/>
        </w:rPr>
        <w:t>陕西咸</w:t>
      </w:r>
      <w:proofErr w:type="gramStart"/>
      <w:r w:rsidRPr="007C7D9B">
        <w:rPr>
          <w:rFonts w:ascii="仿宋_GB2312" w:eastAsia="仿宋_GB2312" w:hint="eastAsia"/>
        </w:rPr>
        <w:t>沣东审服</w:t>
      </w:r>
      <w:proofErr w:type="gramEnd"/>
      <w:r w:rsidRPr="007C7D9B">
        <w:rPr>
          <w:rFonts w:ascii="仿宋_GB2312" w:eastAsia="仿宋_GB2312" w:hint="eastAsia"/>
        </w:rPr>
        <w:t>准字</w:t>
      </w:r>
      <w:r w:rsidR="009310EC" w:rsidRPr="009927A3">
        <w:rPr>
          <w:rFonts w:ascii="仿宋_GB2312" w:eastAsia="仿宋_GB2312" w:hAnsi="宋体" w:hint="eastAsia"/>
          <w:szCs w:val="32"/>
        </w:rPr>
        <w:t>〔</w:t>
      </w:r>
      <w:r w:rsidR="009310EC" w:rsidRPr="009927A3">
        <w:rPr>
          <w:rFonts w:ascii="仿宋_GB2312" w:eastAsia="仿宋_GB2312" w:hint="eastAsia"/>
          <w:szCs w:val="32"/>
        </w:rPr>
        <w:t>2020</w:t>
      </w:r>
      <w:r w:rsidR="009310EC" w:rsidRPr="009927A3">
        <w:rPr>
          <w:rFonts w:ascii="仿宋_GB2312" w:eastAsia="仿宋_GB2312" w:hAnsi="宋体" w:hint="eastAsia"/>
          <w:szCs w:val="32"/>
        </w:rPr>
        <w:t>〕</w:t>
      </w:r>
      <w:r w:rsidR="00397150">
        <w:rPr>
          <w:rFonts w:ascii="仿宋_GB2312" w:eastAsia="仿宋_GB2312" w:hint="eastAsia"/>
          <w:szCs w:val="32"/>
        </w:rPr>
        <w:t>270</w:t>
      </w:r>
      <w:r w:rsidR="009310EC" w:rsidRPr="009927A3">
        <w:rPr>
          <w:rFonts w:ascii="仿宋_GB2312" w:eastAsia="仿宋_GB2312" w:hAnsi="宋体" w:hint="eastAsia"/>
          <w:szCs w:val="32"/>
        </w:rPr>
        <w:t>号</w:t>
      </w:r>
    </w:p>
    <w:p w:rsidR="00436DE4" w:rsidRPr="00EC5C1B" w:rsidRDefault="00436DE4" w:rsidP="00436DE4">
      <w:pPr>
        <w:spacing w:line="560" w:lineRule="exact"/>
        <w:jc w:val="center"/>
        <w:rPr>
          <w:rFonts w:ascii="仿宋_GB2312" w:eastAsia="仿宋_GB2312" w:hAnsi="宋体"/>
          <w:sz w:val="32"/>
          <w:szCs w:val="32"/>
        </w:rPr>
      </w:pPr>
      <w:r w:rsidRPr="00EC5C1B">
        <w:rPr>
          <w:rFonts w:ascii="仿宋_GB2312" w:eastAsia="仿宋_GB2312" w:hAnsi="宋体" w:hint="eastAsia"/>
          <w:sz w:val="32"/>
          <w:szCs w:val="32"/>
        </w:rPr>
        <w:t>陕西省西咸新区</w:t>
      </w:r>
      <w:proofErr w:type="gramStart"/>
      <w:r w:rsidRPr="00EC5C1B">
        <w:rPr>
          <w:rFonts w:ascii="仿宋_GB2312" w:eastAsia="仿宋_GB2312" w:hAnsi="宋体" w:hint="eastAsia"/>
          <w:sz w:val="32"/>
          <w:szCs w:val="32"/>
        </w:rPr>
        <w:t>沣</w:t>
      </w:r>
      <w:proofErr w:type="gramEnd"/>
      <w:r w:rsidRPr="00EC5C1B">
        <w:rPr>
          <w:rFonts w:ascii="仿宋_GB2312" w:eastAsia="仿宋_GB2312" w:hAnsi="宋体" w:hint="eastAsia"/>
          <w:sz w:val="32"/>
          <w:szCs w:val="32"/>
        </w:rPr>
        <w:t>东新城行政审批与政务服务局</w:t>
      </w:r>
    </w:p>
    <w:p w:rsidR="009310EC" w:rsidRPr="00EC5C1B" w:rsidRDefault="009310EC" w:rsidP="00532C6D">
      <w:pPr>
        <w:spacing w:line="560" w:lineRule="exact"/>
        <w:jc w:val="center"/>
        <w:rPr>
          <w:rFonts w:ascii="仿宋_GB2312" w:eastAsia="仿宋_GB2312" w:hAnsi="宋体"/>
          <w:sz w:val="32"/>
          <w:szCs w:val="32"/>
        </w:rPr>
      </w:pPr>
      <w:r w:rsidRPr="00EC5C1B">
        <w:rPr>
          <w:rFonts w:ascii="仿宋_GB2312" w:eastAsia="仿宋_GB2312" w:hAnsi="宋体" w:hint="eastAsia"/>
          <w:sz w:val="32"/>
          <w:szCs w:val="32"/>
        </w:rPr>
        <w:t>关于</w:t>
      </w:r>
      <w:r w:rsidR="00532C6D" w:rsidRPr="00EC5C1B">
        <w:rPr>
          <w:rFonts w:ascii="仿宋_GB2312" w:eastAsia="仿宋_GB2312" w:hAnsi="宋体" w:hint="eastAsia"/>
          <w:sz w:val="32"/>
          <w:szCs w:val="32"/>
        </w:rPr>
        <w:t>西咸新区</w:t>
      </w:r>
      <w:proofErr w:type="gramStart"/>
      <w:r w:rsidR="00532C6D" w:rsidRPr="00EC5C1B">
        <w:rPr>
          <w:rFonts w:ascii="仿宋_GB2312" w:eastAsia="仿宋_GB2312" w:hAnsi="宋体" w:hint="eastAsia"/>
          <w:sz w:val="32"/>
          <w:szCs w:val="32"/>
        </w:rPr>
        <w:t>沣</w:t>
      </w:r>
      <w:proofErr w:type="gramEnd"/>
      <w:r w:rsidR="00532C6D" w:rsidRPr="00EC5C1B">
        <w:rPr>
          <w:rFonts w:ascii="仿宋_GB2312" w:eastAsia="仿宋_GB2312" w:hAnsi="宋体" w:hint="eastAsia"/>
          <w:sz w:val="32"/>
          <w:szCs w:val="32"/>
        </w:rPr>
        <w:t>东路学校项目</w:t>
      </w:r>
      <w:r w:rsidRPr="00EC5C1B">
        <w:rPr>
          <w:rFonts w:ascii="仿宋_GB2312" w:eastAsia="仿宋_GB2312" w:hAnsi="宋体" w:hint="eastAsia"/>
          <w:sz w:val="32"/>
          <w:szCs w:val="32"/>
        </w:rPr>
        <w:t>环境影响报告表的批复</w:t>
      </w:r>
    </w:p>
    <w:p w:rsidR="009310EC" w:rsidRPr="009A6BF8" w:rsidRDefault="00532C6D" w:rsidP="002664FC">
      <w:pPr>
        <w:spacing w:line="560" w:lineRule="exact"/>
        <w:rPr>
          <w:rFonts w:ascii="仿宋_GB2312" w:eastAsia="仿宋_GB2312" w:cs="TT42ECo00"/>
          <w:color w:val="000000"/>
          <w:kern w:val="0"/>
          <w:sz w:val="32"/>
          <w:szCs w:val="32"/>
        </w:rPr>
      </w:pPr>
      <w:bookmarkStart w:id="0" w:name="_GoBack"/>
      <w:bookmarkEnd w:id="0"/>
      <w:r>
        <w:rPr>
          <w:rFonts w:ascii="仿宋_GB2312" w:eastAsia="仿宋_GB2312" w:hint="eastAsia"/>
          <w:sz w:val="32"/>
          <w:szCs w:val="32"/>
        </w:rPr>
        <w:t>西咸新区丝路经济带能源金融贸易区管理办公室</w:t>
      </w:r>
      <w:r w:rsidR="009310EC" w:rsidRPr="009A6BF8">
        <w:rPr>
          <w:rFonts w:ascii="仿宋_GB2312" w:eastAsia="仿宋_GB2312" w:cs="TT42ECo00" w:hint="eastAsia"/>
          <w:color w:val="000000"/>
          <w:kern w:val="0"/>
          <w:sz w:val="32"/>
          <w:szCs w:val="32"/>
        </w:rPr>
        <w:t>：</w:t>
      </w:r>
    </w:p>
    <w:p w:rsidR="009310EC" w:rsidRPr="009F6DBB" w:rsidRDefault="009310EC" w:rsidP="002664FC">
      <w:pPr>
        <w:spacing w:line="560" w:lineRule="exact"/>
        <w:ind w:firstLineChars="200" w:firstLine="640"/>
        <w:rPr>
          <w:rFonts w:ascii="仿宋_GB2312" w:eastAsia="仿宋_GB2312" w:hAnsi="宋体"/>
          <w:sz w:val="32"/>
          <w:szCs w:val="32"/>
        </w:rPr>
      </w:pPr>
      <w:r w:rsidRPr="009F6DBB">
        <w:rPr>
          <w:rFonts w:ascii="仿宋_GB2312" w:eastAsia="仿宋_GB2312" w:hAnsi="宋体" w:hint="eastAsia"/>
          <w:sz w:val="32"/>
          <w:szCs w:val="32"/>
        </w:rPr>
        <w:t>你单位报来《</w:t>
      </w:r>
      <w:r w:rsidR="00532C6D" w:rsidRPr="00532C6D">
        <w:rPr>
          <w:rFonts w:ascii="仿宋_GB2312" w:eastAsia="仿宋_GB2312" w:hint="eastAsia"/>
          <w:sz w:val="32"/>
          <w:szCs w:val="32"/>
        </w:rPr>
        <w:t>西咸新区沣东路学校项目</w:t>
      </w:r>
      <w:r w:rsidRPr="009F6DBB">
        <w:rPr>
          <w:rFonts w:ascii="仿宋_GB2312" w:eastAsia="仿宋_GB2312" w:hAnsi="宋体" w:hint="eastAsia"/>
          <w:sz w:val="32"/>
          <w:szCs w:val="32"/>
        </w:rPr>
        <w:t>环境影响报告表》（以下简称</w:t>
      </w:r>
      <w:r w:rsidRPr="009F6DBB">
        <w:rPr>
          <w:rFonts w:ascii="仿宋_GB2312" w:eastAsia="仿宋_GB2312" w:hint="eastAsia"/>
          <w:sz w:val="32"/>
          <w:szCs w:val="32"/>
        </w:rPr>
        <w:t>“</w:t>
      </w:r>
      <w:r w:rsidRPr="009F6DBB">
        <w:rPr>
          <w:rFonts w:ascii="仿宋_GB2312" w:eastAsia="仿宋_GB2312" w:hAnsi="宋体" w:hint="eastAsia"/>
          <w:sz w:val="32"/>
          <w:szCs w:val="32"/>
        </w:rPr>
        <w:t>报告表</w:t>
      </w:r>
      <w:r w:rsidRPr="009F6DBB">
        <w:rPr>
          <w:rFonts w:ascii="仿宋_GB2312" w:eastAsia="仿宋_GB2312" w:hint="eastAsia"/>
          <w:sz w:val="32"/>
          <w:szCs w:val="32"/>
        </w:rPr>
        <w:t>”</w:t>
      </w:r>
      <w:r w:rsidRPr="009F6DBB">
        <w:rPr>
          <w:rFonts w:ascii="仿宋_GB2312" w:eastAsia="仿宋_GB2312" w:hAnsi="宋体" w:hint="eastAsia"/>
          <w:sz w:val="32"/>
          <w:szCs w:val="32"/>
        </w:rPr>
        <w:t>）收悉。</w:t>
      </w:r>
      <w:r w:rsidRPr="009F6DBB">
        <w:rPr>
          <w:rFonts w:ascii="仿宋_GB2312" w:eastAsia="仿宋_GB2312" w:cs="TT42ECo00" w:hint="eastAsia"/>
          <w:color w:val="000000"/>
          <w:kern w:val="0"/>
          <w:sz w:val="32"/>
          <w:szCs w:val="32"/>
        </w:rPr>
        <w:t>根据国家建设项目有关法律法规及相关技术规范，结合专家技术评估意见，经</w:t>
      </w:r>
      <w:proofErr w:type="gramStart"/>
      <w:r w:rsidR="00532C6D">
        <w:rPr>
          <w:rFonts w:ascii="仿宋_GB2312" w:eastAsia="仿宋_GB2312" w:cs="TT42ECo00" w:hint="eastAsia"/>
          <w:color w:val="000000"/>
          <w:kern w:val="0"/>
          <w:sz w:val="32"/>
          <w:szCs w:val="32"/>
        </w:rPr>
        <w:t>沣</w:t>
      </w:r>
      <w:proofErr w:type="gramEnd"/>
      <w:r w:rsidR="00532C6D">
        <w:rPr>
          <w:rFonts w:ascii="仿宋_GB2312" w:eastAsia="仿宋_GB2312" w:cs="TT42ECo00" w:hint="eastAsia"/>
          <w:color w:val="000000"/>
          <w:kern w:val="0"/>
          <w:sz w:val="32"/>
          <w:szCs w:val="32"/>
        </w:rPr>
        <w:t>东新城</w:t>
      </w:r>
      <w:r w:rsidR="00C46392">
        <w:rPr>
          <w:rFonts w:ascii="仿宋_GB2312" w:eastAsia="仿宋_GB2312" w:cs="TT42ECo00" w:hint="eastAsia"/>
          <w:color w:val="000000"/>
          <w:kern w:val="0"/>
          <w:sz w:val="32"/>
          <w:szCs w:val="32"/>
        </w:rPr>
        <w:t>生态环境</w:t>
      </w:r>
      <w:r w:rsidRPr="009F6DBB">
        <w:rPr>
          <w:rFonts w:ascii="仿宋_GB2312" w:eastAsia="仿宋_GB2312" w:cs="TT42ECo00" w:hint="eastAsia"/>
          <w:color w:val="000000"/>
          <w:kern w:val="0"/>
          <w:sz w:val="32"/>
          <w:szCs w:val="32"/>
        </w:rPr>
        <w:t>局审议，现批复如下：</w:t>
      </w:r>
    </w:p>
    <w:p w:rsidR="009310EC" w:rsidRPr="00254E8A" w:rsidRDefault="009310EC" w:rsidP="00254E8A">
      <w:pPr>
        <w:autoSpaceDE w:val="0"/>
        <w:autoSpaceDN w:val="0"/>
        <w:spacing w:line="560" w:lineRule="exact"/>
        <w:ind w:firstLineChars="200" w:firstLine="640"/>
        <w:jc w:val="left"/>
        <w:rPr>
          <w:rFonts w:ascii="仿宋_GB2312" w:eastAsia="仿宋_GB2312" w:hAnsi="方正仿宋简体" w:cs="方正仿宋简体"/>
          <w:color w:val="000000"/>
          <w:kern w:val="0"/>
          <w:sz w:val="32"/>
          <w:szCs w:val="32"/>
        </w:rPr>
      </w:pPr>
      <w:r w:rsidRPr="009F6DBB">
        <w:rPr>
          <w:rFonts w:ascii="仿宋_GB2312" w:eastAsia="仿宋_GB2312" w:hAnsi="方正仿宋简体" w:cs="方正仿宋简体" w:hint="eastAsia"/>
          <w:color w:val="000000"/>
          <w:kern w:val="0"/>
          <w:sz w:val="32"/>
          <w:szCs w:val="32"/>
        </w:rPr>
        <w:t>一、</w:t>
      </w:r>
      <w:r w:rsidR="00532C6D" w:rsidRPr="00532C6D">
        <w:rPr>
          <w:rFonts w:ascii="仿宋_GB2312" w:eastAsia="仿宋_GB2312" w:hint="eastAsia"/>
          <w:sz w:val="32"/>
          <w:szCs w:val="32"/>
        </w:rPr>
        <w:t>西咸新区</w:t>
      </w:r>
      <w:proofErr w:type="gramStart"/>
      <w:r w:rsidR="00532C6D" w:rsidRPr="00532C6D">
        <w:rPr>
          <w:rFonts w:ascii="仿宋_GB2312" w:eastAsia="仿宋_GB2312" w:hint="eastAsia"/>
          <w:sz w:val="32"/>
          <w:szCs w:val="32"/>
        </w:rPr>
        <w:t>沣</w:t>
      </w:r>
      <w:proofErr w:type="gramEnd"/>
      <w:r w:rsidR="00532C6D" w:rsidRPr="00532C6D">
        <w:rPr>
          <w:rFonts w:ascii="仿宋_GB2312" w:eastAsia="仿宋_GB2312" w:hint="eastAsia"/>
          <w:sz w:val="32"/>
          <w:szCs w:val="32"/>
        </w:rPr>
        <w:t>东路学校项目</w:t>
      </w:r>
      <w:r w:rsidRPr="00254E8A">
        <w:rPr>
          <w:rFonts w:ascii="仿宋_GB2312" w:eastAsia="仿宋_GB2312" w:hAnsi="方正仿宋简体" w:cs="方正仿宋简体" w:hint="eastAsia"/>
          <w:color w:val="000000"/>
          <w:kern w:val="0"/>
          <w:sz w:val="32"/>
          <w:szCs w:val="32"/>
        </w:rPr>
        <w:t>位于西咸新区</w:t>
      </w:r>
      <w:proofErr w:type="gramStart"/>
      <w:r w:rsidR="00E45690">
        <w:rPr>
          <w:rFonts w:ascii="仿宋_GB2312" w:eastAsia="仿宋_GB2312" w:hAnsi="方正仿宋简体" w:cs="方正仿宋简体" w:hint="eastAsia"/>
          <w:color w:val="000000"/>
          <w:kern w:val="0"/>
          <w:sz w:val="32"/>
          <w:szCs w:val="32"/>
        </w:rPr>
        <w:t>沣</w:t>
      </w:r>
      <w:proofErr w:type="gramEnd"/>
      <w:r w:rsidR="00E45690">
        <w:rPr>
          <w:rFonts w:ascii="仿宋_GB2312" w:eastAsia="仿宋_GB2312" w:hAnsi="方正仿宋简体" w:cs="方正仿宋简体" w:hint="eastAsia"/>
          <w:color w:val="000000"/>
          <w:kern w:val="0"/>
          <w:sz w:val="32"/>
          <w:szCs w:val="32"/>
        </w:rPr>
        <w:t>东新城</w:t>
      </w:r>
      <w:r w:rsidR="001245D9">
        <w:rPr>
          <w:rFonts w:ascii="仿宋_GB2312" w:eastAsia="仿宋_GB2312" w:hAnsi="方正仿宋简体" w:cs="方正仿宋简体" w:hint="eastAsia"/>
          <w:color w:val="000000"/>
          <w:kern w:val="0"/>
          <w:sz w:val="32"/>
          <w:szCs w:val="32"/>
        </w:rPr>
        <w:t>上林</w:t>
      </w:r>
      <w:proofErr w:type="gramStart"/>
      <w:r w:rsidR="00935807">
        <w:rPr>
          <w:rFonts w:ascii="仿宋_GB2312" w:eastAsia="仿宋_GB2312" w:hAnsi="方正仿宋简体" w:cs="方正仿宋简体" w:hint="eastAsia"/>
          <w:color w:val="000000"/>
          <w:kern w:val="0"/>
          <w:sz w:val="32"/>
          <w:szCs w:val="32"/>
        </w:rPr>
        <w:t>街办</w:t>
      </w:r>
      <w:r w:rsidR="001245D9" w:rsidRPr="001245D9">
        <w:rPr>
          <w:rFonts w:ascii="仿宋_GB2312" w:eastAsia="仿宋_GB2312" w:hAnsi="方正仿宋简体" w:cs="方正仿宋简体" w:hint="eastAsia"/>
          <w:color w:val="000000"/>
          <w:kern w:val="0"/>
          <w:sz w:val="32"/>
          <w:szCs w:val="32"/>
        </w:rPr>
        <w:t>西宝</w:t>
      </w:r>
      <w:proofErr w:type="gramEnd"/>
      <w:r w:rsidR="001245D9" w:rsidRPr="001245D9">
        <w:rPr>
          <w:rFonts w:ascii="仿宋_GB2312" w:eastAsia="仿宋_GB2312" w:hAnsi="方正仿宋简体" w:cs="方正仿宋简体" w:hint="eastAsia"/>
          <w:color w:val="000000"/>
          <w:kern w:val="0"/>
          <w:sz w:val="32"/>
          <w:szCs w:val="32"/>
        </w:rPr>
        <w:t>高速北辅道以北、丰镐大道以东、创新二路以南、丰镐二路以西</w:t>
      </w:r>
      <w:r w:rsidR="0063264F" w:rsidRPr="00254E8A">
        <w:rPr>
          <w:rFonts w:ascii="仿宋_GB2312" w:eastAsia="仿宋_GB2312" w:hAnsi="方正仿宋简体" w:cs="方正仿宋简体"/>
          <w:color w:val="000000"/>
          <w:kern w:val="0"/>
          <w:sz w:val="32"/>
          <w:szCs w:val="32"/>
        </w:rPr>
        <w:t>。</w:t>
      </w:r>
      <w:r w:rsidRPr="00957002">
        <w:rPr>
          <w:rFonts w:ascii="仿宋_GB2312" w:eastAsia="仿宋_GB2312" w:hAnsi="方正仿宋简体" w:cs="方正仿宋简体" w:hint="eastAsia"/>
          <w:kern w:val="0"/>
          <w:sz w:val="32"/>
          <w:szCs w:val="32"/>
        </w:rPr>
        <w:t>项目总占地面积</w:t>
      </w:r>
      <w:r w:rsidR="00DC14F5" w:rsidRPr="00957002">
        <w:rPr>
          <w:rFonts w:ascii="仿宋_GB2312" w:eastAsia="仿宋_GB2312" w:hAnsi="方正仿宋简体" w:cs="方正仿宋简体" w:hint="eastAsia"/>
          <w:kern w:val="0"/>
          <w:sz w:val="32"/>
          <w:szCs w:val="32"/>
        </w:rPr>
        <w:t>60432.58</w:t>
      </w:r>
      <w:r w:rsidR="00DC14F5" w:rsidRPr="00957002">
        <w:rPr>
          <w:rFonts w:eastAsia="仿宋_GB2312"/>
          <w:kern w:val="0"/>
          <w:sz w:val="32"/>
          <w:szCs w:val="32"/>
        </w:rPr>
        <w:t xml:space="preserve"> m</w:t>
      </w:r>
      <w:r w:rsidR="00DC14F5" w:rsidRPr="00957002">
        <w:rPr>
          <w:rFonts w:eastAsia="仿宋_GB2312"/>
          <w:kern w:val="0"/>
          <w:sz w:val="32"/>
          <w:szCs w:val="32"/>
          <w:vertAlign w:val="superscript"/>
        </w:rPr>
        <w:t>2</w:t>
      </w:r>
      <w:r w:rsidRPr="00957002">
        <w:rPr>
          <w:rFonts w:ascii="仿宋_GB2312" w:eastAsia="仿宋_GB2312" w:hAnsi="方正仿宋简体" w:cs="方正仿宋简体" w:hint="eastAsia"/>
          <w:kern w:val="0"/>
          <w:sz w:val="32"/>
          <w:szCs w:val="32"/>
        </w:rPr>
        <w:t>，总建筑面积约</w:t>
      </w:r>
      <w:r w:rsidR="00B85E37" w:rsidRPr="00957002">
        <w:rPr>
          <w:rFonts w:ascii="仿宋_GB2312" w:eastAsia="仿宋_GB2312" w:hAnsi="方正仿宋简体" w:cs="方正仿宋简体" w:hint="eastAsia"/>
          <w:kern w:val="0"/>
          <w:sz w:val="32"/>
          <w:szCs w:val="32"/>
        </w:rPr>
        <w:t>7660</w:t>
      </w:r>
      <w:r w:rsidR="0063264F" w:rsidRPr="00957002">
        <w:rPr>
          <w:rFonts w:ascii="仿宋_GB2312" w:eastAsia="仿宋_GB2312" w:hAnsi="方正仿宋简体" w:cs="方正仿宋简体" w:hint="eastAsia"/>
          <w:kern w:val="0"/>
          <w:sz w:val="32"/>
          <w:szCs w:val="32"/>
        </w:rPr>
        <w:t>0</w:t>
      </w:r>
      <w:r w:rsidRPr="00957002">
        <w:rPr>
          <w:rFonts w:eastAsia="仿宋_GB2312"/>
          <w:kern w:val="0"/>
          <w:sz w:val="32"/>
          <w:szCs w:val="32"/>
        </w:rPr>
        <w:t>m</w:t>
      </w:r>
      <w:r w:rsidRPr="00957002">
        <w:rPr>
          <w:rFonts w:eastAsia="仿宋_GB2312"/>
          <w:kern w:val="0"/>
          <w:sz w:val="32"/>
          <w:szCs w:val="32"/>
          <w:vertAlign w:val="superscript"/>
        </w:rPr>
        <w:t>2</w:t>
      </w:r>
      <w:r w:rsidRPr="00957002">
        <w:rPr>
          <w:rFonts w:ascii="仿宋_GB2312" w:eastAsia="仿宋_GB2312" w:hAnsi="方正仿宋简体" w:cs="方正仿宋简体" w:hint="eastAsia"/>
          <w:kern w:val="0"/>
          <w:sz w:val="32"/>
          <w:szCs w:val="32"/>
        </w:rPr>
        <w:t>，</w:t>
      </w:r>
      <w:r w:rsidR="00B85E37" w:rsidRPr="00957002">
        <w:rPr>
          <w:rFonts w:ascii="仿宋_GB2312" w:eastAsia="仿宋_GB2312" w:hAnsi="方正仿宋简体" w:cs="方正仿宋简体" w:hint="eastAsia"/>
          <w:kern w:val="0"/>
          <w:sz w:val="32"/>
          <w:szCs w:val="32"/>
        </w:rPr>
        <w:t>其中地上建筑面积47800</w:t>
      </w:r>
      <w:r w:rsidR="00B85E37" w:rsidRPr="00957002">
        <w:rPr>
          <w:rFonts w:eastAsia="仿宋_GB2312"/>
          <w:kern w:val="0"/>
          <w:sz w:val="32"/>
          <w:szCs w:val="32"/>
        </w:rPr>
        <w:t xml:space="preserve"> m</w:t>
      </w:r>
      <w:r w:rsidR="00B85E37" w:rsidRPr="00957002">
        <w:rPr>
          <w:rFonts w:eastAsia="仿宋_GB2312"/>
          <w:kern w:val="0"/>
          <w:sz w:val="32"/>
          <w:szCs w:val="32"/>
          <w:vertAlign w:val="superscript"/>
        </w:rPr>
        <w:t>2</w:t>
      </w:r>
      <w:r w:rsidR="00B85E37" w:rsidRPr="00957002">
        <w:rPr>
          <w:rFonts w:ascii="仿宋_GB2312" w:eastAsia="仿宋_GB2312" w:hAnsi="方正仿宋简体" w:cs="方正仿宋简体" w:hint="eastAsia"/>
          <w:kern w:val="0"/>
          <w:sz w:val="32"/>
          <w:szCs w:val="32"/>
        </w:rPr>
        <w:t>，地下建筑28800</w:t>
      </w:r>
      <w:r w:rsidR="00B85E37" w:rsidRPr="00957002">
        <w:rPr>
          <w:rFonts w:eastAsia="仿宋_GB2312"/>
          <w:kern w:val="0"/>
          <w:sz w:val="32"/>
          <w:szCs w:val="32"/>
        </w:rPr>
        <w:t xml:space="preserve"> m</w:t>
      </w:r>
      <w:r w:rsidR="00B85E37" w:rsidRPr="00957002">
        <w:rPr>
          <w:rFonts w:eastAsia="仿宋_GB2312"/>
          <w:kern w:val="0"/>
          <w:sz w:val="32"/>
          <w:szCs w:val="32"/>
          <w:vertAlign w:val="superscript"/>
        </w:rPr>
        <w:t>2</w:t>
      </w:r>
      <w:r w:rsidR="00B85E37" w:rsidRPr="00957002">
        <w:rPr>
          <w:rFonts w:ascii="仿宋_GB2312" w:eastAsia="仿宋_GB2312" w:hAnsi="方正仿宋简体" w:cs="方正仿宋简体" w:hint="eastAsia"/>
          <w:kern w:val="0"/>
          <w:sz w:val="32"/>
          <w:szCs w:val="32"/>
        </w:rPr>
        <w:t>，分两期建设</w:t>
      </w:r>
      <w:r w:rsidR="00397150">
        <w:rPr>
          <w:rFonts w:ascii="仿宋_GB2312" w:eastAsia="仿宋_GB2312" w:hAnsi="方正仿宋简体" w:cs="方正仿宋简体" w:hint="eastAsia"/>
          <w:kern w:val="0"/>
          <w:sz w:val="32"/>
          <w:szCs w:val="32"/>
        </w:rPr>
        <w:t>。</w:t>
      </w:r>
      <w:r w:rsidR="009143F9">
        <w:rPr>
          <w:rFonts w:ascii="仿宋_GB2312" w:eastAsia="仿宋_GB2312" w:hAnsi="方正仿宋简体" w:cs="方正仿宋简体" w:hint="eastAsia"/>
          <w:color w:val="000000"/>
          <w:kern w:val="0"/>
          <w:sz w:val="32"/>
          <w:szCs w:val="32"/>
        </w:rPr>
        <w:t>一期建设</w:t>
      </w:r>
      <w:r w:rsidR="00B85E37">
        <w:rPr>
          <w:rFonts w:ascii="仿宋_GB2312" w:eastAsia="仿宋_GB2312" w:hAnsi="方正仿宋简体" w:cs="方正仿宋简体" w:hint="eastAsia"/>
          <w:color w:val="000000"/>
          <w:kern w:val="0"/>
          <w:sz w:val="32"/>
          <w:szCs w:val="32"/>
        </w:rPr>
        <w:t>小学教学楼、实验楼、行政办公楼</w:t>
      </w:r>
      <w:r w:rsidR="0069742E" w:rsidRPr="00254E8A">
        <w:rPr>
          <w:rFonts w:ascii="仿宋_GB2312" w:eastAsia="仿宋_GB2312" w:hAnsi="方正仿宋简体" w:cs="方正仿宋简体"/>
          <w:color w:val="000000"/>
          <w:kern w:val="0"/>
          <w:sz w:val="32"/>
          <w:szCs w:val="32"/>
        </w:rPr>
        <w:t>以及</w:t>
      </w:r>
      <w:r w:rsidR="00B85E37">
        <w:rPr>
          <w:rFonts w:ascii="仿宋_GB2312" w:eastAsia="仿宋_GB2312" w:hAnsi="方正仿宋简体" w:cs="方正仿宋简体" w:hint="eastAsia"/>
          <w:color w:val="000000"/>
          <w:kern w:val="0"/>
          <w:sz w:val="32"/>
          <w:szCs w:val="32"/>
        </w:rPr>
        <w:t>风雨操场、餐厅、地下停车场</w:t>
      </w:r>
      <w:r w:rsidR="00013DE8">
        <w:rPr>
          <w:rFonts w:ascii="仿宋_GB2312" w:eastAsia="仿宋_GB2312" w:hAnsi="方正仿宋简体" w:cs="方正仿宋简体" w:hint="eastAsia"/>
          <w:color w:val="000000"/>
          <w:kern w:val="0"/>
          <w:sz w:val="32"/>
          <w:szCs w:val="32"/>
        </w:rPr>
        <w:t>等</w:t>
      </w:r>
      <w:r w:rsidR="0069742E" w:rsidRPr="00254E8A">
        <w:rPr>
          <w:rFonts w:ascii="仿宋_GB2312" w:eastAsia="仿宋_GB2312" w:hAnsi="方正仿宋简体" w:cs="方正仿宋简体"/>
          <w:color w:val="000000"/>
          <w:kern w:val="0"/>
          <w:sz w:val="32"/>
          <w:szCs w:val="32"/>
        </w:rPr>
        <w:t>配套设施</w:t>
      </w:r>
      <w:r w:rsidR="009143F9">
        <w:rPr>
          <w:rFonts w:ascii="仿宋_GB2312" w:eastAsia="仿宋_GB2312" w:hAnsi="方正仿宋简体" w:cs="方正仿宋简体" w:hint="eastAsia"/>
          <w:color w:val="000000"/>
          <w:kern w:val="0"/>
          <w:sz w:val="32"/>
          <w:szCs w:val="32"/>
        </w:rPr>
        <w:t>；二期建设初中教学楼、实验楼、行政办公楼</w:t>
      </w:r>
      <w:r w:rsidR="009143F9" w:rsidRPr="00254E8A">
        <w:rPr>
          <w:rFonts w:ascii="仿宋_GB2312" w:eastAsia="仿宋_GB2312" w:hAnsi="方正仿宋简体" w:cs="方正仿宋简体"/>
          <w:color w:val="000000"/>
          <w:kern w:val="0"/>
          <w:sz w:val="32"/>
          <w:szCs w:val="32"/>
        </w:rPr>
        <w:t>以及</w:t>
      </w:r>
      <w:r w:rsidR="009143F9">
        <w:rPr>
          <w:rFonts w:ascii="仿宋_GB2312" w:eastAsia="仿宋_GB2312" w:hAnsi="方正仿宋简体" w:cs="方正仿宋简体" w:hint="eastAsia"/>
          <w:color w:val="000000"/>
          <w:kern w:val="0"/>
          <w:sz w:val="32"/>
          <w:szCs w:val="32"/>
        </w:rPr>
        <w:t>游泳馆、</w:t>
      </w:r>
      <w:r w:rsidR="00957002">
        <w:rPr>
          <w:rFonts w:ascii="仿宋_GB2312" w:eastAsia="仿宋_GB2312" w:hAnsi="方正仿宋简体" w:cs="方正仿宋简体" w:hint="eastAsia"/>
          <w:color w:val="000000"/>
          <w:kern w:val="0"/>
          <w:sz w:val="32"/>
          <w:szCs w:val="32"/>
        </w:rPr>
        <w:t>合用</w:t>
      </w:r>
      <w:r w:rsidR="009143F9">
        <w:rPr>
          <w:rFonts w:ascii="仿宋_GB2312" w:eastAsia="仿宋_GB2312" w:hAnsi="方正仿宋简体" w:cs="方正仿宋简体" w:hint="eastAsia"/>
          <w:color w:val="000000"/>
          <w:kern w:val="0"/>
          <w:sz w:val="32"/>
          <w:szCs w:val="32"/>
        </w:rPr>
        <w:t>报告厅、地下车库等</w:t>
      </w:r>
      <w:r w:rsidR="009143F9" w:rsidRPr="00254E8A">
        <w:rPr>
          <w:rFonts w:ascii="仿宋_GB2312" w:eastAsia="仿宋_GB2312" w:hAnsi="方正仿宋简体" w:cs="方正仿宋简体"/>
          <w:color w:val="000000"/>
          <w:kern w:val="0"/>
          <w:sz w:val="32"/>
          <w:szCs w:val="32"/>
        </w:rPr>
        <w:t>配套设施</w:t>
      </w:r>
      <w:r w:rsidRPr="00254E8A">
        <w:rPr>
          <w:rFonts w:ascii="仿宋_GB2312" w:eastAsia="仿宋_GB2312" w:hAnsi="方正仿宋简体" w:cs="方正仿宋简体" w:hint="eastAsia"/>
          <w:color w:val="000000"/>
          <w:kern w:val="0"/>
          <w:sz w:val="32"/>
          <w:szCs w:val="32"/>
        </w:rPr>
        <w:t>。</w:t>
      </w:r>
      <w:r w:rsidRPr="009F6DBB">
        <w:rPr>
          <w:rFonts w:ascii="仿宋_GB2312" w:eastAsia="仿宋_GB2312" w:hAnsi="方正仿宋简体" w:cs="方正仿宋简体" w:hint="eastAsia"/>
          <w:color w:val="000000"/>
          <w:kern w:val="0"/>
          <w:sz w:val="32"/>
          <w:szCs w:val="32"/>
        </w:rPr>
        <w:t>项目总投资</w:t>
      </w:r>
      <w:r w:rsidR="00DC14F5">
        <w:rPr>
          <w:rFonts w:ascii="仿宋_GB2312" w:eastAsia="仿宋_GB2312" w:hAnsi="方正仿宋简体" w:cs="方正仿宋简体" w:hint="eastAsia"/>
          <w:color w:val="000000"/>
          <w:kern w:val="0"/>
          <w:sz w:val="32"/>
          <w:szCs w:val="32"/>
        </w:rPr>
        <w:t>78003.6</w:t>
      </w:r>
      <w:r w:rsidRPr="009F6DBB">
        <w:rPr>
          <w:rFonts w:ascii="仿宋_GB2312" w:eastAsia="仿宋_GB2312" w:hAnsi="方正仿宋简体" w:cs="方正仿宋简体" w:hint="eastAsia"/>
          <w:color w:val="000000"/>
          <w:kern w:val="0"/>
          <w:sz w:val="32"/>
          <w:szCs w:val="32"/>
        </w:rPr>
        <w:t>万元，其中环保投资</w:t>
      </w:r>
      <w:r w:rsidR="00DC14F5">
        <w:rPr>
          <w:rFonts w:ascii="仿宋_GB2312" w:eastAsia="仿宋_GB2312" w:hAnsi="方正仿宋简体" w:cs="方正仿宋简体" w:hint="eastAsia"/>
          <w:color w:val="000000"/>
          <w:kern w:val="0"/>
          <w:sz w:val="32"/>
          <w:szCs w:val="32"/>
        </w:rPr>
        <w:t>317</w:t>
      </w:r>
      <w:r w:rsidRPr="009F6DBB">
        <w:rPr>
          <w:rFonts w:ascii="仿宋_GB2312" w:eastAsia="仿宋_GB2312" w:hAnsi="方正仿宋简体" w:cs="方正仿宋简体" w:hint="eastAsia"/>
          <w:color w:val="000000"/>
          <w:kern w:val="0"/>
          <w:sz w:val="32"/>
          <w:szCs w:val="32"/>
        </w:rPr>
        <w:t>万元。</w:t>
      </w:r>
    </w:p>
    <w:p w:rsidR="009310EC" w:rsidRPr="009F6DBB" w:rsidRDefault="009310EC" w:rsidP="002664FC">
      <w:pPr>
        <w:autoSpaceDE w:val="0"/>
        <w:autoSpaceDN w:val="0"/>
        <w:spacing w:line="560" w:lineRule="exact"/>
        <w:ind w:firstLineChars="200" w:firstLine="640"/>
        <w:jc w:val="left"/>
        <w:rPr>
          <w:rFonts w:ascii="仿宋_GB2312" w:eastAsia="仿宋_GB2312" w:cs="TT42ECo00"/>
          <w:color w:val="000000"/>
          <w:kern w:val="0"/>
          <w:sz w:val="32"/>
          <w:szCs w:val="32"/>
        </w:rPr>
      </w:pPr>
      <w:r>
        <w:rPr>
          <w:rFonts w:ascii="仿宋_GB2312" w:eastAsia="仿宋_GB2312" w:hAnsi="方正仿宋简体" w:cs="方正仿宋简体" w:hint="eastAsia"/>
          <w:color w:val="000000"/>
          <w:kern w:val="0"/>
          <w:sz w:val="32"/>
          <w:szCs w:val="32"/>
        </w:rPr>
        <w:t>原则</w:t>
      </w:r>
      <w:r w:rsidRPr="009F6DBB">
        <w:rPr>
          <w:rFonts w:ascii="仿宋_GB2312" w:eastAsia="仿宋_GB2312" w:hAnsi="方正仿宋简体" w:cs="方正仿宋简体" w:hint="eastAsia"/>
          <w:color w:val="000000"/>
          <w:kern w:val="0"/>
          <w:sz w:val="32"/>
          <w:szCs w:val="32"/>
        </w:rPr>
        <w:t>同意该项目按照报告表中所列的地点、性质、规模，</w:t>
      </w:r>
      <w:r w:rsidRPr="009F6DBB">
        <w:rPr>
          <w:rFonts w:ascii="仿宋_GB2312" w:eastAsia="仿宋_GB2312" w:cs="TT42ECo00" w:hint="eastAsia"/>
          <w:color w:val="000000"/>
          <w:kern w:val="0"/>
          <w:sz w:val="32"/>
          <w:szCs w:val="32"/>
        </w:rPr>
        <w:t>建设和运行时拟采取的环境保护措施。</w:t>
      </w:r>
    </w:p>
    <w:p w:rsidR="009310EC" w:rsidRPr="009F6DBB" w:rsidRDefault="009310EC" w:rsidP="002664FC">
      <w:pPr>
        <w:autoSpaceDE w:val="0"/>
        <w:autoSpaceDN w:val="0"/>
        <w:spacing w:line="560" w:lineRule="exact"/>
        <w:ind w:firstLineChars="200" w:firstLine="640"/>
        <w:jc w:val="left"/>
        <w:rPr>
          <w:rFonts w:ascii="仿宋_GB2312" w:eastAsia="仿宋_GB2312" w:cs="TT42ECo00"/>
          <w:color w:val="000000"/>
          <w:kern w:val="0"/>
          <w:sz w:val="32"/>
          <w:szCs w:val="32"/>
        </w:rPr>
      </w:pPr>
      <w:r w:rsidRPr="009F6DBB">
        <w:rPr>
          <w:rFonts w:ascii="仿宋_GB2312" w:eastAsia="仿宋_GB2312" w:cs="TT42ECo00" w:hint="eastAsia"/>
          <w:color w:val="000000"/>
          <w:kern w:val="0"/>
          <w:sz w:val="32"/>
          <w:szCs w:val="32"/>
        </w:rPr>
        <w:t>二、在项目设计、建设过程中和投入运行后，应重点做好以下工作：</w:t>
      </w:r>
    </w:p>
    <w:p w:rsidR="00F54F0D" w:rsidRPr="00760FE5" w:rsidRDefault="00F54F0D" w:rsidP="00F54F0D">
      <w:pPr>
        <w:autoSpaceDE w:val="0"/>
        <w:autoSpaceDN w:val="0"/>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（一）</w:t>
      </w:r>
      <w:r w:rsidRPr="00760FE5">
        <w:rPr>
          <w:rFonts w:ascii="仿宋_GB2312" w:eastAsia="仿宋_GB2312" w:hAnsi="宋体" w:hint="eastAsia"/>
          <w:sz w:val="32"/>
          <w:szCs w:val="32"/>
        </w:rPr>
        <w:t>施工过程中严格执行</w:t>
      </w:r>
      <w:proofErr w:type="gramStart"/>
      <w:r w:rsidRPr="00760FE5">
        <w:rPr>
          <w:rFonts w:ascii="仿宋_GB2312" w:eastAsia="仿宋_GB2312" w:hAnsi="宋体" w:hint="eastAsia"/>
          <w:sz w:val="32"/>
          <w:szCs w:val="32"/>
        </w:rPr>
        <w:t>沣</w:t>
      </w:r>
      <w:proofErr w:type="gramEnd"/>
      <w:r w:rsidRPr="00760FE5">
        <w:rPr>
          <w:rFonts w:ascii="仿宋_GB2312" w:eastAsia="仿宋_GB2312" w:hAnsi="宋体" w:hint="eastAsia"/>
          <w:sz w:val="32"/>
          <w:szCs w:val="32"/>
        </w:rPr>
        <w:t>东新城“铁腕治霾”有关规定</w:t>
      </w:r>
      <w:r w:rsidRPr="00760FE5">
        <w:rPr>
          <w:rFonts w:ascii="仿宋_GB2312" w:eastAsia="仿宋_GB2312" w:cs="TT42ECo00" w:hint="eastAsia"/>
          <w:kern w:val="0"/>
          <w:sz w:val="32"/>
          <w:szCs w:val="32"/>
        </w:rPr>
        <w:t>，</w:t>
      </w:r>
      <w:r w:rsidRPr="00760FE5">
        <w:rPr>
          <w:rFonts w:ascii="仿宋_GB2312" w:eastAsia="仿宋_GB2312" w:hAnsi="宋体" w:hint="eastAsia"/>
          <w:sz w:val="32"/>
          <w:szCs w:val="32"/>
        </w:rPr>
        <w:t>采取覆盖、设置围挡、湿法作业、</w:t>
      </w:r>
      <w:r w:rsidR="0050550C" w:rsidRPr="00760FE5">
        <w:rPr>
          <w:rFonts w:ascii="仿宋_GB2312" w:eastAsia="仿宋_GB2312" w:hAnsi="宋体" w:hint="eastAsia"/>
          <w:sz w:val="32"/>
          <w:szCs w:val="32"/>
        </w:rPr>
        <w:t>施工车辆限速行驶及保持路面</w:t>
      </w:r>
      <w:r w:rsidR="0050550C" w:rsidRPr="00760FE5">
        <w:rPr>
          <w:rFonts w:ascii="仿宋_GB2312" w:eastAsia="仿宋_GB2312" w:hAnsi="宋体" w:hint="eastAsia"/>
          <w:sz w:val="32"/>
          <w:szCs w:val="32"/>
        </w:rPr>
        <w:lastRenderedPageBreak/>
        <w:t>清洁、</w:t>
      </w:r>
      <w:r w:rsidRPr="00760FE5">
        <w:rPr>
          <w:rFonts w:ascii="仿宋_GB2312" w:eastAsia="仿宋_GB2312" w:hAnsi="宋体" w:hint="eastAsia"/>
          <w:sz w:val="32"/>
          <w:szCs w:val="32"/>
        </w:rPr>
        <w:t>施工工地出入口净化处理、四级以上风力停止土方施工等</w:t>
      </w:r>
      <w:proofErr w:type="gramStart"/>
      <w:r w:rsidRPr="00760FE5">
        <w:rPr>
          <w:rFonts w:ascii="仿宋_GB2312" w:eastAsia="仿宋_GB2312" w:hAnsi="宋体" w:hint="eastAsia"/>
          <w:sz w:val="32"/>
          <w:szCs w:val="32"/>
        </w:rPr>
        <w:t>防尘指</w:t>
      </w:r>
      <w:proofErr w:type="gramEnd"/>
      <w:r w:rsidRPr="00760FE5">
        <w:rPr>
          <w:rFonts w:ascii="仿宋_GB2312" w:eastAsia="仿宋_GB2312" w:hAnsi="宋体" w:hint="eastAsia"/>
          <w:sz w:val="32"/>
          <w:szCs w:val="32"/>
        </w:rPr>
        <w:t>施</w:t>
      </w:r>
      <w:r w:rsidRPr="00760FE5">
        <w:rPr>
          <w:rFonts w:ascii="仿宋_GB2312" w:eastAsia="仿宋_GB2312" w:cs="TT42ECo00" w:hint="eastAsia"/>
          <w:kern w:val="0"/>
          <w:sz w:val="32"/>
          <w:szCs w:val="32"/>
        </w:rPr>
        <w:t>，</w:t>
      </w:r>
      <w:r w:rsidRPr="00760FE5">
        <w:rPr>
          <w:rFonts w:ascii="仿宋_GB2312" w:eastAsia="仿宋_GB2312" w:hAnsi="宋体" w:hint="eastAsia"/>
          <w:sz w:val="32"/>
          <w:szCs w:val="32"/>
        </w:rPr>
        <w:t>防止施工扬尘对周围环境空气造成污染。</w:t>
      </w:r>
    </w:p>
    <w:p w:rsidR="00DF46B2" w:rsidRDefault="00F54F0D" w:rsidP="00F54F0D">
      <w:pPr>
        <w:autoSpaceDE w:val="0"/>
        <w:autoSpaceDN w:val="0"/>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（二）合理安排施工进度和作业时间</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夜间22时至次日6时停止施工</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避免施工扰民。若因工艺要求必须夜间施工，须</w:t>
      </w:r>
      <w:r>
        <w:rPr>
          <w:rFonts w:ascii="仿宋_GB2312" w:eastAsia="仿宋_GB2312" w:hAnsi="宋体" w:hint="eastAsia"/>
          <w:sz w:val="32"/>
          <w:szCs w:val="32"/>
        </w:rPr>
        <w:t>经</w:t>
      </w:r>
      <w:r w:rsidRPr="001076A9">
        <w:rPr>
          <w:rFonts w:ascii="仿宋_GB2312" w:eastAsia="仿宋_GB2312" w:hAnsi="宋体" w:hint="eastAsia"/>
          <w:sz w:val="32"/>
          <w:szCs w:val="32"/>
        </w:rPr>
        <w:t>批准并严格落实公示制度。</w:t>
      </w:r>
    </w:p>
    <w:p w:rsidR="00F54F0D" w:rsidRPr="001076A9" w:rsidRDefault="00DF46B2" w:rsidP="00F54F0D">
      <w:pPr>
        <w:autoSpaceDE w:val="0"/>
        <w:autoSpaceDN w:val="0"/>
        <w:spacing w:line="560" w:lineRule="exact"/>
        <w:ind w:firstLineChars="200" w:firstLine="640"/>
        <w:rPr>
          <w:rFonts w:ascii="仿宋_GB2312" w:eastAsia="仿宋_GB2312" w:hAnsi="宋体"/>
          <w:sz w:val="32"/>
          <w:szCs w:val="32"/>
        </w:rPr>
      </w:pPr>
      <w:r w:rsidRPr="00850E7A">
        <w:rPr>
          <w:rFonts w:ascii="仿宋_GB2312" w:eastAsia="仿宋_GB2312" w:hAnsi="宋体" w:hint="eastAsia"/>
          <w:sz w:val="32"/>
          <w:szCs w:val="32"/>
        </w:rPr>
        <w:t>水泵和其他配套设备设置在地下专用设备间，设置隔声、消声减震等措施。</w:t>
      </w:r>
      <w:r w:rsidR="00A97C6A">
        <w:rPr>
          <w:rFonts w:ascii="仿宋_GB2312" w:eastAsia="仿宋_GB2312" w:hAnsi="宋体" w:hint="eastAsia"/>
          <w:sz w:val="32"/>
          <w:szCs w:val="32"/>
        </w:rPr>
        <w:t>实验室废气</w:t>
      </w:r>
      <w:r w:rsidR="00A97C6A" w:rsidRPr="00EA43EB">
        <w:rPr>
          <w:rFonts w:ascii="仿宋_GB2312" w:eastAsia="仿宋_GB2312" w:hAnsi="宋体" w:hint="eastAsia"/>
          <w:sz w:val="32"/>
          <w:szCs w:val="32"/>
        </w:rPr>
        <w:t>排风机安装在室内，加设消声器</w:t>
      </w:r>
      <w:r w:rsidR="00460A4F">
        <w:rPr>
          <w:rFonts w:ascii="仿宋_GB2312" w:eastAsia="仿宋_GB2312" w:hAnsi="宋体" w:hint="eastAsia"/>
          <w:sz w:val="32"/>
          <w:szCs w:val="32"/>
        </w:rPr>
        <w:t>。</w:t>
      </w:r>
    </w:p>
    <w:p w:rsidR="00EA43EB" w:rsidRPr="00E848BD" w:rsidRDefault="00C77CD4" w:rsidP="00EA43EB">
      <w:pPr>
        <w:pStyle w:val="4"/>
        <w:adjustRightInd/>
        <w:snapToGrid/>
        <w:spacing w:line="560" w:lineRule="exact"/>
        <w:ind w:firstLine="640"/>
        <w:rPr>
          <w:rFonts w:ascii="仿宋_GB2312" w:eastAsia="仿宋_GB2312" w:hAnsi="宋体"/>
          <w:sz w:val="32"/>
          <w:szCs w:val="32"/>
        </w:rPr>
      </w:pPr>
      <w:r w:rsidRPr="00E848BD">
        <w:rPr>
          <w:rFonts w:ascii="仿宋_GB2312" w:eastAsia="仿宋_GB2312" w:hAnsi="宋体" w:hint="eastAsia"/>
          <w:sz w:val="32"/>
          <w:szCs w:val="32"/>
        </w:rPr>
        <w:t>（三）</w:t>
      </w:r>
      <w:r w:rsidR="00EA43EB" w:rsidRPr="00E848BD">
        <w:rPr>
          <w:rFonts w:ascii="仿宋_GB2312" w:eastAsia="仿宋_GB2312" w:hAnsi="宋体" w:hint="eastAsia"/>
          <w:sz w:val="32"/>
          <w:szCs w:val="32"/>
        </w:rPr>
        <w:t>实验室废气</w:t>
      </w:r>
      <w:r w:rsidR="00A97C6A" w:rsidRPr="00E848BD">
        <w:rPr>
          <w:rFonts w:ascii="仿宋_GB2312" w:eastAsia="仿宋_GB2312" w:hAnsi="宋体" w:hint="eastAsia"/>
          <w:sz w:val="32"/>
          <w:szCs w:val="32"/>
        </w:rPr>
        <w:t>采用</w:t>
      </w:r>
      <w:r w:rsidR="00C045FE">
        <w:rPr>
          <w:rFonts w:ascii="仿宋_GB2312" w:eastAsia="仿宋_GB2312" w:hAnsi="宋体" w:hint="eastAsia"/>
          <w:sz w:val="32"/>
          <w:szCs w:val="32"/>
        </w:rPr>
        <w:t>“</w:t>
      </w:r>
      <w:r w:rsidR="00EA43EB" w:rsidRPr="00E848BD">
        <w:rPr>
          <w:rFonts w:ascii="仿宋_GB2312" w:eastAsia="仿宋_GB2312" w:hAnsi="宋体" w:hint="eastAsia"/>
          <w:sz w:val="32"/>
          <w:szCs w:val="32"/>
        </w:rPr>
        <w:t>通风橱</w:t>
      </w:r>
      <w:r w:rsidR="00460A4F" w:rsidRPr="00E848BD">
        <w:rPr>
          <w:rFonts w:ascii="仿宋_GB2312" w:eastAsia="仿宋_GB2312" w:hAnsi="宋体" w:hint="eastAsia"/>
          <w:sz w:val="32"/>
          <w:szCs w:val="32"/>
        </w:rPr>
        <w:t>+</w:t>
      </w:r>
      <w:r w:rsidR="00EA43EB" w:rsidRPr="00E848BD">
        <w:rPr>
          <w:rFonts w:ascii="仿宋_GB2312" w:eastAsia="仿宋_GB2312" w:hAnsi="宋体" w:hint="eastAsia"/>
          <w:sz w:val="32"/>
          <w:szCs w:val="32"/>
        </w:rPr>
        <w:t>活性炭吸附装置</w:t>
      </w:r>
      <w:r w:rsidR="00C045FE">
        <w:rPr>
          <w:rFonts w:ascii="仿宋_GB2312" w:eastAsia="仿宋_GB2312" w:hAnsi="宋体" w:hint="eastAsia"/>
          <w:sz w:val="32"/>
          <w:szCs w:val="32"/>
        </w:rPr>
        <w:t>”</w:t>
      </w:r>
      <w:r w:rsidR="00EA43EB" w:rsidRPr="00E848BD">
        <w:rPr>
          <w:rFonts w:ascii="仿宋_GB2312" w:eastAsia="仿宋_GB2312" w:hAnsi="宋体" w:hint="eastAsia"/>
          <w:sz w:val="32"/>
          <w:szCs w:val="32"/>
        </w:rPr>
        <w:t>处理后</w:t>
      </w:r>
      <w:r w:rsidR="00460A4F" w:rsidRPr="00E848BD">
        <w:rPr>
          <w:rFonts w:ascii="仿宋_GB2312" w:eastAsia="仿宋_GB2312" w:hAnsi="宋体" w:hint="eastAsia"/>
          <w:sz w:val="32"/>
          <w:szCs w:val="32"/>
        </w:rPr>
        <w:t>通过</w:t>
      </w:r>
      <w:r w:rsidR="00EA43EB" w:rsidRPr="00E848BD">
        <w:rPr>
          <w:rFonts w:ascii="仿宋_GB2312" w:eastAsia="仿宋_GB2312" w:hAnsi="宋体" w:hint="eastAsia"/>
          <w:sz w:val="32"/>
          <w:szCs w:val="32"/>
        </w:rPr>
        <w:t>专用竖井于屋顶排放；食堂油烟经油烟净化器处理后由专用烟道高空排放</w:t>
      </w:r>
      <w:r w:rsidR="00957002" w:rsidRPr="00E848BD">
        <w:rPr>
          <w:rFonts w:ascii="仿宋_GB2312" w:eastAsia="仿宋_GB2312" w:hAnsi="宋体" w:hint="eastAsia"/>
          <w:sz w:val="32"/>
          <w:szCs w:val="32"/>
        </w:rPr>
        <w:t>。</w:t>
      </w:r>
    </w:p>
    <w:p w:rsidR="00EF25E6" w:rsidRDefault="00C77CD4" w:rsidP="00EA43EB">
      <w:pPr>
        <w:pStyle w:val="4"/>
        <w:adjustRightInd/>
        <w:snapToGrid/>
        <w:spacing w:line="560" w:lineRule="exact"/>
        <w:ind w:firstLine="640"/>
        <w:rPr>
          <w:rFonts w:ascii="仿宋_GB2312" w:eastAsia="仿宋_GB2312" w:hAnsi="宋体"/>
          <w:sz w:val="32"/>
          <w:szCs w:val="32"/>
        </w:rPr>
      </w:pPr>
      <w:r w:rsidRPr="001076A9">
        <w:rPr>
          <w:rFonts w:ascii="仿宋_GB2312" w:eastAsia="仿宋_GB2312" w:hAnsi="宋体" w:hint="eastAsia"/>
          <w:sz w:val="32"/>
          <w:szCs w:val="32"/>
        </w:rPr>
        <w:t>（四）</w:t>
      </w:r>
      <w:r w:rsidR="00EC39BB" w:rsidRPr="00EC39BB">
        <w:rPr>
          <w:rFonts w:ascii="仿宋_GB2312" w:eastAsia="仿宋_GB2312" w:hAnsi="宋体" w:hint="eastAsia"/>
          <w:sz w:val="32"/>
          <w:szCs w:val="32"/>
        </w:rPr>
        <w:t>餐厨垃圾及废油脂送有资质的餐厨垃圾处理厂处理；</w:t>
      </w:r>
      <w:r w:rsidR="00C045FE" w:rsidRPr="00C045FE">
        <w:rPr>
          <w:rFonts w:ascii="仿宋_GB2312" w:eastAsia="仿宋_GB2312" w:hAnsi="宋体" w:hint="eastAsia"/>
          <w:sz w:val="32"/>
          <w:szCs w:val="32"/>
        </w:rPr>
        <w:t>生活垃圾和一般</w:t>
      </w:r>
      <w:proofErr w:type="gramStart"/>
      <w:r w:rsidR="00C045FE" w:rsidRPr="00C045FE">
        <w:rPr>
          <w:rFonts w:ascii="仿宋_GB2312" w:eastAsia="仿宋_GB2312" w:hAnsi="宋体" w:hint="eastAsia"/>
          <w:sz w:val="32"/>
          <w:szCs w:val="32"/>
        </w:rPr>
        <w:t>固废应分类</w:t>
      </w:r>
      <w:proofErr w:type="gramEnd"/>
      <w:r w:rsidR="00C045FE" w:rsidRPr="00C045FE">
        <w:rPr>
          <w:rFonts w:ascii="仿宋_GB2312" w:eastAsia="仿宋_GB2312" w:hAnsi="宋体" w:hint="eastAsia"/>
          <w:sz w:val="32"/>
          <w:szCs w:val="32"/>
        </w:rPr>
        <w:t>收集处置</w:t>
      </w:r>
      <w:r w:rsidR="00EC39BB" w:rsidRPr="00EC39BB">
        <w:rPr>
          <w:rFonts w:ascii="仿宋_GB2312" w:eastAsia="仿宋_GB2312" w:hAnsi="宋体" w:hint="eastAsia"/>
          <w:sz w:val="32"/>
          <w:szCs w:val="32"/>
        </w:rPr>
        <w:t>；实验室废液</w:t>
      </w:r>
      <w:r w:rsidR="00696821">
        <w:rPr>
          <w:rFonts w:ascii="仿宋_GB2312" w:eastAsia="仿宋_GB2312" w:hAnsi="宋体" w:hint="eastAsia"/>
          <w:sz w:val="32"/>
          <w:szCs w:val="32"/>
        </w:rPr>
        <w:t>、废试剂瓶、废活性炭、废化学试剂、前两次清洗仪器废水</w:t>
      </w:r>
      <w:r w:rsidR="00D33DC7">
        <w:rPr>
          <w:rFonts w:ascii="仿宋_GB2312" w:eastAsia="仿宋_GB2312" w:hAnsi="宋体" w:hint="eastAsia"/>
          <w:sz w:val="32"/>
          <w:szCs w:val="32"/>
        </w:rPr>
        <w:t>等</w:t>
      </w:r>
      <w:r w:rsidR="00EC39BB" w:rsidRPr="00EC39BB">
        <w:rPr>
          <w:rFonts w:ascii="仿宋_GB2312" w:eastAsia="仿宋_GB2312" w:hAnsi="宋体" w:hint="eastAsia"/>
          <w:sz w:val="32"/>
          <w:szCs w:val="32"/>
        </w:rPr>
        <w:t>危险废物</w:t>
      </w:r>
      <w:proofErr w:type="gramStart"/>
      <w:r w:rsidR="00E848BD">
        <w:rPr>
          <w:rFonts w:ascii="仿宋_GB2312" w:eastAsia="仿宋_GB2312" w:hAnsi="宋体" w:hint="eastAsia"/>
          <w:sz w:val="32"/>
          <w:szCs w:val="32"/>
        </w:rPr>
        <w:t>在</w:t>
      </w:r>
      <w:r w:rsidR="00D33DC7">
        <w:rPr>
          <w:rFonts w:ascii="仿宋_GB2312" w:eastAsia="仿宋_GB2312" w:hAnsi="宋体" w:hint="eastAsia"/>
          <w:sz w:val="32"/>
          <w:szCs w:val="32"/>
        </w:rPr>
        <w:t>危废暂存</w:t>
      </w:r>
      <w:proofErr w:type="gramEnd"/>
      <w:r w:rsidR="00D33DC7">
        <w:rPr>
          <w:rFonts w:ascii="仿宋_GB2312" w:eastAsia="仿宋_GB2312" w:hAnsi="宋体" w:hint="eastAsia"/>
          <w:sz w:val="32"/>
          <w:szCs w:val="32"/>
        </w:rPr>
        <w:t>间暂存，</w:t>
      </w:r>
      <w:r w:rsidR="00EC39BB" w:rsidRPr="00EC39BB">
        <w:rPr>
          <w:rFonts w:ascii="仿宋_GB2312" w:eastAsia="仿宋_GB2312" w:hAnsi="宋体" w:hint="eastAsia"/>
          <w:sz w:val="32"/>
          <w:szCs w:val="32"/>
        </w:rPr>
        <w:t>委托</w:t>
      </w:r>
      <w:r w:rsidR="00E848BD">
        <w:rPr>
          <w:rFonts w:ascii="仿宋_GB2312" w:eastAsia="仿宋_GB2312" w:hAnsi="宋体" w:hint="eastAsia"/>
          <w:sz w:val="32"/>
          <w:szCs w:val="32"/>
        </w:rPr>
        <w:t>有</w:t>
      </w:r>
      <w:r w:rsidR="00EC39BB" w:rsidRPr="00EC39BB">
        <w:rPr>
          <w:rFonts w:ascii="仿宋_GB2312" w:eastAsia="仿宋_GB2312" w:hAnsi="宋体" w:hint="eastAsia"/>
          <w:sz w:val="32"/>
          <w:szCs w:val="32"/>
        </w:rPr>
        <w:t>资</w:t>
      </w:r>
      <w:r w:rsidR="00EC39BB">
        <w:rPr>
          <w:rFonts w:ascii="仿宋_GB2312" w:eastAsia="仿宋_GB2312" w:hAnsi="宋体" w:hint="eastAsia"/>
          <w:sz w:val="32"/>
          <w:szCs w:val="32"/>
        </w:rPr>
        <w:t>质单位处置</w:t>
      </w:r>
      <w:r w:rsidR="00EF25E6" w:rsidRPr="00EF25E6">
        <w:rPr>
          <w:rFonts w:ascii="仿宋_GB2312" w:eastAsia="仿宋_GB2312" w:hAnsi="宋体" w:hint="eastAsia"/>
          <w:sz w:val="32"/>
          <w:szCs w:val="32"/>
        </w:rPr>
        <w:t>。</w:t>
      </w:r>
    </w:p>
    <w:p w:rsidR="00CF5721" w:rsidRDefault="00C77CD4" w:rsidP="00C77CD4">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（五）</w:t>
      </w:r>
      <w:r w:rsidR="00CF5721" w:rsidRPr="00CF5721">
        <w:rPr>
          <w:rFonts w:ascii="仿宋_GB2312" w:eastAsia="仿宋_GB2312" w:hAnsi="宋体" w:hint="eastAsia"/>
          <w:sz w:val="32"/>
          <w:szCs w:val="32"/>
        </w:rPr>
        <w:t>食堂废水经隔油池</w:t>
      </w:r>
      <w:r w:rsidR="00E848BD">
        <w:rPr>
          <w:rFonts w:ascii="仿宋_GB2312" w:eastAsia="仿宋_GB2312" w:hAnsi="宋体" w:hint="eastAsia"/>
          <w:sz w:val="32"/>
          <w:szCs w:val="32"/>
        </w:rPr>
        <w:t>处理</w:t>
      </w:r>
      <w:r w:rsidR="00CF5721" w:rsidRPr="00CF5721">
        <w:rPr>
          <w:rFonts w:ascii="仿宋_GB2312" w:eastAsia="仿宋_GB2312" w:hAnsi="宋体" w:hint="eastAsia"/>
          <w:sz w:val="32"/>
          <w:szCs w:val="32"/>
        </w:rPr>
        <w:t>后与其他生活污水一同进入化粪池处理后</w:t>
      </w:r>
      <w:r w:rsidR="00E848BD">
        <w:rPr>
          <w:rFonts w:ascii="仿宋_GB2312" w:eastAsia="仿宋_GB2312" w:hAnsi="宋体" w:hint="eastAsia"/>
          <w:sz w:val="32"/>
          <w:szCs w:val="32"/>
        </w:rPr>
        <w:t>通过</w:t>
      </w:r>
      <w:r w:rsidR="00CF5721" w:rsidRPr="00CF5721">
        <w:rPr>
          <w:rFonts w:ascii="仿宋_GB2312" w:eastAsia="仿宋_GB2312" w:hAnsi="宋体" w:hint="eastAsia"/>
          <w:sz w:val="32"/>
          <w:szCs w:val="32"/>
        </w:rPr>
        <w:t>市政污水管网排入污水处理厂；</w:t>
      </w:r>
      <w:r w:rsidR="00865617" w:rsidRPr="00AB1F31">
        <w:rPr>
          <w:rFonts w:ascii="仿宋_GB2312" w:eastAsia="仿宋_GB2312" w:hAnsi="宋体" w:hint="eastAsia"/>
          <w:sz w:val="32"/>
          <w:szCs w:val="32"/>
        </w:rPr>
        <w:t>实验室第三次及之后清洗仪器废水进入化粪池</w:t>
      </w:r>
      <w:r w:rsidR="00865617">
        <w:rPr>
          <w:rFonts w:ascii="仿宋_GB2312" w:eastAsia="仿宋_GB2312" w:hAnsi="宋体" w:hint="eastAsia"/>
          <w:sz w:val="32"/>
          <w:szCs w:val="32"/>
        </w:rPr>
        <w:t>处理</w:t>
      </w:r>
      <w:r w:rsidR="00865617" w:rsidRPr="00AB1F31">
        <w:rPr>
          <w:rFonts w:ascii="仿宋_GB2312" w:eastAsia="仿宋_GB2312" w:hAnsi="宋体" w:hint="eastAsia"/>
          <w:sz w:val="32"/>
          <w:szCs w:val="32"/>
        </w:rPr>
        <w:t>后通过市</w:t>
      </w:r>
      <w:r w:rsidR="00865617" w:rsidRPr="00CF5721">
        <w:rPr>
          <w:rFonts w:ascii="仿宋_GB2312" w:eastAsia="仿宋_GB2312" w:hAnsi="宋体" w:hint="eastAsia"/>
          <w:sz w:val="32"/>
          <w:szCs w:val="32"/>
        </w:rPr>
        <w:t>政污水管网排入污水处理厂</w:t>
      </w:r>
      <w:r w:rsidR="00865617" w:rsidRPr="00EF25E6">
        <w:rPr>
          <w:rFonts w:ascii="仿宋_GB2312" w:eastAsia="仿宋_GB2312" w:hAnsi="宋体" w:hint="eastAsia"/>
          <w:sz w:val="32"/>
          <w:szCs w:val="32"/>
        </w:rPr>
        <w:t>。</w:t>
      </w:r>
      <w:r w:rsidR="00440435" w:rsidRPr="00E6207E">
        <w:rPr>
          <w:rFonts w:ascii="仿宋_GB2312" w:eastAsia="仿宋_GB2312" w:hAnsi="宋体" w:hint="eastAsia"/>
          <w:sz w:val="32"/>
          <w:szCs w:val="32"/>
        </w:rPr>
        <w:t>市政</w:t>
      </w:r>
      <w:r w:rsidR="00440435">
        <w:rPr>
          <w:rFonts w:ascii="仿宋_GB2312" w:eastAsia="仿宋_GB2312" w:hAnsi="宋体" w:hint="eastAsia"/>
          <w:sz w:val="32"/>
          <w:szCs w:val="32"/>
        </w:rPr>
        <w:t>管网接</w:t>
      </w:r>
      <w:r w:rsidR="00440435" w:rsidRPr="00E6207E">
        <w:rPr>
          <w:rFonts w:ascii="仿宋_GB2312" w:eastAsia="仿宋_GB2312" w:hAnsi="宋体" w:hint="eastAsia"/>
          <w:sz w:val="32"/>
          <w:szCs w:val="32"/>
        </w:rPr>
        <w:t>通</w:t>
      </w:r>
      <w:r w:rsidR="00440435">
        <w:rPr>
          <w:rFonts w:ascii="仿宋_GB2312" w:eastAsia="仿宋_GB2312" w:hAnsi="宋体" w:hint="eastAsia"/>
          <w:sz w:val="32"/>
          <w:szCs w:val="32"/>
        </w:rPr>
        <w:t>之前，</w:t>
      </w:r>
      <w:r w:rsidR="00440435" w:rsidRPr="00E6207E">
        <w:rPr>
          <w:rFonts w:ascii="仿宋_GB2312" w:eastAsia="仿宋_GB2312" w:hAnsi="宋体" w:hint="eastAsia"/>
          <w:sz w:val="32"/>
          <w:szCs w:val="32"/>
        </w:rPr>
        <w:t>不得投入使用</w:t>
      </w:r>
      <w:r w:rsidR="00E93AFC">
        <w:rPr>
          <w:rFonts w:ascii="仿宋_GB2312" w:eastAsia="仿宋_GB2312" w:hAnsi="宋体" w:hint="eastAsia"/>
          <w:sz w:val="32"/>
          <w:szCs w:val="32"/>
        </w:rPr>
        <w:t>。</w:t>
      </w:r>
    </w:p>
    <w:p w:rsidR="00C77CD4" w:rsidRPr="001076A9" w:rsidRDefault="00C77CD4" w:rsidP="00C77CD4">
      <w:pPr>
        <w:pStyle w:val="a8"/>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在项目设计、建设和运营过程中应全面落实报告表及本批复提出的各项生态保护和污染防治措施</w:t>
      </w:r>
      <w:r w:rsidR="00FA24D9" w:rsidRPr="001076A9">
        <w:rPr>
          <w:rFonts w:ascii="仿宋_GB2312" w:eastAsia="仿宋_GB2312" w:hAnsi="宋体" w:hint="eastAsia"/>
          <w:sz w:val="32"/>
          <w:szCs w:val="32"/>
        </w:rPr>
        <w:t>，</w:t>
      </w:r>
      <w:r w:rsidRPr="001076A9">
        <w:rPr>
          <w:rFonts w:ascii="仿宋_GB2312" w:eastAsia="仿宋_GB2312" w:hAnsi="宋体" w:hint="eastAsia"/>
          <w:sz w:val="32"/>
          <w:szCs w:val="32"/>
        </w:rPr>
        <w:t>确保各项污染物达标排放。</w:t>
      </w:r>
    </w:p>
    <w:p w:rsidR="00DB3E07" w:rsidRPr="009F6DBB" w:rsidRDefault="00DB3E07" w:rsidP="00DB3E07">
      <w:pPr>
        <w:spacing w:line="560" w:lineRule="exact"/>
        <w:ind w:firstLineChars="200" w:firstLine="640"/>
        <w:rPr>
          <w:rFonts w:ascii="仿宋_GB2312" w:eastAsia="仿宋_GB2312" w:cs="TT42ECo00"/>
          <w:color w:val="000000"/>
          <w:kern w:val="0"/>
          <w:sz w:val="32"/>
          <w:szCs w:val="32"/>
        </w:rPr>
      </w:pP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、项目在建设中</w:t>
      </w:r>
      <w:r w:rsidRPr="009F6DBB">
        <w:rPr>
          <w:rFonts w:ascii="仿宋_GB2312" w:eastAsia="仿宋_GB2312" w:cs="TT42ECo01" w:hint="eastAsia"/>
          <w:color w:val="000000"/>
          <w:kern w:val="0"/>
          <w:sz w:val="32"/>
          <w:szCs w:val="32"/>
        </w:rPr>
        <w:t>必须严格执</w:t>
      </w:r>
      <w:r w:rsidRPr="009F6DBB">
        <w:rPr>
          <w:rFonts w:ascii="仿宋_GB2312" w:eastAsia="仿宋_GB2312" w:cs="TT42ECo00" w:hint="eastAsia"/>
          <w:color w:val="000000"/>
          <w:kern w:val="0"/>
          <w:sz w:val="32"/>
          <w:szCs w:val="32"/>
        </w:rPr>
        <w:t>行</w:t>
      </w:r>
      <w:r w:rsidRPr="009F6DBB">
        <w:rPr>
          <w:rFonts w:ascii="仿宋_GB2312" w:eastAsia="仿宋_GB2312" w:cs="TT42ECo01" w:hint="eastAsia"/>
          <w:color w:val="000000"/>
          <w:kern w:val="0"/>
          <w:sz w:val="32"/>
          <w:szCs w:val="32"/>
        </w:rPr>
        <w:t>配套</w:t>
      </w:r>
      <w:r w:rsidRPr="009F6DBB">
        <w:rPr>
          <w:rFonts w:ascii="仿宋_GB2312" w:eastAsia="仿宋_GB2312" w:cs="TT42ECo00" w:hint="eastAsia"/>
          <w:color w:val="000000"/>
          <w:kern w:val="0"/>
          <w:sz w:val="32"/>
          <w:szCs w:val="32"/>
        </w:rPr>
        <w:t>建设的环境保护设施</w:t>
      </w:r>
      <w:r w:rsidRPr="009F6DBB">
        <w:rPr>
          <w:rFonts w:ascii="仿宋_GB2312" w:eastAsia="仿宋_GB2312" w:cs="TT42ECo01" w:hint="eastAsia"/>
          <w:color w:val="000000"/>
          <w:kern w:val="0"/>
          <w:sz w:val="32"/>
          <w:szCs w:val="32"/>
        </w:rPr>
        <w:t>与主体</w:t>
      </w:r>
      <w:r w:rsidRPr="009F6DBB">
        <w:rPr>
          <w:rFonts w:ascii="仿宋_GB2312" w:eastAsia="仿宋_GB2312" w:cs="TT42ECo00" w:hint="eastAsia"/>
          <w:color w:val="000000"/>
          <w:kern w:val="0"/>
          <w:sz w:val="32"/>
          <w:szCs w:val="32"/>
        </w:rPr>
        <w:t>工程同时设计、同时施工、同时投产</w:t>
      </w:r>
      <w:r w:rsidRPr="009F6DBB">
        <w:rPr>
          <w:rFonts w:ascii="仿宋_GB2312" w:eastAsia="仿宋_GB2312" w:cs="TT42ECo01" w:hint="eastAsia"/>
          <w:color w:val="000000"/>
          <w:kern w:val="0"/>
          <w:sz w:val="32"/>
          <w:szCs w:val="32"/>
        </w:rPr>
        <w:t>使</w:t>
      </w:r>
      <w:r w:rsidRPr="009F6DBB">
        <w:rPr>
          <w:rFonts w:ascii="仿宋_GB2312" w:eastAsia="仿宋_GB2312" w:cs="TT42ECo00" w:hint="eastAsia"/>
          <w:color w:val="000000"/>
          <w:kern w:val="0"/>
          <w:sz w:val="32"/>
          <w:szCs w:val="32"/>
        </w:rPr>
        <w:t>用的环境保护</w:t>
      </w:r>
      <w:r w:rsidRPr="009F6DBB">
        <w:rPr>
          <w:rFonts w:ascii="仿宋_GB2312" w:eastAsia="仿宋_GB2312" w:cs="TT42ECo01" w:hint="eastAsia"/>
          <w:color w:val="000000"/>
          <w:kern w:val="0"/>
          <w:sz w:val="32"/>
          <w:szCs w:val="32"/>
        </w:rPr>
        <w:t>“三</w:t>
      </w:r>
      <w:r w:rsidRPr="009F6DBB">
        <w:rPr>
          <w:rFonts w:ascii="仿宋_GB2312" w:eastAsia="仿宋_GB2312" w:cs="TT42ECo00" w:hint="eastAsia"/>
          <w:color w:val="000000"/>
          <w:kern w:val="0"/>
          <w:sz w:val="32"/>
          <w:szCs w:val="32"/>
        </w:rPr>
        <w:t>同</w:t>
      </w:r>
      <w:r w:rsidRPr="009F6DBB">
        <w:rPr>
          <w:rFonts w:ascii="仿宋_GB2312" w:eastAsia="仿宋_GB2312" w:cs="TT42ECo00" w:hint="eastAsia"/>
          <w:color w:val="000000"/>
          <w:kern w:val="0"/>
          <w:sz w:val="32"/>
          <w:szCs w:val="32"/>
        </w:rPr>
        <w:lastRenderedPageBreak/>
        <w:t>时</w:t>
      </w:r>
      <w:r w:rsidRPr="009F6DBB">
        <w:rPr>
          <w:rFonts w:ascii="仿宋_GB2312" w:eastAsia="仿宋_GB2312" w:cs="TT42ECo01" w:hint="eastAsia"/>
          <w:color w:val="000000"/>
          <w:kern w:val="0"/>
          <w:sz w:val="32"/>
          <w:szCs w:val="32"/>
        </w:rPr>
        <w:t>”</w:t>
      </w:r>
      <w:r w:rsidRPr="009F6DBB">
        <w:rPr>
          <w:rFonts w:ascii="仿宋_GB2312" w:eastAsia="仿宋_GB2312" w:cs="TT42ECo00" w:hint="eastAsia"/>
          <w:color w:val="000000"/>
          <w:kern w:val="0"/>
          <w:sz w:val="32"/>
          <w:szCs w:val="32"/>
        </w:rPr>
        <w:t>制度，落实各项环境保护措施。</w:t>
      </w:r>
      <w:r w:rsidRPr="009F6DBB">
        <w:rPr>
          <w:rFonts w:ascii="仿宋_GB2312" w:eastAsia="仿宋_GB2312" w:hAnsi="宋体" w:hint="eastAsia"/>
          <w:sz w:val="32"/>
          <w:szCs w:val="32"/>
        </w:rPr>
        <w:t>项目建成运行后，按规定程序进行验收。</w:t>
      </w:r>
    </w:p>
    <w:p w:rsidR="009310EC" w:rsidRPr="00DB3E07" w:rsidRDefault="00DB3E07" w:rsidP="00A548EF">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四、</w:t>
      </w:r>
      <w:r w:rsidRPr="009F6DBB">
        <w:rPr>
          <w:rFonts w:ascii="仿宋_GB2312" w:eastAsia="仿宋_GB2312" w:hAnsi="宋体" w:hint="eastAsia"/>
          <w:sz w:val="32"/>
          <w:szCs w:val="32"/>
        </w:rPr>
        <w:t>如</w:t>
      </w:r>
      <w:r w:rsidRPr="005C6B31">
        <w:rPr>
          <w:rFonts w:ascii="仿宋_GB2312" w:eastAsia="仿宋_GB2312" w:hAnsi="宋体" w:hint="eastAsia"/>
          <w:sz w:val="32"/>
          <w:szCs w:val="32"/>
        </w:rPr>
        <w:t>建设项目的性质、规模、地点、采用的生产工艺或者防治污染、防止生态破坏的措施发生重大变动</w:t>
      </w:r>
      <w:r w:rsidRPr="009F6DBB">
        <w:rPr>
          <w:rFonts w:ascii="仿宋_GB2312" w:eastAsia="仿宋_GB2312" w:hAnsi="宋体" w:hint="eastAsia"/>
          <w:sz w:val="32"/>
          <w:szCs w:val="32"/>
        </w:rPr>
        <w:t>的，应当重新报批该项目的环境影响报告表。</w:t>
      </w:r>
      <w:r w:rsidR="00A548EF" w:rsidRPr="00A548EF">
        <w:rPr>
          <w:rFonts w:ascii="仿宋_GB2312" w:eastAsia="仿宋_GB2312" w:hint="eastAsia"/>
          <w:sz w:val="32"/>
          <w:szCs w:val="32"/>
        </w:rPr>
        <w:t>自</w:t>
      </w:r>
      <w:r w:rsidR="00A548EF">
        <w:rPr>
          <w:rFonts w:ascii="仿宋_GB2312" w:eastAsia="仿宋_GB2312" w:hint="eastAsia"/>
          <w:sz w:val="32"/>
          <w:szCs w:val="32"/>
        </w:rPr>
        <w:t>“报告表”</w:t>
      </w:r>
      <w:r w:rsidR="00A548EF" w:rsidRPr="00A548EF">
        <w:rPr>
          <w:rFonts w:ascii="仿宋_GB2312" w:eastAsia="仿宋_GB2312" w:hint="eastAsia"/>
          <w:sz w:val="32"/>
          <w:szCs w:val="32"/>
        </w:rPr>
        <w:t>批准之日起超过五年，方决定开工建设的，环境影响评价文件应当报</w:t>
      </w:r>
      <w:proofErr w:type="gramStart"/>
      <w:r w:rsidR="00A548EF">
        <w:rPr>
          <w:rFonts w:ascii="仿宋_GB2312" w:eastAsia="仿宋_GB2312" w:hint="eastAsia"/>
          <w:sz w:val="32"/>
          <w:szCs w:val="32"/>
        </w:rPr>
        <w:t>沣</w:t>
      </w:r>
      <w:proofErr w:type="gramEnd"/>
      <w:r w:rsidR="00A548EF">
        <w:rPr>
          <w:rFonts w:ascii="仿宋_GB2312" w:eastAsia="仿宋_GB2312" w:hint="eastAsia"/>
          <w:sz w:val="32"/>
          <w:szCs w:val="32"/>
        </w:rPr>
        <w:t>东新城生态环境局</w:t>
      </w:r>
      <w:r w:rsidR="00A548EF" w:rsidRPr="00A548EF">
        <w:rPr>
          <w:rFonts w:ascii="仿宋_GB2312" w:eastAsia="仿宋_GB2312" w:hint="eastAsia"/>
          <w:sz w:val="32"/>
          <w:szCs w:val="32"/>
        </w:rPr>
        <w:t>重新审核</w:t>
      </w:r>
      <w:r w:rsidR="00A548EF">
        <w:rPr>
          <w:rFonts w:ascii="仿宋_GB2312" w:eastAsia="仿宋_GB2312" w:hint="eastAsia"/>
          <w:sz w:val="32"/>
          <w:szCs w:val="32"/>
        </w:rPr>
        <w:t>。</w:t>
      </w:r>
    </w:p>
    <w:p w:rsidR="009310EC" w:rsidRPr="00A548EF" w:rsidRDefault="009310EC" w:rsidP="002664FC">
      <w:pPr>
        <w:spacing w:line="560" w:lineRule="exact"/>
        <w:ind w:rightChars="498" w:right="1046" w:firstLineChars="800" w:firstLine="2560"/>
        <w:rPr>
          <w:rFonts w:ascii="仿宋_GB2312" w:eastAsia="仿宋_GB2312"/>
          <w:sz w:val="32"/>
          <w:szCs w:val="32"/>
        </w:rPr>
      </w:pPr>
    </w:p>
    <w:p w:rsidR="009310EC" w:rsidRPr="009F6DBB" w:rsidRDefault="009310EC" w:rsidP="007131A7">
      <w:pPr>
        <w:spacing w:line="560" w:lineRule="exact"/>
        <w:ind w:firstLineChars="650" w:firstLine="2080"/>
        <w:rPr>
          <w:rFonts w:ascii="仿宋_GB2312" w:eastAsia="仿宋_GB2312"/>
          <w:sz w:val="32"/>
          <w:szCs w:val="32"/>
        </w:rPr>
      </w:pPr>
      <w:r w:rsidRPr="009F6DBB">
        <w:rPr>
          <w:rFonts w:ascii="仿宋_GB2312" w:eastAsia="仿宋_GB2312" w:hint="eastAsia"/>
          <w:sz w:val="32"/>
          <w:szCs w:val="32"/>
        </w:rPr>
        <w:t>陕西省西咸新区</w:t>
      </w:r>
      <w:proofErr w:type="gramStart"/>
      <w:r w:rsidRPr="009F6DBB">
        <w:rPr>
          <w:rFonts w:ascii="仿宋_GB2312" w:eastAsia="仿宋_GB2312" w:hint="eastAsia"/>
          <w:sz w:val="32"/>
          <w:szCs w:val="32"/>
        </w:rPr>
        <w:t>沣</w:t>
      </w:r>
      <w:proofErr w:type="gramEnd"/>
      <w:r w:rsidRPr="009F6DBB">
        <w:rPr>
          <w:rFonts w:ascii="仿宋_GB2312" w:eastAsia="仿宋_GB2312" w:hint="eastAsia"/>
          <w:sz w:val="32"/>
          <w:szCs w:val="32"/>
        </w:rPr>
        <w:t>东新城</w:t>
      </w:r>
      <w:r w:rsidR="007131A7" w:rsidRPr="000F1562">
        <w:rPr>
          <w:rFonts w:ascii="仿宋_GB2312" w:eastAsia="仿宋_GB2312" w:hint="eastAsia"/>
          <w:sz w:val="32"/>
          <w:szCs w:val="32"/>
        </w:rPr>
        <w:t>行政审批与政务服务局</w:t>
      </w:r>
    </w:p>
    <w:p w:rsidR="009310EC" w:rsidRDefault="007131A7" w:rsidP="002664FC">
      <w:pPr>
        <w:spacing w:line="560" w:lineRule="exact"/>
        <w:jc w:val="center"/>
        <w:rPr>
          <w:rFonts w:ascii="仿宋_GB2312" w:eastAsia="仿宋_GB2312" w:hAnsi="宋体"/>
          <w:sz w:val="32"/>
          <w:szCs w:val="32"/>
        </w:rPr>
      </w:pPr>
      <w:r>
        <w:rPr>
          <w:rFonts w:ascii="仿宋_GB2312" w:eastAsia="仿宋_GB2312" w:hAnsi="宋体" w:hint="eastAsia"/>
          <w:sz w:val="32"/>
          <w:szCs w:val="32"/>
        </w:rPr>
        <w:t xml:space="preserve">            </w:t>
      </w:r>
      <w:r w:rsidR="009310EC" w:rsidRPr="009F6DBB">
        <w:rPr>
          <w:rFonts w:ascii="仿宋_GB2312" w:eastAsia="仿宋_GB2312" w:hAnsi="宋体" w:hint="eastAsia"/>
          <w:sz w:val="32"/>
          <w:szCs w:val="32"/>
        </w:rPr>
        <w:t>2020年</w:t>
      </w:r>
      <w:r w:rsidR="0011749F">
        <w:rPr>
          <w:rFonts w:ascii="仿宋_GB2312" w:eastAsia="仿宋_GB2312" w:hAnsi="宋体" w:hint="eastAsia"/>
          <w:sz w:val="32"/>
          <w:szCs w:val="32"/>
        </w:rPr>
        <w:t>11</w:t>
      </w:r>
      <w:r w:rsidR="009310EC" w:rsidRPr="009F6DBB">
        <w:rPr>
          <w:rFonts w:ascii="仿宋_GB2312" w:eastAsia="仿宋_GB2312" w:hAnsi="宋体" w:hint="eastAsia"/>
          <w:sz w:val="32"/>
          <w:szCs w:val="32"/>
        </w:rPr>
        <w:t>月</w:t>
      </w:r>
      <w:r w:rsidR="003E621A">
        <w:rPr>
          <w:rFonts w:ascii="仿宋_GB2312" w:eastAsia="仿宋_GB2312" w:hAnsi="宋体" w:hint="eastAsia"/>
          <w:sz w:val="32"/>
          <w:szCs w:val="32"/>
        </w:rPr>
        <w:t>1</w:t>
      </w:r>
      <w:r w:rsidR="005A3FA3">
        <w:rPr>
          <w:rFonts w:ascii="仿宋_GB2312" w:eastAsia="仿宋_GB2312" w:hAnsi="宋体" w:hint="eastAsia"/>
          <w:sz w:val="32"/>
          <w:szCs w:val="32"/>
        </w:rPr>
        <w:t>0</w:t>
      </w:r>
      <w:r w:rsidR="009310EC" w:rsidRPr="009F6DBB">
        <w:rPr>
          <w:rFonts w:ascii="仿宋_GB2312" w:eastAsia="仿宋_GB2312" w:hAnsi="宋体" w:hint="eastAsia"/>
          <w:sz w:val="32"/>
          <w:szCs w:val="32"/>
        </w:rPr>
        <w:t>日</w:t>
      </w:r>
    </w:p>
    <w:p w:rsidR="009310EC" w:rsidRDefault="009310EC" w:rsidP="002664FC">
      <w:pPr>
        <w:spacing w:line="560" w:lineRule="exact"/>
        <w:jc w:val="center"/>
        <w:rPr>
          <w:rFonts w:ascii="仿宋_GB2312" w:eastAsia="仿宋_GB2312" w:hAnsi="宋体"/>
          <w:sz w:val="32"/>
          <w:szCs w:val="32"/>
        </w:rPr>
      </w:pPr>
    </w:p>
    <w:p w:rsidR="009310EC" w:rsidRPr="004C42FC" w:rsidRDefault="009310EC" w:rsidP="009310EC">
      <w:pPr>
        <w:spacing w:line="554" w:lineRule="exact"/>
        <w:ind w:leftChars="200" w:left="420" w:rightChars="200" w:right="420"/>
        <w:rPr>
          <w:rFonts w:ascii="仿宋_GB2312" w:eastAsia="仿宋_GB2312" w:hAnsi="宋体"/>
          <w:sz w:val="28"/>
          <w:szCs w:val="28"/>
        </w:rPr>
      </w:pPr>
      <w:r w:rsidRPr="009F6DBB">
        <w:rPr>
          <w:rFonts w:ascii="仿宋_GB2312" w:eastAsia="仿宋_GB2312" w:hAnsi="宋体" w:hint="eastAsia"/>
          <w:sz w:val="28"/>
          <w:szCs w:val="28"/>
        </w:rPr>
        <w:t>抄送：</w:t>
      </w:r>
      <w:proofErr w:type="gramStart"/>
      <w:r w:rsidR="001D3985">
        <w:rPr>
          <w:rFonts w:ascii="仿宋_GB2312" w:eastAsia="仿宋_GB2312" w:hAnsi="宋体" w:hint="eastAsia"/>
          <w:sz w:val="28"/>
          <w:szCs w:val="28"/>
        </w:rPr>
        <w:t>沣</w:t>
      </w:r>
      <w:proofErr w:type="gramEnd"/>
      <w:r w:rsidR="001D3985">
        <w:rPr>
          <w:rFonts w:ascii="仿宋_GB2312" w:eastAsia="仿宋_GB2312" w:hAnsi="宋体" w:hint="eastAsia"/>
          <w:sz w:val="28"/>
          <w:szCs w:val="28"/>
        </w:rPr>
        <w:t>东新城生态环境局、</w:t>
      </w:r>
      <w:r w:rsidR="00265E07" w:rsidRPr="00265E07">
        <w:rPr>
          <w:rFonts w:ascii="仿宋_GB2312" w:eastAsia="仿宋_GB2312" w:hAnsi="宋体" w:hint="eastAsia"/>
          <w:sz w:val="28"/>
          <w:szCs w:val="28"/>
        </w:rPr>
        <w:t>陕西</w:t>
      </w:r>
      <w:r w:rsidR="0011749F">
        <w:rPr>
          <w:rFonts w:ascii="仿宋_GB2312" w:eastAsia="仿宋_GB2312" w:hAnsi="宋体" w:hint="eastAsia"/>
          <w:sz w:val="28"/>
          <w:szCs w:val="28"/>
        </w:rPr>
        <w:t>惠泽环境</w:t>
      </w:r>
      <w:r w:rsidR="00265E07" w:rsidRPr="00265E07">
        <w:rPr>
          <w:rFonts w:ascii="仿宋_GB2312" w:eastAsia="仿宋_GB2312" w:hAnsi="宋体" w:hint="eastAsia"/>
          <w:sz w:val="28"/>
          <w:szCs w:val="28"/>
        </w:rPr>
        <w:t>咨询有限公司</w:t>
      </w:r>
      <w:r>
        <w:rPr>
          <w:rFonts w:ascii="仿宋_GB2312" w:eastAsia="仿宋_GB2312" w:hAnsi="宋体" w:hint="eastAsia"/>
          <w:sz w:val="28"/>
          <w:szCs w:val="28"/>
        </w:rPr>
        <w:t>。</w:t>
      </w:r>
    </w:p>
    <w:p w:rsidR="005A398A" w:rsidRPr="009310EC" w:rsidRDefault="005A398A" w:rsidP="009310EC"/>
    <w:sectPr w:rsidR="005A398A" w:rsidRPr="009310EC" w:rsidSect="005965A8">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F9" w:rsidRDefault="00313BF9" w:rsidP="001B48EF">
      <w:r>
        <w:separator/>
      </w:r>
    </w:p>
  </w:endnote>
  <w:endnote w:type="continuationSeparator" w:id="0">
    <w:p w:rsidR="00313BF9" w:rsidRDefault="00313BF9"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T42ECo00">
    <w:altName w:val="宋体"/>
    <w:panose1 w:val="00000000000000000000"/>
    <w:charset w:val="86"/>
    <w:family w:val="auto"/>
    <w:notTrueType/>
    <w:pitch w:val="default"/>
    <w:sig w:usb0="00000001" w:usb1="080E0000" w:usb2="00000010" w:usb3="00000000" w:csb0="00040000" w:csb1="00000000"/>
  </w:font>
  <w:font w:name="TT42ECo01">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EC5C1B" w:rsidRPr="00EC5C1B">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EC5C1B" w:rsidRPr="00EC5C1B">
          <w:rPr>
            <w:noProof/>
            <w:sz w:val="24"/>
            <w:szCs w:val="24"/>
            <w:lang w:val="zh-CN"/>
          </w:rPr>
          <w:t>-</w:t>
        </w:r>
        <w:r w:rsidR="00EC5C1B">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F9" w:rsidRDefault="00313BF9" w:rsidP="001B48EF">
      <w:r>
        <w:separator/>
      </w:r>
    </w:p>
  </w:footnote>
  <w:footnote w:type="continuationSeparator" w:id="0">
    <w:p w:rsidR="00313BF9" w:rsidRDefault="00313BF9"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06A14"/>
    <w:rsid w:val="00013DE8"/>
    <w:rsid w:val="00021461"/>
    <w:rsid w:val="00031303"/>
    <w:rsid w:val="00047461"/>
    <w:rsid w:val="00057074"/>
    <w:rsid w:val="0006018B"/>
    <w:rsid w:val="000676ED"/>
    <w:rsid w:val="00073F15"/>
    <w:rsid w:val="000758C7"/>
    <w:rsid w:val="000836F4"/>
    <w:rsid w:val="00084480"/>
    <w:rsid w:val="000901D9"/>
    <w:rsid w:val="00093132"/>
    <w:rsid w:val="000A460D"/>
    <w:rsid w:val="000C0680"/>
    <w:rsid w:val="000C307B"/>
    <w:rsid w:val="000C7432"/>
    <w:rsid w:val="000C7D9B"/>
    <w:rsid w:val="000E6847"/>
    <w:rsid w:val="000F24CE"/>
    <w:rsid w:val="000F5260"/>
    <w:rsid w:val="00101BD0"/>
    <w:rsid w:val="0011749F"/>
    <w:rsid w:val="0012338E"/>
    <w:rsid w:val="0012440D"/>
    <w:rsid w:val="001245D9"/>
    <w:rsid w:val="00133D67"/>
    <w:rsid w:val="0013518E"/>
    <w:rsid w:val="00136D23"/>
    <w:rsid w:val="00153565"/>
    <w:rsid w:val="00160A0B"/>
    <w:rsid w:val="00165716"/>
    <w:rsid w:val="00165CFE"/>
    <w:rsid w:val="001706F7"/>
    <w:rsid w:val="00172E81"/>
    <w:rsid w:val="00175321"/>
    <w:rsid w:val="00176CFE"/>
    <w:rsid w:val="00177FDA"/>
    <w:rsid w:val="00182CDC"/>
    <w:rsid w:val="00185F7C"/>
    <w:rsid w:val="0019047B"/>
    <w:rsid w:val="00197501"/>
    <w:rsid w:val="001A380A"/>
    <w:rsid w:val="001A4608"/>
    <w:rsid w:val="001A6E4D"/>
    <w:rsid w:val="001B0093"/>
    <w:rsid w:val="001B32EA"/>
    <w:rsid w:val="001B48EF"/>
    <w:rsid w:val="001C351B"/>
    <w:rsid w:val="001D0EBC"/>
    <w:rsid w:val="001D3985"/>
    <w:rsid w:val="001F1077"/>
    <w:rsid w:val="001F2A39"/>
    <w:rsid w:val="0021051E"/>
    <w:rsid w:val="00214C6C"/>
    <w:rsid w:val="0021522C"/>
    <w:rsid w:val="00216020"/>
    <w:rsid w:val="002262B6"/>
    <w:rsid w:val="0023151E"/>
    <w:rsid w:val="00236642"/>
    <w:rsid w:val="00244371"/>
    <w:rsid w:val="00245AC3"/>
    <w:rsid w:val="002463D9"/>
    <w:rsid w:val="00254E8A"/>
    <w:rsid w:val="00265E07"/>
    <w:rsid w:val="002664FC"/>
    <w:rsid w:val="0028173D"/>
    <w:rsid w:val="0028324A"/>
    <w:rsid w:val="00284F04"/>
    <w:rsid w:val="00291792"/>
    <w:rsid w:val="002933DA"/>
    <w:rsid w:val="00294ADF"/>
    <w:rsid w:val="00295D6C"/>
    <w:rsid w:val="002A5E91"/>
    <w:rsid w:val="002A790B"/>
    <w:rsid w:val="002B12F8"/>
    <w:rsid w:val="002B36AC"/>
    <w:rsid w:val="002B7FB0"/>
    <w:rsid w:val="002D3C18"/>
    <w:rsid w:val="002D7BD6"/>
    <w:rsid w:val="002E3AF2"/>
    <w:rsid w:val="002E4E9E"/>
    <w:rsid w:val="002F0242"/>
    <w:rsid w:val="00302F55"/>
    <w:rsid w:val="00305FD5"/>
    <w:rsid w:val="00306246"/>
    <w:rsid w:val="00306B79"/>
    <w:rsid w:val="00313BF9"/>
    <w:rsid w:val="0031423E"/>
    <w:rsid w:val="00315B8F"/>
    <w:rsid w:val="00336B45"/>
    <w:rsid w:val="00346B99"/>
    <w:rsid w:val="003556C3"/>
    <w:rsid w:val="00357BD9"/>
    <w:rsid w:val="00372B2A"/>
    <w:rsid w:val="0037639C"/>
    <w:rsid w:val="00380919"/>
    <w:rsid w:val="00391362"/>
    <w:rsid w:val="00395F4D"/>
    <w:rsid w:val="00397150"/>
    <w:rsid w:val="003B1244"/>
    <w:rsid w:val="003B2421"/>
    <w:rsid w:val="003C1D32"/>
    <w:rsid w:val="003D00AE"/>
    <w:rsid w:val="003D187A"/>
    <w:rsid w:val="003D4F95"/>
    <w:rsid w:val="003E010E"/>
    <w:rsid w:val="003E138E"/>
    <w:rsid w:val="003E5E59"/>
    <w:rsid w:val="003E621A"/>
    <w:rsid w:val="003F2338"/>
    <w:rsid w:val="003F6D90"/>
    <w:rsid w:val="004129AA"/>
    <w:rsid w:val="00427EB8"/>
    <w:rsid w:val="00436DE4"/>
    <w:rsid w:val="00440435"/>
    <w:rsid w:val="0044197C"/>
    <w:rsid w:val="004441A3"/>
    <w:rsid w:val="004507F7"/>
    <w:rsid w:val="00460A4F"/>
    <w:rsid w:val="004624B5"/>
    <w:rsid w:val="004752BD"/>
    <w:rsid w:val="00485BF9"/>
    <w:rsid w:val="00493B53"/>
    <w:rsid w:val="004977B4"/>
    <w:rsid w:val="004A2624"/>
    <w:rsid w:val="004A29A9"/>
    <w:rsid w:val="004B07AB"/>
    <w:rsid w:val="004B2906"/>
    <w:rsid w:val="004B3CDD"/>
    <w:rsid w:val="004C1FF3"/>
    <w:rsid w:val="004D1DCD"/>
    <w:rsid w:val="004E12DB"/>
    <w:rsid w:val="004E6401"/>
    <w:rsid w:val="004E6842"/>
    <w:rsid w:val="004F1080"/>
    <w:rsid w:val="0050040D"/>
    <w:rsid w:val="00500FB7"/>
    <w:rsid w:val="0050550C"/>
    <w:rsid w:val="00513456"/>
    <w:rsid w:val="00532C5A"/>
    <w:rsid w:val="00532C6D"/>
    <w:rsid w:val="00551021"/>
    <w:rsid w:val="00551079"/>
    <w:rsid w:val="00554057"/>
    <w:rsid w:val="0056597A"/>
    <w:rsid w:val="0056674A"/>
    <w:rsid w:val="00574285"/>
    <w:rsid w:val="0057645B"/>
    <w:rsid w:val="0058006B"/>
    <w:rsid w:val="005819C3"/>
    <w:rsid w:val="0058352A"/>
    <w:rsid w:val="00592F05"/>
    <w:rsid w:val="005965A8"/>
    <w:rsid w:val="005A0E98"/>
    <w:rsid w:val="005A1B6F"/>
    <w:rsid w:val="005A214A"/>
    <w:rsid w:val="005A398A"/>
    <w:rsid w:val="005A3FA3"/>
    <w:rsid w:val="005A5DD1"/>
    <w:rsid w:val="005B62FA"/>
    <w:rsid w:val="005C3D2E"/>
    <w:rsid w:val="005D0E85"/>
    <w:rsid w:val="005D7530"/>
    <w:rsid w:val="005E056C"/>
    <w:rsid w:val="005E1163"/>
    <w:rsid w:val="005E78F7"/>
    <w:rsid w:val="005F7E98"/>
    <w:rsid w:val="00602877"/>
    <w:rsid w:val="006053CC"/>
    <w:rsid w:val="0063264F"/>
    <w:rsid w:val="00634BAE"/>
    <w:rsid w:val="0063629E"/>
    <w:rsid w:val="00636FD0"/>
    <w:rsid w:val="00637A42"/>
    <w:rsid w:val="00650D43"/>
    <w:rsid w:val="00650D45"/>
    <w:rsid w:val="006510AA"/>
    <w:rsid w:val="00651627"/>
    <w:rsid w:val="00654119"/>
    <w:rsid w:val="00656716"/>
    <w:rsid w:val="0066338B"/>
    <w:rsid w:val="00674922"/>
    <w:rsid w:val="006845B4"/>
    <w:rsid w:val="006918A9"/>
    <w:rsid w:val="00695577"/>
    <w:rsid w:val="00695CD9"/>
    <w:rsid w:val="00696821"/>
    <w:rsid w:val="0069742E"/>
    <w:rsid w:val="006B5B68"/>
    <w:rsid w:val="006B7559"/>
    <w:rsid w:val="006D4D11"/>
    <w:rsid w:val="006D749F"/>
    <w:rsid w:val="006E1960"/>
    <w:rsid w:val="006E50F0"/>
    <w:rsid w:val="006E7B9F"/>
    <w:rsid w:val="006F54CC"/>
    <w:rsid w:val="00701661"/>
    <w:rsid w:val="0070417C"/>
    <w:rsid w:val="007131A7"/>
    <w:rsid w:val="00713D2D"/>
    <w:rsid w:val="00732F3D"/>
    <w:rsid w:val="007519D3"/>
    <w:rsid w:val="00752B9F"/>
    <w:rsid w:val="0075410E"/>
    <w:rsid w:val="007554A0"/>
    <w:rsid w:val="007571DA"/>
    <w:rsid w:val="00760FE5"/>
    <w:rsid w:val="00761416"/>
    <w:rsid w:val="00766D3B"/>
    <w:rsid w:val="00767409"/>
    <w:rsid w:val="00771BE3"/>
    <w:rsid w:val="00775282"/>
    <w:rsid w:val="00775323"/>
    <w:rsid w:val="007928AE"/>
    <w:rsid w:val="00797745"/>
    <w:rsid w:val="007A5F89"/>
    <w:rsid w:val="007A5FAF"/>
    <w:rsid w:val="007A62DE"/>
    <w:rsid w:val="007A6E1C"/>
    <w:rsid w:val="007B08DA"/>
    <w:rsid w:val="007C2571"/>
    <w:rsid w:val="007C3680"/>
    <w:rsid w:val="007D1FE3"/>
    <w:rsid w:val="007E0863"/>
    <w:rsid w:val="007E5C64"/>
    <w:rsid w:val="007E7941"/>
    <w:rsid w:val="00801FFF"/>
    <w:rsid w:val="00804691"/>
    <w:rsid w:val="008052F3"/>
    <w:rsid w:val="00810A2E"/>
    <w:rsid w:val="00811143"/>
    <w:rsid w:val="00822344"/>
    <w:rsid w:val="00823F04"/>
    <w:rsid w:val="00830D32"/>
    <w:rsid w:val="00832C4E"/>
    <w:rsid w:val="00835CAF"/>
    <w:rsid w:val="00841C7A"/>
    <w:rsid w:val="00850E7A"/>
    <w:rsid w:val="008536FB"/>
    <w:rsid w:val="00861046"/>
    <w:rsid w:val="0086257D"/>
    <w:rsid w:val="00862DF4"/>
    <w:rsid w:val="00865617"/>
    <w:rsid w:val="0087193E"/>
    <w:rsid w:val="00890A15"/>
    <w:rsid w:val="0089391B"/>
    <w:rsid w:val="008A1EF3"/>
    <w:rsid w:val="008A2E48"/>
    <w:rsid w:val="008A3600"/>
    <w:rsid w:val="008A492B"/>
    <w:rsid w:val="008C5EB4"/>
    <w:rsid w:val="008D6805"/>
    <w:rsid w:val="008E01C2"/>
    <w:rsid w:val="008E5DC5"/>
    <w:rsid w:val="008F652E"/>
    <w:rsid w:val="009017EF"/>
    <w:rsid w:val="00913FAD"/>
    <w:rsid w:val="009143F9"/>
    <w:rsid w:val="00915B90"/>
    <w:rsid w:val="00916546"/>
    <w:rsid w:val="00931021"/>
    <w:rsid w:val="009310EC"/>
    <w:rsid w:val="00935807"/>
    <w:rsid w:val="00944B84"/>
    <w:rsid w:val="00945B83"/>
    <w:rsid w:val="00957002"/>
    <w:rsid w:val="00981B39"/>
    <w:rsid w:val="00983293"/>
    <w:rsid w:val="00983CF1"/>
    <w:rsid w:val="009870C8"/>
    <w:rsid w:val="009905B6"/>
    <w:rsid w:val="00991FE3"/>
    <w:rsid w:val="00997D62"/>
    <w:rsid w:val="009A30E0"/>
    <w:rsid w:val="009A6BF8"/>
    <w:rsid w:val="009B43B6"/>
    <w:rsid w:val="009B53FD"/>
    <w:rsid w:val="009D0B97"/>
    <w:rsid w:val="009D4FF2"/>
    <w:rsid w:val="009E12D4"/>
    <w:rsid w:val="009E2927"/>
    <w:rsid w:val="009F1C25"/>
    <w:rsid w:val="009F755E"/>
    <w:rsid w:val="00A0203B"/>
    <w:rsid w:val="00A03AF4"/>
    <w:rsid w:val="00A06648"/>
    <w:rsid w:val="00A252D0"/>
    <w:rsid w:val="00A366A6"/>
    <w:rsid w:val="00A46C8C"/>
    <w:rsid w:val="00A53B86"/>
    <w:rsid w:val="00A548EF"/>
    <w:rsid w:val="00A5661F"/>
    <w:rsid w:val="00A716F5"/>
    <w:rsid w:val="00A76727"/>
    <w:rsid w:val="00A87CD6"/>
    <w:rsid w:val="00A97C6A"/>
    <w:rsid w:val="00AA0285"/>
    <w:rsid w:val="00AA5330"/>
    <w:rsid w:val="00AA69C9"/>
    <w:rsid w:val="00AA7E82"/>
    <w:rsid w:val="00AB054C"/>
    <w:rsid w:val="00AB1F31"/>
    <w:rsid w:val="00AC21FC"/>
    <w:rsid w:val="00AC799C"/>
    <w:rsid w:val="00AD01FD"/>
    <w:rsid w:val="00AD131F"/>
    <w:rsid w:val="00AD17C8"/>
    <w:rsid w:val="00AE3DA6"/>
    <w:rsid w:val="00AE6242"/>
    <w:rsid w:val="00AF00E6"/>
    <w:rsid w:val="00AF0EE9"/>
    <w:rsid w:val="00AF1CDF"/>
    <w:rsid w:val="00AF30CF"/>
    <w:rsid w:val="00B021A4"/>
    <w:rsid w:val="00B023DC"/>
    <w:rsid w:val="00B04C01"/>
    <w:rsid w:val="00B069F4"/>
    <w:rsid w:val="00B16979"/>
    <w:rsid w:val="00B16D25"/>
    <w:rsid w:val="00B27D9B"/>
    <w:rsid w:val="00B43291"/>
    <w:rsid w:val="00B55453"/>
    <w:rsid w:val="00B57E2E"/>
    <w:rsid w:val="00B65240"/>
    <w:rsid w:val="00B73A83"/>
    <w:rsid w:val="00B76479"/>
    <w:rsid w:val="00B85E37"/>
    <w:rsid w:val="00B92F76"/>
    <w:rsid w:val="00B97B5C"/>
    <w:rsid w:val="00BA3ECB"/>
    <w:rsid w:val="00BA5FEF"/>
    <w:rsid w:val="00BA7B78"/>
    <w:rsid w:val="00BB443B"/>
    <w:rsid w:val="00BB68F5"/>
    <w:rsid w:val="00BC0F71"/>
    <w:rsid w:val="00BC3D61"/>
    <w:rsid w:val="00BE68BA"/>
    <w:rsid w:val="00C0186E"/>
    <w:rsid w:val="00C045FE"/>
    <w:rsid w:val="00C17434"/>
    <w:rsid w:val="00C209CF"/>
    <w:rsid w:val="00C214E2"/>
    <w:rsid w:val="00C23844"/>
    <w:rsid w:val="00C33CC6"/>
    <w:rsid w:val="00C46392"/>
    <w:rsid w:val="00C504BE"/>
    <w:rsid w:val="00C519D7"/>
    <w:rsid w:val="00C52A56"/>
    <w:rsid w:val="00C5484D"/>
    <w:rsid w:val="00C77CD4"/>
    <w:rsid w:val="00C80FC6"/>
    <w:rsid w:val="00C8565D"/>
    <w:rsid w:val="00C913F8"/>
    <w:rsid w:val="00C91901"/>
    <w:rsid w:val="00CB283B"/>
    <w:rsid w:val="00CB3045"/>
    <w:rsid w:val="00CB4934"/>
    <w:rsid w:val="00CB7FAD"/>
    <w:rsid w:val="00CC0912"/>
    <w:rsid w:val="00CC76BC"/>
    <w:rsid w:val="00CD264D"/>
    <w:rsid w:val="00CD2843"/>
    <w:rsid w:val="00CE2B53"/>
    <w:rsid w:val="00CE5552"/>
    <w:rsid w:val="00CF5721"/>
    <w:rsid w:val="00CF7E48"/>
    <w:rsid w:val="00D1374D"/>
    <w:rsid w:val="00D252AB"/>
    <w:rsid w:val="00D254A2"/>
    <w:rsid w:val="00D2572E"/>
    <w:rsid w:val="00D31FF0"/>
    <w:rsid w:val="00D33DC7"/>
    <w:rsid w:val="00D403BF"/>
    <w:rsid w:val="00D422D2"/>
    <w:rsid w:val="00D43D6F"/>
    <w:rsid w:val="00D47C17"/>
    <w:rsid w:val="00D50029"/>
    <w:rsid w:val="00D516DF"/>
    <w:rsid w:val="00D536CA"/>
    <w:rsid w:val="00D54BC4"/>
    <w:rsid w:val="00D62216"/>
    <w:rsid w:val="00D729D0"/>
    <w:rsid w:val="00D85F12"/>
    <w:rsid w:val="00D85F43"/>
    <w:rsid w:val="00D905BC"/>
    <w:rsid w:val="00D92A1F"/>
    <w:rsid w:val="00D94818"/>
    <w:rsid w:val="00DA1D4A"/>
    <w:rsid w:val="00DA3C7D"/>
    <w:rsid w:val="00DB0638"/>
    <w:rsid w:val="00DB3E07"/>
    <w:rsid w:val="00DB75E2"/>
    <w:rsid w:val="00DC14F5"/>
    <w:rsid w:val="00DC1B3C"/>
    <w:rsid w:val="00DC29D4"/>
    <w:rsid w:val="00DC7B88"/>
    <w:rsid w:val="00DD2155"/>
    <w:rsid w:val="00DD620C"/>
    <w:rsid w:val="00DE1866"/>
    <w:rsid w:val="00DE3A93"/>
    <w:rsid w:val="00DE563C"/>
    <w:rsid w:val="00DF46B2"/>
    <w:rsid w:val="00E14989"/>
    <w:rsid w:val="00E33582"/>
    <w:rsid w:val="00E403EC"/>
    <w:rsid w:val="00E40A8A"/>
    <w:rsid w:val="00E45690"/>
    <w:rsid w:val="00E62A7A"/>
    <w:rsid w:val="00E65BF1"/>
    <w:rsid w:val="00E67C43"/>
    <w:rsid w:val="00E67E0A"/>
    <w:rsid w:val="00E71B26"/>
    <w:rsid w:val="00E77BB7"/>
    <w:rsid w:val="00E848BD"/>
    <w:rsid w:val="00E8792C"/>
    <w:rsid w:val="00E92528"/>
    <w:rsid w:val="00E93AFC"/>
    <w:rsid w:val="00E970B1"/>
    <w:rsid w:val="00E978AF"/>
    <w:rsid w:val="00E97B57"/>
    <w:rsid w:val="00EA2B26"/>
    <w:rsid w:val="00EA4297"/>
    <w:rsid w:val="00EA43EB"/>
    <w:rsid w:val="00EA76ED"/>
    <w:rsid w:val="00EB0CBE"/>
    <w:rsid w:val="00EB3974"/>
    <w:rsid w:val="00EB3A94"/>
    <w:rsid w:val="00EB462C"/>
    <w:rsid w:val="00EB6FB0"/>
    <w:rsid w:val="00EC1282"/>
    <w:rsid w:val="00EC3072"/>
    <w:rsid w:val="00EC39BB"/>
    <w:rsid w:val="00EC4A0C"/>
    <w:rsid w:val="00EC5C1B"/>
    <w:rsid w:val="00ED057B"/>
    <w:rsid w:val="00ED0EFD"/>
    <w:rsid w:val="00ED1A71"/>
    <w:rsid w:val="00EE092E"/>
    <w:rsid w:val="00EE17B6"/>
    <w:rsid w:val="00EF0339"/>
    <w:rsid w:val="00EF2073"/>
    <w:rsid w:val="00EF25E6"/>
    <w:rsid w:val="00EF5934"/>
    <w:rsid w:val="00EF7D26"/>
    <w:rsid w:val="00F06D61"/>
    <w:rsid w:val="00F14A72"/>
    <w:rsid w:val="00F21355"/>
    <w:rsid w:val="00F34ECB"/>
    <w:rsid w:val="00F403C1"/>
    <w:rsid w:val="00F54E4A"/>
    <w:rsid w:val="00F54F0D"/>
    <w:rsid w:val="00F56102"/>
    <w:rsid w:val="00F64364"/>
    <w:rsid w:val="00F8015B"/>
    <w:rsid w:val="00F80B6A"/>
    <w:rsid w:val="00F86998"/>
    <w:rsid w:val="00F92817"/>
    <w:rsid w:val="00F955AB"/>
    <w:rsid w:val="00FA24D9"/>
    <w:rsid w:val="00FA6982"/>
    <w:rsid w:val="00FB086C"/>
    <w:rsid w:val="00FB268F"/>
    <w:rsid w:val="00FB2D75"/>
    <w:rsid w:val="00FB5341"/>
    <w:rsid w:val="00FB6458"/>
    <w:rsid w:val="00FC582B"/>
    <w:rsid w:val="00FD04FD"/>
    <w:rsid w:val="00FD22BA"/>
    <w:rsid w:val="00FE0DE2"/>
    <w:rsid w:val="00FE4932"/>
    <w:rsid w:val="00FF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6845B4"/>
    <w:rPr>
      <w:rFonts w:ascii="方正小标宋简体" w:hAnsi="方正小标宋简体"/>
      <w:kern w:val="2"/>
      <w:u w:val="thick"/>
    </w:rPr>
  </w:style>
  <w:style w:type="character" w:customStyle="1" w:styleId="Char9">
    <w:name w:val="样式 文号 + (西文) 方正小标宋简体 加粗 粗下划线 Char"/>
    <w:link w:val="ae"/>
    <w:rsid w:val="006845B4"/>
    <w:rPr>
      <w:rFonts w:ascii="方正小标宋简体" w:eastAsia="方正仿宋简体" w:hAnsi="方正小标宋简体" w:cs="Times New Roman"/>
      <w:bCs/>
      <w:sz w:val="32"/>
      <w:szCs w:val="44"/>
      <w:u w:val="thick"/>
    </w:rPr>
  </w:style>
  <w:style w:type="character" w:customStyle="1" w:styleId="4CharChar">
    <w:name w:val="4正文 Char Char"/>
    <w:link w:val="4"/>
    <w:qFormat/>
    <w:rsid w:val="00C77CD4"/>
    <w:rPr>
      <w:rFonts w:ascii="Times New Roman" w:eastAsia="宋体" w:hAnsi="Times New Roman"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6845B4"/>
    <w:rPr>
      <w:rFonts w:ascii="方正小标宋简体" w:hAnsi="方正小标宋简体"/>
      <w:kern w:val="2"/>
      <w:u w:val="thick"/>
    </w:rPr>
  </w:style>
  <w:style w:type="character" w:customStyle="1" w:styleId="Char9">
    <w:name w:val="样式 文号 + (西文) 方正小标宋简体 加粗 粗下划线 Char"/>
    <w:link w:val="ae"/>
    <w:rsid w:val="006845B4"/>
    <w:rPr>
      <w:rFonts w:ascii="方正小标宋简体" w:eastAsia="方正仿宋简体" w:hAnsi="方正小标宋简体" w:cs="Times New Roman"/>
      <w:bCs/>
      <w:sz w:val="32"/>
      <w:szCs w:val="44"/>
      <w:u w:val="thick"/>
    </w:rPr>
  </w:style>
  <w:style w:type="character" w:customStyle="1" w:styleId="4CharChar">
    <w:name w:val="4正文 Char Char"/>
    <w:link w:val="4"/>
    <w:qFormat/>
    <w:rsid w:val="00C77CD4"/>
    <w:rPr>
      <w:rFonts w:ascii="Times New Roman" w:eastAsia="宋体" w:hAnsi="Times New Roman"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FEBC-B917-4199-B649-37A2E838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350</cp:revision>
  <cp:lastPrinted>2020-04-24T01:51:00Z</cp:lastPrinted>
  <dcterms:created xsi:type="dcterms:W3CDTF">2018-06-06T09:06:00Z</dcterms:created>
  <dcterms:modified xsi:type="dcterms:W3CDTF">2020-11-13T07:37:00Z</dcterms:modified>
</cp:coreProperties>
</file>