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1D5FF8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B266C3">
        <w:rPr>
          <w:rFonts w:hint="eastAsia"/>
        </w:rPr>
        <w:t>西咸</w:t>
      </w:r>
      <w:proofErr w:type="gramStart"/>
      <w:r w:rsidRPr="00B266C3">
        <w:rPr>
          <w:rFonts w:hint="eastAsia"/>
        </w:rPr>
        <w:t>沣东审准</w:t>
      </w:r>
      <w:proofErr w:type="gramEnd"/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</w:t>
      </w:r>
      <w:r w:rsidR="00215782">
        <w:rPr>
          <w:rFonts w:ascii="仿宋_GB2312" w:eastAsia="仿宋_GB2312" w:hint="eastAsia"/>
          <w:szCs w:val="32"/>
        </w:rPr>
        <w:t>1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164B36">
        <w:rPr>
          <w:rFonts w:ascii="仿宋_GB2312" w:eastAsia="仿宋_GB2312" w:hint="eastAsia"/>
          <w:szCs w:val="32"/>
        </w:rPr>
        <w:t>96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B15705" w:rsidRPr="00FE7E9D" w:rsidRDefault="00B15705" w:rsidP="00B1570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FE7E9D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4A3C15"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铁路车辆配件造修项目</w:t>
      </w:r>
      <w:bookmarkStart w:id="0" w:name="_GoBack"/>
      <w:r w:rsidRPr="00FE7E9D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  <w:bookmarkEnd w:id="0"/>
    </w:p>
    <w:p w:rsidR="009310EC" w:rsidRPr="009F6DBB" w:rsidRDefault="004A3C15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4A3C15">
        <w:rPr>
          <w:rFonts w:ascii="仿宋_GB2312" w:eastAsia="仿宋_GB2312" w:hint="eastAsia"/>
          <w:sz w:val="32"/>
          <w:szCs w:val="32"/>
        </w:rPr>
        <w:t>西安信良车辆配件有限责任公司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72180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4A3C15" w:rsidRPr="004A3C15">
        <w:rPr>
          <w:rFonts w:ascii="仿宋_GB2312" w:eastAsia="仿宋_GB2312" w:hint="eastAsia"/>
          <w:sz w:val="32"/>
          <w:szCs w:val="32"/>
        </w:rPr>
        <w:t>铁路车辆配件造修项目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B15705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9F6DBB" w:rsidRDefault="009310EC" w:rsidP="007218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2E2DCE" w:rsidRPr="004A3C15">
        <w:rPr>
          <w:rFonts w:ascii="仿宋_GB2312" w:eastAsia="仿宋_GB2312" w:hint="eastAsia"/>
          <w:sz w:val="32"/>
          <w:szCs w:val="32"/>
        </w:rPr>
        <w:t>西安信良车辆配件有限责任公司铁路车辆配件造修项目</w:t>
      </w:r>
      <w:r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>
        <w:rPr>
          <w:rFonts w:ascii="仿宋_GB2312" w:eastAsia="仿宋_GB2312" w:hint="eastAsia"/>
          <w:sz w:val="32"/>
          <w:szCs w:val="32"/>
        </w:rPr>
        <w:t>三桥街办</w:t>
      </w:r>
      <w:proofErr w:type="gramStart"/>
      <w:r w:rsidR="000102B8" w:rsidRPr="000102B8">
        <w:rPr>
          <w:rFonts w:ascii="仿宋_GB2312" w:eastAsia="仿宋_GB2312" w:hint="eastAsia"/>
          <w:sz w:val="32"/>
          <w:szCs w:val="32"/>
        </w:rPr>
        <w:t>建章路83号</w:t>
      </w:r>
      <w:proofErr w:type="gramEnd"/>
      <w:r w:rsidR="00722AF6">
        <w:rPr>
          <w:rFonts w:ascii="仿宋_GB2312" w:eastAsia="仿宋_GB2312" w:hint="eastAsia"/>
          <w:sz w:val="32"/>
          <w:szCs w:val="32"/>
        </w:rPr>
        <w:t>，</w:t>
      </w:r>
      <w:r w:rsidRPr="00415A54">
        <w:rPr>
          <w:rFonts w:ascii="仿宋_GB2312" w:eastAsia="仿宋_GB2312" w:hint="eastAsia"/>
          <w:sz w:val="32"/>
          <w:szCs w:val="32"/>
        </w:rPr>
        <w:t>总占地面积</w:t>
      </w:r>
      <w:r w:rsidR="00A32F73">
        <w:rPr>
          <w:rFonts w:ascii="仿宋_GB2312" w:eastAsia="仿宋_GB2312" w:hint="eastAsia"/>
          <w:sz w:val="32"/>
          <w:szCs w:val="32"/>
        </w:rPr>
        <w:t>26442.1</w:t>
      </w:r>
      <w:r w:rsidR="00A32F73" w:rsidRPr="00664B20">
        <w:rPr>
          <w:rFonts w:eastAsia="仿宋_GB2312"/>
          <w:sz w:val="32"/>
          <w:szCs w:val="32"/>
        </w:rPr>
        <w:t>m</w:t>
      </w:r>
      <w:r w:rsidR="00A32F73"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 w:rsidR="00722AF6">
        <w:rPr>
          <w:rFonts w:ascii="仿宋_GB2312" w:eastAsia="仿宋_GB2312" w:hint="eastAsia"/>
          <w:sz w:val="32"/>
          <w:szCs w:val="32"/>
        </w:rPr>
        <w:t>3</w:t>
      </w:r>
      <w:r w:rsidR="005822BB">
        <w:rPr>
          <w:rFonts w:ascii="仿宋_GB2312" w:eastAsia="仿宋_GB2312" w:hint="eastAsia"/>
          <w:sz w:val="32"/>
          <w:szCs w:val="32"/>
        </w:rPr>
        <w:t>个喷涂厂房、2个结构工段厂房、1个车窗检修厂房、1个配件厂房</w:t>
      </w:r>
      <w:r w:rsidRPr="00415A54">
        <w:rPr>
          <w:rFonts w:ascii="仿宋_GB2312" w:eastAsia="仿宋_GB2312" w:hint="eastAsia"/>
          <w:sz w:val="32"/>
          <w:szCs w:val="32"/>
        </w:rPr>
        <w:t>以及</w:t>
      </w:r>
      <w:r w:rsidR="00E6500F">
        <w:rPr>
          <w:rFonts w:ascii="仿宋_GB2312" w:eastAsia="仿宋_GB2312" w:hint="eastAsia"/>
          <w:sz w:val="32"/>
          <w:szCs w:val="32"/>
        </w:rPr>
        <w:t>生活</w:t>
      </w:r>
      <w:r w:rsidRPr="00415A54">
        <w:rPr>
          <w:rFonts w:ascii="仿宋_GB2312" w:eastAsia="仿宋_GB2312" w:hint="eastAsia"/>
          <w:sz w:val="32"/>
          <w:szCs w:val="32"/>
        </w:rPr>
        <w:t>办公</w:t>
      </w:r>
      <w:r w:rsidR="005822BB">
        <w:rPr>
          <w:rFonts w:ascii="仿宋_GB2312" w:eastAsia="仿宋_GB2312" w:hint="eastAsia"/>
          <w:sz w:val="32"/>
          <w:szCs w:val="32"/>
        </w:rPr>
        <w:t>楼</w:t>
      </w:r>
      <w:r w:rsidR="00F56102">
        <w:rPr>
          <w:rFonts w:ascii="仿宋_GB2312" w:eastAsia="仿宋_GB2312" w:hint="eastAsia"/>
          <w:sz w:val="32"/>
          <w:szCs w:val="32"/>
        </w:rPr>
        <w:t>、</w:t>
      </w:r>
      <w:r w:rsidR="00FA7DF8">
        <w:rPr>
          <w:rFonts w:ascii="仿宋_GB2312" w:eastAsia="仿宋_GB2312" w:hint="eastAsia"/>
          <w:sz w:val="32"/>
          <w:szCs w:val="32"/>
        </w:rPr>
        <w:t>库房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A32F73" w:rsidRPr="00A32F73">
        <w:rPr>
          <w:rFonts w:ascii="仿宋_GB2312" w:eastAsia="仿宋_GB2312" w:hint="eastAsia"/>
          <w:sz w:val="32"/>
          <w:szCs w:val="32"/>
        </w:rPr>
        <w:t>半</w:t>
      </w:r>
      <w:proofErr w:type="gramStart"/>
      <w:r w:rsidR="00A32F73" w:rsidRPr="00A32F73">
        <w:rPr>
          <w:rFonts w:ascii="仿宋_GB2312" w:eastAsia="仿宋_GB2312" w:hint="eastAsia"/>
          <w:sz w:val="32"/>
          <w:szCs w:val="32"/>
        </w:rPr>
        <w:t>光圆销18000个</w:t>
      </w:r>
      <w:proofErr w:type="gramEnd"/>
      <w:r w:rsidR="00A32F73" w:rsidRPr="00A32F73">
        <w:rPr>
          <w:rFonts w:ascii="仿宋_GB2312" w:eastAsia="仿宋_GB2312" w:hint="eastAsia"/>
          <w:sz w:val="32"/>
          <w:szCs w:val="32"/>
        </w:rPr>
        <w:t>、客车配件3000台、钢格板270台、</w:t>
      </w:r>
      <w:proofErr w:type="gramStart"/>
      <w:r w:rsidR="00A32F73" w:rsidRPr="00A32F73">
        <w:rPr>
          <w:rFonts w:ascii="仿宋_GB2312" w:eastAsia="仿宋_GB2312" w:hint="eastAsia"/>
          <w:sz w:val="32"/>
          <w:szCs w:val="32"/>
        </w:rPr>
        <w:t>票插2000个</w:t>
      </w:r>
      <w:proofErr w:type="gramEnd"/>
      <w:r w:rsidR="00A32F73" w:rsidRPr="00A32F73">
        <w:rPr>
          <w:rFonts w:ascii="仿宋_GB2312" w:eastAsia="仿宋_GB2312" w:hint="eastAsia"/>
          <w:sz w:val="32"/>
          <w:szCs w:val="32"/>
        </w:rPr>
        <w:t>、</w:t>
      </w:r>
      <w:r w:rsidR="005822BB" w:rsidRPr="00A32F73">
        <w:rPr>
          <w:rFonts w:ascii="仿宋_GB2312" w:eastAsia="仿宋_GB2312" w:hint="eastAsia"/>
          <w:sz w:val="32"/>
          <w:szCs w:val="32"/>
        </w:rPr>
        <w:t>检修</w:t>
      </w:r>
      <w:r w:rsidR="00A32F73" w:rsidRPr="00A32F73">
        <w:rPr>
          <w:rFonts w:ascii="仿宋_GB2312" w:eastAsia="仿宋_GB2312" w:hint="eastAsia"/>
          <w:sz w:val="32"/>
          <w:szCs w:val="32"/>
        </w:rPr>
        <w:t>窗户300台、</w:t>
      </w:r>
      <w:r w:rsidR="005822BB" w:rsidRPr="00A32F73">
        <w:rPr>
          <w:rFonts w:ascii="仿宋_GB2312" w:eastAsia="仿宋_GB2312" w:hint="eastAsia"/>
          <w:sz w:val="32"/>
          <w:szCs w:val="32"/>
        </w:rPr>
        <w:t>检修</w:t>
      </w:r>
      <w:r w:rsidR="00A32F73" w:rsidRPr="00A32F73">
        <w:rPr>
          <w:rFonts w:ascii="仿宋_GB2312" w:eastAsia="仿宋_GB2312" w:hint="eastAsia"/>
          <w:sz w:val="32"/>
          <w:szCs w:val="32"/>
        </w:rPr>
        <w:t>敞车门2400辆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D65D1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72180F">
        <w:rPr>
          <w:rFonts w:ascii="仿宋_GB2312" w:eastAsia="仿宋_GB2312" w:hint="eastAsia"/>
          <w:sz w:val="32"/>
          <w:szCs w:val="32"/>
        </w:rPr>
        <w:t>55.1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6D4678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报告表</w:t>
      </w:r>
      <w:r>
        <w:rPr>
          <w:rFonts w:ascii="仿宋_GB2312" w:eastAsia="仿宋_GB2312" w:hint="eastAsia"/>
          <w:sz w:val="32"/>
          <w:szCs w:val="32"/>
        </w:rPr>
        <w:t>”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提出的各项环境保护要求，确保各项污染物达标排放。在运营中重点做好以下工作：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cr/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 xml:space="preserve">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</w:t>
      </w:r>
      <w:r w:rsidR="00E03BAB">
        <w:rPr>
          <w:rFonts w:ascii="仿宋_GB2312" w:eastAsia="仿宋_GB2312" w:hAnsi="宋体" w:hint="eastAsia"/>
          <w:sz w:val="32"/>
          <w:szCs w:val="32"/>
        </w:rPr>
        <w:t>，</w:t>
      </w:r>
      <w:r w:rsidR="00E03BAB" w:rsidRPr="009F6DBB">
        <w:rPr>
          <w:rFonts w:ascii="仿宋_GB2312" w:eastAsia="仿宋_GB2312" w:hAnsi="宋体" w:hint="eastAsia"/>
          <w:sz w:val="32"/>
          <w:szCs w:val="32"/>
        </w:rPr>
        <w:t>确保</w:t>
      </w:r>
      <w:r w:rsidR="00E03BAB">
        <w:rPr>
          <w:rFonts w:ascii="仿宋_GB2312" w:eastAsia="仿宋_GB2312" w:hAnsi="宋体" w:hint="eastAsia"/>
          <w:sz w:val="32"/>
          <w:szCs w:val="32"/>
        </w:rPr>
        <w:t>各厂界噪声满足《工业企业厂界环境噪声排放标准》（GB12348-2008）相关要求</w:t>
      </w:r>
      <w:r w:rsidR="00E03BAB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D16FE9" w:rsidRDefault="009310EC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A9519C" w:rsidRPr="002549BF">
        <w:rPr>
          <w:rFonts w:ascii="仿宋_GB2312" w:eastAsia="仿宋_GB2312" w:hAnsi="宋体" w:hint="eastAsia"/>
          <w:sz w:val="32"/>
          <w:szCs w:val="32"/>
        </w:rPr>
        <w:t>1</w:t>
      </w:r>
      <w:r w:rsidR="00D16FE9" w:rsidRPr="00400AE5">
        <w:rPr>
          <w:rFonts w:eastAsia="仿宋_GB2312" w:hint="eastAsia"/>
          <w:sz w:val="32"/>
          <w:szCs w:val="32"/>
        </w:rPr>
        <w:t>#</w:t>
      </w:r>
      <w:r w:rsidR="00D16FE9">
        <w:rPr>
          <w:rFonts w:eastAsia="仿宋_GB2312" w:hint="eastAsia"/>
          <w:sz w:val="32"/>
          <w:szCs w:val="32"/>
        </w:rPr>
        <w:t>喷涂厂房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全封闭，喷漆</w:t>
      </w:r>
      <w:r w:rsidR="00D16FE9">
        <w:rPr>
          <w:rFonts w:ascii="仿宋_GB2312" w:eastAsia="仿宋_GB2312" w:hAnsi="宋体" w:hint="eastAsia"/>
          <w:sz w:val="32"/>
          <w:szCs w:val="32"/>
        </w:rPr>
        <w:t>、烘干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废气经</w:t>
      </w:r>
      <w:r w:rsidR="00231DC7" w:rsidRPr="00A2539F">
        <w:rPr>
          <w:rFonts w:ascii="仿宋_GB2312" w:eastAsia="仿宋_GB2312" w:hAnsi="宋体" w:hint="eastAsia"/>
          <w:sz w:val="32"/>
          <w:szCs w:val="32"/>
        </w:rPr>
        <w:t>“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玻璃纤维漆雾过滤棉+过滤棉+</w:t>
      </w:r>
      <w:r w:rsidR="00D16FE9">
        <w:rPr>
          <w:rFonts w:ascii="仿宋_GB2312" w:eastAsia="仿宋_GB2312" w:hAnsi="宋体" w:hint="eastAsia"/>
          <w:sz w:val="32"/>
          <w:szCs w:val="32"/>
        </w:rPr>
        <w:t>双级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活性炭吸附”装置处理后</w:t>
      </w:r>
      <w:r w:rsidR="00D16FE9">
        <w:rPr>
          <w:rFonts w:ascii="仿宋_GB2312" w:eastAsia="仿宋_GB2312" w:hAnsi="宋体" w:hint="eastAsia"/>
          <w:sz w:val="32"/>
          <w:szCs w:val="32"/>
        </w:rPr>
        <w:t>通过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15</w:t>
      </w:r>
      <w:r w:rsidR="00D16FE9" w:rsidRPr="00A2539F">
        <w:rPr>
          <w:rFonts w:eastAsia="仿宋_GB2312"/>
          <w:sz w:val="32"/>
          <w:szCs w:val="32"/>
        </w:rPr>
        <w:t>m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高排气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lastRenderedPageBreak/>
        <w:t>筒</w:t>
      </w:r>
      <w:r w:rsidR="00D16FE9">
        <w:rPr>
          <w:rFonts w:ascii="仿宋_GB2312" w:eastAsia="仿宋_GB2312" w:hAnsi="宋体" w:hint="eastAsia"/>
          <w:sz w:val="32"/>
          <w:szCs w:val="32"/>
        </w:rPr>
        <w:t>（</w:t>
      </w:r>
      <w:r w:rsidR="00D16FE9" w:rsidRPr="00400AE5">
        <w:rPr>
          <w:rFonts w:eastAsia="仿宋_GB2312"/>
          <w:sz w:val="32"/>
          <w:szCs w:val="32"/>
        </w:rPr>
        <w:t>P</w:t>
      </w:r>
      <w:r w:rsidR="00D16FE9" w:rsidRPr="00400AE5">
        <w:rPr>
          <w:rFonts w:ascii="仿宋_GB2312" w:eastAsia="仿宋_GB2312" w:hAnsi="宋体"/>
          <w:sz w:val="32"/>
          <w:szCs w:val="32"/>
        </w:rPr>
        <w:t>1</w:t>
      </w:r>
      <w:r w:rsidR="00D16FE9">
        <w:rPr>
          <w:rFonts w:ascii="仿宋_GB2312" w:eastAsia="仿宋_GB2312" w:hAnsi="宋体" w:hint="eastAsia"/>
          <w:sz w:val="32"/>
          <w:szCs w:val="32"/>
        </w:rPr>
        <w:t>）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排放</w:t>
      </w:r>
      <w:r w:rsidR="00D16FE9">
        <w:rPr>
          <w:rFonts w:ascii="仿宋_GB2312" w:eastAsia="仿宋_GB2312" w:hAnsi="宋体" w:hint="eastAsia"/>
          <w:sz w:val="32"/>
          <w:szCs w:val="32"/>
        </w:rPr>
        <w:t>；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打磨腻子产生的粉尘经移动式集气罩收集</w:t>
      </w:r>
      <w:r w:rsidR="00D16FE9">
        <w:rPr>
          <w:rFonts w:ascii="仿宋_GB2312" w:eastAsia="仿宋_GB2312" w:hAnsi="宋体" w:hint="eastAsia"/>
          <w:sz w:val="32"/>
          <w:szCs w:val="32"/>
        </w:rPr>
        <w:t>后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通过布袋除尘器处理</w:t>
      </w:r>
      <w:r w:rsidR="00D16FE9">
        <w:rPr>
          <w:rFonts w:ascii="仿宋_GB2312" w:eastAsia="仿宋_GB2312" w:hAnsi="宋体" w:hint="eastAsia"/>
          <w:sz w:val="32"/>
          <w:szCs w:val="32"/>
        </w:rPr>
        <w:t>，然后通过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15</w:t>
      </w:r>
      <w:r w:rsidR="00D16FE9" w:rsidRPr="00DD7B56">
        <w:rPr>
          <w:rFonts w:eastAsia="仿宋_GB2312"/>
          <w:sz w:val="32"/>
          <w:szCs w:val="32"/>
        </w:rPr>
        <w:t>m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高排气筒</w:t>
      </w:r>
      <w:r w:rsidR="00D16FE9">
        <w:rPr>
          <w:rFonts w:ascii="仿宋_GB2312" w:eastAsia="仿宋_GB2312" w:hAnsi="宋体" w:hint="eastAsia"/>
          <w:sz w:val="32"/>
          <w:szCs w:val="32"/>
        </w:rPr>
        <w:t>（</w:t>
      </w:r>
      <w:r w:rsidR="00D16FE9" w:rsidRPr="00DD7B56">
        <w:rPr>
          <w:rFonts w:eastAsia="仿宋_GB2312"/>
          <w:sz w:val="32"/>
          <w:szCs w:val="32"/>
        </w:rPr>
        <w:t>P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2</w:t>
      </w:r>
      <w:r w:rsidR="00D16FE9">
        <w:rPr>
          <w:rFonts w:ascii="仿宋_GB2312" w:eastAsia="仿宋_GB2312" w:hAnsi="宋体" w:hint="eastAsia"/>
          <w:sz w:val="32"/>
          <w:szCs w:val="32"/>
        </w:rPr>
        <w:t>）</w:t>
      </w:r>
      <w:r w:rsidR="00D16FE9" w:rsidRPr="00DD7B56">
        <w:rPr>
          <w:rFonts w:ascii="仿宋_GB2312" w:eastAsia="仿宋_GB2312" w:hAnsi="宋体" w:hint="eastAsia"/>
          <w:sz w:val="32"/>
          <w:szCs w:val="32"/>
        </w:rPr>
        <w:t>排放</w:t>
      </w:r>
      <w:r w:rsidR="005D0821">
        <w:rPr>
          <w:rFonts w:ascii="仿宋_GB2312" w:eastAsia="仿宋_GB2312" w:hAnsi="宋体" w:hint="eastAsia"/>
          <w:sz w:val="32"/>
          <w:szCs w:val="32"/>
        </w:rPr>
        <w:t>。</w:t>
      </w:r>
      <w:r w:rsidR="00D16FE9">
        <w:rPr>
          <w:rFonts w:eastAsia="仿宋_GB2312" w:hint="eastAsia"/>
          <w:sz w:val="32"/>
          <w:szCs w:val="32"/>
        </w:rPr>
        <w:t>2</w:t>
      </w:r>
      <w:r w:rsidR="00D16FE9" w:rsidRPr="00400AE5">
        <w:rPr>
          <w:rFonts w:eastAsia="仿宋_GB2312" w:hint="eastAsia"/>
          <w:sz w:val="32"/>
          <w:szCs w:val="32"/>
        </w:rPr>
        <w:t>#</w:t>
      </w:r>
      <w:r w:rsidR="00D16FE9">
        <w:rPr>
          <w:rFonts w:eastAsia="仿宋_GB2312" w:hint="eastAsia"/>
          <w:sz w:val="32"/>
          <w:szCs w:val="32"/>
        </w:rPr>
        <w:t>喷涂厂房</w:t>
      </w:r>
      <w:r w:rsidR="00D16FE9" w:rsidRPr="00A2539F">
        <w:rPr>
          <w:rFonts w:ascii="仿宋_GB2312" w:eastAsia="仿宋_GB2312" w:hAnsi="宋体" w:hint="eastAsia"/>
          <w:sz w:val="32"/>
          <w:szCs w:val="32"/>
        </w:rPr>
        <w:t>全封闭，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喷漆废气</w:t>
      </w:r>
      <w:r w:rsidR="00350F9F" w:rsidRPr="00A2539F">
        <w:rPr>
          <w:rFonts w:ascii="仿宋_GB2312" w:eastAsia="仿宋_GB2312" w:hAnsi="宋体" w:hint="eastAsia"/>
          <w:sz w:val="32"/>
          <w:szCs w:val="32"/>
        </w:rPr>
        <w:t>经“玻璃纤维漆雾过滤棉+过滤棉+</w:t>
      </w:r>
      <w:r w:rsidR="00350F9F">
        <w:rPr>
          <w:rFonts w:ascii="仿宋_GB2312" w:eastAsia="仿宋_GB2312" w:hAnsi="宋体" w:hint="eastAsia"/>
          <w:sz w:val="32"/>
          <w:szCs w:val="32"/>
        </w:rPr>
        <w:t>双级</w:t>
      </w:r>
      <w:r w:rsidR="00350F9F" w:rsidRPr="00A2539F">
        <w:rPr>
          <w:rFonts w:ascii="仿宋_GB2312" w:eastAsia="仿宋_GB2312" w:hAnsi="宋体" w:hint="eastAsia"/>
          <w:sz w:val="32"/>
          <w:szCs w:val="32"/>
        </w:rPr>
        <w:t>活性炭吸附”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装置处理后</w:t>
      </w:r>
      <w:r w:rsidR="00D16FE9">
        <w:rPr>
          <w:rFonts w:ascii="仿宋_GB2312" w:eastAsia="仿宋_GB2312" w:hAnsi="宋体" w:hint="eastAsia"/>
          <w:sz w:val="32"/>
          <w:szCs w:val="32"/>
        </w:rPr>
        <w:t>通过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15</w:t>
      </w:r>
      <w:r w:rsidR="00D16FE9" w:rsidRPr="00A65C09">
        <w:rPr>
          <w:rFonts w:eastAsia="仿宋_GB2312"/>
          <w:sz w:val="32"/>
          <w:szCs w:val="32"/>
        </w:rPr>
        <w:t>m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高排气筒</w:t>
      </w:r>
      <w:r w:rsidR="00D16FE9">
        <w:rPr>
          <w:rFonts w:ascii="仿宋_GB2312" w:eastAsia="仿宋_GB2312" w:hAnsi="宋体" w:hint="eastAsia"/>
          <w:sz w:val="32"/>
          <w:szCs w:val="32"/>
        </w:rPr>
        <w:t>（</w:t>
      </w:r>
      <w:r w:rsidR="00D16FE9" w:rsidRPr="00A65C09">
        <w:rPr>
          <w:rFonts w:eastAsia="仿宋_GB2312"/>
          <w:sz w:val="32"/>
          <w:szCs w:val="32"/>
        </w:rPr>
        <w:t>P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3</w:t>
      </w:r>
      <w:r w:rsidR="00D16FE9">
        <w:rPr>
          <w:rFonts w:ascii="仿宋_GB2312" w:eastAsia="仿宋_GB2312" w:hAnsi="宋体" w:hint="eastAsia"/>
          <w:sz w:val="32"/>
          <w:szCs w:val="32"/>
        </w:rPr>
        <w:t>）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排放</w:t>
      </w:r>
      <w:r w:rsidR="00D16FE9">
        <w:rPr>
          <w:rFonts w:ascii="仿宋_GB2312" w:eastAsia="仿宋_GB2312" w:hAnsi="宋体" w:hint="eastAsia"/>
          <w:sz w:val="32"/>
          <w:szCs w:val="32"/>
        </w:rPr>
        <w:t>；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固化及烘漆工序</w:t>
      </w:r>
      <w:r w:rsidR="00D16FE9">
        <w:rPr>
          <w:rFonts w:ascii="仿宋_GB2312" w:eastAsia="仿宋_GB2312" w:hAnsi="宋体" w:hint="eastAsia"/>
          <w:sz w:val="32"/>
          <w:szCs w:val="32"/>
        </w:rPr>
        <w:t>采用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密闭烘房（烘箱）</w:t>
      </w:r>
      <w:r w:rsidR="00D16FE9"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 w:rsidR="00D16FE9" w:rsidRPr="00A34E0D">
        <w:rPr>
          <w:rFonts w:ascii="仿宋_GB2312" w:eastAsia="仿宋_GB2312" w:hAnsi="宋体" w:hint="eastAsia"/>
          <w:sz w:val="32"/>
          <w:szCs w:val="32"/>
        </w:rPr>
        <w:t>废气经双级</w:t>
      </w:r>
      <w:proofErr w:type="gramEnd"/>
      <w:r w:rsidR="00D16FE9" w:rsidRPr="00A34E0D">
        <w:rPr>
          <w:rFonts w:ascii="仿宋_GB2312" w:eastAsia="仿宋_GB2312" w:hAnsi="宋体" w:hint="eastAsia"/>
          <w:sz w:val="32"/>
          <w:szCs w:val="32"/>
        </w:rPr>
        <w:t>过滤棉+双级活性炭吸附装置</w:t>
      </w:r>
      <w:r w:rsidR="00D16FE9">
        <w:rPr>
          <w:rFonts w:ascii="仿宋_GB2312" w:eastAsia="仿宋_GB2312" w:hAnsi="宋体" w:hint="eastAsia"/>
          <w:sz w:val="32"/>
          <w:szCs w:val="32"/>
        </w:rPr>
        <w:t>处理后通过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15</w:t>
      </w:r>
      <w:r w:rsidR="00D16FE9" w:rsidRPr="00A65C09">
        <w:rPr>
          <w:rFonts w:eastAsia="仿宋_GB2312"/>
          <w:sz w:val="32"/>
          <w:szCs w:val="32"/>
        </w:rPr>
        <w:t>m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高排气筒</w:t>
      </w:r>
      <w:r w:rsidR="00D16FE9">
        <w:rPr>
          <w:rFonts w:ascii="仿宋_GB2312" w:eastAsia="仿宋_GB2312" w:hAnsi="宋体" w:hint="eastAsia"/>
          <w:sz w:val="32"/>
          <w:szCs w:val="32"/>
        </w:rPr>
        <w:t>（</w:t>
      </w:r>
      <w:r w:rsidR="00D16FE9" w:rsidRPr="00A65C09">
        <w:rPr>
          <w:rFonts w:eastAsia="仿宋_GB2312"/>
          <w:sz w:val="32"/>
          <w:szCs w:val="32"/>
        </w:rPr>
        <w:t>P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3</w:t>
      </w:r>
      <w:r w:rsidR="00D16FE9">
        <w:rPr>
          <w:rFonts w:ascii="仿宋_GB2312" w:eastAsia="仿宋_GB2312" w:hAnsi="宋体" w:hint="eastAsia"/>
          <w:sz w:val="32"/>
          <w:szCs w:val="32"/>
        </w:rPr>
        <w:t>）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排放</w:t>
      </w:r>
      <w:r w:rsidR="00350F9F">
        <w:rPr>
          <w:rFonts w:ascii="仿宋_GB2312" w:eastAsia="仿宋_GB2312" w:hAnsi="宋体" w:hint="eastAsia"/>
          <w:sz w:val="32"/>
          <w:szCs w:val="32"/>
        </w:rPr>
        <w:t>。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喷塑工序采用密闭喷涂房</w:t>
      </w:r>
      <w:r w:rsidR="00D16FE9">
        <w:rPr>
          <w:rFonts w:ascii="仿宋_GB2312" w:eastAsia="仿宋_GB2312" w:hAnsi="宋体" w:hint="eastAsia"/>
          <w:sz w:val="32"/>
          <w:szCs w:val="32"/>
        </w:rPr>
        <w:t>，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粉尘</w:t>
      </w:r>
      <w:proofErr w:type="gramStart"/>
      <w:r w:rsidR="00D16FE9">
        <w:rPr>
          <w:rFonts w:ascii="仿宋_GB2312" w:eastAsia="仿宋_GB2312" w:hAnsi="宋体" w:hint="eastAsia"/>
          <w:sz w:val="32"/>
          <w:szCs w:val="32"/>
        </w:rPr>
        <w:t>经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塑粉</w:t>
      </w:r>
      <w:proofErr w:type="gramEnd"/>
      <w:r w:rsidR="00D16FE9" w:rsidRPr="00A34E0D">
        <w:rPr>
          <w:rFonts w:ascii="仿宋_GB2312" w:eastAsia="仿宋_GB2312" w:hAnsi="宋体" w:hint="eastAsia"/>
          <w:sz w:val="32"/>
          <w:szCs w:val="32"/>
        </w:rPr>
        <w:t>回收装置+布袋除尘装置</w:t>
      </w:r>
      <w:r w:rsidR="00D16FE9">
        <w:rPr>
          <w:rFonts w:ascii="仿宋_GB2312" w:eastAsia="仿宋_GB2312" w:hAnsi="宋体" w:hint="eastAsia"/>
          <w:sz w:val="32"/>
          <w:szCs w:val="32"/>
        </w:rPr>
        <w:t>处理后通过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15</w:t>
      </w:r>
      <w:r w:rsidR="00D16FE9" w:rsidRPr="00A65C09">
        <w:rPr>
          <w:rFonts w:eastAsia="仿宋_GB2312"/>
          <w:sz w:val="32"/>
          <w:szCs w:val="32"/>
        </w:rPr>
        <w:t>m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高</w:t>
      </w:r>
      <w:r w:rsidR="0072180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16FE9">
        <w:rPr>
          <w:rFonts w:ascii="仿宋_GB2312" w:eastAsia="仿宋_GB2312" w:hAnsi="宋体" w:hint="eastAsia"/>
          <w:sz w:val="32"/>
          <w:szCs w:val="32"/>
        </w:rPr>
        <w:t>（</w:t>
      </w:r>
      <w:r w:rsidR="00D16FE9" w:rsidRPr="00A65C09">
        <w:rPr>
          <w:rFonts w:eastAsia="仿宋_GB2312"/>
          <w:sz w:val="32"/>
          <w:szCs w:val="32"/>
        </w:rPr>
        <w:t>P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4</w:t>
      </w:r>
      <w:r w:rsidR="00D16FE9">
        <w:rPr>
          <w:rFonts w:ascii="仿宋_GB2312" w:eastAsia="仿宋_GB2312" w:hAnsi="宋体" w:hint="eastAsia"/>
          <w:sz w:val="32"/>
          <w:szCs w:val="32"/>
        </w:rPr>
        <w:t>）</w:t>
      </w:r>
      <w:r w:rsidR="00D16FE9" w:rsidRPr="00A34E0D">
        <w:rPr>
          <w:rFonts w:ascii="仿宋_GB2312" w:eastAsia="仿宋_GB2312" w:hAnsi="宋体" w:hint="eastAsia"/>
          <w:sz w:val="32"/>
          <w:szCs w:val="32"/>
        </w:rPr>
        <w:t>排气筒排放</w:t>
      </w:r>
      <w:r w:rsidR="00350F9F">
        <w:rPr>
          <w:rFonts w:ascii="仿宋_GB2312" w:eastAsia="仿宋_GB2312" w:hAnsi="宋体" w:hint="eastAsia"/>
          <w:sz w:val="32"/>
          <w:szCs w:val="32"/>
        </w:rPr>
        <w:t>。</w:t>
      </w:r>
      <w:r w:rsidR="00751CCF">
        <w:rPr>
          <w:rFonts w:eastAsia="仿宋_GB2312" w:hint="eastAsia"/>
          <w:sz w:val="32"/>
          <w:szCs w:val="32"/>
        </w:rPr>
        <w:t>3</w:t>
      </w:r>
      <w:r w:rsidR="00751CCF" w:rsidRPr="00400AE5">
        <w:rPr>
          <w:rFonts w:eastAsia="仿宋_GB2312" w:hint="eastAsia"/>
          <w:sz w:val="32"/>
          <w:szCs w:val="32"/>
        </w:rPr>
        <w:t>#</w:t>
      </w:r>
      <w:r w:rsidR="00751CCF">
        <w:rPr>
          <w:rFonts w:eastAsia="仿宋_GB2312" w:hint="eastAsia"/>
          <w:sz w:val="32"/>
          <w:szCs w:val="32"/>
        </w:rPr>
        <w:t>喷涂厂房</w:t>
      </w:r>
      <w:r w:rsidR="00751CCF" w:rsidRPr="00751CCF">
        <w:rPr>
          <w:rFonts w:ascii="仿宋_GB2312" w:eastAsia="仿宋_GB2312" w:hAnsi="宋体" w:hint="eastAsia"/>
          <w:sz w:val="32"/>
          <w:szCs w:val="32"/>
        </w:rPr>
        <w:t>全封闭，喷漆废气经“玻璃纤维漆雾过滤棉+过滤棉+双级活性炭吸附”装置处理后通过15</w:t>
      </w:r>
      <w:r w:rsidR="00751CCF" w:rsidRPr="00A65C09">
        <w:rPr>
          <w:rFonts w:eastAsia="仿宋_GB2312"/>
          <w:sz w:val="32"/>
          <w:szCs w:val="32"/>
        </w:rPr>
        <w:t>m</w:t>
      </w:r>
      <w:r w:rsidR="00751CCF" w:rsidRPr="00751CCF">
        <w:rPr>
          <w:rFonts w:ascii="仿宋_GB2312" w:eastAsia="仿宋_GB2312" w:hAnsi="宋体" w:hint="eastAsia"/>
          <w:sz w:val="32"/>
          <w:szCs w:val="32"/>
        </w:rPr>
        <w:t>高排气筒（</w:t>
      </w:r>
      <w:r w:rsidR="00751CCF" w:rsidRPr="00A65C09">
        <w:rPr>
          <w:rFonts w:eastAsia="仿宋_GB2312"/>
          <w:sz w:val="32"/>
          <w:szCs w:val="32"/>
        </w:rPr>
        <w:t>P</w:t>
      </w:r>
      <w:r w:rsidR="00751CCF" w:rsidRPr="00751CCF">
        <w:rPr>
          <w:rFonts w:ascii="仿宋_GB2312" w:eastAsia="仿宋_GB2312" w:hAnsi="宋体" w:hint="eastAsia"/>
          <w:sz w:val="32"/>
          <w:szCs w:val="32"/>
        </w:rPr>
        <w:t>5）排放。</w:t>
      </w:r>
      <w:r w:rsidR="00D16FE9" w:rsidRPr="00C93FBF">
        <w:rPr>
          <w:rFonts w:ascii="仿宋_GB2312" w:eastAsia="仿宋_GB2312" w:hAnsi="宋体" w:hint="eastAsia"/>
          <w:sz w:val="32"/>
          <w:szCs w:val="32"/>
        </w:rPr>
        <w:t>焊接烟尘</w:t>
      </w:r>
      <w:r w:rsidR="002622BD">
        <w:rPr>
          <w:rFonts w:ascii="仿宋_GB2312" w:eastAsia="仿宋_GB2312" w:hAnsi="宋体" w:hint="eastAsia"/>
          <w:sz w:val="32"/>
          <w:szCs w:val="32"/>
        </w:rPr>
        <w:t>使用集气罩收集，经脉冲式布袋除尘器</w:t>
      </w:r>
      <w:r w:rsidR="00D16FE9" w:rsidRPr="00C93FBF">
        <w:rPr>
          <w:rFonts w:ascii="仿宋_GB2312" w:eastAsia="仿宋_GB2312" w:hAnsi="宋体" w:hint="eastAsia"/>
          <w:sz w:val="32"/>
          <w:szCs w:val="32"/>
        </w:rPr>
        <w:t>处理后</w:t>
      </w:r>
      <w:r w:rsidR="002622BD" w:rsidRPr="00751CCF">
        <w:rPr>
          <w:rFonts w:ascii="仿宋_GB2312" w:eastAsia="仿宋_GB2312" w:hAnsi="宋体" w:hint="eastAsia"/>
          <w:sz w:val="32"/>
          <w:szCs w:val="32"/>
        </w:rPr>
        <w:t>通过15</w:t>
      </w:r>
      <w:r w:rsidR="002622BD" w:rsidRPr="00A65C09">
        <w:rPr>
          <w:rFonts w:eastAsia="仿宋_GB2312"/>
          <w:sz w:val="32"/>
          <w:szCs w:val="32"/>
        </w:rPr>
        <w:t>m</w:t>
      </w:r>
      <w:r w:rsidR="002622BD" w:rsidRPr="00751CCF">
        <w:rPr>
          <w:rFonts w:ascii="仿宋_GB2312" w:eastAsia="仿宋_GB2312" w:hAnsi="宋体" w:hint="eastAsia"/>
          <w:sz w:val="32"/>
          <w:szCs w:val="32"/>
        </w:rPr>
        <w:t>高排气筒（</w:t>
      </w:r>
      <w:r w:rsidR="002622BD" w:rsidRPr="00A65C09">
        <w:rPr>
          <w:rFonts w:eastAsia="仿宋_GB2312"/>
          <w:sz w:val="32"/>
          <w:szCs w:val="32"/>
        </w:rPr>
        <w:t>P</w:t>
      </w:r>
      <w:r w:rsidR="002622BD">
        <w:rPr>
          <w:rFonts w:ascii="仿宋_GB2312" w:eastAsia="仿宋_GB2312" w:hAnsi="宋体" w:hint="eastAsia"/>
          <w:sz w:val="32"/>
          <w:szCs w:val="32"/>
        </w:rPr>
        <w:t>6</w:t>
      </w:r>
      <w:r w:rsidR="002622BD" w:rsidRPr="00751CCF">
        <w:rPr>
          <w:rFonts w:ascii="仿宋_GB2312" w:eastAsia="仿宋_GB2312" w:hAnsi="宋体" w:hint="eastAsia"/>
          <w:sz w:val="32"/>
          <w:szCs w:val="32"/>
        </w:rPr>
        <w:t>）排放</w:t>
      </w:r>
      <w:r w:rsidR="00D16FE9">
        <w:rPr>
          <w:rFonts w:ascii="仿宋_GB2312" w:eastAsia="仿宋_GB2312" w:hAnsi="宋体" w:hint="eastAsia"/>
          <w:sz w:val="32"/>
          <w:szCs w:val="32"/>
        </w:rPr>
        <w:t>。</w:t>
      </w:r>
    </w:p>
    <w:p w:rsidR="005D0821" w:rsidRDefault="005D0821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D0821">
        <w:rPr>
          <w:rFonts w:ascii="仿宋_GB2312" w:eastAsia="仿宋_GB2312" w:hAnsi="宋体" w:hint="eastAsia"/>
          <w:sz w:val="32"/>
          <w:szCs w:val="32"/>
        </w:rPr>
        <w:t>颗粒物执行《大气污染物综合排放标准》（GB16297-1996）中二级标准。非甲烷总烃有组织</w:t>
      </w:r>
      <w:r>
        <w:rPr>
          <w:rFonts w:ascii="仿宋_GB2312" w:eastAsia="仿宋_GB2312" w:hAnsi="宋体" w:hint="eastAsia"/>
          <w:sz w:val="32"/>
          <w:szCs w:val="32"/>
        </w:rPr>
        <w:t>排放</w:t>
      </w:r>
      <w:r w:rsidRPr="005D0821">
        <w:rPr>
          <w:rFonts w:ascii="仿宋_GB2312" w:eastAsia="仿宋_GB2312" w:hAnsi="宋体" w:hint="eastAsia"/>
          <w:sz w:val="32"/>
          <w:szCs w:val="32"/>
        </w:rPr>
        <w:t>执行《挥发性有机物排放控制标准》（DB61/T1061-2017）中表面涂装行业标准，企业边界执行表3企业边界监控点浓度限值，厂区内非甲烷总烃无组织排放执行《挥发性有机物无组织排放控制标准（GB37822—2019）》</w:t>
      </w:r>
      <w:r w:rsidR="000A01DB">
        <w:rPr>
          <w:rFonts w:ascii="仿宋_GB2312" w:eastAsia="仿宋_GB2312" w:hAnsi="宋体" w:hint="eastAsia"/>
          <w:sz w:val="32"/>
          <w:szCs w:val="32"/>
        </w:rPr>
        <w:t>特别排放</w:t>
      </w:r>
      <w:r w:rsidRPr="005D0821">
        <w:rPr>
          <w:rFonts w:ascii="仿宋_GB2312" w:eastAsia="仿宋_GB2312" w:hAnsi="宋体" w:hint="eastAsia"/>
          <w:sz w:val="32"/>
          <w:szCs w:val="32"/>
        </w:rPr>
        <w:t>限值。</w:t>
      </w:r>
    </w:p>
    <w:p w:rsidR="000E25DC" w:rsidRPr="002C2974" w:rsidRDefault="000E25DC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项目必须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使用符合《低挥发性有机化合物含量涂料产品技术要求》（</w:t>
      </w:r>
      <w:r w:rsidRPr="003A5F3E">
        <w:rPr>
          <w:rFonts w:eastAsia="仿宋_GB2312"/>
          <w:color w:val="000000"/>
          <w:kern w:val="0"/>
          <w:sz w:val="32"/>
          <w:szCs w:val="32"/>
        </w:rPr>
        <w:t>GB/T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 xml:space="preserve"> 38597-2020）表1要求的水性漆，即底漆中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含量为＜250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，面漆中</w:t>
      </w:r>
      <w:r w:rsidRPr="003A5F3E">
        <w:rPr>
          <w:rFonts w:eastAsia="仿宋_GB2312"/>
          <w:color w:val="000000"/>
          <w:kern w:val="0"/>
          <w:sz w:val="32"/>
          <w:szCs w:val="32"/>
        </w:rPr>
        <w:t>VOC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含量为＜300</w:t>
      </w:r>
      <w:r w:rsidRPr="003A5F3E">
        <w:rPr>
          <w:rFonts w:eastAsia="仿宋_GB2312"/>
          <w:color w:val="000000"/>
          <w:kern w:val="0"/>
          <w:sz w:val="32"/>
          <w:szCs w:val="32"/>
        </w:rPr>
        <w:t>g/L</w:t>
      </w:r>
      <w:r w:rsidRPr="002C2974">
        <w:rPr>
          <w:rFonts w:ascii="仿宋_GB2312" w:eastAsia="仿宋_GB2312" w:cs="TT42ECo01"/>
          <w:color w:val="000000"/>
          <w:kern w:val="0"/>
          <w:sz w:val="32"/>
          <w:szCs w:val="32"/>
        </w:rPr>
        <w:t>。</w:t>
      </w:r>
    </w:p>
    <w:p w:rsidR="009310EC" w:rsidRDefault="009310EC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</w:t>
      </w:r>
      <w:r w:rsidR="00056805">
        <w:rPr>
          <w:rFonts w:ascii="仿宋_GB2312" w:eastAsia="仿宋_GB2312" w:hAnsi="宋体" w:hint="eastAsia"/>
          <w:sz w:val="32"/>
          <w:szCs w:val="32"/>
        </w:rPr>
        <w:t>废机油、废粘油手套、废活性炭、废过滤棉、腻子粉尘等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5D0821" w:rsidRPr="003909A1" w:rsidRDefault="005D0821" w:rsidP="0072180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lastRenderedPageBreak/>
        <w:t>危废贮存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场所的建设、管理要满足</w:t>
      </w:r>
      <w:r w:rsidRPr="006703C0">
        <w:rPr>
          <w:rFonts w:ascii="仿宋_GB2312" w:eastAsia="仿宋_GB2312" w:hAnsi="宋体" w:hint="eastAsia"/>
          <w:sz w:val="32"/>
          <w:szCs w:val="32"/>
        </w:rPr>
        <w:t>《危险废物贮存污染物控制标准》（GB18597-2001）及其2013修改单中相关要求</w:t>
      </w:r>
      <w:r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危废转移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要满足《危险废物转移联单管理办法》</w:t>
      </w:r>
      <w:r w:rsidRPr="006703C0">
        <w:rPr>
          <w:rFonts w:ascii="仿宋_GB2312" w:eastAsia="仿宋_GB2312" w:hAnsi="宋体" w:hint="eastAsia"/>
          <w:sz w:val="32"/>
          <w:szCs w:val="32"/>
        </w:rPr>
        <w:t>中相关要求。</w:t>
      </w:r>
    </w:p>
    <w:p w:rsidR="009310EC" w:rsidRPr="009F6DBB" w:rsidRDefault="009310EC" w:rsidP="0072180F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D104B8">
        <w:rPr>
          <w:rFonts w:ascii="仿宋_GB2312" w:eastAsia="仿宋_GB2312" w:hAnsi="宋体" w:hint="eastAsia"/>
          <w:sz w:val="32"/>
          <w:szCs w:val="32"/>
        </w:rPr>
        <w:t>采取雨污分流，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365C08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015DFD">
        <w:rPr>
          <w:rFonts w:ascii="仿宋_GB2312" w:eastAsia="仿宋_GB2312" w:hAnsi="宋体" w:hint="eastAsia"/>
          <w:sz w:val="32"/>
          <w:szCs w:val="32"/>
        </w:rPr>
        <w:t>满足</w:t>
      </w:r>
      <w:r w:rsidR="00015DFD" w:rsidRPr="00221D4A">
        <w:rPr>
          <w:rFonts w:ascii="仿宋_GB2312" w:eastAsia="仿宋_GB2312" w:hAnsi="宋体" w:hint="eastAsia"/>
          <w:sz w:val="32"/>
          <w:szCs w:val="32"/>
        </w:rPr>
        <w:t>《污水综合排放标准》（GB 8978-1996）三级标准</w:t>
      </w:r>
      <w:r w:rsidR="00015DFD">
        <w:rPr>
          <w:rFonts w:ascii="仿宋_GB2312" w:eastAsia="仿宋_GB2312" w:hAnsi="宋体" w:hint="eastAsia"/>
          <w:sz w:val="32"/>
          <w:szCs w:val="32"/>
        </w:rPr>
        <w:t>（其中氨氮执行</w:t>
      </w:r>
      <w:r w:rsidR="00015DFD" w:rsidRPr="00221D4A">
        <w:rPr>
          <w:rFonts w:ascii="仿宋_GB2312" w:eastAsia="仿宋_GB2312" w:hAnsi="宋体" w:hint="eastAsia"/>
          <w:sz w:val="32"/>
          <w:szCs w:val="32"/>
        </w:rPr>
        <w:t>《污水排入城镇下水道水质标准》（GB/T 31962-2015）表1中的B</w:t>
      </w:r>
      <w:r w:rsidR="00015DFD">
        <w:rPr>
          <w:rFonts w:ascii="仿宋_GB2312" w:eastAsia="仿宋_GB2312" w:hAnsi="宋体" w:hint="eastAsia"/>
          <w:sz w:val="32"/>
          <w:szCs w:val="32"/>
        </w:rPr>
        <w:t>级</w:t>
      </w:r>
      <w:r w:rsidR="00015DFD" w:rsidRPr="00221D4A">
        <w:rPr>
          <w:rFonts w:ascii="仿宋_GB2312" w:eastAsia="仿宋_GB2312" w:hAnsi="宋体" w:hint="eastAsia"/>
          <w:sz w:val="32"/>
          <w:szCs w:val="32"/>
        </w:rPr>
        <w:t>标准</w:t>
      </w:r>
      <w:r w:rsidR="00015DFD">
        <w:rPr>
          <w:rFonts w:ascii="仿宋_GB2312" w:eastAsia="仿宋_GB2312" w:hAnsi="宋体" w:hint="eastAsia"/>
          <w:sz w:val="32"/>
          <w:szCs w:val="32"/>
        </w:rPr>
        <w:t>）</w:t>
      </w:r>
      <w:r w:rsidR="00EF5934">
        <w:rPr>
          <w:rFonts w:ascii="仿宋_GB2312" w:eastAsia="仿宋_GB2312" w:hAnsi="宋体" w:hint="eastAsia"/>
          <w:sz w:val="32"/>
          <w:szCs w:val="32"/>
        </w:rPr>
        <w:t>后</w:t>
      </w:r>
      <w:r w:rsidR="00365C08">
        <w:rPr>
          <w:rFonts w:ascii="仿宋_GB2312" w:eastAsia="仿宋_GB2312" w:hAnsi="宋体" w:hint="eastAsia"/>
          <w:sz w:val="32"/>
          <w:szCs w:val="32"/>
        </w:rPr>
        <w:t>通过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市政管网</w:t>
      </w:r>
      <w:r w:rsidR="003117E5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EA4887">
        <w:rPr>
          <w:rFonts w:ascii="仿宋_GB2312" w:eastAsia="仿宋_GB2312" w:hAnsi="宋体" w:hint="eastAsia"/>
          <w:sz w:val="32"/>
          <w:szCs w:val="32"/>
        </w:rPr>
        <w:t>处置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6D4678" w:rsidRDefault="006D4678" w:rsidP="0072180F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72180F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953F8" w:rsidRDefault="009953F8" w:rsidP="0072180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60111">
        <w:rPr>
          <w:rFonts w:ascii="仿宋_GB2312" w:eastAsia="仿宋_GB2312" w:hAnsi="宋体" w:hint="eastAsia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05054" w:rsidRPr="00837C17" w:rsidRDefault="00D05054" w:rsidP="00D05054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837C1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837C1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37C17">
        <w:rPr>
          <w:rFonts w:ascii="仿宋_GB2312" w:eastAsia="仿宋_GB2312" w:hint="eastAsia"/>
          <w:sz w:val="32"/>
          <w:szCs w:val="32"/>
        </w:rPr>
        <w:t>东新城</w:t>
      </w:r>
      <w:r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D05054" w:rsidRDefault="00D05054" w:rsidP="00D05054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Pr="00837C17">
        <w:rPr>
          <w:rFonts w:ascii="仿宋_GB2312" w:eastAsia="仿宋_GB2312" w:hAnsi="宋体" w:hint="eastAsia"/>
          <w:sz w:val="32"/>
          <w:szCs w:val="32"/>
        </w:rPr>
        <w:t>202</w:t>
      </w:r>
      <w:r w:rsidR="00676ECF">
        <w:rPr>
          <w:rFonts w:ascii="仿宋_GB2312" w:eastAsia="仿宋_GB2312" w:hAnsi="宋体" w:hint="eastAsia"/>
          <w:sz w:val="32"/>
          <w:szCs w:val="32"/>
        </w:rPr>
        <w:t>1</w:t>
      </w:r>
      <w:r w:rsidRPr="00837C17">
        <w:rPr>
          <w:rFonts w:ascii="仿宋_GB2312" w:eastAsia="仿宋_GB2312" w:hAnsi="宋体" w:hint="eastAsia"/>
          <w:sz w:val="32"/>
          <w:szCs w:val="32"/>
        </w:rPr>
        <w:t>年</w:t>
      </w:r>
      <w:r w:rsidR="00BC5EA8">
        <w:rPr>
          <w:rFonts w:ascii="仿宋_GB2312" w:eastAsia="仿宋_GB2312" w:hAnsi="宋体" w:hint="eastAsia"/>
          <w:sz w:val="32"/>
          <w:szCs w:val="32"/>
        </w:rPr>
        <w:t>4</w:t>
      </w:r>
      <w:r w:rsidRPr="00837C17">
        <w:rPr>
          <w:rFonts w:ascii="仿宋_GB2312" w:eastAsia="仿宋_GB2312" w:hAnsi="宋体" w:hint="eastAsia"/>
          <w:sz w:val="32"/>
          <w:szCs w:val="32"/>
        </w:rPr>
        <w:t>月</w:t>
      </w:r>
      <w:r w:rsidR="00D328B0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837C17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9310EC" w:rsidRDefault="009310EC" w:rsidP="00054F45">
      <w:pPr>
        <w:spacing w:line="554" w:lineRule="exact"/>
        <w:ind w:leftChars="200" w:left="420" w:rightChars="200" w:right="420"/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D05054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D05054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C9262E" w:rsidRPr="00EE01A1">
        <w:rPr>
          <w:rFonts w:ascii="仿宋_GB2312" w:eastAsia="仿宋_GB2312" w:hAnsi="宋体" w:hint="eastAsia"/>
          <w:sz w:val="28"/>
          <w:szCs w:val="28"/>
        </w:rPr>
        <w:t>陕西麦森环保科技有限公司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9310EC" w:rsidSect="00326B1A">
      <w:footerReference w:type="even" r:id="rId8"/>
      <w:footerReference w:type="default" r:id="rId9"/>
      <w:pgSz w:w="11906" w:h="16838" w:code="9"/>
      <w:pgMar w:top="2098" w:right="1474" w:bottom="1134" w:left="1588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C5" w:rsidRDefault="00A67EC5" w:rsidP="001B48EF">
      <w:r>
        <w:separator/>
      </w:r>
    </w:p>
  </w:endnote>
  <w:endnote w:type="continuationSeparator" w:id="0">
    <w:p w:rsidR="00A67EC5" w:rsidRDefault="00A67EC5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E7E9D" w:rsidRPr="00FE7E9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E7E9D" w:rsidRPr="00FE7E9D">
          <w:rPr>
            <w:noProof/>
            <w:sz w:val="24"/>
            <w:szCs w:val="24"/>
            <w:lang w:val="zh-CN"/>
          </w:rPr>
          <w:t>-</w:t>
        </w:r>
        <w:r w:rsidR="00FE7E9D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C5" w:rsidRDefault="00A67EC5" w:rsidP="001B48EF">
      <w:r>
        <w:separator/>
      </w:r>
    </w:p>
  </w:footnote>
  <w:footnote w:type="continuationSeparator" w:id="0">
    <w:p w:rsidR="00A67EC5" w:rsidRDefault="00A67EC5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2B8"/>
    <w:rsid w:val="00015DFD"/>
    <w:rsid w:val="00021461"/>
    <w:rsid w:val="00047461"/>
    <w:rsid w:val="00054F45"/>
    <w:rsid w:val="00056805"/>
    <w:rsid w:val="00057074"/>
    <w:rsid w:val="00073F15"/>
    <w:rsid w:val="000758C7"/>
    <w:rsid w:val="000834A2"/>
    <w:rsid w:val="000836F4"/>
    <w:rsid w:val="00084480"/>
    <w:rsid w:val="000901D9"/>
    <w:rsid w:val="00093132"/>
    <w:rsid w:val="000A01DB"/>
    <w:rsid w:val="000C0680"/>
    <w:rsid w:val="000C307B"/>
    <w:rsid w:val="000C7432"/>
    <w:rsid w:val="000C7D9B"/>
    <w:rsid w:val="000E13FF"/>
    <w:rsid w:val="000E25DC"/>
    <w:rsid w:val="000E6847"/>
    <w:rsid w:val="000F24CE"/>
    <w:rsid w:val="000F5260"/>
    <w:rsid w:val="00101BD0"/>
    <w:rsid w:val="0012338E"/>
    <w:rsid w:val="0012440D"/>
    <w:rsid w:val="00133D67"/>
    <w:rsid w:val="0013518E"/>
    <w:rsid w:val="00136D23"/>
    <w:rsid w:val="00147CF5"/>
    <w:rsid w:val="00153565"/>
    <w:rsid w:val="00160A0B"/>
    <w:rsid w:val="00164B36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D5FF8"/>
    <w:rsid w:val="001F1077"/>
    <w:rsid w:val="001F2A39"/>
    <w:rsid w:val="002002AE"/>
    <w:rsid w:val="00204423"/>
    <w:rsid w:val="0021051E"/>
    <w:rsid w:val="00214C6C"/>
    <w:rsid w:val="0021522C"/>
    <w:rsid w:val="00215782"/>
    <w:rsid w:val="00216020"/>
    <w:rsid w:val="00225F0C"/>
    <w:rsid w:val="002262B6"/>
    <w:rsid w:val="0023151E"/>
    <w:rsid w:val="00231DC7"/>
    <w:rsid w:val="00232603"/>
    <w:rsid w:val="00236642"/>
    <w:rsid w:val="00244371"/>
    <w:rsid w:val="00245AC3"/>
    <w:rsid w:val="002463D9"/>
    <w:rsid w:val="002612F1"/>
    <w:rsid w:val="002622BD"/>
    <w:rsid w:val="002664FC"/>
    <w:rsid w:val="0027220A"/>
    <w:rsid w:val="0028173D"/>
    <w:rsid w:val="0028324A"/>
    <w:rsid w:val="00284F04"/>
    <w:rsid w:val="00291792"/>
    <w:rsid w:val="002933DA"/>
    <w:rsid w:val="00294ADF"/>
    <w:rsid w:val="00295D6C"/>
    <w:rsid w:val="002A1B82"/>
    <w:rsid w:val="002A5E91"/>
    <w:rsid w:val="002A790B"/>
    <w:rsid w:val="002B12F8"/>
    <w:rsid w:val="002B7FB0"/>
    <w:rsid w:val="002C4FE7"/>
    <w:rsid w:val="002D3C18"/>
    <w:rsid w:val="002D7BD6"/>
    <w:rsid w:val="002E2DCE"/>
    <w:rsid w:val="002E4E9E"/>
    <w:rsid w:val="002F0242"/>
    <w:rsid w:val="00301791"/>
    <w:rsid w:val="00302F55"/>
    <w:rsid w:val="00305FD5"/>
    <w:rsid w:val="00306246"/>
    <w:rsid w:val="00306B79"/>
    <w:rsid w:val="003117E5"/>
    <w:rsid w:val="0031423E"/>
    <w:rsid w:val="00315B8F"/>
    <w:rsid w:val="00326B1A"/>
    <w:rsid w:val="00335DA4"/>
    <w:rsid w:val="00336B45"/>
    <w:rsid w:val="00342E25"/>
    <w:rsid w:val="00346B99"/>
    <w:rsid w:val="00350F9F"/>
    <w:rsid w:val="003556C3"/>
    <w:rsid w:val="00357C85"/>
    <w:rsid w:val="00365C08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00AE5"/>
    <w:rsid w:val="004129AA"/>
    <w:rsid w:val="00427EB8"/>
    <w:rsid w:val="0044197C"/>
    <w:rsid w:val="004441A3"/>
    <w:rsid w:val="004507F7"/>
    <w:rsid w:val="004624B5"/>
    <w:rsid w:val="00473D18"/>
    <w:rsid w:val="004752BD"/>
    <w:rsid w:val="00485BF9"/>
    <w:rsid w:val="00493B53"/>
    <w:rsid w:val="004977B4"/>
    <w:rsid w:val="004A2624"/>
    <w:rsid w:val="004A29A9"/>
    <w:rsid w:val="004A3C15"/>
    <w:rsid w:val="004B07AB"/>
    <w:rsid w:val="004B2906"/>
    <w:rsid w:val="004C1FF3"/>
    <w:rsid w:val="004D1DCD"/>
    <w:rsid w:val="004D3449"/>
    <w:rsid w:val="004E12DB"/>
    <w:rsid w:val="004E6842"/>
    <w:rsid w:val="004F1080"/>
    <w:rsid w:val="0050040D"/>
    <w:rsid w:val="00500FB7"/>
    <w:rsid w:val="00513456"/>
    <w:rsid w:val="00531EBA"/>
    <w:rsid w:val="00551021"/>
    <w:rsid w:val="005535E1"/>
    <w:rsid w:val="00554057"/>
    <w:rsid w:val="005615F0"/>
    <w:rsid w:val="0056597A"/>
    <w:rsid w:val="00574285"/>
    <w:rsid w:val="00574325"/>
    <w:rsid w:val="0057645B"/>
    <w:rsid w:val="0058006B"/>
    <w:rsid w:val="005819C3"/>
    <w:rsid w:val="005822BB"/>
    <w:rsid w:val="00592F05"/>
    <w:rsid w:val="005965A8"/>
    <w:rsid w:val="005A0E98"/>
    <w:rsid w:val="005A1B6F"/>
    <w:rsid w:val="005A214A"/>
    <w:rsid w:val="005A398A"/>
    <w:rsid w:val="005A5DD1"/>
    <w:rsid w:val="005B62FA"/>
    <w:rsid w:val="005D0821"/>
    <w:rsid w:val="005D0E85"/>
    <w:rsid w:val="005D7530"/>
    <w:rsid w:val="005E056C"/>
    <w:rsid w:val="005E1163"/>
    <w:rsid w:val="005E78F7"/>
    <w:rsid w:val="005F698A"/>
    <w:rsid w:val="005F7E98"/>
    <w:rsid w:val="00602877"/>
    <w:rsid w:val="006053CC"/>
    <w:rsid w:val="00627090"/>
    <w:rsid w:val="00634BAE"/>
    <w:rsid w:val="0063629E"/>
    <w:rsid w:val="00637A42"/>
    <w:rsid w:val="00650D43"/>
    <w:rsid w:val="00650D45"/>
    <w:rsid w:val="006510AA"/>
    <w:rsid w:val="00651627"/>
    <w:rsid w:val="00654119"/>
    <w:rsid w:val="0065511A"/>
    <w:rsid w:val="00656716"/>
    <w:rsid w:val="00674922"/>
    <w:rsid w:val="00676ECF"/>
    <w:rsid w:val="006845B4"/>
    <w:rsid w:val="006918A9"/>
    <w:rsid w:val="00695577"/>
    <w:rsid w:val="00695CD9"/>
    <w:rsid w:val="006A4EDD"/>
    <w:rsid w:val="006B4A02"/>
    <w:rsid w:val="006B7559"/>
    <w:rsid w:val="006D4678"/>
    <w:rsid w:val="006D749F"/>
    <w:rsid w:val="006D7998"/>
    <w:rsid w:val="006E1662"/>
    <w:rsid w:val="006E1960"/>
    <w:rsid w:val="006E50F0"/>
    <w:rsid w:val="006E7B9F"/>
    <w:rsid w:val="006F54CC"/>
    <w:rsid w:val="00701661"/>
    <w:rsid w:val="0070417C"/>
    <w:rsid w:val="00713D2D"/>
    <w:rsid w:val="0072180F"/>
    <w:rsid w:val="00722AF6"/>
    <w:rsid w:val="007519D3"/>
    <w:rsid w:val="00751CCF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2EAC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265FD"/>
    <w:rsid w:val="00830D32"/>
    <w:rsid w:val="00831860"/>
    <w:rsid w:val="00832C4E"/>
    <w:rsid w:val="00835CAF"/>
    <w:rsid w:val="00841C7A"/>
    <w:rsid w:val="008536FB"/>
    <w:rsid w:val="00861046"/>
    <w:rsid w:val="0086257D"/>
    <w:rsid w:val="00870459"/>
    <w:rsid w:val="0089498C"/>
    <w:rsid w:val="008A1EF3"/>
    <w:rsid w:val="008A2E48"/>
    <w:rsid w:val="008A3600"/>
    <w:rsid w:val="008A492B"/>
    <w:rsid w:val="008C5C79"/>
    <w:rsid w:val="008C5EB4"/>
    <w:rsid w:val="008D6805"/>
    <w:rsid w:val="008E01C2"/>
    <w:rsid w:val="008E094A"/>
    <w:rsid w:val="008F652E"/>
    <w:rsid w:val="009017EF"/>
    <w:rsid w:val="00913FAD"/>
    <w:rsid w:val="00915B90"/>
    <w:rsid w:val="00916546"/>
    <w:rsid w:val="00922CEC"/>
    <w:rsid w:val="009310EC"/>
    <w:rsid w:val="00945B83"/>
    <w:rsid w:val="009473A4"/>
    <w:rsid w:val="00966F99"/>
    <w:rsid w:val="00981B39"/>
    <w:rsid w:val="00983293"/>
    <w:rsid w:val="00983CF1"/>
    <w:rsid w:val="009870C8"/>
    <w:rsid w:val="009905B6"/>
    <w:rsid w:val="00991FE3"/>
    <w:rsid w:val="009953F8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12016"/>
    <w:rsid w:val="00A2539F"/>
    <w:rsid w:val="00A25C36"/>
    <w:rsid w:val="00A32F73"/>
    <w:rsid w:val="00A34E0D"/>
    <w:rsid w:val="00A366A6"/>
    <w:rsid w:val="00A46C8C"/>
    <w:rsid w:val="00A53B86"/>
    <w:rsid w:val="00A5661F"/>
    <w:rsid w:val="00A56700"/>
    <w:rsid w:val="00A65C09"/>
    <w:rsid w:val="00A67EC5"/>
    <w:rsid w:val="00A716F5"/>
    <w:rsid w:val="00A76727"/>
    <w:rsid w:val="00A87CD6"/>
    <w:rsid w:val="00A9519C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05623"/>
    <w:rsid w:val="00B15705"/>
    <w:rsid w:val="00B16979"/>
    <w:rsid w:val="00B16D25"/>
    <w:rsid w:val="00B27D9B"/>
    <w:rsid w:val="00B30697"/>
    <w:rsid w:val="00B43291"/>
    <w:rsid w:val="00B43E79"/>
    <w:rsid w:val="00B57E2E"/>
    <w:rsid w:val="00B65240"/>
    <w:rsid w:val="00B73A83"/>
    <w:rsid w:val="00B76479"/>
    <w:rsid w:val="00B92F76"/>
    <w:rsid w:val="00B97B5C"/>
    <w:rsid w:val="00BA27C1"/>
    <w:rsid w:val="00BA3ECB"/>
    <w:rsid w:val="00BA5FEF"/>
    <w:rsid w:val="00BA7B78"/>
    <w:rsid w:val="00BB443B"/>
    <w:rsid w:val="00BB68F5"/>
    <w:rsid w:val="00BC0F71"/>
    <w:rsid w:val="00BC3D61"/>
    <w:rsid w:val="00BC5EA8"/>
    <w:rsid w:val="00BE1C13"/>
    <w:rsid w:val="00BE68BA"/>
    <w:rsid w:val="00C0186E"/>
    <w:rsid w:val="00C14F53"/>
    <w:rsid w:val="00C17434"/>
    <w:rsid w:val="00C209CF"/>
    <w:rsid w:val="00C23844"/>
    <w:rsid w:val="00C33CC6"/>
    <w:rsid w:val="00C504BE"/>
    <w:rsid w:val="00C519D7"/>
    <w:rsid w:val="00C52A56"/>
    <w:rsid w:val="00C532D3"/>
    <w:rsid w:val="00C5484D"/>
    <w:rsid w:val="00C65B0D"/>
    <w:rsid w:val="00C80FC6"/>
    <w:rsid w:val="00C8565D"/>
    <w:rsid w:val="00C913F8"/>
    <w:rsid w:val="00C91901"/>
    <w:rsid w:val="00C9262E"/>
    <w:rsid w:val="00C93FBF"/>
    <w:rsid w:val="00CB22A7"/>
    <w:rsid w:val="00CB283B"/>
    <w:rsid w:val="00CB3045"/>
    <w:rsid w:val="00CB4934"/>
    <w:rsid w:val="00CB7FAD"/>
    <w:rsid w:val="00CC0912"/>
    <w:rsid w:val="00CC76BC"/>
    <w:rsid w:val="00CD264D"/>
    <w:rsid w:val="00CD2843"/>
    <w:rsid w:val="00CD534C"/>
    <w:rsid w:val="00CE2B53"/>
    <w:rsid w:val="00CE5552"/>
    <w:rsid w:val="00CF7E48"/>
    <w:rsid w:val="00D05054"/>
    <w:rsid w:val="00D104B8"/>
    <w:rsid w:val="00D1374D"/>
    <w:rsid w:val="00D16FE9"/>
    <w:rsid w:val="00D252AB"/>
    <w:rsid w:val="00D254A2"/>
    <w:rsid w:val="00D2572E"/>
    <w:rsid w:val="00D31FF0"/>
    <w:rsid w:val="00D328B0"/>
    <w:rsid w:val="00D403BF"/>
    <w:rsid w:val="00D422D2"/>
    <w:rsid w:val="00D43D6F"/>
    <w:rsid w:val="00D47C17"/>
    <w:rsid w:val="00D50029"/>
    <w:rsid w:val="00D516DF"/>
    <w:rsid w:val="00D536CA"/>
    <w:rsid w:val="00D54BC4"/>
    <w:rsid w:val="00D65D1A"/>
    <w:rsid w:val="00D729D0"/>
    <w:rsid w:val="00D80647"/>
    <w:rsid w:val="00D85F12"/>
    <w:rsid w:val="00D85F43"/>
    <w:rsid w:val="00D905BC"/>
    <w:rsid w:val="00D926D3"/>
    <w:rsid w:val="00D92A1F"/>
    <w:rsid w:val="00D94818"/>
    <w:rsid w:val="00DA1D4A"/>
    <w:rsid w:val="00DA3C7D"/>
    <w:rsid w:val="00DA7750"/>
    <w:rsid w:val="00DB0638"/>
    <w:rsid w:val="00DB75E2"/>
    <w:rsid w:val="00DC1B3C"/>
    <w:rsid w:val="00DC29D4"/>
    <w:rsid w:val="00DC7B88"/>
    <w:rsid w:val="00DD620C"/>
    <w:rsid w:val="00DD7B56"/>
    <w:rsid w:val="00DE1866"/>
    <w:rsid w:val="00DE3A93"/>
    <w:rsid w:val="00DE563C"/>
    <w:rsid w:val="00E03BAB"/>
    <w:rsid w:val="00E14989"/>
    <w:rsid w:val="00E33582"/>
    <w:rsid w:val="00E403EC"/>
    <w:rsid w:val="00E40A8A"/>
    <w:rsid w:val="00E62A7A"/>
    <w:rsid w:val="00E6500F"/>
    <w:rsid w:val="00E65BF1"/>
    <w:rsid w:val="00E67C43"/>
    <w:rsid w:val="00E71B26"/>
    <w:rsid w:val="00E771E7"/>
    <w:rsid w:val="00E77BB7"/>
    <w:rsid w:val="00E8792C"/>
    <w:rsid w:val="00E92528"/>
    <w:rsid w:val="00E970B1"/>
    <w:rsid w:val="00E978AF"/>
    <w:rsid w:val="00E97B57"/>
    <w:rsid w:val="00EA2B26"/>
    <w:rsid w:val="00EA4297"/>
    <w:rsid w:val="00EA488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4A72"/>
    <w:rsid w:val="00F160A5"/>
    <w:rsid w:val="00F21355"/>
    <w:rsid w:val="00F221BB"/>
    <w:rsid w:val="00F34ECB"/>
    <w:rsid w:val="00F403C1"/>
    <w:rsid w:val="00F54E4A"/>
    <w:rsid w:val="00F56102"/>
    <w:rsid w:val="00F60111"/>
    <w:rsid w:val="00F64364"/>
    <w:rsid w:val="00F72F92"/>
    <w:rsid w:val="00F80B6A"/>
    <w:rsid w:val="00F86998"/>
    <w:rsid w:val="00F92817"/>
    <w:rsid w:val="00F955AB"/>
    <w:rsid w:val="00F97BA1"/>
    <w:rsid w:val="00FA4436"/>
    <w:rsid w:val="00FA6982"/>
    <w:rsid w:val="00FA7DF8"/>
    <w:rsid w:val="00FB086C"/>
    <w:rsid w:val="00FB2D75"/>
    <w:rsid w:val="00FB4892"/>
    <w:rsid w:val="00FB5341"/>
    <w:rsid w:val="00FB6458"/>
    <w:rsid w:val="00FC5431"/>
    <w:rsid w:val="00FC582B"/>
    <w:rsid w:val="00FD04FD"/>
    <w:rsid w:val="00FD1915"/>
    <w:rsid w:val="00FD1FAE"/>
    <w:rsid w:val="00FD22BA"/>
    <w:rsid w:val="00FE0DE2"/>
    <w:rsid w:val="00FE4932"/>
    <w:rsid w:val="00FE7E9D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0866-DDB9-4C20-BE13-49508C4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356</cp:revision>
  <cp:lastPrinted>2020-04-24T01:51:00Z</cp:lastPrinted>
  <dcterms:created xsi:type="dcterms:W3CDTF">2018-06-06T09:06:00Z</dcterms:created>
  <dcterms:modified xsi:type="dcterms:W3CDTF">2021-04-29T01:16:00Z</dcterms:modified>
</cp:coreProperties>
</file>