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0E394" w14:textId="77777777" w:rsidR="00C16F2A" w:rsidRDefault="00C16F2A">
      <w:pPr>
        <w:rPr>
          <w:rFonts w:ascii="仿宋_GB2312" w:eastAsia="仿宋_GB2312" w:hAnsi="仿宋_GB2312" w:cs="仿宋_GB2312"/>
          <w:sz w:val="36"/>
          <w:szCs w:val="36"/>
        </w:rPr>
      </w:pPr>
    </w:p>
    <w:p w14:paraId="4F87A591" w14:textId="77777777" w:rsidR="00C16F2A" w:rsidRDefault="00C16F2A">
      <w:pPr>
        <w:rPr>
          <w:rFonts w:ascii="仿宋_GB2312" w:eastAsia="仿宋_GB2312" w:hAnsi="仿宋_GB2312" w:cs="仿宋_GB2312"/>
          <w:sz w:val="36"/>
          <w:szCs w:val="36"/>
        </w:rPr>
      </w:pPr>
    </w:p>
    <w:p w14:paraId="21E78ECF" w14:textId="77777777" w:rsidR="00C16F2A" w:rsidRDefault="00C16F2A">
      <w:pPr>
        <w:rPr>
          <w:rFonts w:ascii="仿宋_GB2312" w:eastAsia="仿宋_GB2312" w:hAnsi="仿宋_GB2312" w:cs="仿宋_GB2312"/>
          <w:sz w:val="36"/>
          <w:szCs w:val="36"/>
        </w:rPr>
      </w:pPr>
    </w:p>
    <w:p w14:paraId="4B5E5A97" w14:textId="77777777" w:rsidR="00C16F2A" w:rsidRDefault="00C16F2A">
      <w:pPr>
        <w:rPr>
          <w:rFonts w:ascii="仿宋_GB2312" w:eastAsia="仿宋_GB2312" w:hAnsi="仿宋_GB2312" w:cs="仿宋_GB2312"/>
          <w:sz w:val="36"/>
          <w:szCs w:val="36"/>
        </w:rPr>
      </w:pPr>
    </w:p>
    <w:p w14:paraId="7DC61FF4" w14:textId="77777777" w:rsidR="00C16F2A" w:rsidRDefault="00CB66BE">
      <w:pPr>
        <w:adjustRightInd w:val="0"/>
        <w:snapToGrid w:val="0"/>
        <w:jc w:val="center"/>
        <w:outlineLvl w:val="0"/>
        <w:rPr>
          <w:rFonts w:ascii="方正小标宋_GBK" w:eastAsia="方正小标宋_GBK"/>
          <w:bCs/>
          <w:sz w:val="72"/>
          <w:szCs w:val="72"/>
        </w:rPr>
      </w:pPr>
      <w:bookmarkStart w:id="0" w:name="_Toc127346458"/>
      <w:r>
        <w:rPr>
          <w:rFonts w:ascii="方正小标宋_GBK" w:eastAsia="方正小标宋_GBK" w:hint="eastAsia"/>
          <w:bCs/>
          <w:sz w:val="72"/>
          <w:szCs w:val="72"/>
        </w:rPr>
        <w:t>建设项目环境影响报告表</w:t>
      </w:r>
      <w:bookmarkEnd w:id="0"/>
    </w:p>
    <w:p w14:paraId="34C4D053" w14:textId="77777777" w:rsidR="00C16F2A" w:rsidRDefault="00CB66BE">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（污染影响类）</w:t>
      </w:r>
    </w:p>
    <w:p w14:paraId="7D78BD37" w14:textId="53493973" w:rsidR="00C16F2A" w:rsidRDefault="00CB66BE">
      <w:pPr>
        <w:adjustRightInd w:val="0"/>
        <w:snapToGrid w:val="0"/>
        <w:spacing w:line="288" w:lineRule="auto"/>
        <w:jc w:val="center"/>
        <w:rPr>
          <w:rFonts w:ascii="华文仿宋" w:eastAsia="华文仿宋" w:hAnsi="华文仿宋" w:cs="华文仿宋"/>
          <w:color w:val="000000"/>
          <w:kern w:val="44"/>
          <w:sz w:val="44"/>
          <w:szCs w:val="44"/>
        </w:rPr>
      </w:pPr>
      <w:r>
        <w:rPr>
          <w:rFonts w:ascii="华文仿宋" w:eastAsia="华文仿宋" w:hAnsi="华文仿宋" w:cs="华文仿宋" w:hint="eastAsia"/>
          <w:color w:val="000000"/>
          <w:kern w:val="44"/>
          <w:sz w:val="44"/>
          <w:szCs w:val="44"/>
        </w:rPr>
        <w:t>（报批稿）</w:t>
      </w:r>
    </w:p>
    <w:p w14:paraId="55BF5F70" w14:textId="77777777" w:rsidR="00C16F2A" w:rsidRDefault="00C16F2A">
      <w:pPr>
        <w:jc w:val="center"/>
        <w:rPr>
          <w:rFonts w:eastAsia="仿宋"/>
          <w:sz w:val="52"/>
          <w:szCs w:val="52"/>
        </w:rPr>
      </w:pPr>
    </w:p>
    <w:p w14:paraId="29BD3F27" w14:textId="77777777" w:rsidR="00C16F2A" w:rsidRDefault="00C16F2A">
      <w:pPr>
        <w:ind w:firstLine="1040"/>
        <w:rPr>
          <w:rFonts w:eastAsia="仿宋"/>
          <w:sz w:val="44"/>
          <w:szCs w:val="44"/>
        </w:rPr>
      </w:pPr>
    </w:p>
    <w:p w14:paraId="5C2C917C" w14:textId="77777777" w:rsidR="00C16F2A" w:rsidRDefault="00C16F2A">
      <w:pPr>
        <w:ind w:firstLine="1040"/>
        <w:rPr>
          <w:rFonts w:eastAsia="仿宋"/>
          <w:sz w:val="44"/>
          <w:szCs w:val="44"/>
        </w:rPr>
      </w:pPr>
    </w:p>
    <w:p w14:paraId="34D6257A" w14:textId="77777777" w:rsidR="00C16F2A" w:rsidRDefault="00C16F2A">
      <w:pPr>
        <w:ind w:firstLine="1040"/>
        <w:rPr>
          <w:rFonts w:eastAsia="仿宋"/>
          <w:sz w:val="44"/>
          <w:szCs w:val="44"/>
        </w:rPr>
      </w:pPr>
    </w:p>
    <w:p w14:paraId="16689496" w14:textId="77777777" w:rsidR="00C16F2A" w:rsidRDefault="00C16F2A">
      <w:pPr>
        <w:ind w:firstLine="1040"/>
        <w:rPr>
          <w:rFonts w:eastAsia="仿宋"/>
          <w:sz w:val="44"/>
          <w:szCs w:val="44"/>
        </w:rPr>
      </w:pPr>
    </w:p>
    <w:p w14:paraId="4518FB1C" w14:textId="77777777" w:rsidR="00C16F2A" w:rsidRDefault="00CB66BE">
      <w:pPr>
        <w:spacing w:line="360" w:lineRule="auto"/>
        <w:ind w:left="1800" w:hangingChars="500" w:hanging="1800"/>
        <w:rPr>
          <w:rFonts w:ascii="仿宋_GB2312" w:eastAsia="仿宋_GB2312"/>
          <w:sz w:val="36"/>
          <w:szCs w:val="36"/>
        </w:rPr>
      </w:pPr>
      <w:r>
        <w:rPr>
          <w:rFonts w:ascii="仿宋_GB2312" w:eastAsia="仿宋_GB2312" w:hint="eastAsia"/>
          <w:sz w:val="36"/>
          <w:szCs w:val="36"/>
        </w:rPr>
        <w:t>项目名称：</w:t>
      </w:r>
      <w:r>
        <w:rPr>
          <w:rFonts w:ascii="仿宋_GB2312" w:eastAsia="仿宋_GB2312" w:hint="eastAsia"/>
          <w:sz w:val="36"/>
          <w:szCs w:val="36"/>
          <w:u w:val="single"/>
        </w:rPr>
        <w:t xml:space="preserve"> </w:t>
      </w:r>
      <w:r>
        <w:rPr>
          <w:rFonts w:ascii="仿宋_GB2312" w:eastAsia="仿宋_GB2312"/>
          <w:sz w:val="36"/>
          <w:szCs w:val="36"/>
          <w:u w:val="single"/>
        </w:rPr>
        <w:t xml:space="preserve">             </w:t>
      </w:r>
      <w:bookmarkStart w:id="1" w:name="_Hlk130565980"/>
      <w:r>
        <w:rPr>
          <w:rFonts w:ascii="仿宋_GB2312" w:eastAsia="仿宋_GB2312" w:hint="eastAsia"/>
          <w:spacing w:val="-11"/>
          <w:sz w:val="36"/>
          <w:szCs w:val="36"/>
          <w:u w:val="single"/>
        </w:rPr>
        <w:t>实验室搬迁项目</w:t>
      </w:r>
      <w:bookmarkEnd w:id="1"/>
      <w:r>
        <w:rPr>
          <w:rFonts w:ascii="仿宋_GB2312" w:eastAsia="仿宋_GB2312" w:hint="eastAsia"/>
          <w:spacing w:val="-11"/>
          <w:sz w:val="36"/>
          <w:szCs w:val="36"/>
          <w:u w:val="single"/>
        </w:rPr>
        <w:t xml:space="preserve"> </w:t>
      </w:r>
      <w:r>
        <w:rPr>
          <w:rFonts w:ascii="仿宋_GB2312" w:eastAsia="仿宋_GB2312"/>
          <w:spacing w:val="-11"/>
          <w:sz w:val="36"/>
          <w:szCs w:val="36"/>
          <w:u w:val="single"/>
        </w:rPr>
        <w:t xml:space="preserve">    </w:t>
      </w:r>
      <w:r>
        <w:rPr>
          <w:rFonts w:ascii="仿宋_GB2312" w:eastAsia="仿宋_GB2312" w:hint="eastAsia"/>
          <w:spacing w:val="-11"/>
          <w:sz w:val="36"/>
          <w:szCs w:val="36"/>
          <w:u w:val="single"/>
        </w:rPr>
        <w:t xml:space="preserve">   </w:t>
      </w:r>
      <w:r>
        <w:rPr>
          <w:rFonts w:ascii="仿宋_GB2312" w:eastAsia="仿宋_GB2312"/>
          <w:spacing w:val="-11"/>
          <w:sz w:val="36"/>
          <w:szCs w:val="36"/>
          <w:u w:val="single"/>
        </w:rPr>
        <w:t xml:space="preserve"> </w:t>
      </w:r>
      <w:r>
        <w:rPr>
          <w:rFonts w:ascii="仿宋_GB2312" w:eastAsia="仿宋_GB2312" w:hint="eastAsia"/>
          <w:spacing w:val="-11"/>
          <w:sz w:val="36"/>
          <w:szCs w:val="36"/>
          <w:u w:val="single"/>
        </w:rPr>
        <w:t xml:space="preserve">    </w:t>
      </w:r>
    </w:p>
    <w:p w14:paraId="6A6638FC" w14:textId="77777777" w:rsidR="00C16F2A" w:rsidRDefault="00CB66BE">
      <w:pPr>
        <w:adjustRightInd w:val="0"/>
        <w:snapToGrid w:val="0"/>
        <w:spacing w:line="360" w:lineRule="auto"/>
        <w:ind w:right="180"/>
        <w:rPr>
          <w:rFonts w:ascii="仿宋_GB2312" w:eastAsia="仿宋_GB2312"/>
          <w:spacing w:val="-11"/>
          <w:sz w:val="36"/>
          <w:szCs w:val="36"/>
          <w:u w:val="single"/>
        </w:rPr>
      </w:pPr>
      <w:r>
        <w:rPr>
          <w:rFonts w:ascii="仿宋_GB2312" w:eastAsia="仿宋_GB2312" w:hint="eastAsia"/>
          <w:sz w:val="36"/>
          <w:szCs w:val="36"/>
        </w:rPr>
        <w:t>建设单位（盖章）：</w:t>
      </w:r>
      <w:r>
        <w:rPr>
          <w:rFonts w:ascii="仿宋_GB2312" w:eastAsia="仿宋_GB2312" w:hint="eastAsia"/>
          <w:sz w:val="36"/>
          <w:szCs w:val="36"/>
          <w:u w:val="single"/>
        </w:rPr>
        <w:t xml:space="preserve"> </w:t>
      </w:r>
      <w:r>
        <w:rPr>
          <w:rFonts w:ascii="仿宋_GB2312" w:eastAsia="仿宋_GB2312"/>
          <w:sz w:val="36"/>
          <w:szCs w:val="36"/>
          <w:u w:val="single"/>
        </w:rPr>
        <w:t xml:space="preserve">   </w:t>
      </w:r>
      <w:bookmarkStart w:id="2" w:name="_Hlk80373742"/>
      <w:r>
        <w:rPr>
          <w:rFonts w:ascii="仿宋_GB2312" w:eastAsia="仿宋_GB2312"/>
          <w:sz w:val="36"/>
          <w:szCs w:val="36"/>
          <w:u w:val="single"/>
        </w:rPr>
        <w:t xml:space="preserve"> </w:t>
      </w:r>
      <w:bookmarkStart w:id="3" w:name="_Hlk124240383"/>
      <w:bookmarkEnd w:id="2"/>
      <w:r>
        <w:rPr>
          <w:rFonts w:ascii="仿宋_GB2312" w:eastAsia="仿宋_GB2312" w:hint="eastAsia"/>
          <w:color w:val="000000" w:themeColor="text1"/>
          <w:spacing w:val="-11"/>
          <w:sz w:val="36"/>
          <w:szCs w:val="36"/>
          <w:u w:val="single"/>
        </w:rPr>
        <w:t>陕西太阳景检测有限责任公司</w:t>
      </w:r>
      <w:bookmarkEnd w:id="3"/>
      <w:r>
        <w:rPr>
          <w:rFonts w:ascii="仿宋_GB2312" w:eastAsia="仿宋_GB2312" w:hint="eastAsia"/>
          <w:color w:val="000000" w:themeColor="text1"/>
          <w:spacing w:val="-11"/>
          <w:sz w:val="36"/>
          <w:szCs w:val="36"/>
          <w:u w:val="single"/>
        </w:rPr>
        <w:t xml:space="preserve"> </w:t>
      </w:r>
      <w:r>
        <w:rPr>
          <w:rFonts w:ascii="仿宋_GB2312" w:eastAsia="仿宋_GB2312"/>
          <w:spacing w:val="-11"/>
          <w:sz w:val="36"/>
          <w:szCs w:val="36"/>
          <w:u w:val="single"/>
        </w:rPr>
        <w:t xml:space="preserve">  </w:t>
      </w:r>
      <w:r>
        <w:rPr>
          <w:rFonts w:ascii="仿宋_GB2312" w:eastAsia="仿宋_GB2312" w:hint="eastAsia"/>
          <w:spacing w:val="-11"/>
          <w:sz w:val="36"/>
          <w:szCs w:val="36"/>
          <w:u w:val="single"/>
        </w:rPr>
        <w:t xml:space="preserve">  </w:t>
      </w:r>
    </w:p>
    <w:p w14:paraId="6EA51740" w14:textId="77777777" w:rsidR="00C16F2A" w:rsidRDefault="00CB66BE">
      <w:pPr>
        <w:adjustRightInd w:val="0"/>
        <w:snapToGrid w:val="0"/>
        <w:spacing w:line="360" w:lineRule="auto"/>
        <w:rPr>
          <w:rFonts w:ascii="仿宋_GB2312" w:eastAsia="仿宋_GB2312"/>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w:t>
      </w:r>
      <w:r>
        <w:rPr>
          <w:rFonts w:ascii="仿宋_GB2312" w:eastAsia="仿宋_GB2312"/>
          <w:sz w:val="36"/>
          <w:szCs w:val="36"/>
          <w:u w:val="single"/>
        </w:rPr>
        <w:t xml:space="preserve">          2023</w:t>
      </w:r>
      <w:r>
        <w:rPr>
          <w:rFonts w:ascii="仿宋_GB2312" w:eastAsia="仿宋_GB2312" w:hint="eastAsia"/>
          <w:sz w:val="36"/>
          <w:szCs w:val="36"/>
          <w:u w:val="single"/>
        </w:rPr>
        <w:t>年</w:t>
      </w:r>
      <w:r>
        <w:rPr>
          <w:rFonts w:ascii="仿宋_GB2312" w:eastAsia="仿宋_GB2312"/>
          <w:sz w:val="36"/>
          <w:szCs w:val="36"/>
          <w:u w:val="single"/>
        </w:rPr>
        <w:t>2</w:t>
      </w:r>
      <w:r>
        <w:rPr>
          <w:rFonts w:ascii="仿宋_GB2312" w:eastAsia="仿宋_GB2312" w:hint="eastAsia"/>
          <w:sz w:val="36"/>
          <w:szCs w:val="36"/>
          <w:u w:val="single"/>
        </w:rPr>
        <w:t>月</w:t>
      </w:r>
      <w:r>
        <w:rPr>
          <w:rFonts w:ascii="仿宋_GB2312" w:eastAsia="仿宋_GB2312"/>
          <w:sz w:val="36"/>
          <w:szCs w:val="36"/>
          <w:u w:val="single"/>
        </w:rPr>
        <w:t>6</w:t>
      </w:r>
      <w:r>
        <w:rPr>
          <w:rFonts w:ascii="仿宋_GB2312" w:eastAsia="仿宋_GB2312" w:hint="eastAsia"/>
          <w:sz w:val="36"/>
          <w:szCs w:val="36"/>
          <w:u w:val="single"/>
        </w:rPr>
        <w:t>日</w:t>
      </w:r>
      <w:r>
        <w:rPr>
          <w:rFonts w:ascii="仿宋_GB2312" w:eastAsia="仿宋_GB2312"/>
          <w:sz w:val="36"/>
          <w:szCs w:val="36"/>
          <w:u w:val="single"/>
        </w:rPr>
        <w:t xml:space="preserve">         </w:t>
      </w:r>
      <w:r>
        <w:rPr>
          <w:rFonts w:ascii="仿宋_GB2312" w:eastAsia="仿宋_GB2312" w:hint="eastAsia"/>
          <w:sz w:val="36"/>
          <w:szCs w:val="36"/>
          <w:u w:val="single"/>
        </w:rPr>
        <w:t xml:space="preserve">  </w:t>
      </w:r>
    </w:p>
    <w:p w14:paraId="4E79EE2E" w14:textId="77777777" w:rsidR="00C16F2A" w:rsidRDefault="00C16F2A">
      <w:pPr>
        <w:adjustRightInd w:val="0"/>
        <w:snapToGrid w:val="0"/>
        <w:spacing w:line="288" w:lineRule="auto"/>
        <w:ind w:firstLine="1040"/>
        <w:rPr>
          <w:rFonts w:ascii="仿宋_GB2312" w:eastAsia="仿宋_GB2312"/>
          <w:sz w:val="36"/>
          <w:szCs w:val="36"/>
        </w:rPr>
      </w:pPr>
      <w:bookmarkStart w:id="4" w:name="_Hlk57884087"/>
    </w:p>
    <w:p w14:paraId="36B34556" w14:textId="77777777" w:rsidR="00C16F2A" w:rsidRDefault="00C16F2A">
      <w:pPr>
        <w:adjustRightInd w:val="0"/>
        <w:snapToGrid w:val="0"/>
        <w:spacing w:line="288" w:lineRule="auto"/>
        <w:ind w:firstLine="1040"/>
        <w:rPr>
          <w:rFonts w:ascii="仿宋_GB2312" w:eastAsia="仿宋_GB2312"/>
          <w:sz w:val="36"/>
          <w:szCs w:val="36"/>
        </w:rPr>
      </w:pPr>
    </w:p>
    <w:p w14:paraId="1677B9EE" w14:textId="77777777" w:rsidR="00C16F2A" w:rsidRDefault="00C16F2A">
      <w:pPr>
        <w:adjustRightInd w:val="0"/>
        <w:snapToGrid w:val="0"/>
        <w:spacing w:line="288" w:lineRule="auto"/>
        <w:ind w:firstLine="1040"/>
        <w:rPr>
          <w:rFonts w:ascii="仿宋_GB2312" w:eastAsia="仿宋_GB2312"/>
          <w:sz w:val="36"/>
          <w:szCs w:val="36"/>
        </w:rPr>
      </w:pPr>
    </w:p>
    <w:bookmarkEnd w:id="4"/>
    <w:p w14:paraId="0A249018" w14:textId="77777777" w:rsidR="00C16F2A" w:rsidRDefault="00CB66BE">
      <w:pPr>
        <w:adjustRightInd w:val="0"/>
        <w:snapToGrid w:val="0"/>
        <w:spacing w:line="288" w:lineRule="auto"/>
        <w:jc w:val="center"/>
        <w:rPr>
          <w:rFonts w:ascii="楷体_GB2312" w:eastAsia="楷体_GB2312"/>
          <w:sz w:val="36"/>
          <w:szCs w:val="36"/>
        </w:rPr>
      </w:pPr>
      <w:r>
        <w:rPr>
          <w:rFonts w:ascii="楷体_GB2312" w:eastAsia="楷体_GB2312" w:hint="eastAsia"/>
          <w:sz w:val="36"/>
          <w:szCs w:val="36"/>
        </w:rPr>
        <w:t>中华人民共和国生态环境部制</w:t>
      </w:r>
    </w:p>
    <w:p w14:paraId="4295C079" w14:textId="77777777" w:rsidR="00C16F2A" w:rsidRDefault="00C16F2A">
      <w:pPr>
        <w:adjustRightInd w:val="0"/>
        <w:snapToGrid w:val="0"/>
        <w:spacing w:line="288" w:lineRule="auto"/>
        <w:ind w:firstLine="1040"/>
        <w:rPr>
          <w:rFonts w:ascii="仿宋_GB2312" w:eastAsia="仿宋_GB2312"/>
          <w:sz w:val="36"/>
          <w:szCs w:val="36"/>
        </w:rPr>
        <w:sectPr w:rsidR="00C16F2A">
          <w:footerReference w:type="even" r:id="rId8"/>
          <w:footerReference w:type="default" r:id="rId9"/>
          <w:pgSz w:w="11906" w:h="16838"/>
          <w:pgMar w:top="1701" w:right="1474" w:bottom="1701" w:left="1474" w:header="851" w:footer="1077" w:gutter="0"/>
          <w:pgNumType w:start="3"/>
          <w:cols w:space="720"/>
          <w:docGrid w:linePitch="312"/>
        </w:sectPr>
      </w:pPr>
    </w:p>
    <w:p w14:paraId="0605C099" w14:textId="2575ADB9" w:rsidR="00C16F2A" w:rsidRDefault="00CB66BE">
      <w:pPr>
        <w:pStyle w:val="TOC1"/>
        <w:tabs>
          <w:tab w:val="right" w:leader="dot" w:pos="8834"/>
        </w:tabs>
        <w:spacing w:line="360" w:lineRule="auto"/>
        <w:jc w:val="center"/>
        <w:rPr>
          <w:rStyle w:val="aff4"/>
          <w:rFonts w:ascii="黑体" w:eastAsia="黑体" w:hAnsi="黑体"/>
          <w:b/>
          <w:bCs/>
          <w:noProof/>
          <w:snapToGrid w:val="0"/>
          <w:sz w:val="44"/>
          <w:szCs w:val="52"/>
        </w:rPr>
      </w:pPr>
      <w:r>
        <w:rPr>
          <w:rStyle w:val="aff4"/>
          <w:sz w:val="24"/>
          <w:szCs w:val="32"/>
        </w:rPr>
        <w:lastRenderedPageBreak/>
        <w:fldChar w:fldCharType="begin"/>
      </w:r>
      <w:r>
        <w:rPr>
          <w:rStyle w:val="aff4"/>
          <w:sz w:val="24"/>
          <w:szCs w:val="32"/>
        </w:rPr>
        <w:instrText xml:space="preserve"> TOC \o "1-1" \h \z \u </w:instrText>
      </w:r>
      <w:r>
        <w:rPr>
          <w:rStyle w:val="aff4"/>
          <w:sz w:val="24"/>
          <w:szCs w:val="32"/>
        </w:rPr>
        <w:fldChar w:fldCharType="separate"/>
      </w:r>
      <w:hyperlink w:anchor="_Toc127346458" w:history="1">
        <w:r>
          <w:rPr>
            <w:rStyle w:val="aff4"/>
            <w:rFonts w:ascii="黑体" w:eastAsia="黑体" w:hAnsi="黑体" w:hint="eastAsia"/>
            <w:b/>
            <w:bCs/>
            <w:noProof/>
            <w:snapToGrid w:val="0"/>
            <w:sz w:val="44"/>
            <w:szCs w:val="52"/>
          </w:rPr>
          <w:t>目录</w:t>
        </w:r>
      </w:hyperlink>
    </w:p>
    <w:p w14:paraId="25BA6182" w14:textId="5F2F9DCF"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59" w:history="1">
        <w:r w:rsidR="00CB66BE">
          <w:rPr>
            <w:rStyle w:val="aff4"/>
            <w:rFonts w:ascii="黑体" w:eastAsia="黑体" w:hAnsi="黑体"/>
            <w:noProof/>
            <w:snapToGrid w:val="0"/>
            <w:sz w:val="24"/>
            <w:szCs w:val="32"/>
          </w:rPr>
          <w:t>一、建设项目基本情况</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_Toc127346459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1</w:t>
        </w:r>
        <w:r w:rsidR="00CB66BE">
          <w:rPr>
            <w:rStyle w:val="aff4"/>
            <w:rFonts w:ascii="黑体" w:eastAsia="黑体" w:hAnsi="黑体"/>
            <w:noProof/>
            <w:snapToGrid w:val="0"/>
            <w:sz w:val="24"/>
            <w:szCs w:val="32"/>
          </w:rPr>
          <w:fldChar w:fldCharType="end"/>
        </w:r>
      </w:hyperlink>
    </w:p>
    <w:p w14:paraId="7A3B8D58" w14:textId="6322C759"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60" w:history="1">
        <w:r w:rsidR="00CB66BE">
          <w:rPr>
            <w:rStyle w:val="aff4"/>
            <w:rFonts w:ascii="黑体" w:eastAsia="黑体" w:hAnsi="黑体"/>
            <w:noProof/>
            <w:snapToGrid w:val="0"/>
            <w:sz w:val="24"/>
            <w:szCs w:val="32"/>
          </w:rPr>
          <w:t>二、建设项目工程分析</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_Toc127346460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16</w:t>
        </w:r>
        <w:r w:rsidR="00CB66BE">
          <w:rPr>
            <w:rStyle w:val="aff4"/>
            <w:rFonts w:ascii="黑体" w:eastAsia="黑体" w:hAnsi="黑体"/>
            <w:noProof/>
            <w:snapToGrid w:val="0"/>
            <w:sz w:val="24"/>
            <w:szCs w:val="32"/>
          </w:rPr>
          <w:fldChar w:fldCharType="end"/>
        </w:r>
      </w:hyperlink>
    </w:p>
    <w:p w14:paraId="59AA4FFE" w14:textId="498D946F"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61" w:history="1">
        <w:r w:rsidR="00CB66BE">
          <w:rPr>
            <w:rStyle w:val="aff4"/>
            <w:rFonts w:ascii="黑体" w:eastAsia="黑体" w:hAnsi="黑体"/>
            <w:noProof/>
            <w:snapToGrid w:val="0"/>
            <w:sz w:val="24"/>
            <w:szCs w:val="32"/>
          </w:rPr>
          <w:t>三、区域环境质量现状、环境保护目标及评价标准</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_Toc127346461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47</w:t>
        </w:r>
        <w:r w:rsidR="00CB66BE">
          <w:rPr>
            <w:rStyle w:val="aff4"/>
            <w:rFonts w:ascii="黑体" w:eastAsia="黑体" w:hAnsi="黑体"/>
            <w:noProof/>
            <w:snapToGrid w:val="0"/>
            <w:sz w:val="24"/>
            <w:szCs w:val="32"/>
          </w:rPr>
          <w:fldChar w:fldCharType="end"/>
        </w:r>
      </w:hyperlink>
    </w:p>
    <w:p w14:paraId="75CBBA2F" w14:textId="065CA8D1"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62" w:history="1">
        <w:r w:rsidR="00CB66BE">
          <w:rPr>
            <w:rStyle w:val="aff4"/>
            <w:rFonts w:ascii="黑体" w:eastAsia="黑体" w:hAnsi="黑体"/>
            <w:noProof/>
            <w:snapToGrid w:val="0"/>
            <w:sz w:val="24"/>
            <w:szCs w:val="32"/>
          </w:rPr>
          <w:t>四、主要环境影响和保护措施</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_Toc127346462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54</w:t>
        </w:r>
        <w:r w:rsidR="00CB66BE">
          <w:rPr>
            <w:rStyle w:val="aff4"/>
            <w:rFonts w:ascii="黑体" w:eastAsia="黑体" w:hAnsi="黑体"/>
            <w:noProof/>
            <w:snapToGrid w:val="0"/>
            <w:sz w:val="24"/>
            <w:szCs w:val="32"/>
          </w:rPr>
          <w:fldChar w:fldCharType="end"/>
        </w:r>
      </w:hyperlink>
    </w:p>
    <w:p w14:paraId="23B28108" w14:textId="0BF00D77"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63" w:history="1">
        <w:r w:rsidR="00CB66BE">
          <w:rPr>
            <w:rStyle w:val="aff4"/>
            <w:rFonts w:ascii="黑体" w:eastAsia="黑体" w:hAnsi="黑体"/>
            <w:noProof/>
            <w:snapToGrid w:val="0"/>
            <w:sz w:val="24"/>
            <w:szCs w:val="32"/>
          </w:rPr>
          <w:t>五、环境保护措施监督检查清单</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_Toc127346463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99</w:t>
        </w:r>
        <w:r w:rsidR="00CB66BE">
          <w:rPr>
            <w:rStyle w:val="aff4"/>
            <w:rFonts w:ascii="黑体" w:eastAsia="黑体" w:hAnsi="黑体"/>
            <w:noProof/>
            <w:snapToGrid w:val="0"/>
            <w:sz w:val="24"/>
            <w:szCs w:val="32"/>
          </w:rPr>
          <w:fldChar w:fldCharType="end"/>
        </w:r>
      </w:hyperlink>
    </w:p>
    <w:p w14:paraId="120CCF60" w14:textId="3E0E1E8B"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64" w:history="1">
        <w:r w:rsidR="00CB66BE">
          <w:rPr>
            <w:rStyle w:val="aff4"/>
            <w:rFonts w:ascii="黑体" w:eastAsia="黑体" w:hAnsi="黑体"/>
            <w:noProof/>
            <w:snapToGrid w:val="0"/>
            <w:sz w:val="24"/>
            <w:szCs w:val="32"/>
          </w:rPr>
          <w:t>六、结论</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_Toc127346464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101</w:t>
        </w:r>
        <w:r w:rsidR="00CB66BE">
          <w:rPr>
            <w:rStyle w:val="aff4"/>
            <w:rFonts w:ascii="黑体" w:eastAsia="黑体" w:hAnsi="黑体"/>
            <w:noProof/>
            <w:snapToGrid w:val="0"/>
            <w:sz w:val="24"/>
            <w:szCs w:val="32"/>
          </w:rPr>
          <w:fldChar w:fldCharType="end"/>
        </w:r>
      </w:hyperlink>
    </w:p>
    <w:p w14:paraId="107C4396" w14:textId="1DBF9514" w:rsidR="00C16F2A" w:rsidRDefault="0037253C">
      <w:pPr>
        <w:pStyle w:val="TOC1"/>
        <w:tabs>
          <w:tab w:val="right" w:leader="dot" w:pos="8834"/>
        </w:tabs>
        <w:spacing w:line="360" w:lineRule="auto"/>
        <w:rPr>
          <w:rStyle w:val="aff4"/>
          <w:rFonts w:ascii="黑体" w:eastAsia="黑体" w:hAnsi="黑体"/>
          <w:noProof/>
          <w:snapToGrid w:val="0"/>
          <w:sz w:val="24"/>
          <w:szCs w:val="32"/>
        </w:rPr>
      </w:pPr>
      <w:hyperlink w:anchor="_Toc127346465" w:history="1">
        <w:r w:rsidR="00CB66BE">
          <w:rPr>
            <w:rStyle w:val="aff4"/>
            <w:rFonts w:ascii="黑体" w:eastAsia="黑体" w:hAnsi="黑体"/>
            <w:noProof/>
            <w:snapToGrid w:val="0"/>
            <w:sz w:val="24"/>
            <w:szCs w:val="32"/>
          </w:rPr>
          <w:t>附表</w:t>
        </w:r>
        <w:r w:rsidR="00CB66BE">
          <w:rPr>
            <w:rStyle w:val="aff4"/>
            <w:rFonts w:ascii="黑体" w:eastAsia="黑体" w:hAnsi="黑体"/>
            <w:noProof/>
            <w:snapToGrid w:val="0"/>
            <w:sz w:val="24"/>
            <w:szCs w:val="32"/>
          </w:rPr>
          <w:tab/>
        </w:r>
        <w:r w:rsidR="00CB66BE">
          <w:rPr>
            <w:rStyle w:val="aff4"/>
            <w:rFonts w:ascii="黑体" w:eastAsia="黑体" w:hAnsi="黑体"/>
            <w:noProof/>
            <w:snapToGrid w:val="0"/>
            <w:sz w:val="24"/>
            <w:szCs w:val="32"/>
          </w:rPr>
          <w:fldChar w:fldCharType="begin"/>
        </w:r>
        <w:r w:rsidR="00CB66BE">
          <w:rPr>
            <w:rStyle w:val="aff4"/>
            <w:rFonts w:ascii="黑体" w:eastAsia="黑体" w:hAnsi="黑体"/>
            <w:noProof/>
            <w:snapToGrid w:val="0"/>
            <w:sz w:val="24"/>
            <w:szCs w:val="32"/>
          </w:rPr>
          <w:instrText xml:space="preserve"> PAGEREF _Toc127346465 \h </w:instrText>
        </w:r>
        <w:r w:rsidR="00CB66BE">
          <w:rPr>
            <w:rStyle w:val="aff4"/>
            <w:rFonts w:ascii="黑体" w:eastAsia="黑体" w:hAnsi="黑体"/>
            <w:noProof/>
            <w:snapToGrid w:val="0"/>
            <w:sz w:val="24"/>
            <w:szCs w:val="32"/>
          </w:rPr>
        </w:r>
        <w:r w:rsidR="00CB66BE">
          <w:rPr>
            <w:rStyle w:val="aff4"/>
            <w:rFonts w:ascii="黑体" w:eastAsia="黑体" w:hAnsi="黑体"/>
            <w:noProof/>
            <w:snapToGrid w:val="0"/>
            <w:sz w:val="24"/>
            <w:szCs w:val="32"/>
          </w:rPr>
          <w:fldChar w:fldCharType="separate"/>
        </w:r>
        <w:r w:rsidR="00FB4285">
          <w:rPr>
            <w:rStyle w:val="aff4"/>
            <w:rFonts w:ascii="黑体" w:eastAsia="黑体" w:hAnsi="黑体"/>
            <w:noProof/>
            <w:snapToGrid w:val="0"/>
            <w:sz w:val="24"/>
            <w:szCs w:val="32"/>
          </w:rPr>
          <w:t>102</w:t>
        </w:r>
        <w:r w:rsidR="00CB66BE">
          <w:rPr>
            <w:rStyle w:val="aff4"/>
            <w:rFonts w:ascii="黑体" w:eastAsia="黑体" w:hAnsi="黑体"/>
            <w:noProof/>
            <w:snapToGrid w:val="0"/>
            <w:sz w:val="24"/>
            <w:szCs w:val="32"/>
          </w:rPr>
          <w:fldChar w:fldCharType="end"/>
        </w:r>
      </w:hyperlink>
    </w:p>
    <w:p w14:paraId="0A397D54" w14:textId="5B85C2BC"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sz w:val="24"/>
          <w:szCs w:val="32"/>
        </w:rPr>
        <w:fldChar w:fldCharType="end"/>
      </w:r>
      <w:r>
        <w:rPr>
          <w:rStyle w:val="aff4"/>
          <w:rFonts w:ascii="黑体" w:eastAsia="黑体" w:hAnsi="黑体" w:hint="eastAsia"/>
          <w:color w:val="000000" w:themeColor="text1"/>
          <w:sz w:val="24"/>
          <w:szCs w:val="32"/>
          <w:u w:val="none"/>
        </w:rPr>
        <w:t>附图1：项目地理位置图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104</w:t>
      </w:r>
    </w:p>
    <w:p w14:paraId="5A89BCF5" w14:textId="30842FF9"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附图2：项目周边环境示意图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105</w:t>
      </w:r>
    </w:p>
    <w:p w14:paraId="7122DABE" w14:textId="0122EC0B"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附图3：项目场地现场照片</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106</w:t>
      </w:r>
    </w:p>
    <w:p w14:paraId="612E9FC3" w14:textId="2D2AC699"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附图4：项目所在园区平面布置图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107</w:t>
      </w:r>
    </w:p>
    <w:p w14:paraId="54B3D5AE" w14:textId="2021C08E"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附图5：项目车间平面布局图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108</w:t>
      </w:r>
    </w:p>
    <w:p w14:paraId="121945E3" w14:textId="0230ABE0"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附图6：项目废气处理设备布置图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112</w:t>
      </w:r>
    </w:p>
    <w:p w14:paraId="6E9AC87D" w14:textId="553E607B"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附图7：项目污水处理间布置图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113</w:t>
      </w:r>
    </w:p>
    <w:p w14:paraId="430A5800" w14:textId="6651F307"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附图8：西咸新区-</w:t>
      </w:r>
      <w:proofErr w:type="gramStart"/>
      <w:r>
        <w:rPr>
          <w:rStyle w:val="aff4"/>
          <w:rFonts w:ascii="黑体" w:eastAsia="黑体" w:hAnsi="黑体" w:hint="eastAsia"/>
          <w:color w:val="000000" w:themeColor="text1"/>
          <w:sz w:val="24"/>
          <w:szCs w:val="32"/>
          <w:u w:val="none"/>
        </w:rPr>
        <w:t>沣</w:t>
      </w:r>
      <w:proofErr w:type="gramEnd"/>
      <w:r>
        <w:rPr>
          <w:rStyle w:val="aff4"/>
          <w:rFonts w:ascii="黑体" w:eastAsia="黑体" w:hAnsi="黑体" w:hint="eastAsia"/>
          <w:color w:val="000000" w:themeColor="text1"/>
          <w:sz w:val="24"/>
          <w:szCs w:val="32"/>
          <w:u w:val="none"/>
        </w:rPr>
        <w:t>东新城分区规划图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114</w:t>
      </w:r>
    </w:p>
    <w:p w14:paraId="7EDEC3C0" w14:textId="5DA80246"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附图9：西安市“三线一单”环境管控单元图</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115</w:t>
      </w:r>
    </w:p>
    <w:p w14:paraId="43088F17" w14:textId="66FAF6D0"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附件1：委托书</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116</w:t>
      </w:r>
    </w:p>
    <w:p w14:paraId="4A05D383" w14:textId="79F4A583" w:rsidR="00FB4285" w:rsidRDefault="00FB4285" w:rsidP="00FB4285">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附件2：</w:t>
      </w:r>
      <w:r w:rsidRPr="00FB4285">
        <w:rPr>
          <w:rStyle w:val="aff4"/>
          <w:rFonts w:ascii="黑体" w:eastAsia="黑体" w:hAnsi="黑体" w:hint="eastAsia"/>
          <w:color w:val="000000" w:themeColor="text1"/>
          <w:sz w:val="24"/>
          <w:szCs w:val="32"/>
          <w:u w:val="none"/>
        </w:rPr>
        <w:t>迁建</w:t>
      </w:r>
      <w:proofErr w:type="gramStart"/>
      <w:r w:rsidRPr="00FB4285">
        <w:rPr>
          <w:rStyle w:val="aff4"/>
          <w:rFonts w:ascii="黑体" w:eastAsia="黑体" w:hAnsi="黑体" w:hint="eastAsia"/>
          <w:color w:val="000000" w:themeColor="text1"/>
          <w:sz w:val="24"/>
          <w:szCs w:val="32"/>
          <w:u w:val="none"/>
        </w:rPr>
        <w:t>前项目环</w:t>
      </w:r>
      <w:proofErr w:type="gramEnd"/>
      <w:r w:rsidRPr="00FB4285">
        <w:rPr>
          <w:rStyle w:val="aff4"/>
          <w:rFonts w:ascii="黑体" w:eastAsia="黑体" w:hAnsi="黑体" w:hint="eastAsia"/>
          <w:color w:val="000000" w:themeColor="text1"/>
          <w:sz w:val="24"/>
          <w:szCs w:val="32"/>
          <w:u w:val="none"/>
        </w:rPr>
        <w:t>评批复</w:t>
      </w:r>
      <w:r>
        <w:rPr>
          <w:rStyle w:val="aff4"/>
          <w:rFonts w:ascii="黑体" w:eastAsia="黑体" w:hAnsi="黑体" w:hint="eastAsia"/>
          <w:color w:val="000000" w:themeColor="text1"/>
          <w:sz w:val="24"/>
          <w:szCs w:val="32"/>
          <w:u w:val="none"/>
        </w:rPr>
        <w:tab/>
      </w:r>
      <w:r>
        <w:rPr>
          <w:rStyle w:val="aff4"/>
          <w:rFonts w:ascii="黑体" w:eastAsia="黑体" w:hAnsi="黑体"/>
          <w:color w:val="000000" w:themeColor="text1"/>
          <w:sz w:val="24"/>
          <w:szCs w:val="32"/>
          <w:u w:val="none"/>
        </w:rPr>
        <w:t>117</w:t>
      </w:r>
    </w:p>
    <w:p w14:paraId="3A664663" w14:textId="222734B2"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sidR="00FB4285">
        <w:rPr>
          <w:rStyle w:val="aff4"/>
          <w:rFonts w:ascii="黑体" w:eastAsia="黑体" w:hAnsi="黑体"/>
          <w:color w:val="000000" w:themeColor="text1"/>
          <w:sz w:val="24"/>
          <w:szCs w:val="32"/>
          <w:u w:val="none"/>
        </w:rPr>
        <w:t>3</w:t>
      </w:r>
      <w:r>
        <w:rPr>
          <w:rStyle w:val="aff4"/>
          <w:rFonts w:ascii="黑体" w:eastAsia="黑体" w:hAnsi="黑体" w:hint="eastAsia"/>
          <w:color w:val="000000" w:themeColor="text1"/>
          <w:sz w:val="24"/>
          <w:szCs w:val="32"/>
          <w:u w:val="none"/>
        </w:rPr>
        <w:t>：建设单位营业执照</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12</w:t>
      </w:r>
      <w:r>
        <w:rPr>
          <w:rStyle w:val="aff4"/>
          <w:rFonts w:ascii="黑体" w:eastAsia="黑体" w:hAnsi="黑体"/>
          <w:color w:val="000000" w:themeColor="text1"/>
          <w:sz w:val="24"/>
          <w:szCs w:val="32"/>
          <w:u w:val="none"/>
        </w:rPr>
        <w:t>0</w:t>
      </w:r>
    </w:p>
    <w:p w14:paraId="065F9B0C" w14:textId="5CA49198"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sidR="00FB4285">
        <w:rPr>
          <w:rStyle w:val="aff4"/>
          <w:rFonts w:ascii="黑体" w:eastAsia="黑体" w:hAnsi="黑体"/>
          <w:color w:val="000000" w:themeColor="text1"/>
          <w:sz w:val="24"/>
          <w:szCs w:val="32"/>
          <w:u w:val="none"/>
        </w:rPr>
        <w:t>4</w:t>
      </w:r>
      <w:r>
        <w:rPr>
          <w:rStyle w:val="aff4"/>
          <w:rFonts w:ascii="黑体" w:eastAsia="黑体" w:hAnsi="黑体" w:hint="eastAsia"/>
          <w:color w:val="000000" w:themeColor="text1"/>
          <w:sz w:val="24"/>
          <w:szCs w:val="32"/>
          <w:u w:val="none"/>
        </w:rPr>
        <w:t>：出租方用地协议</w:t>
      </w:r>
      <w:r>
        <w:rPr>
          <w:rStyle w:val="aff4"/>
          <w:rFonts w:ascii="黑体" w:eastAsia="黑体" w:hAnsi="黑体" w:hint="eastAsia"/>
          <w:color w:val="000000" w:themeColor="text1"/>
          <w:sz w:val="24"/>
          <w:szCs w:val="32"/>
          <w:u w:val="none"/>
        </w:rPr>
        <w:tab/>
      </w:r>
      <w:r w:rsidR="00FB4285">
        <w:rPr>
          <w:rStyle w:val="aff4"/>
          <w:rFonts w:ascii="黑体" w:eastAsia="黑体" w:hAnsi="黑体"/>
          <w:color w:val="000000" w:themeColor="text1"/>
          <w:sz w:val="24"/>
          <w:szCs w:val="32"/>
          <w:u w:val="none"/>
        </w:rPr>
        <w:t>121</w:t>
      </w:r>
    </w:p>
    <w:p w14:paraId="1CCBD372" w14:textId="29D9A180"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sidR="00FB4285">
        <w:rPr>
          <w:rStyle w:val="aff4"/>
          <w:rFonts w:ascii="黑体" w:eastAsia="黑体" w:hAnsi="黑体"/>
          <w:color w:val="000000" w:themeColor="text1"/>
          <w:sz w:val="24"/>
          <w:szCs w:val="32"/>
          <w:u w:val="none"/>
        </w:rPr>
        <w:t>5</w:t>
      </w:r>
      <w:r>
        <w:rPr>
          <w:rStyle w:val="aff4"/>
          <w:rFonts w:ascii="黑体" w:eastAsia="黑体" w:hAnsi="黑体" w:hint="eastAsia"/>
          <w:color w:val="000000" w:themeColor="text1"/>
          <w:sz w:val="24"/>
          <w:szCs w:val="32"/>
          <w:u w:val="none"/>
        </w:rPr>
        <w:t>：经营场所租赁合同</w:t>
      </w:r>
      <w:r>
        <w:rPr>
          <w:rStyle w:val="aff4"/>
          <w:rFonts w:ascii="黑体" w:eastAsia="黑体" w:hAnsi="黑体" w:hint="eastAsia"/>
          <w:color w:val="000000" w:themeColor="text1"/>
          <w:sz w:val="24"/>
          <w:szCs w:val="32"/>
          <w:u w:val="none"/>
        </w:rPr>
        <w:tab/>
        <w:t>1</w:t>
      </w:r>
      <w:r w:rsidR="00FB4285">
        <w:rPr>
          <w:rStyle w:val="aff4"/>
          <w:rFonts w:ascii="黑体" w:eastAsia="黑体" w:hAnsi="黑体"/>
          <w:color w:val="000000" w:themeColor="text1"/>
          <w:sz w:val="24"/>
          <w:szCs w:val="32"/>
          <w:u w:val="none"/>
        </w:rPr>
        <w:t>31</w:t>
      </w:r>
    </w:p>
    <w:p w14:paraId="527B8176" w14:textId="44E12B56"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sidR="00FB4285">
        <w:rPr>
          <w:rStyle w:val="aff4"/>
          <w:rFonts w:ascii="黑体" w:eastAsia="黑体" w:hAnsi="黑体"/>
          <w:color w:val="000000" w:themeColor="text1"/>
          <w:sz w:val="24"/>
          <w:szCs w:val="32"/>
          <w:u w:val="none"/>
        </w:rPr>
        <w:t>6</w:t>
      </w:r>
      <w:r>
        <w:rPr>
          <w:rStyle w:val="aff4"/>
          <w:rFonts w:ascii="黑体" w:eastAsia="黑体" w:hAnsi="黑体" w:hint="eastAsia"/>
          <w:color w:val="000000" w:themeColor="text1"/>
          <w:sz w:val="24"/>
          <w:szCs w:val="32"/>
          <w:u w:val="none"/>
        </w:rPr>
        <w:t>：规划环评审</w:t>
      </w:r>
      <w:proofErr w:type="gramStart"/>
      <w:r>
        <w:rPr>
          <w:rStyle w:val="aff4"/>
          <w:rFonts w:ascii="黑体" w:eastAsia="黑体" w:hAnsi="黑体" w:hint="eastAsia"/>
          <w:color w:val="000000" w:themeColor="text1"/>
          <w:sz w:val="24"/>
          <w:szCs w:val="32"/>
          <w:u w:val="none"/>
        </w:rPr>
        <w:t>查意见</w:t>
      </w:r>
      <w:proofErr w:type="gramEnd"/>
      <w:r>
        <w:rPr>
          <w:rStyle w:val="aff4"/>
          <w:rFonts w:ascii="黑体" w:eastAsia="黑体" w:hAnsi="黑体" w:hint="eastAsia"/>
          <w:color w:val="000000" w:themeColor="text1"/>
          <w:sz w:val="24"/>
          <w:szCs w:val="32"/>
          <w:u w:val="none"/>
        </w:rPr>
        <w:tab/>
        <w:t>1</w:t>
      </w:r>
      <w:r w:rsidR="00FB4285">
        <w:rPr>
          <w:rStyle w:val="aff4"/>
          <w:rFonts w:ascii="黑体" w:eastAsia="黑体" w:hAnsi="黑体"/>
          <w:color w:val="000000" w:themeColor="text1"/>
          <w:sz w:val="24"/>
          <w:szCs w:val="32"/>
          <w:u w:val="none"/>
        </w:rPr>
        <w:t>36</w:t>
      </w:r>
    </w:p>
    <w:p w14:paraId="5EA639DC" w14:textId="69CBA02C" w:rsidR="00C16F2A" w:rsidRDefault="00CB66BE">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sidR="00FB4285">
        <w:rPr>
          <w:rStyle w:val="aff4"/>
          <w:rFonts w:ascii="黑体" w:eastAsia="黑体" w:hAnsi="黑体"/>
          <w:color w:val="000000" w:themeColor="text1"/>
          <w:sz w:val="24"/>
          <w:szCs w:val="32"/>
          <w:u w:val="none"/>
        </w:rPr>
        <w:t>7</w:t>
      </w:r>
      <w:r>
        <w:rPr>
          <w:rStyle w:val="aff4"/>
          <w:rFonts w:ascii="黑体" w:eastAsia="黑体" w:hAnsi="黑体" w:hint="eastAsia"/>
          <w:color w:val="000000" w:themeColor="text1"/>
          <w:sz w:val="24"/>
          <w:szCs w:val="32"/>
          <w:u w:val="none"/>
        </w:rPr>
        <w:t>：</w:t>
      </w:r>
      <w:r w:rsidR="00FB4285" w:rsidRPr="00FB4285">
        <w:rPr>
          <w:rStyle w:val="aff4"/>
          <w:rFonts w:ascii="黑体" w:eastAsia="黑体" w:hAnsi="黑体" w:hint="eastAsia"/>
          <w:color w:val="000000" w:themeColor="text1"/>
          <w:sz w:val="24"/>
          <w:szCs w:val="32"/>
          <w:u w:val="none"/>
        </w:rPr>
        <w:t>迁建</w:t>
      </w:r>
      <w:proofErr w:type="gramStart"/>
      <w:r w:rsidR="00FB4285" w:rsidRPr="00FB4285">
        <w:rPr>
          <w:rStyle w:val="aff4"/>
          <w:rFonts w:ascii="黑体" w:eastAsia="黑体" w:hAnsi="黑体" w:hint="eastAsia"/>
          <w:color w:val="000000" w:themeColor="text1"/>
          <w:sz w:val="24"/>
          <w:szCs w:val="32"/>
          <w:u w:val="none"/>
        </w:rPr>
        <w:t>前项目</w:t>
      </w:r>
      <w:proofErr w:type="gramEnd"/>
      <w:r w:rsidR="00FB4285" w:rsidRPr="00FB4285">
        <w:rPr>
          <w:rStyle w:val="aff4"/>
          <w:rFonts w:ascii="黑体" w:eastAsia="黑体" w:hAnsi="黑体" w:hint="eastAsia"/>
          <w:color w:val="000000" w:themeColor="text1"/>
          <w:sz w:val="24"/>
          <w:szCs w:val="32"/>
          <w:u w:val="none"/>
        </w:rPr>
        <w:t>竣工验收监测报告</w:t>
      </w:r>
      <w:r>
        <w:rPr>
          <w:rStyle w:val="aff4"/>
          <w:rFonts w:ascii="黑体" w:eastAsia="黑体" w:hAnsi="黑体" w:hint="eastAsia"/>
          <w:color w:val="000000" w:themeColor="text1"/>
          <w:sz w:val="24"/>
          <w:szCs w:val="32"/>
          <w:u w:val="none"/>
        </w:rPr>
        <w:tab/>
        <w:t>1</w:t>
      </w:r>
      <w:r w:rsidR="00FB4285">
        <w:rPr>
          <w:rStyle w:val="aff4"/>
          <w:rFonts w:ascii="黑体" w:eastAsia="黑体" w:hAnsi="黑体"/>
          <w:color w:val="000000" w:themeColor="text1"/>
          <w:sz w:val="24"/>
          <w:szCs w:val="32"/>
          <w:u w:val="none"/>
        </w:rPr>
        <w:t>40</w:t>
      </w:r>
    </w:p>
    <w:p w14:paraId="5B7A69D3" w14:textId="5685E1FE" w:rsidR="00FB4285" w:rsidRDefault="00FB4285" w:rsidP="00FB4285">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Pr>
          <w:rStyle w:val="aff4"/>
          <w:rFonts w:ascii="黑体" w:eastAsia="黑体" w:hAnsi="黑体"/>
          <w:color w:val="000000" w:themeColor="text1"/>
          <w:sz w:val="24"/>
          <w:szCs w:val="32"/>
          <w:u w:val="none"/>
        </w:rPr>
        <w:t>8</w:t>
      </w:r>
      <w:r>
        <w:rPr>
          <w:rStyle w:val="aff4"/>
          <w:rFonts w:ascii="黑体" w:eastAsia="黑体" w:hAnsi="黑体" w:hint="eastAsia"/>
          <w:color w:val="000000" w:themeColor="text1"/>
          <w:sz w:val="24"/>
          <w:szCs w:val="32"/>
          <w:u w:val="none"/>
        </w:rPr>
        <w:t>：</w:t>
      </w:r>
      <w:r w:rsidRPr="00FB4285">
        <w:rPr>
          <w:rStyle w:val="aff4"/>
          <w:rFonts w:ascii="黑体" w:eastAsia="黑体" w:hAnsi="黑体" w:hint="eastAsia"/>
          <w:color w:val="000000" w:themeColor="text1"/>
          <w:sz w:val="24"/>
          <w:szCs w:val="32"/>
          <w:u w:val="none"/>
        </w:rPr>
        <w:t>声环境质量现状监测报告</w:t>
      </w:r>
      <w:r>
        <w:rPr>
          <w:rStyle w:val="aff4"/>
          <w:rFonts w:ascii="黑体" w:eastAsia="黑体" w:hAnsi="黑体" w:hint="eastAsia"/>
          <w:color w:val="000000" w:themeColor="text1"/>
          <w:sz w:val="24"/>
          <w:szCs w:val="32"/>
          <w:u w:val="none"/>
        </w:rPr>
        <w:tab/>
        <w:t>1</w:t>
      </w:r>
      <w:r>
        <w:rPr>
          <w:rStyle w:val="aff4"/>
          <w:rFonts w:ascii="黑体" w:eastAsia="黑体" w:hAnsi="黑体"/>
          <w:color w:val="000000" w:themeColor="text1"/>
          <w:sz w:val="24"/>
          <w:szCs w:val="32"/>
          <w:u w:val="none"/>
        </w:rPr>
        <w:t>56</w:t>
      </w:r>
    </w:p>
    <w:p w14:paraId="3474E7F2" w14:textId="561280C6" w:rsidR="00F0473B" w:rsidRDefault="00F0473B" w:rsidP="00F0473B">
      <w:pPr>
        <w:pStyle w:val="TOC1"/>
        <w:tabs>
          <w:tab w:val="right" w:leader="dot" w:pos="8834"/>
        </w:tabs>
        <w:spacing w:line="360" w:lineRule="auto"/>
        <w:rPr>
          <w:rStyle w:val="aff4"/>
          <w:rFonts w:ascii="黑体" w:eastAsia="黑体" w:hAnsi="黑体"/>
          <w:color w:val="000000" w:themeColor="text1"/>
          <w:sz w:val="24"/>
          <w:szCs w:val="32"/>
          <w:u w:val="none"/>
        </w:rPr>
      </w:pPr>
      <w:r>
        <w:rPr>
          <w:rStyle w:val="aff4"/>
          <w:rFonts w:ascii="黑体" w:eastAsia="黑体" w:hAnsi="黑体" w:hint="eastAsia"/>
          <w:color w:val="000000" w:themeColor="text1"/>
          <w:sz w:val="24"/>
          <w:szCs w:val="32"/>
          <w:u w:val="none"/>
        </w:rPr>
        <w:t>附件</w:t>
      </w:r>
      <w:r>
        <w:rPr>
          <w:rStyle w:val="aff4"/>
          <w:rFonts w:ascii="黑体" w:eastAsia="黑体" w:hAnsi="黑体"/>
          <w:color w:val="000000" w:themeColor="text1"/>
          <w:sz w:val="24"/>
          <w:szCs w:val="32"/>
          <w:u w:val="none"/>
        </w:rPr>
        <w:t>9</w:t>
      </w:r>
      <w:r>
        <w:rPr>
          <w:rStyle w:val="aff4"/>
          <w:rFonts w:ascii="黑体" w:eastAsia="黑体" w:hAnsi="黑体" w:hint="eastAsia"/>
          <w:color w:val="000000" w:themeColor="text1"/>
          <w:sz w:val="24"/>
          <w:szCs w:val="32"/>
          <w:u w:val="none"/>
        </w:rPr>
        <w:t>：</w:t>
      </w:r>
      <w:r w:rsidRPr="00F0473B">
        <w:rPr>
          <w:rStyle w:val="aff4"/>
          <w:rFonts w:ascii="黑体" w:eastAsia="黑体" w:hAnsi="黑体" w:hint="eastAsia"/>
          <w:color w:val="000000" w:themeColor="text1"/>
          <w:sz w:val="24"/>
          <w:szCs w:val="32"/>
          <w:u w:val="none"/>
        </w:rPr>
        <w:t>技术评审会专家组意见</w:t>
      </w:r>
      <w:r>
        <w:rPr>
          <w:rStyle w:val="aff4"/>
          <w:rFonts w:ascii="黑体" w:eastAsia="黑体" w:hAnsi="黑体" w:hint="eastAsia"/>
          <w:color w:val="000000" w:themeColor="text1"/>
          <w:sz w:val="24"/>
          <w:szCs w:val="32"/>
          <w:u w:val="none"/>
        </w:rPr>
        <w:tab/>
        <w:t>1</w:t>
      </w:r>
      <w:r>
        <w:rPr>
          <w:rStyle w:val="aff4"/>
          <w:rFonts w:ascii="黑体" w:eastAsia="黑体" w:hAnsi="黑体"/>
          <w:color w:val="000000" w:themeColor="text1"/>
          <w:sz w:val="24"/>
          <w:szCs w:val="32"/>
          <w:u w:val="none"/>
        </w:rPr>
        <w:t>60</w:t>
      </w:r>
    </w:p>
    <w:p w14:paraId="03F2F161" w14:textId="5FED15CE" w:rsidR="00F0473B" w:rsidRPr="00FB4285" w:rsidRDefault="00F0473B" w:rsidP="00F0473B">
      <w:pPr>
        <w:pStyle w:val="TOC1"/>
        <w:tabs>
          <w:tab w:val="right" w:leader="dot" w:pos="8834"/>
        </w:tabs>
        <w:spacing w:line="360" w:lineRule="auto"/>
      </w:pPr>
      <w:r>
        <w:rPr>
          <w:rStyle w:val="aff4"/>
          <w:rFonts w:ascii="黑体" w:eastAsia="黑体" w:hAnsi="黑体" w:hint="eastAsia"/>
          <w:color w:val="000000" w:themeColor="text1"/>
          <w:sz w:val="24"/>
          <w:szCs w:val="32"/>
          <w:u w:val="none"/>
        </w:rPr>
        <w:t>附件</w:t>
      </w:r>
      <w:r>
        <w:rPr>
          <w:rStyle w:val="aff4"/>
          <w:rFonts w:ascii="黑体" w:eastAsia="黑体" w:hAnsi="黑体"/>
          <w:color w:val="000000" w:themeColor="text1"/>
          <w:sz w:val="24"/>
          <w:szCs w:val="32"/>
          <w:u w:val="none"/>
        </w:rPr>
        <w:t>10</w:t>
      </w:r>
      <w:r>
        <w:rPr>
          <w:rStyle w:val="aff4"/>
          <w:rFonts w:ascii="黑体" w:eastAsia="黑体" w:hAnsi="黑体" w:hint="eastAsia"/>
          <w:color w:val="000000" w:themeColor="text1"/>
          <w:sz w:val="24"/>
          <w:szCs w:val="32"/>
          <w:u w:val="none"/>
        </w:rPr>
        <w:t>：</w:t>
      </w:r>
      <w:r w:rsidRPr="00F0473B">
        <w:rPr>
          <w:rStyle w:val="aff4"/>
          <w:rFonts w:ascii="黑体" w:eastAsia="黑体" w:hAnsi="黑体" w:hint="eastAsia"/>
          <w:color w:val="000000" w:themeColor="text1"/>
          <w:sz w:val="24"/>
          <w:szCs w:val="32"/>
          <w:u w:val="none"/>
        </w:rPr>
        <w:t>专家个人意见</w:t>
      </w:r>
      <w:r>
        <w:rPr>
          <w:rStyle w:val="aff4"/>
          <w:rFonts w:ascii="黑体" w:eastAsia="黑体" w:hAnsi="黑体" w:hint="eastAsia"/>
          <w:color w:val="000000" w:themeColor="text1"/>
          <w:sz w:val="24"/>
          <w:szCs w:val="32"/>
          <w:u w:val="none"/>
        </w:rPr>
        <w:tab/>
        <w:t>1</w:t>
      </w:r>
      <w:r>
        <w:rPr>
          <w:rStyle w:val="aff4"/>
          <w:rFonts w:ascii="黑体" w:eastAsia="黑体" w:hAnsi="黑体"/>
          <w:color w:val="000000" w:themeColor="text1"/>
          <w:sz w:val="24"/>
          <w:szCs w:val="32"/>
          <w:u w:val="none"/>
        </w:rPr>
        <w:t>67</w:t>
      </w:r>
    </w:p>
    <w:p w14:paraId="693BC156" w14:textId="77777777" w:rsidR="00F0473B" w:rsidRPr="00F0473B" w:rsidRDefault="00F0473B" w:rsidP="00F0473B"/>
    <w:p w14:paraId="1055728A" w14:textId="2A06A1D0" w:rsidR="00FB4285" w:rsidRPr="00FB4285" w:rsidRDefault="00FB4285" w:rsidP="00FB4285">
      <w:pPr>
        <w:sectPr w:rsidR="00FB4285" w:rsidRPr="00FB4285">
          <w:footerReference w:type="default" r:id="rId10"/>
          <w:pgSz w:w="11906" w:h="16838"/>
          <w:pgMar w:top="1701" w:right="1531" w:bottom="1701" w:left="1531" w:header="851" w:footer="1077" w:gutter="0"/>
          <w:pgNumType w:start="1"/>
          <w:cols w:space="720"/>
          <w:docGrid w:linePitch="312"/>
        </w:sectPr>
      </w:pPr>
    </w:p>
    <w:p w14:paraId="3917E0D0" w14:textId="77777777" w:rsidR="00C16F2A" w:rsidRDefault="00CB66BE">
      <w:pPr>
        <w:pStyle w:val="af9"/>
        <w:jc w:val="center"/>
        <w:outlineLvl w:val="0"/>
        <w:rPr>
          <w:rFonts w:ascii="黑体" w:eastAsia="黑体" w:hAnsi="黑体"/>
          <w:snapToGrid w:val="0"/>
          <w:sz w:val="30"/>
          <w:szCs w:val="30"/>
        </w:rPr>
      </w:pPr>
      <w:bookmarkStart w:id="5" w:name="_Toc127346459"/>
      <w:r>
        <w:rPr>
          <w:rFonts w:ascii="黑体" w:eastAsia="黑体" w:hAnsi="黑体" w:hint="eastAsia"/>
          <w:snapToGrid w:val="0"/>
          <w:sz w:val="30"/>
          <w:szCs w:val="30"/>
        </w:rPr>
        <w:lastRenderedPageBreak/>
        <w:t>一、建设项目基本情况</w:t>
      </w:r>
      <w:bookmarkEnd w:id="5"/>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2"/>
        <w:gridCol w:w="2100"/>
        <w:gridCol w:w="2104"/>
        <w:gridCol w:w="2765"/>
      </w:tblGrid>
      <w:tr w:rsidR="00C16F2A" w14:paraId="04FB627D" w14:textId="77777777">
        <w:trPr>
          <w:trHeight w:val="497"/>
          <w:jc w:val="center"/>
        </w:trPr>
        <w:tc>
          <w:tcPr>
            <w:tcW w:w="1952" w:type="dxa"/>
            <w:tcMar>
              <w:top w:w="16" w:type="dxa"/>
              <w:left w:w="16" w:type="dxa"/>
              <w:right w:w="16" w:type="dxa"/>
            </w:tcMar>
            <w:vAlign w:val="center"/>
          </w:tcPr>
          <w:p w14:paraId="1810A56B" w14:textId="77777777" w:rsidR="00C16F2A" w:rsidRDefault="00CB66BE">
            <w:pPr>
              <w:adjustRightInd w:val="0"/>
              <w:snapToGrid w:val="0"/>
              <w:jc w:val="center"/>
              <w:rPr>
                <w:rFonts w:ascii="宋体" w:hAnsi="宋体" w:cs="宋体"/>
                <w:szCs w:val="21"/>
              </w:rPr>
            </w:pPr>
            <w:r>
              <w:rPr>
                <w:rFonts w:ascii="宋体" w:hAnsi="宋体" w:cs="宋体" w:hint="eastAsia"/>
                <w:szCs w:val="21"/>
              </w:rPr>
              <w:t>建设项目名称</w:t>
            </w:r>
          </w:p>
        </w:tc>
        <w:tc>
          <w:tcPr>
            <w:tcW w:w="6969" w:type="dxa"/>
            <w:gridSpan w:val="3"/>
            <w:vAlign w:val="center"/>
          </w:tcPr>
          <w:p w14:paraId="51A6BF07" w14:textId="77777777" w:rsidR="00C16F2A" w:rsidRDefault="00CB66BE">
            <w:pPr>
              <w:adjustRightInd w:val="0"/>
              <w:snapToGrid w:val="0"/>
              <w:jc w:val="center"/>
              <w:rPr>
                <w:rFonts w:cs="宋体"/>
                <w:szCs w:val="21"/>
              </w:rPr>
            </w:pPr>
            <w:r>
              <w:rPr>
                <w:rFonts w:cs="宋体" w:hint="eastAsia"/>
                <w:szCs w:val="21"/>
              </w:rPr>
              <w:t>实验室搬迁项目</w:t>
            </w:r>
          </w:p>
        </w:tc>
      </w:tr>
      <w:tr w:rsidR="00C16F2A" w14:paraId="250D2E71" w14:textId="77777777">
        <w:trPr>
          <w:trHeight w:val="497"/>
          <w:jc w:val="center"/>
        </w:trPr>
        <w:tc>
          <w:tcPr>
            <w:tcW w:w="1952" w:type="dxa"/>
            <w:tcMar>
              <w:top w:w="16" w:type="dxa"/>
              <w:left w:w="16" w:type="dxa"/>
              <w:right w:w="16" w:type="dxa"/>
            </w:tcMar>
            <w:vAlign w:val="center"/>
          </w:tcPr>
          <w:p w14:paraId="3AFDFAF3" w14:textId="77777777" w:rsidR="00C16F2A" w:rsidRDefault="00CB66BE">
            <w:pPr>
              <w:adjustRightInd w:val="0"/>
              <w:snapToGrid w:val="0"/>
              <w:jc w:val="center"/>
              <w:rPr>
                <w:rFonts w:ascii="宋体" w:hAnsi="宋体" w:cs="宋体"/>
                <w:szCs w:val="21"/>
              </w:rPr>
            </w:pPr>
            <w:r>
              <w:rPr>
                <w:rFonts w:ascii="宋体" w:hAnsi="宋体" w:cs="宋体" w:hint="eastAsia"/>
                <w:szCs w:val="21"/>
              </w:rPr>
              <w:t>项目代码</w:t>
            </w:r>
          </w:p>
        </w:tc>
        <w:tc>
          <w:tcPr>
            <w:tcW w:w="6969" w:type="dxa"/>
            <w:gridSpan w:val="3"/>
            <w:vAlign w:val="center"/>
          </w:tcPr>
          <w:p w14:paraId="3C911631" w14:textId="77777777" w:rsidR="00C16F2A" w:rsidRDefault="00CB66BE">
            <w:pPr>
              <w:adjustRightInd w:val="0"/>
              <w:snapToGrid w:val="0"/>
              <w:jc w:val="center"/>
              <w:rPr>
                <w:rFonts w:cs="宋体"/>
                <w:szCs w:val="21"/>
              </w:rPr>
            </w:pPr>
            <w:r>
              <w:rPr>
                <w:rFonts w:cs="宋体"/>
                <w:color w:val="000000" w:themeColor="text1"/>
                <w:szCs w:val="21"/>
              </w:rPr>
              <w:t>2212-611203-04-01-846442</w:t>
            </w:r>
          </w:p>
        </w:tc>
      </w:tr>
      <w:tr w:rsidR="00C16F2A" w14:paraId="58A15154" w14:textId="77777777">
        <w:trPr>
          <w:trHeight w:val="497"/>
          <w:jc w:val="center"/>
        </w:trPr>
        <w:tc>
          <w:tcPr>
            <w:tcW w:w="1952" w:type="dxa"/>
            <w:tcMar>
              <w:top w:w="16" w:type="dxa"/>
              <w:left w:w="16" w:type="dxa"/>
              <w:right w:w="16" w:type="dxa"/>
            </w:tcMar>
            <w:vAlign w:val="center"/>
          </w:tcPr>
          <w:p w14:paraId="05BB7A53" w14:textId="77777777" w:rsidR="00C16F2A" w:rsidRDefault="00CB66BE">
            <w:pPr>
              <w:adjustRightInd w:val="0"/>
              <w:snapToGrid w:val="0"/>
              <w:jc w:val="center"/>
              <w:rPr>
                <w:rFonts w:ascii="宋体" w:hAnsi="宋体" w:cs="宋体"/>
                <w:szCs w:val="21"/>
              </w:rPr>
            </w:pPr>
            <w:r>
              <w:rPr>
                <w:rFonts w:ascii="宋体" w:hAnsi="宋体" w:cs="宋体" w:hint="eastAsia"/>
                <w:szCs w:val="21"/>
              </w:rPr>
              <w:t>建设单位联系人</w:t>
            </w:r>
          </w:p>
        </w:tc>
        <w:tc>
          <w:tcPr>
            <w:tcW w:w="2100" w:type="dxa"/>
            <w:vAlign w:val="center"/>
          </w:tcPr>
          <w:p w14:paraId="04506A65" w14:textId="77777777" w:rsidR="00C16F2A" w:rsidRDefault="00CB66BE">
            <w:pPr>
              <w:adjustRightInd w:val="0"/>
              <w:snapToGrid w:val="0"/>
              <w:jc w:val="center"/>
              <w:rPr>
                <w:rFonts w:cs="宋体"/>
                <w:szCs w:val="21"/>
              </w:rPr>
            </w:pPr>
            <w:r>
              <w:rPr>
                <w:rFonts w:cs="宋体" w:hint="eastAsia"/>
                <w:color w:val="000000" w:themeColor="text1"/>
                <w:szCs w:val="21"/>
              </w:rPr>
              <w:t>吴峥</w:t>
            </w:r>
          </w:p>
        </w:tc>
        <w:tc>
          <w:tcPr>
            <w:tcW w:w="2104" w:type="dxa"/>
            <w:vAlign w:val="center"/>
          </w:tcPr>
          <w:p w14:paraId="1C0E4690" w14:textId="77777777" w:rsidR="00C16F2A" w:rsidRDefault="00CB66BE">
            <w:pPr>
              <w:adjustRightInd w:val="0"/>
              <w:snapToGrid w:val="0"/>
              <w:jc w:val="center"/>
              <w:rPr>
                <w:rFonts w:cs="宋体"/>
                <w:szCs w:val="21"/>
              </w:rPr>
            </w:pPr>
            <w:r>
              <w:rPr>
                <w:rFonts w:cs="宋体" w:hint="eastAsia"/>
                <w:szCs w:val="21"/>
              </w:rPr>
              <w:t>联系方式</w:t>
            </w:r>
          </w:p>
        </w:tc>
        <w:tc>
          <w:tcPr>
            <w:tcW w:w="2765" w:type="dxa"/>
            <w:vAlign w:val="center"/>
          </w:tcPr>
          <w:p w14:paraId="6AB5B9AF" w14:textId="77777777" w:rsidR="00C16F2A" w:rsidRDefault="00CB66BE">
            <w:pPr>
              <w:adjustRightInd w:val="0"/>
              <w:snapToGrid w:val="0"/>
              <w:jc w:val="center"/>
              <w:rPr>
                <w:rFonts w:cs="宋体"/>
                <w:szCs w:val="21"/>
              </w:rPr>
            </w:pPr>
            <w:r>
              <w:rPr>
                <w:rFonts w:cs="宋体"/>
                <w:color w:val="000000" w:themeColor="text1"/>
                <w:szCs w:val="21"/>
              </w:rPr>
              <w:t>15991607482</w:t>
            </w:r>
          </w:p>
        </w:tc>
      </w:tr>
      <w:tr w:rsidR="00C16F2A" w14:paraId="27273026" w14:textId="77777777">
        <w:trPr>
          <w:trHeight w:val="497"/>
          <w:jc w:val="center"/>
        </w:trPr>
        <w:tc>
          <w:tcPr>
            <w:tcW w:w="1952" w:type="dxa"/>
            <w:tcMar>
              <w:top w:w="16" w:type="dxa"/>
              <w:left w:w="16" w:type="dxa"/>
              <w:right w:w="16" w:type="dxa"/>
            </w:tcMar>
            <w:vAlign w:val="center"/>
          </w:tcPr>
          <w:p w14:paraId="3FB9ECCA" w14:textId="77777777" w:rsidR="00C16F2A" w:rsidRDefault="00CB66BE">
            <w:pPr>
              <w:adjustRightInd w:val="0"/>
              <w:snapToGrid w:val="0"/>
              <w:jc w:val="center"/>
              <w:rPr>
                <w:rFonts w:ascii="宋体" w:hAnsi="宋体" w:cs="宋体"/>
                <w:szCs w:val="21"/>
              </w:rPr>
            </w:pPr>
            <w:r>
              <w:rPr>
                <w:rFonts w:ascii="宋体" w:hAnsi="宋体" w:cs="宋体" w:hint="eastAsia"/>
                <w:szCs w:val="21"/>
              </w:rPr>
              <w:t>建设地点</w:t>
            </w:r>
          </w:p>
        </w:tc>
        <w:tc>
          <w:tcPr>
            <w:tcW w:w="6969" w:type="dxa"/>
            <w:gridSpan w:val="3"/>
            <w:vAlign w:val="center"/>
          </w:tcPr>
          <w:p w14:paraId="5ABDE317" w14:textId="77777777" w:rsidR="00C16F2A" w:rsidRDefault="00CB66BE">
            <w:pPr>
              <w:adjustRightInd w:val="0"/>
              <w:snapToGrid w:val="0"/>
              <w:jc w:val="center"/>
              <w:rPr>
                <w:rFonts w:cs="宋体"/>
                <w:color w:val="000000" w:themeColor="text1"/>
                <w:szCs w:val="21"/>
              </w:rPr>
            </w:pPr>
            <w:r>
              <w:rPr>
                <w:rFonts w:cs="宋体" w:hint="eastAsia"/>
                <w:color w:val="000000" w:themeColor="text1"/>
                <w:szCs w:val="21"/>
              </w:rPr>
              <w:t>陕西省西安市西咸新区</w:t>
            </w:r>
            <w:proofErr w:type="gramStart"/>
            <w:r>
              <w:rPr>
                <w:rFonts w:cs="宋体" w:hint="eastAsia"/>
                <w:color w:val="000000" w:themeColor="text1"/>
                <w:szCs w:val="21"/>
              </w:rPr>
              <w:t>沣</w:t>
            </w:r>
            <w:proofErr w:type="gramEnd"/>
            <w:r>
              <w:rPr>
                <w:rFonts w:cs="宋体" w:hint="eastAsia"/>
                <w:color w:val="000000" w:themeColor="text1"/>
                <w:szCs w:val="21"/>
              </w:rPr>
              <w:t>东新城王寺西街</w:t>
            </w:r>
            <w:r>
              <w:rPr>
                <w:rFonts w:cs="宋体" w:hint="eastAsia"/>
                <w:color w:val="000000" w:themeColor="text1"/>
                <w:szCs w:val="21"/>
              </w:rPr>
              <w:t>787</w:t>
            </w:r>
            <w:r>
              <w:rPr>
                <w:rFonts w:cs="宋体" w:hint="eastAsia"/>
                <w:color w:val="000000" w:themeColor="text1"/>
                <w:szCs w:val="21"/>
              </w:rPr>
              <w:t>号</w:t>
            </w:r>
          </w:p>
          <w:p w14:paraId="41BDBDCD" w14:textId="77777777" w:rsidR="00C16F2A" w:rsidRDefault="00CB66BE">
            <w:pPr>
              <w:adjustRightInd w:val="0"/>
              <w:snapToGrid w:val="0"/>
              <w:jc w:val="center"/>
              <w:rPr>
                <w:rFonts w:cs="宋体"/>
                <w:color w:val="FF0000"/>
                <w:szCs w:val="21"/>
              </w:rPr>
            </w:pPr>
            <w:proofErr w:type="gramStart"/>
            <w:r>
              <w:rPr>
                <w:rFonts w:cs="宋体" w:hint="eastAsia"/>
                <w:color w:val="000000" w:themeColor="text1"/>
                <w:szCs w:val="21"/>
              </w:rPr>
              <w:t>云检科创园</w:t>
            </w:r>
            <w:proofErr w:type="gramEnd"/>
            <w:r>
              <w:rPr>
                <w:rFonts w:cs="宋体" w:hint="eastAsia"/>
                <w:color w:val="000000" w:themeColor="text1"/>
                <w:szCs w:val="21"/>
              </w:rPr>
              <w:t>1</w:t>
            </w:r>
            <w:r>
              <w:rPr>
                <w:rFonts w:cs="宋体" w:hint="eastAsia"/>
                <w:color w:val="000000" w:themeColor="text1"/>
                <w:szCs w:val="21"/>
              </w:rPr>
              <w:t>号检验</w:t>
            </w:r>
            <w:proofErr w:type="gramStart"/>
            <w:r>
              <w:rPr>
                <w:rFonts w:cs="宋体" w:hint="eastAsia"/>
                <w:color w:val="000000" w:themeColor="text1"/>
                <w:szCs w:val="21"/>
              </w:rPr>
              <w:t>检测楼</w:t>
            </w:r>
            <w:proofErr w:type="gramEnd"/>
            <w:r>
              <w:rPr>
                <w:rFonts w:cs="宋体" w:hint="eastAsia"/>
                <w:color w:val="000000" w:themeColor="text1"/>
                <w:szCs w:val="21"/>
              </w:rPr>
              <w:t>2</w:t>
            </w:r>
            <w:r>
              <w:rPr>
                <w:rFonts w:cs="宋体" w:hint="eastAsia"/>
                <w:color w:val="000000" w:themeColor="text1"/>
                <w:szCs w:val="21"/>
              </w:rPr>
              <w:t>单元</w:t>
            </w:r>
          </w:p>
        </w:tc>
      </w:tr>
      <w:tr w:rsidR="00C16F2A" w14:paraId="77CD35F3" w14:textId="77777777">
        <w:trPr>
          <w:trHeight w:val="497"/>
          <w:jc w:val="center"/>
        </w:trPr>
        <w:tc>
          <w:tcPr>
            <w:tcW w:w="1952" w:type="dxa"/>
            <w:tcMar>
              <w:top w:w="16" w:type="dxa"/>
              <w:left w:w="16" w:type="dxa"/>
              <w:right w:w="16" w:type="dxa"/>
            </w:tcMar>
            <w:vAlign w:val="center"/>
          </w:tcPr>
          <w:p w14:paraId="256EF101" w14:textId="77777777" w:rsidR="00C16F2A" w:rsidRDefault="00CB66BE">
            <w:pPr>
              <w:adjustRightInd w:val="0"/>
              <w:snapToGrid w:val="0"/>
              <w:jc w:val="center"/>
              <w:rPr>
                <w:rFonts w:ascii="宋体" w:hAnsi="宋体" w:cs="宋体"/>
                <w:szCs w:val="21"/>
              </w:rPr>
            </w:pPr>
            <w:r>
              <w:rPr>
                <w:rFonts w:ascii="宋体" w:hAnsi="宋体" w:cs="宋体" w:hint="eastAsia"/>
                <w:szCs w:val="21"/>
              </w:rPr>
              <w:t>地理坐标</w:t>
            </w:r>
          </w:p>
        </w:tc>
        <w:tc>
          <w:tcPr>
            <w:tcW w:w="6969" w:type="dxa"/>
            <w:gridSpan w:val="3"/>
            <w:vAlign w:val="center"/>
          </w:tcPr>
          <w:p w14:paraId="2C208CFB" w14:textId="77777777" w:rsidR="00C16F2A" w:rsidRDefault="00CB66BE">
            <w:pPr>
              <w:jc w:val="center"/>
              <w:rPr>
                <w:rFonts w:cs="宋体"/>
                <w:szCs w:val="21"/>
              </w:rPr>
            </w:pPr>
            <w:r>
              <w:rPr>
                <w:rFonts w:cs="宋体" w:hint="eastAsia"/>
                <w:szCs w:val="21"/>
              </w:rPr>
              <w:t>（东经</w:t>
            </w:r>
            <w:r>
              <w:rPr>
                <w:rFonts w:cs="宋体"/>
                <w:szCs w:val="21"/>
              </w:rPr>
              <w:t>108</w:t>
            </w:r>
            <w:r>
              <w:rPr>
                <w:rFonts w:cs="宋体" w:hint="eastAsia"/>
                <w:szCs w:val="21"/>
              </w:rPr>
              <w:t>度</w:t>
            </w:r>
            <w:r>
              <w:rPr>
                <w:rFonts w:cs="宋体"/>
                <w:szCs w:val="21"/>
              </w:rPr>
              <w:t>45</w:t>
            </w:r>
            <w:r>
              <w:rPr>
                <w:rFonts w:cs="宋体" w:hint="eastAsia"/>
                <w:szCs w:val="21"/>
              </w:rPr>
              <w:t>分</w:t>
            </w:r>
            <w:r>
              <w:rPr>
                <w:rFonts w:cs="宋体"/>
                <w:szCs w:val="21"/>
              </w:rPr>
              <w:t>0.228</w:t>
            </w:r>
            <w:r>
              <w:rPr>
                <w:rFonts w:cs="宋体" w:hint="eastAsia"/>
                <w:szCs w:val="21"/>
              </w:rPr>
              <w:t>秒，北纬</w:t>
            </w:r>
            <w:r>
              <w:rPr>
                <w:rFonts w:cs="宋体" w:hint="eastAsia"/>
                <w:szCs w:val="21"/>
              </w:rPr>
              <w:t>34</w:t>
            </w:r>
            <w:r>
              <w:rPr>
                <w:rFonts w:cs="宋体" w:hint="eastAsia"/>
                <w:szCs w:val="21"/>
              </w:rPr>
              <w:t>度</w:t>
            </w:r>
            <w:r>
              <w:rPr>
                <w:rFonts w:cs="宋体" w:hint="eastAsia"/>
                <w:szCs w:val="21"/>
              </w:rPr>
              <w:t>15</w:t>
            </w:r>
            <w:r>
              <w:rPr>
                <w:rFonts w:cs="宋体" w:hint="eastAsia"/>
                <w:szCs w:val="21"/>
              </w:rPr>
              <w:t>分</w:t>
            </w:r>
            <w:r>
              <w:rPr>
                <w:rFonts w:cs="宋体"/>
                <w:szCs w:val="21"/>
              </w:rPr>
              <w:t>25.268</w:t>
            </w:r>
            <w:r>
              <w:rPr>
                <w:rFonts w:cs="宋体" w:hint="eastAsia"/>
                <w:szCs w:val="21"/>
              </w:rPr>
              <w:t>秒）</w:t>
            </w:r>
          </w:p>
        </w:tc>
      </w:tr>
      <w:tr w:rsidR="00C16F2A" w14:paraId="5071468C" w14:textId="77777777">
        <w:trPr>
          <w:trHeight w:val="561"/>
          <w:jc w:val="center"/>
        </w:trPr>
        <w:tc>
          <w:tcPr>
            <w:tcW w:w="1952" w:type="dxa"/>
            <w:tcMar>
              <w:top w:w="16" w:type="dxa"/>
              <w:left w:w="16" w:type="dxa"/>
              <w:right w:w="16" w:type="dxa"/>
            </w:tcMar>
            <w:vAlign w:val="center"/>
          </w:tcPr>
          <w:p w14:paraId="169B9108" w14:textId="77777777" w:rsidR="00C16F2A" w:rsidRDefault="00CB66BE">
            <w:pPr>
              <w:adjustRightInd w:val="0"/>
              <w:snapToGrid w:val="0"/>
              <w:jc w:val="center"/>
              <w:rPr>
                <w:rFonts w:ascii="宋体" w:hAnsi="宋体" w:cs="宋体"/>
                <w:szCs w:val="21"/>
              </w:rPr>
            </w:pPr>
            <w:r>
              <w:rPr>
                <w:rFonts w:ascii="宋体" w:hAnsi="宋体" w:cs="宋体" w:hint="eastAsia"/>
                <w:szCs w:val="21"/>
              </w:rPr>
              <w:t>国民经济</w:t>
            </w:r>
          </w:p>
          <w:p w14:paraId="6917AD28" w14:textId="77777777" w:rsidR="00C16F2A" w:rsidRDefault="00CB66BE">
            <w:pPr>
              <w:adjustRightInd w:val="0"/>
              <w:snapToGrid w:val="0"/>
              <w:jc w:val="center"/>
              <w:rPr>
                <w:rFonts w:ascii="宋体" w:hAnsi="宋体" w:cs="宋体"/>
                <w:szCs w:val="21"/>
              </w:rPr>
            </w:pPr>
            <w:r>
              <w:rPr>
                <w:rFonts w:ascii="宋体" w:hAnsi="宋体" w:cs="宋体" w:hint="eastAsia"/>
                <w:szCs w:val="21"/>
              </w:rPr>
              <w:t>行业类别</w:t>
            </w:r>
          </w:p>
        </w:tc>
        <w:tc>
          <w:tcPr>
            <w:tcW w:w="2100" w:type="dxa"/>
            <w:vAlign w:val="center"/>
          </w:tcPr>
          <w:p w14:paraId="4C5ABBC9" w14:textId="77777777" w:rsidR="00C16F2A" w:rsidRDefault="00CB66BE">
            <w:pPr>
              <w:adjustRightInd w:val="0"/>
              <w:snapToGrid w:val="0"/>
              <w:jc w:val="center"/>
              <w:rPr>
                <w:rFonts w:cs="宋体"/>
                <w:szCs w:val="21"/>
              </w:rPr>
            </w:pPr>
            <w:r>
              <w:rPr>
                <w:rFonts w:hint="eastAsia"/>
                <w:color w:val="000000"/>
                <w:kern w:val="0"/>
              </w:rPr>
              <w:t>M7452</w:t>
            </w:r>
            <w:r>
              <w:rPr>
                <w:rFonts w:hint="eastAsia"/>
                <w:color w:val="000000"/>
                <w:kern w:val="0"/>
              </w:rPr>
              <w:t>检测服务</w:t>
            </w:r>
          </w:p>
        </w:tc>
        <w:tc>
          <w:tcPr>
            <w:tcW w:w="2104" w:type="dxa"/>
            <w:vAlign w:val="center"/>
          </w:tcPr>
          <w:p w14:paraId="4FE2E935" w14:textId="77777777" w:rsidR="00C16F2A" w:rsidRDefault="00CB66BE">
            <w:pPr>
              <w:adjustRightInd w:val="0"/>
              <w:snapToGrid w:val="0"/>
              <w:jc w:val="center"/>
              <w:rPr>
                <w:rFonts w:cs="宋体"/>
                <w:szCs w:val="21"/>
              </w:rPr>
            </w:pPr>
            <w:bookmarkStart w:id="6" w:name="_Hlk49843745"/>
            <w:r>
              <w:rPr>
                <w:rFonts w:cs="宋体" w:hint="eastAsia"/>
                <w:szCs w:val="21"/>
              </w:rPr>
              <w:t>建设项目</w:t>
            </w:r>
          </w:p>
          <w:p w14:paraId="4F197244" w14:textId="77777777" w:rsidR="00C16F2A" w:rsidRDefault="00CB66BE">
            <w:pPr>
              <w:adjustRightInd w:val="0"/>
              <w:snapToGrid w:val="0"/>
              <w:jc w:val="center"/>
              <w:rPr>
                <w:rFonts w:cs="宋体"/>
                <w:szCs w:val="21"/>
              </w:rPr>
            </w:pPr>
            <w:r>
              <w:rPr>
                <w:rFonts w:cs="宋体" w:hint="eastAsia"/>
                <w:szCs w:val="21"/>
              </w:rPr>
              <w:t>行业类别</w:t>
            </w:r>
            <w:bookmarkEnd w:id="6"/>
          </w:p>
        </w:tc>
        <w:tc>
          <w:tcPr>
            <w:tcW w:w="2765" w:type="dxa"/>
            <w:vAlign w:val="center"/>
          </w:tcPr>
          <w:p w14:paraId="1E4176A4" w14:textId="77777777" w:rsidR="00C16F2A" w:rsidRDefault="00CB66BE">
            <w:pPr>
              <w:adjustRightInd w:val="0"/>
              <w:snapToGrid w:val="0"/>
              <w:rPr>
                <w:rFonts w:cs="宋体"/>
                <w:color w:val="FF0000"/>
                <w:szCs w:val="21"/>
              </w:rPr>
            </w:pPr>
            <w:r>
              <w:rPr>
                <w:rFonts w:cs="宋体" w:hint="eastAsia"/>
                <w:szCs w:val="21"/>
              </w:rPr>
              <w:t>四十五、研究和试验发展</w:t>
            </w:r>
            <w:r>
              <w:rPr>
                <w:rFonts w:cs="宋体"/>
                <w:szCs w:val="21"/>
              </w:rPr>
              <w:t>/</w:t>
            </w:r>
            <w:r>
              <w:t xml:space="preserve"> </w:t>
            </w:r>
            <w:r>
              <w:rPr>
                <w:rFonts w:cs="宋体"/>
                <w:szCs w:val="21"/>
              </w:rPr>
              <w:t>98</w:t>
            </w:r>
            <w:r>
              <w:rPr>
                <w:rFonts w:cs="宋体" w:hint="eastAsia"/>
                <w:szCs w:val="21"/>
              </w:rPr>
              <w:t>专业实验室、研发（试验）基地</w:t>
            </w:r>
            <w:r>
              <w:rPr>
                <w:rFonts w:cs="宋体"/>
                <w:szCs w:val="21"/>
              </w:rPr>
              <w:t>/</w:t>
            </w:r>
            <w:r>
              <w:rPr>
                <w:rFonts w:cs="宋体" w:hint="eastAsia"/>
                <w:szCs w:val="21"/>
              </w:rPr>
              <w:t>其他</w:t>
            </w:r>
          </w:p>
        </w:tc>
      </w:tr>
      <w:tr w:rsidR="00C16F2A" w14:paraId="7B53C8D8" w14:textId="77777777">
        <w:trPr>
          <w:trHeight w:val="1219"/>
          <w:jc w:val="center"/>
        </w:trPr>
        <w:tc>
          <w:tcPr>
            <w:tcW w:w="1952" w:type="dxa"/>
            <w:tcMar>
              <w:top w:w="16" w:type="dxa"/>
              <w:left w:w="16" w:type="dxa"/>
              <w:right w:w="16" w:type="dxa"/>
            </w:tcMar>
            <w:vAlign w:val="center"/>
          </w:tcPr>
          <w:p w14:paraId="24AC41F3" w14:textId="77777777" w:rsidR="00C16F2A" w:rsidRDefault="00CB66BE">
            <w:pPr>
              <w:adjustRightInd w:val="0"/>
              <w:snapToGrid w:val="0"/>
              <w:jc w:val="center"/>
              <w:rPr>
                <w:rFonts w:ascii="宋体" w:hAnsi="宋体" w:cs="宋体"/>
                <w:szCs w:val="21"/>
              </w:rPr>
            </w:pPr>
            <w:r>
              <w:rPr>
                <w:rFonts w:ascii="宋体" w:hAnsi="宋体" w:cs="宋体" w:hint="eastAsia"/>
                <w:szCs w:val="21"/>
              </w:rPr>
              <w:t>建设性质</w:t>
            </w:r>
          </w:p>
        </w:tc>
        <w:tc>
          <w:tcPr>
            <w:tcW w:w="2100" w:type="dxa"/>
            <w:vAlign w:val="center"/>
          </w:tcPr>
          <w:p w14:paraId="7F6ADFFD" w14:textId="77777777" w:rsidR="00C16F2A" w:rsidRDefault="00CB66BE">
            <w:pPr>
              <w:jc w:val="left"/>
              <w:rPr>
                <w:rFonts w:cs="宋体"/>
                <w:szCs w:val="21"/>
              </w:rPr>
            </w:pPr>
            <w:r>
              <w:rPr>
                <w:rFonts w:ascii="Segoe UI Emoji" w:eastAsia="Segoe UI Emoji" w:hAnsi="Segoe UI Emoji" w:cs="Segoe UI Emoji"/>
                <w:szCs w:val="21"/>
              </w:rPr>
              <w:t>☑</w:t>
            </w:r>
            <w:r>
              <w:rPr>
                <w:rFonts w:cs="宋体" w:hint="eastAsia"/>
                <w:szCs w:val="21"/>
              </w:rPr>
              <w:t>新建（迁建）</w:t>
            </w:r>
          </w:p>
          <w:p w14:paraId="421FEF83" w14:textId="77777777" w:rsidR="00C16F2A" w:rsidRDefault="00CB66BE">
            <w:pPr>
              <w:jc w:val="left"/>
              <w:rPr>
                <w:rFonts w:cs="宋体"/>
                <w:szCs w:val="21"/>
              </w:rPr>
            </w:pPr>
            <w:r>
              <w:rPr>
                <w:rFonts w:cs="宋体" w:hint="eastAsia"/>
                <w:szCs w:val="21"/>
              </w:rPr>
              <w:t>□改建</w:t>
            </w:r>
          </w:p>
          <w:p w14:paraId="5E343F24" w14:textId="77777777" w:rsidR="00C16F2A" w:rsidRDefault="00CB66BE">
            <w:pPr>
              <w:jc w:val="left"/>
              <w:rPr>
                <w:rFonts w:cs="宋体"/>
                <w:szCs w:val="21"/>
              </w:rPr>
            </w:pPr>
            <w:r>
              <w:rPr>
                <w:rFonts w:cs="宋体" w:hint="eastAsia"/>
                <w:szCs w:val="21"/>
              </w:rPr>
              <w:t>□扩建</w:t>
            </w:r>
          </w:p>
          <w:p w14:paraId="15673E05" w14:textId="77777777" w:rsidR="00C16F2A" w:rsidRDefault="00CB66BE">
            <w:pPr>
              <w:jc w:val="left"/>
              <w:rPr>
                <w:rFonts w:cs="宋体"/>
                <w:szCs w:val="21"/>
              </w:rPr>
            </w:pPr>
            <w:r>
              <w:rPr>
                <w:rFonts w:cs="宋体" w:hint="eastAsia"/>
                <w:szCs w:val="21"/>
              </w:rPr>
              <w:t>□技术改造</w:t>
            </w:r>
          </w:p>
        </w:tc>
        <w:tc>
          <w:tcPr>
            <w:tcW w:w="2104" w:type="dxa"/>
            <w:vAlign w:val="center"/>
          </w:tcPr>
          <w:p w14:paraId="34C2F58C" w14:textId="77777777" w:rsidR="00C16F2A" w:rsidRDefault="00CB66BE">
            <w:pPr>
              <w:adjustRightInd w:val="0"/>
              <w:snapToGrid w:val="0"/>
              <w:jc w:val="center"/>
              <w:rPr>
                <w:rFonts w:cs="宋体"/>
                <w:szCs w:val="21"/>
              </w:rPr>
            </w:pPr>
            <w:r>
              <w:rPr>
                <w:rFonts w:cs="宋体" w:hint="eastAsia"/>
                <w:szCs w:val="21"/>
              </w:rPr>
              <w:t>建设项目</w:t>
            </w:r>
          </w:p>
          <w:p w14:paraId="3652CA63" w14:textId="77777777" w:rsidR="00C16F2A" w:rsidRDefault="00CB66BE">
            <w:pPr>
              <w:adjustRightInd w:val="0"/>
              <w:snapToGrid w:val="0"/>
              <w:jc w:val="center"/>
              <w:rPr>
                <w:rFonts w:cs="宋体"/>
                <w:szCs w:val="21"/>
              </w:rPr>
            </w:pPr>
            <w:r>
              <w:rPr>
                <w:rFonts w:cs="宋体" w:hint="eastAsia"/>
                <w:szCs w:val="21"/>
              </w:rPr>
              <w:t>申报情形</w:t>
            </w:r>
          </w:p>
        </w:tc>
        <w:tc>
          <w:tcPr>
            <w:tcW w:w="2765" w:type="dxa"/>
            <w:vAlign w:val="center"/>
          </w:tcPr>
          <w:p w14:paraId="212AF93B" w14:textId="77777777" w:rsidR="00C16F2A" w:rsidRDefault="00CB66BE">
            <w:pPr>
              <w:jc w:val="left"/>
              <w:rPr>
                <w:rFonts w:cs="宋体"/>
                <w:szCs w:val="21"/>
              </w:rPr>
            </w:pPr>
            <w:r>
              <w:rPr>
                <w:rFonts w:ascii="Segoe UI Emoji" w:eastAsia="Segoe UI Emoji" w:hAnsi="Segoe UI Emoji" w:cs="宋体" w:hint="eastAsia"/>
                <w:szCs w:val="21"/>
              </w:rPr>
              <w:t>☑</w:t>
            </w:r>
            <w:r>
              <w:rPr>
                <w:rFonts w:cs="宋体" w:hint="eastAsia"/>
                <w:szCs w:val="21"/>
              </w:rPr>
              <w:t>首次申报项目</w:t>
            </w:r>
            <w:r>
              <w:rPr>
                <w:rFonts w:cs="宋体"/>
                <w:szCs w:val="21"/>
              </w:rPr>
              <w:t xml:space="preserve">             </w:t>
            </w:r>
          </w:p>
          <w:p w14:paraId="08A807EE" w14:textId="77777777" w:rsidR="00C16F2A" w:rsidRDefault="00CB66BE">
            <w:pPr>
              <w:jc w:val="left"/>
              <w:rPr>
                <w:rFonts w:cs="宋体"/>
                <w:szCs w:val="21"/>
              </w:rPr>
            </w:pPr>
            <w:r>
              <w:rPr>
                <w:rFonts w:cs="宋体" w:hint="eastAsia"/>
                <w:szCs w:val="21"/>
              </w:rPr>
              <w:t>□不予批准后再次申报项目</w:t>
            </w:r>
          </w:p>
          <w:p w14:paraId="3144F17B" w14:textId="77777777" w:rsidR="00C16F2A" w:rsidRDefault="00CB66BE">
            <w:pPr>
              <w:jc w:val="left"/>
              <w:rPr>
                <w:rFonts w:cs="宋体"/>
                <w:szCs w:val="21"/>
              </w:rPr>
            </w:pPr>
            <w:r>
              <w:rPr>
                <w:rFonts w:cs="宋体" w:hint="eastAsia"/>
                <w:szCs w:val="21"/>
              </w:rPr>
              <w:sym w:font="Wingdings 2" w:char="00A3"/>
            </w:r>
            <w:r>
              <w:rPr>
                <w:rFonts w:cs="宋体" w:hint="eastAsia"/>
                <w:szCs w:val="21"/>
              </w:rPr>
              <w:t>超五年重新审核项目</w:t>
            </w:r>
            <w:r>
              <w:rPr>
                <w:rFonts w:cs="宋体"/>
                <w:szCs w:val="21"/>
              </w:rPr>
              <w:t xml:space="preserve">     </w:t>
            </w:r>
          </w:p>
          <w:p w14:paraId="3CF0C21E" w14:textId="77777777" w:rsidR="00C16F2A" w:rsidRDefault="00CB66BE">
            <w:pPr>
              <w:jc w:val="left"/>
              <w:rPr>
                <w:rFonts w:cs="宋体"/>
                <w:szCs w:val="21"/>
              </w:rPr>
            </w:pPr>
            <w:r>
              <w:rPr>
                <w:rFonts w:cs="宋体" w:hint="eastAsia"/>
                <w:szCs w:val="21"/>
              </w:rPr>
              <w:t>□重大变动重新报批项目</w:t>
            </w:r>
          </w:p>
        </w:tc>
      </w:tr>
      <w:tr w:rsidR="00C16F2A" w14:paraId="4489C849" w14:textId="77777777">
        <w:trPr>
          <w:trHeight w:val="851"/>
          <w:jc w:val="center"/>
        </w:trPr>
        <w:tc>
          <w:tcPr>
            <w:tcW w:w="1952" w:type="dxa"/>
            <w:tcMar>
              <w:top w:w="16" w:type="dxa"/>
              <w:left w:w="16" w:type="dxa"/>
              <w:right w:w="16" w:type="dxa"/>
            </w:tcMar>
            <w:vAlign w:val="center"/>
          </w:tcPr>
          <w:p w14:paraId="584CFF67" w14:textId="77777777" w:rsidR="00C16F2A" w:rsidRDefault="00CB66BE">
            <w:pPr>
              <w:adjustRightInd w:val="0"/>
              <w:snapToGrid w:val="0"/>
              <w:jc w:val="center"/>
              <w:rPr>
                <w:rFonts w:ascii="宋体" w:hAnsi="宋体" w:cs="宋体"/>
                <w:szCs w:val="21"/>
              </w:rPr>
            </w:pPr>
            <w:r>
              <w:rPr>
                <w:rFonts w:ascii="宋体" w:hAnsi="宋体" w:cs="宋体" w:hint="eastAsia"/>
                <w:szCs w:val="21"/>
              </w:rPr>
              <w:t>项目审批（核准</w:t>
            </w:r>
            <w:r>
              <w:rPr>
                <w:rFonts w:ascii="宋体" w:hAnsi="宋体" w:cs="宋体"/>
                <w:szCs w:val="21"/>
              </w:rPr>
              <w:t>/</w:t>
            </w:r>
          </w:p>
          <w:p w14:paraId="1CEEF2DA" w14:textId="77777777" w:rsidR="00C16F2A" w:rsidRDefault="00CB66BE">
            <w:pPr>
              <w:adjustRightInd w:val="0"/>
              <w:snapToGrid w:val="0"/>
              <w:jc w:val="center"/>
              <w:rPr>
                <w:rFonts w:ascii="宋体" w:hAnsi="宋体" w:cs="宋体"/>
                <w:szCs w:val="21"/>
              </w:rPr>
            </w:pPr>
            <w:r>
              <w:rPr>
                <w:rFonts w:ascii="宋体" w:hAnsi="宋体" w:cs="宋体" w:hint="eastAsia"/>
                <w:szCs w:val="21"/>
              </w:rPr>
              <w:t>备案）部门（选填）</w:t>
            </w:r>
          </w:p>
        </w:tc>
        <w:tc>
          <w:tcPr>
            <w:tcW w:w="2100" w:type="dxa"/>
            <w:vAlign w:val="center"/>
          </w:tcPr>
          <w:p w14:paraId="15E76645" w14:textId="35DBFAEB" w:rsidR="00C16F2A" w:rsidRDefault="00CB66BE">
            <w:pPr>
              <w:adjustRightInd w:val="0"/>
              <w:snapToGrid w:val="0"/>
              <w:jc w:val="center"/>
              <w:rPr>
                <w:rFonts w:cs="宋体"/>
                <w:color w:val="000000" w:themeColor="text1"/>
                <w:szCs w:val="21"/>
              </w:rPr>
            </w:pPr>
            <w:r>
              <w:rPr>
                <w:rFonts w:ascii="宋体" w:hAnsi="宋体" w:cs="宋体" w:hint="eastAsia"/>
                <w:color w:val="000000" w:themeColor="text1"/>
                <w:szCs w:val="21"/>
              </w:rPr>
              <w:t>/</w:t>
            </w:r>
          </w:p>
        </w:tc>
        <w:tc>
          <w:tcPr>
            <w:tcW w:w="2104" w:type="dxa"/>
            <w:vAlign w:val="center"/>
          </w:tcPr>
          <w:p w14:paraId="040CFABD" w14:textId="77777777" w:rsidR="00C16F2A" w:rsidRDefault="00CB66BE">
            <w:pPr>
              <w:adjustRightInd w:val="0"/>
              <w:snapToGrid w:val="0"/>
              <w:jc w:val="center"/>
              <w:rPr>
                <w:rFonts w:cs="宋体"/>
                <w:szCs w:val="21"/>
              </w:rPr>
            </w:pPr>
            <w:r>
              <w:rPr>
                <w:rFonts w:cs="宋体" w:hint="eastAsia"/>
                <w:szCs w:val="21"/>
              </w:rPr>
              <w:t>项目审批（核准</w:t>
            </w:r>
            <w:r>
              <w:rPr>
                <w:rFonts w:cs="宋体"/>
                <w:szCs w:val="21"/>
              </w:rPr>
              <w:t>/</w:t>
            </w:r>
          </w:p>
          <w:p w14:paraId="00FBC70E" w14:textId="77777777" w:rsidR="00C16F2A" w:rsidRDefault="00CB66BE">
            <w:pPr>
              <w:adjustRightInd w:val="0"/>
              <w:snapToGrid w:val="0"/>
              <w:jc w:val="center"/>
              <w:rPr>
                <w:rFonts w:cs="宋体"/>
                <w:szCs w:val="21"/>
              </w:rPr>
            </w:pPr>
            <w:r>
              <w:rPr>
                <w:rFonts w:cs="宋体" w:hint="eastAsia"/>
                <w:szCs w:val="21"/>
              </w:rPr>
              <w:t>备案）文号（选填）</w:t>
            </w:r>
          </w:p>
        </w:tc>
        <w:tc>
          <w:tcPr>
            <w:tcW w:w="2765" w:type="dxa"/>
            <w:vAlign w:val="center"/>
          </w:tcPr>
          <w:p w14:paraId="561025DF" w14:textId="77777777" w:rsidR="00C16F2A" w:rsidRDefault="00CB66BE">
            <w:pPr>
              <w:adjustRightInd w:val="0"/>
              <w:snapToGrid w:val="0"/>
              <w:jc w:val="center"/>
              <w:rPr>
                <w:rFonts w:cs="宋体"/>
                <w:szCs w:val="21"/>
              </w:rPr>
            </w:pPr>
            <w:r>
              <w:rPr>
                <w:rFonts w:cs="宋体" w:hint="eastAsia"/>
                <w:szCs w:val="21"/>
              </w:rPr>
              <w:t>/</w:t>
            </w:r>
          </w:p>
        </w:tc>
      </w:tr>
      <w:tr w:rsidR="00C16F2A" w14:paraId="6EF66A6A" w14:textId="77777777">
        <w:trPr>
          <w:trHeight w:val="497"/>
          <w:jc w:val="center"/>
        </w:trPr>
        <w:tc>
          <w:tcPr>
            <w:tcW w:w="1952" w:type="dxa"/>
            <w:tcMar>
              <w:top w:w="16" w:type="dxa"/>
              <w:left w:w="16" w:type="dxa"/>
              <w:right w:w="16" w:type="dxa"/>
            </w:tcMar>
            <w:vAlign w:val="center"/>
          </w:tcPr>
          <w:p w14:paraId="74D56984" w14:textId="77777777" w:rsidR="00C16F2A" w:rsidRDefault="00CB66BE">
            <w:pPr>
              <w:adjustRightInd w:val="0"/>
              <w:snapToGrid w:val="0"/>
              <w:jc w:val="center"/>
              <w:rPr>
                <w:rFonts w:ascii="宋体" w:hAnsi="宋体" w:cs="宋体"/>
                <w:szCs w:val="21"/>
              </w:rPr>
            </w:pPr>
            <w:r>
              <w:rPr>
                <w:rFonts w:ascii="宋体" w:hAnsi="宋体" w:cs="宋体" w:hint="eastAsia"/>
                <w:szCs w:val="21"/>
              </w:rPr>
              <w:t>总投资（万元）</w:t>
            </w:r>
          </w:p>
        </w:tc>
        <w:tc>
          <w:tcPr>
            <w:tcW w:w="2100" w:type="dxa"/>
            <w:vAlign w:val="center"/>
          </w:tcPr>
          <w:p w14:paraId="3A3DD45B" w14:textId="77777777" w:rsidR="00C16F2A" w:rsidRDefault="00CB66BE">
            <w:pPr>
              <w:adjustRightInd w:val="0"/>
              <w:snapToGrid w:val="0"/>
              <w:jc w:val="center"/>
              <w:rPr>
                <w:rFonts w:cs="宋体"/>
                <w:color w:val="000000" w:themeColor="text1"/>
                <w:szCs w:val="21"/>
              </w:rPr>
            </w:pPr>
            <w:r>
              <w:rPr>
                <w:color w:val="000000" w:themeColor="text1"/>
              </w:rPr>
              <w:t>600</w:t>
            </w:r>
            <w:r>
              <w:rPr>
                <w:rFonts w:hint="eastAsia"/>
                <w:color w:val="000000" w:themeColor="text1"/>
              </w:rPr>
              <w:t>0</w:t>
            </w:r>
          </w:p>
        </w:tc>
        <w:tc>
          <w:tcPr>
            <w:tcW w:w="2104" w:type="dxa"/>
            <w:tcMar>
              <w:top w:w="16" w:type="dxa"/>
              <w:left w:w="16" w:type="dxa"/>
              <w:right w:w="16" w:type="dxa"/>
            </w:tcMar>
            <w:vAlign w:val="center"/>
          </w:tcPr>
          <w:p w14:paraId="71087402" w14:textId="77777777" w:rsidR="00C16F2A" w:rsidRDefault="00CB66BE">
            <w:pPr>
              <w:adjustRightInd w:val="0"/>
              <w:snapToGrid w:val="0"/>
              <w:jc w:val="center"/>
              <w:rPr>
                <w:rFonts w:cs="宋体"/>
                <w:szCs w:val="21"/>
              </w:rPr>
            </w:pPr>
            <w:r>
              <w:rPr>
                <w:rFonts w:cs="宋体" w:hint="eastAsia"/>
                <w:szCs w:val="21"/>
              </w:rPr>
              <w:t>环保投资（万元）</w:t>
            </w:r>
          </w:p>
        </w:tc>
        <w:tc>
          <w:tcPr>
            <w:tcW w:w="2765" w:type="dxa"/>
            <w:vAlign w:val="center"/>
          </w:tcPr>
          <w:p w14:paraId="6C575F78" w14:textId="77777777" w:rsidR="00C16F2A" w:rsidRDefault="00CB66BE">
            <w:pPr>
              <w:adjustRightInd w:val="0"/>
              <w:snapToGrid w:val="0"/>
              <w:jc w:val="center"/>
              <w:rPr>
                <w:rFonts w:cs="宋体"/>
                <w:color w:val="000000" w:themeColor="text1"/>
                <w:szCs w:val="21"/>
              </w:rPr>
            </w:pPr>
            <w:r>
              <w:rPr>
                <w:color w:val="000000" w:themeColor="text1"/>
              </w:rPr>
              <w:t>120</w:t>
            </w:r>
          </w:p>
        </w:tc>
      </w:tr>
      <w:tr w:rsidR="00C16F2A" w14:paraId="22E1A2C7" w14:textId="77777777">
        <w:trPr>
          <w:trHeight w:val="497"/>
          <w:jc w:val="center"/>
        </w:trPr>
        <w:tc>
          <w:tcPr>
            <w:tcW w:w="1952" w:type="dxa"/>
            <w:tcMar>
              <w:top w:w="16" w:type="dxa"/>
              <w:left w:w="16" w:type="dxa"/>
              <w:right w:w="16" w:type="dxa"/>
            </w:tcMar>
            <w:vAlign w:val="center"/>
          </w:tcPr>
          <w:p w14:paraId="7E5D4D08" w14:textId="77777777" w:rsidR="00C16F2A" w:rsidRDefault="00CB66BE">
            <w:pPr>
              <w:adjustRightInd w:val="0"/>
              <w:snapToGrid w:val="0"/>
              <w:jc w:val="center"/>
              <w:rPr>
                <w:rFonts w:ascii="宋体" w:hAnsi="宋体" w:cs="宋体"/>
                <w:szCs w:val="21"/>
              </w:rPr>
            </w:pPr>
            <w:r>
              <w:rPr>
                <w:rFonts w:ascii="宋体" w:hAnsi="宋体" w:cs="宋体" w:hint="eastAsia"/>
                <w:szCs w:val="21"/>
              </w:rPr>
              <w:t>环保投资占比（</w:t>
            </w:r>
            <w:r>
              <w:rPr>
                <w:rFonts w:ascii="宋体" w:hAnsi="宋体" w:cs="宋体"/>
                <w:szCs w:val="21"/>
              </w:rPr>
              <w:t>%</w:t>
            </w:r>
            <w:r>
              <w:rPr>
                <w:rFonts w:ascii="宋体" w:hAnsi="宋体" w:cs="宋体" w:hint="eastAsia"/>
                <w:szCs w:val="21"/>
              </w:rPr>
              <w:t>）</w:t>
            </w:r>
          </w:p>
        </w:tc>
        <w:tc>
          <w:tcPr>
            <w:tcW w:w="2100" w:type="dxa"/>
            <w:vAlign w:val="center"/>
          </w:tcPr>
          <w:p w14:paraId="5C6114BB" w14:textId="77777777" w:rsidR="00C16F2A" w:rsidRDefault="00CB66BE">
            <w:pPr>
              <w:adjustRightInd w:val="0"/>
              <w:snapToGrid w:val="0"/>
              <w:jc w:val="center"/>
              <w:rPr>
                <w:rFonts w:cs="宋体"/>
                <w:szCs w:val="21"/>
              </w:rPr>
            </w:pPr>
            <w:r>
              <w:rPr>
                <w:color w:val="000000" w:themeColor="text1"/>
              </w:rPr>
              <w:t>2</w:t>
            </w:r>
          </w:p>
        </w:tc>
        <w:tc>
          <w:tcPr>
            <w:tcW w:w="2104" w:type="dxa"/>
            <w:tcMar>
              <w:top w:w="16" w:type="dxa"/>
              <w:left w:w="16" w:type="dxa"/>
              <w:right w:w="16" w:type="dxa"/>
            </w:tcMar>
            <w:vAlign w:val="center"/>
          </w:tcPr>
          <w:p w14:paraId="13652845" w14:textId="77777777" w:rsidR="00C16F2A" w:rsidRDefault="00CB66BE">
            <w:pPr>
              <w:adjustRightInd w:val="0"/>
              <w:snapToGrid w:val="0"/>
              <w:jc w:val="center"/>
              <w:rPr>
                <w:rFonts w:cs="宋体"/>
                <w:szCs w:val="21"/>
              </w:rPr>
            </w:pPr>
            <w:r>
              <w:rPr>
                <w:rFonts w:cs="宋体" w:hint="eastAsia"/>
                <w:szCs w:val="21"/>
              </w:rPr>
              <w:t>施工工期</w:t>
            </w:r>
          </w:p>
        </w:tc>
        <w:tc>
          <w:tcPr>
            <w:tcW w:w="2765" w:type="dxa"/>
            <w:vAlign w:val="center"/>
          </w:tcPr>
          <w:p w14:paraId="2AC6ACD8" w14:textId="77777777" w:rsidR="00C16F2A" w:rsidRDefault="00CB66BE">
            <w:pPr>
              <w:adjustRightInd w:val="0"/>
              <w:snapToGrid w:val="0"/>
              <w:jc w:val="center"/>
              <w:rPr>
                <w:rFonts w:cs="宋体"/>
                <w:color w:val="000000" w:themeColor="text1"/>
                <w:szCs w:val="21"/>
              </w:rPr>
            </w:pPr>
            <w:r>
              <w:rPr>
                <w:color w:val="000000" w:themeColor="text1"/>
              </w:rPr>
              <w:t>3</w:t>
            </w:r>
            <w:r>
              <w:rPr>
                <w:rFonts w:ascii="宋体" w:hAnsi="宋体" w:hint="eastAsia"/>
                <w:color w:val="000000" w:themeColor="text1"/>
              </w:rPr>
              <w:t>个月</w:t>
            </w:r>
          </w:p>
        </w:tc>
      </w:tr>
      <w:tr w:rsidR="00C16F2A" w14:paraId="0F4448E2" w14:textId="77777777">
        <w:trPr>
          <w:trHeight w:val="497"/>
          <w:jc w:val="center"/>
        </w:trPr>
        <w:tc>
          <w:tcPr>
            <w:tcW w:w="1952" w:type="dxa"/>
            <w:tcMar>
              <w:top w:w="16" w:type="dxa"/>
              <w:left w:w="16" w:type="dxa"/>
              <w:right w:w="16" w:type="dxa"/>
            </w:tcMar>
            <w:vAlign w:val="center"/>
          </w:tcPr>
          <w:p w14:paraId="452E6AA2" w14:textId="77777777" w:rsidR="00C16F2A" w:rsidRDefault="00CB66BE">
            <w:pPr>
              <w:adjustRightInd w:val="0"/>
              <w:snapToGrid w:val="0"/>
              <w:jc w:val="center"/>
              <w:rPr>
                <w:rFonts w:ascii="宋体" w:hAnsi="宋体" w:cs="宋体"/>
                <w:szCs w:val="21"/>
              </w:rPr>
            </w:pPr>
            <w:r>
              <w:rPr>
                <w:rFonts w:ascii="宋体" w:hAnsi="宋体" w:cs="宋体" w:hint="eastAsia"/>
                <w:szCs w:val="21"/>
              </w:rPr>
              <w:t>是否开工建设</w:t>
            </w:r>
          </w:p>
        </w:tc>
        <w:tc>
          <w:tcPr>
            <w:tcW w:w="2100" w:type="dxa"/>
            <w:vAlign w:val="center"/>
          </w:tcPr>
          <w:p w14:paraId="20BDA77D" w14:textId="77777777" w:rsidR="00C16F2A" w:rsidRDefault="00CB66BE">
            <w:pPr>
              <w:adjustRightInd w:val="0"/>
              <w:snapToGrid w:val="0"/>
              <w:rPr>
                <w:rFonts w:cs="宋体"/>
                <w:szCs w:val="21"/>
              </w:rPr>
            </w:pPr>
            <w:r>
              <w:rPr>
                <w:rFonts w:ascii="Segoe UI Emoji" w:eastAsia="Segoe UI Emoji" w:hAnsi="Segoe UI Emoji" w:cs="宋体" w:hint="eastAsia"/>
                <w:szCs w:val="21"/>
              </w:rPr>
              <w:t>☑</w:t>
            </w:r>
            <w:r>
              <w:rPr>
                <w:rFonts w:cs="宋体" w:hint="eastAsia"/>
                <w:szCs w:val="21"/>
              </w:rPr>
              <w:t>否</w:t>
            </w:r>
          </w:p>
          <w:p w14:paraId="26CF29B3" w14:textId="77777777" w:rsidR="00C16F2A" w:rsidRDefault="00CB66BE">
            <w:pPr>
              <w:adjustRightInd w:val="0"/>
              <w:snapToGrid w:val="0"/>
              <w:rPr>
                <w:rFonts w:cs="宋体"/>
                <w:szCs w:val="21"/>
              </w:rPr>
            </w:pPr>
            <w:r>
              <w:rPr>
                <w:rFonts w:cs="宋体" w:hint="eastAsia"/>
                <w:szCs w:val="21"/>
              </w:rPr>
              <w:sym w:font="Wingdings 2" w:char="00A3"/>
            </w:r>
            <w:r>
              <w:rPr>
                <w:rFonts w:cs="宋体" w:hint="eastAsia"/>
                <w:szCs w:val="21"/>
              </w:rPr>
              <w:t>是：</w:t>
            </w:r>
            <w:r>
              <w:rPr>
                <w:rFonts w:cs="宋体" w:hint="eastAsia"/>
                <w:szCs w:val="21"/>
                <w:u w:val="single"/>
              </w:rPr>
              <w:t xml:space="preserve">             </w:t>
            </w:r>
          </w:p>
        </w:tc>
        <w:tc>
          <w:tcPr>
            <w:tcW w:w="2104" w:type="dxa"/>
            <w:tcMar>
              <w:top w:w="16" w:type="dxa"/>
              <w:left w:w="16" w:type="dxa"/>
              <w:right w:w="16" w:type="dxa"/>
            </w:tcMar>
            <w:vAlign w:val="center"/>
          </w:tcPr>
          <w:p w14:paraId="747F6FD9" w14:textId="77777777" w:rsidR="00C16F2A" w:rsidRDefault="00CB66BE">
            <w:pPr>
              <w:adjustRightInd w:val="0"/>
              <w:snapToGrid w:val="0"/>
              <w:jc w:val="center"/>
              <w:rPr>
                <w:rFonts w:cs="宋体"/>
                <w:spacing w:val="-6"/>
                <w:szCs w:val="21"/>
              </w:rPr>
            </w:pPr>
            <w:r>
              <w:rPr>
                <w:rFonts w:cs="宋体" w:hint="eastAsia"/>
                <w:spacing w:val="-6"/>
                <w:szCs w:val="21"/>
              </w:rPr>
              <w:t>用地（用海）</w:t>
            </w:r>
          </w:p>
          <w:p w14:paraId="57F2BE08" w14:textId="77777777" w:rsidR="00C16F2A" w:rsidRDefault="00CB66BE">
            <w:pPr>
              <w:adjustRightInd w:val="0"/>
              <w:snapToGrid w:val="0"/>
              <w:jc w:val="center"/>
              <w:rPr>
                <w:rFonts w:cs="宋体"/>
                <w:szCs w:val="21"/>
              </w:rPr>
            </w:pPr>
            <w:r>
              <w:rPr>
                <w:rFonts w:cs="宋体" w:hint="eastAsia"/>
                <w:spacing w:val="-6"/>
                <w:szCs w:val="21"/>
              </w:rPr>
              <w:t>面积（</w:t>
            </w:r>
            <w:r>
              <w:rPr>
                <w:rFonts w:cs="宋体"/>
                <w:spacing w:val="-6"/>
                <w:szCs w:val="21"/>
              </w:rPr>
              <w:t>m</w:t>
            </w:r>
            <w:r>
              <w:rPr>
                <w:rFonts w:cs="宋体"/>
                <w:spacing w:val="-6"/>
                <w:szCs w:val="21"/>
                <w:vertAlign w:val="superscript"/>
              </w:rPr>
              <w:t>2</w:t>
            </w:r>
            <w:r>
              <w:rPr>
                <w:rFonts w:cs="宋体" w:hint="eastAsia"/>
                <w:spacing w:val="-6"/>
                <w:szCs w:val="21"/>
              </w:rPr>
              <w:t>）</w:t>
            </w:r>
          </w:p>
        </w:tc>
        <w:tc>
          <w:tcPr>
            <w:tcW w:w="2765" w:type="dxa"/>
            <w:vAlign w:val="center"/>
          </w:tcPr>
          <w:p w14:paraId="16712FD2" w14:textId="77777777" w:rsidR="00C16F2A" w:rsidRDefault="00CB66BE">
            <w:pPr>
              <w:adjustRightInd w:val="0"/>
              <w:snapToGrid w:val="0"/>
              <w:jc w:val="center"/>
              <w:rPr>
                <w:rFonts w:cs="宋体"/>
                <w:color w:val="000000" w:themeColor="text1"/>
                <w:szCs w:val="21"/>
              </w:rPr>
            </w:pPr>
            <w:r>
              <w:rPr>
                <w:rFonts w:cs="宋体"/>
                <w:color w:val="000000" w:themeColor="text1"/>
                <w:szCs w:val="21"/>
              </w:rPr>
              <w:t>1254.9</w:t>
            </w:r>
          </w:p>
        </w:tc>
      </w:tr>
      <w:tr w:rsidR="00C16F2A" w14:paraId="1C55E0CE" w14:textId="77777777">
        <w:trPr>
          <w:trHeight w:val="1021"/>
          <w:jc w:val="center"/>
        </w:trPr>
        <w:tc>
          <w:tcPr>
            <w:tcW w:w="1952" w:type="dxa"/>
            <w:vAlign w:val="center"/>
          </w:tcPr>
          <w:p w14:paraId="49ACC56A" w14:textId="77777777" w:rsidR="00C16F2A" w:rsidRDefault="00CB66BE">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专项评价设置情况</w:t>
            </w:r>
          </w:p>
        </w:tc>
        <w:tc>
          <w:tcPr>
            <w:tcW w:w="6969" w:type="dxa"/>
            <w:gridSpan w:val="3"/>
            <w:vAlign w:val="center"/>
          </w:tcPr>
          <w:p w14:paraId="041E6002" w14:textId="77777777" w:rsidR="00C16F2A" w:rsidRDefault="00CB66BE">
            <w:pPr>
              <w:autoSpaceDE w:val="0"/>
              <w:autoSpaceDN w:val="0"/>
              <w:adjustRightInd w:val="0"/>
              <w:snapToGrid w:val="0"/>
              <w:jc w:val="center"/>
              <w:rPr>
                <w:rFonts w:cs="宋体"/>
                <w:kern w:val="0"/>
                <w:szCs w:val="21"/>
              </w:rPr>
            </w:pPr>
            <w:r>
              <w:rPr>
                <w:rFonts w:cs="宋体" w:hint="eastAsia"/>
                <w:kern w:val="0"/>
                <w:szCs w:val="21"/>
              </w:rPr>
              <w:t>无</w:t>
            </w:r>
          </w:p>
        </w:tc>
      </w:tr>
      <w:tr w:rsidR="00C16F2A" w14:paraId="5041BE3D" w14:textId="77777777">
        <w:trPr>
          <w:trHeight w:val="1021"/>
          <w:jc w:val="center"/>
        </w:trPr>
        <w:tc>
          <w:tcPr>
            <w:tcW w:w="1952" w:type="dxa"/>
            <w:vAlign w:val="center"/>
          </w:tcPr>
          <w:p w14:paraId="259DFB88" w14:textId="77777777" w:rsidR="00C16F2A" w:rsidRDefault="00CB66BE">
            <w:pPr>
              <w:autoSpaceDE w:val="0"/>
              <w:autoSpaceDN w:val="0"/>
              <w:adjustRightInd w:val="0"/>
              <w:snapToGrid w:val="0"/>
              <w:jc w:val="center"/>
              <w:rPr>
                <w:rFonts w:ascii="宋体" w:hAnsi="宋体" w:cs="宋体"/>
                <w:kern w:val="0"/>
                <w:szCs w:val="21"/>
              </w:rPr>
            </w:pPr>
            <w:r>
              <w:rPr>
                <w:rFonts w:ascii="宋体" w:hAnsi="宋体" w:cs="宋体" w:hint="eastAsia"/>
                <w:szCs w:val="21"/>
              </w:rPr>
              <w:t>规划情况</w:t>
            </w:r>
          </w:p>
        </w:tc>
        <w:tc>
          <w:tcPr>
            <w:tcW w:w="6969" w:type="dxa"/>
            <w:gridSpan w:val="3"/>
            <w:vAlign w:val="center"/>
          </w:tcPr>
          <w:p w14:paraId="38C748D4" w14:textId="77777777" w:rsidR="00C16F2A" w:rsidRDefault="00CB66BE">
            <w:pPr>
              <w:autoSpaceDE w:val="0"/>
              <w:autoSpaceDN w:val="0"/>
              <w:adjustRightInd w:val="0"/>
              <w:snapToGrid w:val="0"/>
              <w:rPr>
                <w:rFonts w:hAnsi="宋体"/>
                <w:color w:val="000000"/>
                <w:sz w:val="24"/>
              </w:rPr>
            </w:pPr>
            <w:r>
              <w:rPr>
                <w:rFonts w:hAnsi="宋体" w:hint="eastAsia"/>
                <w:color w:val="000000"/>
                <w:sz w:val="24"/>
              </w:rPr>
              <w:t>规划名称：《西咸新区</w:t>
            </w:r>
            <w:r>
              <w:rPr>
                <w:rFonts w:hAnsi="宋体" w:hint="eastAsia"/>
                <w:color w:val="000000"/>
                <w:sz w:val="24"/>
              </w:rPr>
              <w:t>-</w:t>
            </w:r>
            <w:r>
              <w:rPr>
                <w:rFonts w:hAnsi="宋体" w:hint="eastAsia"/>
                <w:color w:val="000000"/>
                <w:sz w:val="24"/>
              </w:rPr>
              <w:t>沣东新城分区规划（</w:t>
            </w:r>
            <w:r>
              <w:rPr>
                <w:rFonts w:hAnsi="宋体" w:hint="eastAsia"/>
                <w:color w:val="000000"/>
                <w:sz w:val="24"/>
              </w:rPr>
              <w:t>2010-2020</w:t>
            </w:r>
            <w:r>
              <w:rPr>
                <w:rFonts w:hAnsi="宋体" w:hint="eastAsia"/>
                <w:color w:val="000000"/>
                <w:sz w:val="24"/>
              </w:rPr>
              <w:t>）》</w:t>
            </w:r>
          </w:p>
        </w:tc>
      </w:tr>
      <w:tr w:rsidR="00C16F2A" w14:paraId="7D4611F1" w14:textId="77777777">
        <w:trPr>
          <w:trHeight w:val="1021"/>
          <w:jc w:val="center"/>
        </w:trPr>
        <w:tc>
          <w:tcPr>
            <w:tcW w:w="1952" w:type="dxa"/>
            <w:vAlign w:val="center"/>
          </w:tcPr>
          <w:p w14:paraId="052C001B" w14:textId="77777777" w:rsidR="00C16F2A" w:rsidRDefault="00CB66BE">
            <w:pPr>
              <w:adjustRightInd w:val="0"/>
              <w:snapToGrid w:val="0"/>
              <w:jc w:val="center"/>
              <w:rPr>
                <w:rFonts w:ascii="宋体" w:hAnsi="宋体" w:cs="宋体"/>
                <w:szCs w:val="21"/>
              </w:rPr>
            </w:pPr>
            <w:r>
              <w:rPr>
                <w:rFonts w:ascii="宋体" w:hAnsi="宋体" w:cs="宋体" w:hint="eastAsia"/>
                <w:szCs w:val="21"/>
              </w:rPr>
              <w:t>规划环境影响</w:t>
            </w:r>
          </w:p>
          <w:p w14:paraId="040CCC67" w14:textId="77777777" w:rsidR="00C16F2A" w:rsidRDefault="00CB66BE">
            <w:pPr>
              <w:adjustRightInd w:val="0"/>
              <w:snapToGrid w:val="0"/>
              <w:jc w:val="center"/>
              <w:rPr>
                <w:rFonts w:ascii="宋体" w:hAnsi="宋体" w:cs="宋体"/>
                <w:kern w:val="0"/>
                <w:szCs w:val="21"/>
              </w:rPr>
            </w:pPr>
            <w:r>
              <w:rPr>
                <w:rFonts w:ascii="宋体" w:hAnsi="宋体" w:cs="宋体" w:hint="eastAsia"/>
                <w:szCs w:val="21"/>
              </w:rPr>
              <w:t>评价情况</w:t>
            </w:r>
          </w:p>
        </w:tc>
        <w:tc>
          <w:tcPr>
            <w:tcW w:w="6969" w:type="dxa"/>
            <w:gridSpan w:val="3"/>
            <w:vAlign w:val="center"/>
          </w:tcPr>
          <w:p w14:paraId="7A0A2E8E" w14:textId="77777777" w:rsidR="00C16F2A" w:rsidRDefault="00CB66BE">
            <w:pPr>
              <w:autoSpaceDE w:val="0"/>
              <w:autoSpaceDN w:val="0"/>
              <w:adjustRightInd w:val="0"/>
              <w:snapToGrid w:val="0"/>
              <w:rPr>
                <w:rFonts w:hAnsi="宋体"/>
                <w:color w:val="000000" w:themeColor="text1"/>
                <w:sz w:val="24"/>
              </w:rPr>
            </w:pPr>
            <w:r>
              <w:rPr>
                <w:rFonts w:hAnsi="宋体" w:hint="eastAsia"/>
                <w:color w:val="000000" w:themeColor="text1"/>
                <w:sz w:val="24"/>
              </w:rPr>
              <w:t>规划环</w:t>
            </w:r>
            <w:proofErr w:type="gramStart"/>
            <w:r>
              <w:rPr>
                <w:rFonts w:hAnsi="宋体" w:hint="eastAsia"/>
                <w:color w:val="000000" w:themeColor="text1"/>
                <w:sz w:val="24"/>
              </w:rPr>
              <w:t>评文件</w:t>
            </w:r>
            <w:proofErr w:type="gramEnd"/>
            <w:r>
              <w:rPr>
                <w:rFonts w:hAnsi="宋体" w:hint="eastAsia"/>
                <w:color w:val="000000" w:themeColor="text1"/>
                <w:sz w:val="24"/>
              </w:rPr>
              <w:t>名称：《西咸新区</w:t>
            </w:r>
            <w:r>
              <w:rPr>
                <w:rFonts w:hAnsi="宋体" w:hint="eastAsia"/>
                <w:color w:val="000000" w:themeColor="text1"/>
                <w:sz w:val="24"/>
              </w:rPr>
              <w:t>-</w:t>
            </w:r>
            <w:r>
              <w:rPr>
                <w:rFonts w:hAnsi="宋体" w:hint="eastAsia"/>
                <w:color w:val="000000" w:themeColor="text1"/>
                <w:sz w:val="24"/>
              </w:rPr>
              <w:t>沣东新城分区规划（</w:t>
            </w:r>
            <w:r>
              <w:rPr>
                <w:rFonts w:hAnsi="宋体" w:hint="eastAsia"/>
                <w:color w:val="000000" w:themeColor="text1"/>
                <w:sz w:val="24"/>
              </w:rPr>
              <w:t>2010-2020</w:t>
            </w:r>
            <w:r>
              <w:rPr>
                <w:rFonts w:hAnsi="宋体" w:hint="eastAsia"/>
                <w:color w:val="000000" w:themeColor="text1"/>
                <w:sz w:val="24"/>
              </w:rPr>
              <w:t>）环境影响报告书》；</w:t>
            </w:r>
          </w:p>
          <w:p w14:paraId="73A9050E" w14:textId="77777777" w:rsidR="00C16F2A" w:rsidRDefault="00CB66BE">
            <w:pPr>
              <w:autoSpaceDE w:val="0"/>
              <w:autoSpaceDN w:val="0"/>
              <w:adjustRightInd w:val="0"/>
              <w:snapToGrid w:val="0"/>
              <w:rPr>
                <w:rFonts w:hAnsi="宋体"/>
                <w:color w:val="000000" w:themeColor="text1"/>
                <w:sz w:val="24"/>
              </w:rPr>
            </w:pPr>
            <w:r>
              <w:rPr>
                <w:rFonts w:hAnsi="宋体" w:hint="eastAsia"/>
                <w:color w:val="000000" w:themeColor="text1"/>
                <w:sz w:val="24"/>
              </w:rPr>
              <w:t>审查机关：西安市环境保护局；</w:t>
            </w:r>
          </w:p>
          <w:p w14:paraId="3633D383" w14:textId="77777777" w:rsidR="00C16F2A" w:rsidRDefault="00CB66BE">
            <w:pPr>
              <w:autoSpaceDE w:val="0"/>
              <w:autoSpaceDN w:val="0"/>
              <w:adjustRightInd w:val="0"/>
              <w:snapToGrid w:val="0"/>
              <w:rPr>
                <w:rFonts w:hAnsi="宋体"/>
                <w:color w:val="000000" w:themeColor="text1"/>
                <w:sz w:val="24"/>
              </w:rPr>
            </w:pPr>
            <w:r>
              <w:rPr>
                <w:rFonts w:hAnsi="宋体" w:hint="eastAsia"/>
                <w:color w:val="000000" w:themeColor="text1"/>
                <w:sz w:val="24"/>
              </w:rPr>
              <w:t>审查文件名称及文号：西安市环境保护局关于《西咸新区</w:t>
            </w:r>
            <w:r>
              <w:rPr>
                <w:rFonts w:hAnsi="宋体" w:hint="eastAsia"/>
                <w:color w:val="000000" w:themeColor="text1"/>
                <w:sz w:val="24"/>
              </w:rPr>
              <w:t>-</w:t>
            </w:r>
            <w:r>
              <w:rPr>
                <w:rFonts w:hAnsi="宋体" w:hint="eastAsia"/>
                <w:color w:val="000000" w:themeColor="text1"/>
                <w:sz w:val="24"/>
              </w:rPr>
              <w:t>沣东新城分区规划（</w:t>
            </w:r>
            <w:r>
              <w:rPr>
                <w:rFonts w:hAnsi="宋体" w:hint="eastAsia"/>
                <w:color w:val="000000" w:themeColor="text1"/>
                <w:sz w:val="24"/>
              </w:rPr>
              <w:t>2010-2020</w:t>
            </w:r>
            <w:r>
              <w:rPr>
                <w:rFonts w:hAnsi="宋体" w:hint="eastAsia"/>
                <w:color w:val="000000" w:themeColor="text1"/>
                <w:sz w:val="24"/>
              </w:rPr>
              <w:t>）环境影响报告书的审查意见》（</w:t>
            </w:r>
            <w:proofErr w:type="gramStart"/>
            <w:r>
              <w:rPr>
                <w:rFonts w:hAnsi="宋体" w:hint="eastAsia"/>
                <w:color w:val="000000" w:themeColor="text1"/>
                <w:sz w:val="24"/>
              </w:rPr>
              <w:t>市环函</w:t>
            </w:r>
            <w:proofErr w:type="gramEnd"/>
            <w:r>
              <w:rPr>
                <w:rFonts w:hAnsi="宋体" w:hint="eastAsia"/>
                <w:color w:val="000000" w:themeColor="text1"/>
                <w:sz w:val="24"/>
              </w:rPr>
              <w:t xml:space="preserve">[2014]20 </w:t>
            </w:r>
            <w:r>
              <w:rPr>
                <w:rFonts w:hAnsi="宋体" w:hint="eastAsia"/>
                <w:color w:val="000000" w:themeColor="text1"/>
                <w:sz w:val="24"/>
              </w:rPr>
              <w:t>号），详见附件</w:t>
            </w:r>
            <w:r>
              <w:rPr>
                <w:rFonts w:hAnsi="宋体" w:hint="eastAsia"/>
                <w:color w:val="000000" w:themeColor="text1"/>
                <w:sz w:val="24"/>
              </w:rPr>
              <w:t>6</w:t>
            </w:r>
            <w:r>
              <w:rPr>
                <w:rFonts w:hAnsi="宋体" w:hint="eastAsia"/>
                <w:color w:val="000000" w:themeColor="text1"/>
                <w:sz w:val="24"/>
              </w:rPr>
              <w:t>。</w:t>
            </w:r>
          </w:p>
        </w:tc>
      </w:tr>
      <w:tr w:rsidR="00C16F2A" w14:paraId="1F8AE400" w14:textId="77777777">
        <w:trPr>
          <w:trHeight w:val="1021"/>
          <w:jc w:val="center"/>
        </w:trPr>
        <w:tc>
          <w:tcPr>
            <w:tcW w:w="1952" w:type="dxa"/>
            <w:vAlign w:val="center"/>
          </w:tcPr>
          <w:p w14:paraId="042B4417" w14:textId="77777777" w:rsidR="00C16F2A" w:rsidRDefault="00CB66BE">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规划及规划环境</w:t>
            </w:r>
          </w:p>
          <w:p w14:paraId="0ADFCB73" w14:textId="77777777" w:rsidR="00C16F2A" w:rsidRDefault="00CB66BE">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影响评价符合性分析</w:t>
            </w:r>
          </w:p>
        </w:tc>
        <w:tc>
          <w:tcPr>
            <w:tcW w:w="6969" w:type="dxa"/>
            <w:gridSpan w:val="3"/>
            <w:vAlign w:val="center"/>
          </w:tcPr>
          <w:p w14:paraId="468CAAE2" w14:textId="77777777" w:rsidR="00C16F2A" w:rsidRDefault="00CB66BE">
            <w:pPr>
              <w:pStyle w:val="Texttype"/>
              <w:spacing w:beforeLines="50" w:before="120" w:line="348" w:lineRule="auto"/>
              <w:ind w:firstLine="480"/>
            </w:pPr>
            <w:r>
              <w:rPr>
                <w:rFonts w:hint="eastAsia"/>
              </w:rPr>
              <w:t>本项目与西咸新区</w:t>
            </w:r>
            <w:r>
              <w:rPr>
                <w:rFonts w:hint="eastAsia"/>
              </w:rPr>
              <w:t>-</w:t>
            </w:r>
            <w:proofErr w:type="gramStart"/>
            <w:r>
              <w:rPr>
                <w:rFonts w:hint="eastAsia"/>
              </w:rPr>
              <w:t>沣</w:t>
            </w:r>
            <w:proofErr w:type="gramEnd"/>
            <w:r>
              <w:rPr>
                <w:rFonts w:hint="eastAsia"/>
              </w:rPr>
              <w:t>东新城分区规划（</w:t>
            </w:r>
            <w:r>
              <w:rPr>
                <w:rFonts w:hint="eastAsia"/>
              </w:rPr>
              <w:t>2010-2020</w:t>
            </w:r>
            <w:r>
              <w:rPr>
                <w:rFonts w:hint="eastAsia"/>
              </w:rPr>
              <w:t>）及规划环境影响评价符合性分析见表</w:t>
            </w:r>
            <w:r>
              <w:rPr>
                <w:rFonts w:hint="eastAsia"/>
              </w:rPr>
              <w:t>1-1</w:t>
            </w:r>
            <w:r>
              <w:rPr>
                <w:rFonts w:hint="eastAsia"/>
              </w:rPr>
              <w:t>。</w:t>
            </w:r>
          </w:p>
          <w:p w14:paraId="1D846B1B" w14:textId="77777777" w:rsidR="00C16F2A" w:rsidRDefault="00CB66BE">
            <w:pPr>
              <w:pStyle w:val="Tableheadline2"/>
              <w:spacing w:before="72"/>
            </w:pPr>
            <w:r>
              <w:rPr>
                <w:rFonts w:hint="eastAsia"/>
              </w:rPr>
              <w:lastRenderedPageBreak/>
              <w:t>表</w:t>
            </w:r>
            <w:r>
              <w:rPr>
                <w:rFonts w:hint="eastAsia"/>
              </w:rPr>
              <w:t>1-1</w:t>
            </w:r>
            <w:r>
              <w:t xml:space="preserve"> </w:t>
            </w:r>
            <w:r>
              <w:rPr>
                <w:rFonts w:hint="eastAsia"/>
              </w:rPr>
              <w:t>规划及规划环境影响评价符合性分析</w:t>
            </w:r>
          </w:p>
          <w:tbl>
            <w:tblPr>
              <w:tblStyle w:val="TableNormal"/>
              <w:tblW w:w="5000" w:type="pct"/>
              <w:jc w:val="center"/>
              <w:tblInd w:w="0" w:type="dxa"/>
              <w:tblBorders>
                <w:top w:val="single" w:sz="12" w:space="0" w:color="000000"/>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561"/>
              <w:gridCol w:w="1142"/>
              <w:gridCol w:w="2999"/>
              <w:gridCol w:w="1571"/>
              <w:gridCol w:w="640"/>
            </w:tblGrid>
            <w:tr w:rsidR="00C16F2A" w:rsidRPr="00555B22" w14:paraId="684B7266" w14:textId="77777777">
              <w:trPr>
                <w:trHeight w:val="397"/>
                <w:jc w:val="center"/>
              </w:trPr>
              <w:tc>
                <w:tcPr>
                  <w:tcW w:w="561" w:type="dxa"/>
                  <w:vAlign w:val="center"/>
                </w:tcPr>
                <w:p w14:paraId="7C0DBDD3" w14:textId="77777777" w:rsidR="00C16F2A" w:rsidRPr="00555B22" w:rsidRDefault="00CB66BE">
                  <w:pPr>
                    <w:pStyle w:val="Tabletext"/>
                  </w:pPr>
                  <w:proofErr w:type="spellStart"/>
                  <w:r w:rsidRPr="00555B22">
                    <w:t>序号</w:t>
                  </w:r>
                  <w:proofErr w:type="spellEnd"/>
                </w:p>
              </w:tc>
              <w:tc>
                <w:tcPr>
                  <w:tcW w:w="1142" w:type="dxa"/>
                  <w:vAlign w:val="center"/>
                </w:tcPr>
                <w:p w14:paraId="363851BF" w14:textId="77777777" w:rsidR="00C16F2A" w:rsidRPr="00555B22" w:rsidRDefault="00CB66BE">
                  <w:pPr>
                    <w:pStyle w:val="Tabletext"/>
                  </w:pPr>
                  <w:proofErr w:type="spellStart"/>
                  <w:r w:rsidRPr="00555B22">
                    <w:t>名称</w:t>
                  </w:r>
                  <w:proofErr w:type="spellEnd"/>
                </w:p>
              </w:tc>
              <w:tc>
                <w:tcPr>
                  <w:tcW w:w="2999" w:type="dxa"/>
                  <w:vAlign w:val="center"/>
                </w:tcPr>
                <w:p w14:paraId="29A4DD3C" w14:textId="77777777" w:rsidR="00C16F2A" w:rsidRPr="00555B22" w:rsidRDefault="00CB66BE">
                  <w:pPr>
                    <w:pStyle w:val="Tabletext"/>
                  </w:pPr>
                  <w:proofErr w:type="spellStart"/>
                  <w:r w:rsidRPr="00555B22">
                    <w:t>规划内容</w:t>
                  </w:r>
                  <w:proofErr w:type="spellEnd"/>
                </w:p>
              </w:tc>
              <w:tc>
                <w:tcPr>
                  <w:tcW w:w="1571" w:type="dxa"/>
                  <w:vAlign w:val="center"/>
                </w:tcPr>
                <w:p w14:paraId="34C82043" w14:textId="77777777" w:rsidR="00C16F2A" w:rsidRPr="00555B22" w:rsidRDefault="00CB66BE">
                  <w:pPr>
                    <w:pStyle w:val="Tabletext"/>
                  </w:pPr>
                  <w:proofErr w:type="spellStart"/>
                  <w:r w:rsidRPr="00555B22">
                    <w:t>本项目情况</w:t>
                  </w:r>
                  <w:proofErr w:type="spellEnd"/>
                </w:p>
              </w:tc>
              <w:tc>
                <w:tcPr>
                  <w:tcW w:w="640" w:type="dxa"/>
                  <w:vAlign w:val="center"/>
                </w:tcPr>
                <w:p w14:paraId="7C8A7F88" w14:textId="77777777" w:rsidR="00C16F2A" w:rsidRPr="00555B22" w:rsidRDefault="00CB66BE">
                  <w:pPr>
                    <w:pStyle w:val="Tabletext"/>
                  </w:pPr>
                  <w:proofErr w:type="spellStart"/>
                  <w:r w:rsidRPr="00555B22">
                    <w:t>符合性</w:t>
                  </w:r>
                  <w:proofErr w:type="spellEnd"/>
                </w:p>
              </w:tc>
            </w:tr>
            <w:tr w:rsidR="00C16F2A" w:rsidRPr="00555B22" w14:paraId="174B55F3" w14:textId="77777777">
              <w:trPr>
                <w:trHeight w:val="397"/>
                <w:jc w:val="center"/>
              </w:trPr>
              <w:tc>
                <w:tcPr>
                  <w:tcW w:w="561" w:type="dxa"/>
                  <w:vAlign w:val="center"/>
                </w:tcPr>
                <w:p w14:paraId="3170A5C5" w14:textId="77777777" w:rsidR="00C16F2A" w:rsidRPr="00555B22" w:rsidRDefault="00CB66BE">
                  <w:pPr>
                    <w:pStyle w:val="Tabletext"/>
                  </w:pPr>
                  <w:r w:rsidRPr="00555B22">
                    <w:t>1</w:t>
                  </w:r>
                </w:p>
              </w:tc>
              <w:tc>
                <w:tcPr>
                  <w:tcW w:w="1142" w:type="dxa"/>
                  <w:vAlign w:val="center"/>
                </w:tcPr>
                <w:p w14:paraId="499453ED" w14:textId="77777777" w:rsidR="00C16F2A" w:rsidRPr="00555B22" w:rsidRDefault="00CB66BE">
                  <w:pPr>
                    <w:pStyle w:val="Tabletext"/>
                    <w:rPr>
                      <w:lang w:eastAsia="zh-CN"/>
                    </w:rPr>
                  </w:pPr>
                  <w:r w:rsidRPr="00555B22">
                    <w:rPr>
                      <w:lang w:eastAsia="zh-CN"/>
                    </w:rPr>
                    <w:t>《西咸新区沣东新城分区规划》(2010-2020)</w:t>
                  </w:r>
                </w:p>
              </w:tc>
              <w:tc>
                <w:tcPr>
                  <w:tcW w:w="2999" w:type="dxa"/>
                  <w:vAlign w:val="center"/>
                </w:tcPr>
                <w:p w14:paraId="5A649160" w14:textId="77777777" w:rsidR="00C16F2A" w:rsidRPr="00555B22" w:rsidRDefault="00CB66BE">
                  <w:pPr>
                    <w:pStyle w:val="Tabletext"/>
                    <w:rPr>
                      <w:lang w:eastAsia="zh-CN"/>
                    </w:rPr>
                  </w:pPr>
                  <w:proofErr w:type="gramStart"/>
                  <w:r w:rsidRPr="00555B22">
                    <w:rPr>
                      <w:lang w:eastAsia="zh-CN"/>
                    </w:rPr>
                    <w:t>沣</w:t>
                  </w:r>
                  <w:proofErr w:type="gramEnd"/>
                  <w:r w:rsidRPr="00555B22">
                    <w:rPr>
                      <w:lang w:eastAsia="zh-CN"/>
                    </w:rPr>
                    <w:t>东新城空间布局为“两带、七板块”，其中六村</w:t>
                  </w:r>
                  <w:proofErr w:type="gramStart"/>
                  <w:r w:rsidRPr="00555B22">
                    <w:rPr>
                      <w:lang w:eastAsia="zh-CN"/>
                    </w:rPr>
                    <w:t>堡现代</w:t>
                  </w:r>
                  <w:proofErr w:type="gramEnd"/>
                  <w:r w:rsidRPr="00555B22">
                    <w:rPr>
                      <w:lang w:eastAsia="zh-CN"/>
                    </w:rPr>
                    <w:t>产业板块：依托现有现代产业发展基础，整合区域内小型工业园，秉持“科技创新、绿色文明”的开发理念，优化综合环境，提升服务水平，以“建设国内一流、国际先进的专业化、特色化生态产业园”的目标为宗旨。重点发展高端制造产业、新材料、高技术研发业、精细化工业、仓储物流等产业为主的现代产业园区。加快发展高端服务业和高科技产业，结合大型交通基础设施密集的优势，发展现代服务业。</w:t>
                  </w:r>
                </w:p>
              </w:tc>
              <w:tc>
                <w:tcPr>
                  <w:tcW w:w="1571" w:type="dxa"/>
                  <w:vAlign w:val="center"/>
                </w:tcPr>
                <w:p w14:paraId="5F29E764" w14:textId="77777777" w:rsidR="00C16F2A" w:rsidRPr="00555B22" w:rsidRDefault="00CB66BE">
                  <w:pPr>
                    <w:pStyle w:val="Tabletext"/>
                    <w:rPr>
                      <w:color w:val="FF0000"/>
                      <w:lang w:eastAsia="zh-CN"/>
                    </w:rPr>
                  </w:pPr>
                  <w:r w:rsidRPr="00555B22">
                    <w:rPr>
                      <w:color w:val="000000" w:themeColor="text1"/>
                      <w:lang w:eastAsia="zh-CN"/>
                    </w:rPr>
                    <w:t>本项目位于</w:t>
                  </w:r>
                  <w:r w:rsidRPr="00555B22">
                    <w:rPr>
                      <w:rFonts w:hint="eastAsia"/>
                      <w:color w:val="000000" w:themeColor="text1"/>
                      <w:lang w:eastAsia="zh-CN"/>
                    </w:rPr>
                    <w:t>西咸新区</w:t>
                  </w:r>
                  <w:proofErr w:type="gramStart"/>
                  <w:r w:rsidRPr="00555B22">
                    <w:rPr>
                      <w:rFonts w:hint="eastAsia"/>
                      <w:color w:val="000000" w:themeColor="text1"/>
                      <w:lang w:eastAsia="zh-CN"/>
                    </w:rPr>
                    <w:t>沣</w:t>
                  </w:r>
                  <w:proofErr w:type="gramEnd"/>
                  <w:r w:rsidRPr="00555B22">
                    <w:rPr>
                      <w:rFonts w:hint="eastAsia"/>
                      <w:color w:val="000000" w:themeColor="text1"/>
                      <w:lang w:eastAsia="zh-CN"/>
                    </w:rPr>
                    <w:t>东新城王寺西街787号</w:t>
                  </w:r>
                  <w:r w:rsidRPr="00555B22">
                    <w:rPr>
                      <w:color w:val="000000" w:themeColor="text1"/>
                      <w:lang w:eastAsia="zh-CN"/>
                    </w:rPr>
                    <w:t>，</w:t>
                  </w:r>
                  <w:r w:rsidRPr="00555B22">
                    <w:rPr>
                      <w:rFonts w:hint="eastAsia"/>
                      <w:color w:val="000000" w:themeColor="text1"/>
                      <w:lang w:eastAsia="zh-CN"/>
                    </w:rPr>
                    <w:t>本项目为环境、食品、微生物检验实验项目，属于现代产业与先进制造业板块，为高新技术服务行业，符合</w:t>
                  </w:r>
                  <w:proofErr w:type="gramStart"/>
                  <w:r w:rsidRPr="00555B22">
                    <w:rPr>
                      <w:rFonts w:hint="eastAsia"/>
                      <w:color w:val="000000" w:themeColor="text1"/>
                      <w:lang w:eastAsia="zh-CN"/>
                    </w:rPr>
                    <w:t>沣</w:t>
                  </w:r>
                  <w:proofErr w:type="gramEnd"/>
                  <w:r w:rsidRPr="00555B22">
                    <w:rPr>
                      <w:rFonts w:hint="eastAsia"/>
                      <w:color w:val="000000" w:themeColor="text1"/>
                      <w:lang w:eastAsia="zh-CN"/>
                    </w:rPr>
                    <w:t>东新城总体规划。</w:t>
                  </w:r>
                </w:p>
              </w:tc>
              <w:tc>
                <w:tcPr>
                  <w:tcW w:w="640" w:type="dxa"/>
                  <w:vAlign w:val="center"/>
                </w:tcPr>
                <w:p w14:paraId="659EC729" w14:textId="77777777" w:rsidR="00C16F2A" w:rsidRPr="00555B22" w:rsidRDefault="00CB66BE">
                  <w:pPr>
                    <w:pStyle w:val="Tabletext"/>
                  </w:pPr>
                  <w:proofErr w:type="spellStart"/>
                  <w:r w:rsidRPr="00555B22">
                    <w:t>符合</w:t>
                  </w:r>
                  <w:proofErr w:type="spellEnd"/>
                </w:p>
              </w:tc>
            </w:tr>
            <w:tr w:rsidR="00C16F2A" w:rsidRPr="00555B22" w14:paraId="1AF854C9" w14:textId="77777777">
              <w:trPr>
                <w:trHeight w:val="397"/>
                <w:jc w:val="center"/>
              </w:trPr>
              <w:tc>
                <w:tcPr>
                  <w:tcW w:w="561" w:type="dxa"/>
                  <w:vMerge w:val="restart"/>
                  <w:vAlign w:val="center"/>
                </w:tcPr>
                <w:p w14:paraId="402D0DE4" w14:textId="77777777" w:rsidR="00C16F2A" w:rsidRPr="00555B22" w:rsidRDefault="00CB66BE">
                  <w:pPr>
                    <w:pStyle w:val="Tabletext"/>
                  </w:pPr>
                  <w:r w:rsidRPr="00555B22">
                    <w:t>2</w:t>
                  </w:r>
                </w:p>
              </w:tc>
              <w:tc>
                <w:tcPr>
                  <w:tcW w:w="1142" w:type="dxa"/>
                  <w:vMerge w:val="restart"/>
                  <w:vAlign w:val="center"/>
                </w:tcPr>
                <w:p w14:paraId="1B7AA9AA" w14:textId="77777777" w:rsidR="00C16F2A" w:rsidRPr="00555B22" w:rsidRDefault="00CB66BE">
                  <w:pPr>
                    <w:pStyle w:val="Tabletext"/>
                    <w:rPr>
                      <w:lang w:eastAsia="zh-CN"/>
                    </w:rPr>
                  </w:pPr>
                  <w:r w:rsidRPr="00555B22">
                    <w:rPr>
                      <w:lang w:eastAsia="zh-CN"/>
                    </w:rPr>
                    <w:t>西咸新区-</w:t>
                  </w:r>
                  <w:proofErr w:type="gramStart"/>
                  <w:r w:rsidRPr="00555B22">
                    <w:rPr>
                      <w:lang w:eastAsia="zh-CN"/>
                    </w:rPr>
                    <w:t>沣</w:t>
                  </w:r>
                  <w:proofErr w:type="gramEnd"/>
                  <w:r w:rsidRPr="00555B22">
                    <w:rPr>
                      <w:lang w:eastAsia="zh-CN"/>
                    </w:rPr>
                    <w:t>东新城分区规划（2010-2020）环境影响报告书及审查意见</w:t>
                  </w:r>
                </w:p>
              </w:tc>
              <w:tc>
                <w:tcPr>
                  <w:tcW w:w="2999" w:type="dxa"/>
                  <w:vAlign w:val="center"/>
                </w:tcPr>
                <w:p w14:paraId="4BCB9D53" w14:textId="77777777" w:rsidR="00C16F2A" w:rsidRPr="00555B22" w:rsidRDefault="00CB66BE">
                  <w:pPr>
                    <w:pStyle w:val="Tabletext"/>
                    <w:rPr>
                      <w:lang w:eastAsia="zh-CN"/>
                    </w:rPr>
                  </w:pPr>
                  <w:r w:rsidRPr="00555B22">
                    <w:rPr>
                      <w:rFonts w:hint="eastAsia"/>
                      <w:lang w:eastAsia="zh-CN"/>
                    </w:rPr>
                    <w:t>入区企业清洁生产必须达到国内先进水平，严禁“三高一低”企业入区、由总量指标限值企业类型和规模、污染物排放指标等工业企业的准入条件。</w:t>
                  </w:r>
                </w:p>
              </w:tc>
              <w:tc>
                <w:tcPr>
                  <w:tcW w:w="1571" w:type="dxa"/>
                  <w:vAlign w:val="center"/>
                </w:tcPr>
                <w:p w14:paraId="5D5F4654" w14:textId="77777777" w:rsidR="00C16F2A" w:rsidRPr="00555B22" w:rsidRDefault="00CB66BE">
                  <w:pPr>
                    <w:pStyle w:val="Tabletext"/>
                    <w:rPr>
                      <w:color w:val="FF0000"/>
                      <w:lang w:eastAsia="zh-CN"/>
                    </w:rPr>
                  </w:pPr>
                  <w:r w:rsidRPr="00555B22">
                    <w:rPr>
                      <w:rFonts w:hint="eastAsia"/>
                      <w:color w:val="000000" w:themeColor="text1"/>
                      <w:lang w:eastAsia="zh-CN"/>
                    </w:rPr>
                    <w:t>本项目属于专业实验室建设项目，主要从事检测服务，不属于“三高一低”企业。</w:t>
                  </w:r>
                </w:p>
              </w:tc>
              <w:tc>
                <w:tcPr>
                  <w:tcW w:w="640" w:type="dxa"/>
                  <w:vAlign w:val="center"/>
                </w:tcPr>
                <w:p w14:paraId="2B19E1CE" w14:textId="77777777" w:rsidR="00C16F2A" w:rsidRPr="00555B22" w:rsidRDefault="00CB66BE">
                  <w:pPr>
                    <w:pStyle w:val="Tabletext"/>
                  </w:pPr>
                  <w:proofErr w:type="spellStart"/>
                  <w:r w:rsidRPr="00555B22">
                    <w:rPr>
                      <w:rFonts w:hint="eastAsia"/>
                    </w:rPr>
                    <w:t>符合</w:t>
                  </w:r>
                  <w:proofErr w:type="spellEnd"/>
                </w:p>
              </w:tc>
            </w:tr>
            <w:tr w:rsidR="009D4072" w:rsidRPr="00555B22" w14:paraId="59DAF416" w14:textId="77777777">
              <w:trPr>
                <w:trHeight w:val="397"/>
                <w:jc w:val="center"/>
              </w:trPr>
              <w:tc>
                <w:tcPr>
                  <w:tcW w:w="561" w:type="dxa"/>
                  <w:vMerge/>
                  <w:vAlign w:val="center"/>
                </w:tcPr>
                <w:p w14:paraId="57085725" w14:textId="77777777" w:rsidR="009D4072" w:rsidRPr="00555B22" w:rsidRDefault="009D4072">
                  <w:pPr>
                    <w:pStyle w:val="Tabletext"/>
                  </w:pPr>
                </w:p>
              </w:tc>
              <w:tc>
                <w:tcPr>
                  <w:tcW w:w="1142" w:type="dxa"/>
                  <w:vMerge/>
                  <w:vAlign w:val="center"/>
                </w:tcPr>
                <w:p w14:paraId="76040B97" w14:textId="77777777" w:rsidR="009D4072" w:rsidRPr="00555B22" w:rsidRDefault="009D4072">
                  <w:pPr>
                    <w:pStyle w:val="Tabletext"/>
                  </w:pPr>
                </w:p>
              </w:tc>
              <w:tc>
                <w:tcPr>
                  <w:tcW w:w="2999" w:type="dxa"/>
                  <w:vAlign w:val="center"/>
                </w:tcPr>
                <w:p w14:paraId="143DA84E" w14:textId="7ABD804F" w:rsidR="009D4072" w:rsidRPr="00555B22" w:rsidRDefault="009D4072">
                  <w:pPr>
                    <w:pStyle w:val="Tabletext"/>
                    <w:rPr>
                      <w:lang w:eastAsia="zh-CN"/>
                    </w:rPr>
                  </w:pPr>
                  <w:r w:rsidRPr="00555B22">
                    <w:rPr>
                      <w:rFonts w:hint="eastAsia"/>
                      <w:lang w:eastAsia="zh-CN"/>
                    </w:rPr>
                    <w:t>设置新城产业准入大气环境标准，对排污量大的行业进行限制，防止对新城产生影响。</w:t>
                  </w:r>
                </w:p>
              </w:tc>
              <w:tc>
                <w:tcPr>
                  <w:tcW w:w="1571" w:type="dxa"/>
                  <w:vAlign w:val="center"/>
                </w:tcPr>
                <w:p w14:paraId="1C6E62F9" w14:textId="5DECC611" w:rsidR="009D4072" w:rsidRPr="00555B22" w:rsidRDefault="009D4072" w:rsidP="009D4072">
                  <w:pPr>
                    <w:pStyle w:val="Tabletext"/>
                    <w:rPr>
                      <w:color w:val="000000" w:themeColor="text1"/>
                      <w:lang w:eastAsia="zh-CN"/>
                    </w:rPr>
                  </w:pPr>
                  <w:r w:rsidRPr="00555B22">
                    <w:rPr>
                      <w:rFonts w:hint="eastAsia"/>
                      <w:color w:val="000000" w:themeColor="text1"/>
                      <w:lang w:eastAsia="zh-CN"/>
                    </w:rPr>
                    <w:t>本项目为环境、食品和微生物检测实验室项目，实验室废气年排放量很小，不属于排污量大的行业，对环境空气影响可接受。</w:t>
                  </w:r>
                </w:p>
              </w:tc>
              <w:tc>
                <w:tcPr>
                  <w:tcW w:w="640" w:type="dxa"/>
                  <w:vAlign w:val="center"/>
                </w:tcPr>
                <w:p w14:paraId="51D7AB7E" w14:textId="77777777" w:rsidR="009D4072" w:rsidRPr="00555B22" w:rsidRDefault="009D4072">
                  <w:pPr>
                    <w:pStyle w:val="Tabletext"/>
                    <w:rPr>
                      <w:lang w:eastAsia="zh-CN"/>
                    </w:rPr>
                  </w:pPr>
                </w:p>
              </w:tc>
            </w:tr>
            <w:tr w:rsidR="00C16F2A" w:rsidRPr="00555B22" w14:paraId="1BFE9257" w14:textId="77777777">
              <w:trPr>
                <w:trHeight w:val="397"/>
                <w:jc w:val="center"/>
              </w:trPr>
              <w:tc>
                <w:tcPr>
                  <w:tcW w:w="561" w:type="dxa"/>
                  <w:vMerge/>
                  <w:vAlign w:val="center"/>
                </w:tcPr>
                <w:p w14:paraId="43D9584B" w14:textId="77777777" w:rsidR="00C16F2A" w:rsidRPr="00555B22" w:rsidRDefault="00C16F2A">
                  <w:pPr>
                    <w:pStyle w:val="Tabletext"/>
                    <w:rPr>
                      <w:lang w:eastAsia="zh-CN"/>
                    </w:rPr>
                  </w:pPr>
                </w:p>
              </w:tc>
              <w:tc>
                <w:tcPr>
                  <w:tcW w:w="1142" w:type="dxa"/>
                  <w:vMerge/>
                  <w:vAlign w:val="center"/>
                </w:tcPr>
                <w:p w14:paraId="041D14B5" w14:textId="77777777" w:rsidR="00C16F2A" w:rsidRPr="00555B22" w:rsidRDefault="00C16F2A">
                  <w:pPr>
                    <w:pStyle w:val="Tabletext"/>
                    <w:rPr>
                      <w:lang w:eastAsia="zh-CN"/>
                    </w:rPr>
                  </w:pPr>
                </w:p>
              </w:tc>
              <w:tc>
                <w:tcPr>
                  <w:tcW w:w="2999" w:type="dxa"/>
                  <w:vAlign w:val="center"/>
                </w:tcPr>
                <w:p w14:paraId="6AB026F6" w14:textId="77777777" w:rsidR="00C16F2A" w:rsidRPr="00555B22" w:rsidRDefault="00CB66BE">
                  <w:pPr>
                    <w:pStyle w:val="Tabletext"/>
                    <w:rPr>
                      <w:lang w:eastAsia="zh-CN"/>
                    </w:rPr>
                  </w:pPr>
                  <w:r w:rsidRPr="00555B22">
                    <w:rPr>
                      <w:rFonts w:hint="eastAsia"/>
                      <w:lang w:eastAsia="zh-CN"/>
                    </w:rPr>
                    <w:t>做好规划区项目的环境保护准入工作，限制规划定位的产业以外项目进入，并依法对具体建设项目进行环境影响评价，规划区内不得建设电镀生产线及涉重金属排放企业。</w:t>
                  </w:r>
                </w:p>
              </w:tc>
              <w:tc>
                <w:tcPr>
                  <w:tcW w:w="1571" w:type="dxa"/>
                  <w:vAlign w:val="center"/>
                </w:tcPr>
                <w:p w14:paraId="02D3A8F3" w14:textId="77777777" w:rsidR="00C16F2A" w:rsidRPr="00555B22" w:rsidRDefault="00CB66BE">
                  <w:pPr>
                    <w:pStyle w:val="Tabletext"/>
                    <w:rPr>
                      <w:color w:val="FF0000"/>
                      <w:lang w:eastAsia="zh-CN"/>
                    </w:rPr>
                  </w:pPr>
                  <w:r w:rsidRPr="00555B22">
                    <w:rPr>
                      <w:rFonts w:hint="eastAsia"/>
                      <w:color w:val="000000" w:themeColor="text1"/>
                      <w:lang w:eastAsia="zh-CN"/>
                    </w:rPr>
                    <w:t>本项目正在办理环评手续，本项目属于专业技术服务业-检测服务，不涉及电镀工艺及重金属排放。</w:t>
                  </w:r>
                </w:p>
              </w:tc>
              <w:tc>
                <w:tcPr>
                  <w:tcW w:w="640" w:type="dxa"/>
                  <w:vAlign w:val="center"/>
                </w:tcPr>
                <w:p w14:paraId="0D05363E" w14:textId="77777777" w:rsidR="00C16F2A" w:rsidRPr="00555B22" w:rsidRDefault="00CB66BE">
                  <w:pPr>
                    <w:pStyle w:val="Tabletext"/>
                  </w:pPr>
                  <w:proofErr w:type="spellStart"/>
                  <w:r w:rsidRPr="00555B22">
                    <w:rPr>
                      <w:rFonts w:hint="eastAsia"/>
                    </w:rPr>
                    <w:t>符合</w:t>
                  </w:r>
                  <w:proofErr w:type="spellEnd"/>
                </w:p>
              </w:tc>
            </w:tr>
            <w:tr w:rsidR="009D4072" w:rsidRPr="00555B22" w14:paraId="57638F38" w14:textId="77777777">
              <w:trPr>
                <w:trHeight w:val="397"/>
                <w:jc w:val="center"/>
              </w:trPr>
              <w:tc>
                <w:tcPr>
                  <w:tcW w:w="561" w:type="dxa"/>
                  <w:vMerge/>
                  <w:vAlign w:val="center"/>
                </w:tcPr>
                <w:p w14:paraId="1040C55A" w14:textId="77777777" w:rsidR="009D4072" w:rsidRPr="00555B22" w:rsidRDefault="009D4072">
                  <w:pPr>
                    <w:pStyle w:val="Tabletext"/>
                  </w:pPr>
                </w:p>
              </w:tc>
              <w:tc>
                <w:tcPr>
                  <w:tcW w:w="1142" w:type="dxa"/>
                  <w:vMerge/>
                  <w:vAlign w:val="center"/>
                </w:tcPr>
                <w:p w14:paraId="1FDFC94E" w14:textId="77777777" w:rsidR="009D4072" w:rsidRPr="00555B22" w:rsidRDefault="009D4072">
                  <w:pPr>
                    <w:pStyle w:val="Tabletext"/>
                  </w:pPr>
                </w:p>
              </w:tc>
              <w:tc>
                <w:tcPr>
                  <w:tcW w:w="2999" w:type="dxa"/>
                  <w:vAlign w:val="center"/>
                </w:tcPr>
                <w:p w14:paraId="673A689F" w14:textId="77777777" w:rsidR="009D4072" w:rsidRPr="00555B22" w:rsidRDefault="009D4072">
                  <w:pPr>
                    <w:pStyle w:val="Tabletext"/>
                    <w:rPr>
                      <w:lang w:eastAsia="zh-CN"/>
                    </w:rPr>
                  </w:pPr>
                  <w:r w:rsidRPr="00555B22">
                    <w:rPr>
                      <w:rFonts w:hint="eastAsia"/>
                      <w:lang w:eastAsia="zh-CN"/>
                    </w:rPr>
                    <w:t>水环境保护对策和措施：严格环境准入制度，防治企业污染排放。</w:t>
                  </w:r>
                </w:p>
              </w:tc>
              <w:tc>
                <w:tcPr>
                  <w:tcW w:w="1571" w:type="dxa"/>
                  <w:vMerge w:val="restart"/>
                  <w:vAlign w:val="center"/>
                </w:tcPr>
                <w:p w14:paraId="46CC958F" w14:textId="6B0C0B86" w:rsidR="009D4072" w:rsidRPr="00555B22" w:rsidRDefault="009D4072">
                  <w:pPr>
                    <w:pStyle w:val="Tabletext"/>
                    <w:rPr>
                      <w:color w:val="FF0000"/>
                      <w:lang w:eastAsia="zh-CN"/>
                    </w:rPr>
                  </w:pPr>
                  <w:r w:rsidRPr="00555B22">
                    <w:rPr>
                      <w:rFonts w:hint="eastAsia"/>
                      <w:color w:val="000000" w:themeColor="text1"/>
                      <w:lang w:eastAsia="zh-CN"/>
                    </w:rPr>
                    <w:t>本项目实验室器皿后段清洗废水和</w:t>
                  </w:r>
                  <w:r w:rsidR="00603371" w:rsidRPr="00555B22">
                    <w:rPr>
                      <w:rFonts w:hint="eastAsia"/>
                      <w:color w:val="000000" w:themeColor="text1"/>
                      <w:lang w:eastAsia="zh-CN"/>
                    </w:rPr>
                    <w:t>碱性喷淋塔</w:t>
                  </w:r>
                  <w:r w:rsidRPr="00555B22">
                    <w:rPr>
                      <w:rFonts w:hint="eastAsia"/>
                      <w:color w:val="000000" w:themeColor="text1"/>
                      <w:lang w:eastAsia="zh-CN"/>
                    </w:rPr>
                    <w:t>废水经污水处理装置处理后，与纯水制备浓水、地面清洁废水和生</w:t>
                  </w:r>
                  <w:r w:rsidRPr="00555B22">
                    <w:rPr>
                      <w:rFonts w:hint="eastAsia"/>
                      <w:color w:val="000000" w:themeColor="text1"/>
                      <w:lang w:eastAsia="zh-CN"/>
                    </w:rPr>
                    <w:lastRenderedPageBreak/>
                    <w:t>活污水一同排入园区化粪池处理，最终通过市政污水管网排入西安市第六污水处理厂。</w:t>
                  </w:r>
                </w:p>
              </w:tc>
              <w:tc>
                <w:tcPr>
                  <w:tcW w:w="640" w:type="dxa"/>
                  <w:vAlign w:val="center"/>
                </w:tcPr>
                <w:p w14:paraId="31925F6C" w14:textId="77777777" w:rsidR="009D4072" w:rsidRPr="00555B22" w:rsidRDefault="009D4072">
                  <w:pPr>
                    <w:pStyle w:val="Tabletext"/>
                  </w:pPr>
                  <w:proofErr w:type="spellStart"/>
                  <w:r w:rsidRPr="00555B22">
                    <w:rPr>
                      <w:rFonts w:hint="eastAsia"/>
                    </w:rPr>
                    <w:lastRenderedPageBreak/>
                    <w:t>符合</w:t>
                  </w:r>
                  <w:proofErr w:type="spellEnd"/>
                </w:p>
              </w:tc>
            </w:tr>
            <w:tr w:rsidR="009D4072" w:rsidRPr="00555B22" w14:paraId="2FFEFCBC" w14:textId="77777777">
              <w:trPr>
                <w:trHeight w:val="397"/>
                <w:jc w:val="center"/>
              </w:trPr>
              <w:tc>
                <w:tcPr>
                  <w:tcW w:w="561" w:type="dxa"/>
                  <w:vMerge/>
                  <w:vAlign w:val="center"/>
                </w:tcPr>
                <w:p w14:paraId="74AAF775" w14:textId="77777777" w:rsidR="009D4072" w:rsidRPr="00555B22" w:rsidRDefault="009D4072">
                  <w:pPr>
                    <w:pStyle w:val="Tabletext"/>
                  </w:pPr>
                </w:p>
              </w:tc>
              <w:tc>
                <w:tcPr>
                  <w:tcW w:w="1142" w:type="dxa"/>
                  <w:vMerge/>
                  <w:vAlign w:val="center"/>
                </w:tcPr>
                <w:p w14:paraId="5DE43039" w14:textId="77777777" w:rsidR="009D4072" w:rsidRPr="00555B22" w:rsidRDefault="009D4072">
                  <w:pPr>
                    <w:pStyle w:val="Tabletext"/>
                  </w:pPr>
                </w:p>
              </w:tc>
              <w:tc>
                <w:tcPr>
                  <w:tcW w:w="2999" w:type="dxa"/>
                  <w:vAlign w:val="center"/>
                </w:tcPr>
                <w:p w14:paraId="161AEA21" w14:textId="4D2848DC" w:rsidR="009D4072" w:rsidRPr="00555B22" w:rsidRDefault="009D4072" w:rsidP="009D4072">
                  <w:pPr>
                    <w:pStyle w:val="Tabletext"/>
                    <w:rPr>
                      <w:lang w:eastAsia="zh-CN"/>
                    </w:rPr>
                  </w:pPr>
                  <w:r w:rsidRPr="00555B22">
                    <w:rPr>
                      <w:rFonts w:hint="eastAsia"/>
                      <w:lang w:eastAsia="zh-CN"/>
                    </w:rPr>
                    <w:t>实行污水集中处理，生产废水和生活污水必须经处理达到污水处理厂接纳标准后汇入污水管道，排入污水处理厂集中处理。</w:t>
                  </w:r>
                </w:p>
              </w:tc>
              <w:tc>
                <w:tcPr>
                  <w:tcW w:w="1571" w:type="dxa"/>
                  <w:vMerge/>
                  <w:vAlign w:val="center"/>
                </w:tcPr>
                <w:p w14:paraId="2194AB4A" w14:textId="77777777" w:rsidR="009D4072" w:rsidRPr="00555B22" w:rsidRDefault="009D4072">
                  <w:pPr>
                    <w:pStyle w:val="Tabletext"/>
                    <w:rPr>
                      <w:color w:val="000000" w:themeColor="text1"/>
                      <w:lang w:eastAsia="zh-CN"/>
                    </w:rPr>
                  </w:pPr>
                </w:p>
              </w:tc>
              <w:tc>
                <w:tcPr>
                  <w:tcW w:w="640" w:type="dxa"/>
                  <w:vAlign w:val="center"/>
                </w:tcPr>
                <w:p w14:paraId="5F7BEB4E" w14:textId="5F029E80" w:rsidR="009D4072" w:rsidRPr="00555B22" w:rsidRDefault="009D4072">
                  <w:pPr>
                    <w:pStyle w:val="Tabletext"/>
                  </w:pPr>
                  <w:proofErr w:type="spellStart"/>
                  <w:r w:rsidRPr="00555B22">
                    <w:rPr>
                      <w:rFonts w:hint="eastAsia"/>
                    </w:rPr>
                    <w:t>符合</w:t>
                  </w:r>
                  <w:proofErr w:type="spellEnd"/>
                </w:p>
              </w:tc>
            </w:tr>
            <w:tr w:rsidR="00C16F2A" w:rsidRPr="00555B22" w14:paraId="31A1AC97" w14:textId="77777777">
              <w:trPr>
                <w:trHeight w:val="397"/>
                <w:jc w:val="center"/>
              </w:trPr>
              <w:tc>
                <w:tcPr>
                  <w:tcW w:w="561" w:type="dxa"/>
                  <w:vMerge/>
                  <w:vAlign w:val="center"/>
                </w:tcPr>
                <w:p w14:paraId="217A4125" w14:textId="77777777" w:rsidR="00C16F2A" w:rsidRPr="00555B22" w:rsidRDefault="00C16F2A">
                  <w:pPr>
                    <w:pStyle w:val="Tabletext"/>
                  </w:pPr>
                </w:p>
              </w:tc>
              <w:tc>
                <w:tcPr>
                  <w:tcW w:w="1142" w:type="dxa"/>
                  <w:vMerge/>
                  <w:vAlign w:val="center"/>
                </w:tcPr>
                <w:p w14:paraId="6A21EE33" w14:textId="77777777" w:rsidR="00C16F2A" w:rsidRPr="00555B22" w:rsidRDefault="00C16F2A">
                  <w:pPr>
                    <w:pStyle w:val="Tabletext"/>
                  </w:pPr>
                </w:p>
              </w:tc>
              <w:tc>
                <w:tcPr>
                  <w:tcW w:w="2999" w:type="dxa"/>
                  <w:vAlign w:val="center"/>
                </w:tcPr>
                <w:p w14:paraId="32BBF87D" w14:textId="77777777" w:rsidR="00C16F2A" w:rsidRPr="00555B22" w:rsidRDefault="00CB66BE">
                  <w:pPr>
                    <w:pStyle w:val="Tabletext"/>
                    <w:rPr>
                      <w:lang w:eastAsia="zh-CN"/>
                    </w:rPr>
                  </w:pPr>
                  <w:r w:rsidRPr="00555B22">
                    <w:rPr>
                      <w:lang w:eastAsia="zh-CN"/>
                    </w:rPr>
                    <w:t>大气环境保护对策和措施：严格产业准入制度，控制企业污染排放。设置新城产业准入大气环境标准，对排污量大的行业进行限制，防止对新城产生影响。</w:t>
                  </w:r>
                </w:p>
              </w:tc>
              <w:tc>
                <w:tcPr>
                  <w:tcW w:w="1571" w:type="dxa"/>
                  <w:vAlign w:val="center"/>
                </w:tcPr>
                <w:p w14:paraId="7038A4B4" w14:textId="77777777" w:rsidR="00C16F2A" w:rsidRPr="00555B22" w:rsidRDefault="00CB66BE">
                  <w:pPr>
                    <w:pStyle w:val="Tabletext"/>
                    <w:rPr>
                      <w:color w:val="FF0000"/>
                      <w:lang w:eastAsia="zh-CN"/>
                    </w:rPr>
                  </w:pPr>
                  <w:r w:rsidRPr="00555B22">
                    <w:rPr>
                      <w:rFonts w:hint="eastAsia"/>
                      <w:color w:val="000000" w:themeColor="text1"/>
                      <w:lang w:eastAsia="zh-CN"/>
                    </w:rPr>
                    <w:t>本项目废气主要为检验实验室废气，污染物排放量很小，不属于排污量大的行业，对环境空气影响可接受。</w:t>
                  </w:r>
                </w:p>
              </w:tc>
              <w:tc>
                <w:tcPr>
                  <w:tcW w:w="640" w:type="dxa"/>
                  <w:vAlign w:val="center"/>
                </w:tcPr>
                <w:p w14:paraId="481390AA" w14:textId="77777777" w:rsidR="00C16F2A" w:rsidRPr="00555B22" w:rsidRDefault="00CB66BE">
                  <w:pPr>
                    <w:pStyle w:val="Tabletext"/>
                  </w:pPr>
                  <w:proofErr w:type="spellStart"/>
                  <w:r w:rsidRPr="00555B22">
                    <w:t>符合</w:t>
                  </w:r>
                  <w:proofErr w:type="spellEnd"/>
                </w:p>
              </w:tc>
            </w:tr>
            <w:tr w:rsidR="00C16F2A" w:rsidRPr="00555B22" w14:paraId="75BF64B8" w14:textId="77777777">
              <w:trPr>
                <w:trHeight w:val="397"/>
                <w:jc w:val="center"/>
              </w:trPr>
              <w:tc>
                <w:tcPr>
                  <w:tcW w:w="561" w:type="dxa"/>
                  <w:vMerge/>
                  <w:vAlign w:val="center"/>
                </w:tcPr>
                <w:p w14:paraId="2266E6BD" w14:textId="77777777" w:rsidR="00C16F2A" w:rsidRPr="00555B22" w:rsidRDefault="00C16F2A">
                  <w:pPr>
                    <w:pStyle w:val="Tabletext"/>
                  </w:pPr>
                </w:p>
              </w:tc>
              <w:tc>
                <w:tcPr>
                  <w:tcW w:w="1142" w:type="dxa"/>
                  <w:vMerge/>
                  <w:vAlign w:val="center"/>
                </w:tcPr>
                <w:p w14:paraId="60AE97E1" w14:textId="77777777" w:rsidR="00C16F2A" w:rsidRPr="00555B22" w:rsidRDefault="00C16F2A">
                  <w:pPr>
                    <w:pStyle w:val="Tabletext"/>
                  </w:pPr>
                </w:p>
              </w:tc>
              <w:tc>
                <w:tcPr>
                  <w:tcW w:w="2999" w:type="dxa"/>
                  <w:vAlign w:val="center"/>
                </w:tcPr>
                <w:p w14:paraId="25058DEC" w14:textId="77777777" w:rsidR="00C16F2A" w:rsidRPr="00555B22" w:rsidRDefault="00CB66BE">
                  <w:pPr>
                    <w:pStyle w:val="Tabletext"/>
                    <w:rPr>
                      <w:lang w:eastAsia="zh-CN"/>
                    </w:rPr>
                  </w:pPr>
                  <w:r w:rsidRPr="00555B22">
                    <w:rPr>
                      <w:rFonts w:hint="eastAsia"/>
                      <w:lang w:eastAsia="zh-CN"/>
                    </w:rPr>
                    <w:t>声环境保护对策和措施：加强环境噪声管理，建立完善的环境噪声管理办法。完善环境噪声达标区管理办法，加强对公共和个人娱乐区、商业区等环境噪声管理，加强对建筑噪声以及固定噪声源管理。</w:t>
                  </w:r>
                </w:p>
              </w:tc>
              <w:tc>
                <w:tcPr>
                  <w:tcW w:w="1571" w:type="dxa"/>
                  <w:vAlign w:val="center"/>
                </w:tcPr>
                <w:p w14:paraId="612261E3" w14:textId="77777777" w:rsidR="00C16F2A" w:rsidRPr="00555B22" w:rsidRDefault="00CB66BE">
                  <w:pPr>
                    <w:pStyle w:val="Tabletext"/>
                    <w:rPr>
                      <w:color w:val="FF0000"/>
                      <w:lang w:eastAsia="zh-CN"/>
                    </w:rPr>
                  </w:pPr>
                  <w:r w:rsidRPr="00555B22">
                    <w:rPr>
                      <w:color w:val="000000" w:themeColor="text1"/>
                      <w:lang w:eastAsia="zh-CN"/>
                    </w:rPr>
                    <w:t>本项目</w:t>
                  </w:r>
                  <w:r w:rsidRPr="00555B22">
                    <w:rPr>
                      <w:rFonts w:hint="eastAsia"/>
                      <w:color w:val="000000" w:themeColor="text1"/>
                      <w:lang w:eastAsia="zh-CN"/>
                    </w:rPr>
                    <w:t>各类检验、检测设备噪声排放强度较小，各类风机、水泵等</w:t>
                  </w:r>
                  <w:r w:rsidRPr="00555B22">
                    <w:rPr>
                      <w:color w:val="000000" w:themeColor="text1"/>
                      <w:lang w:eastAsia="zh-CN"/>
                    </w:rPr>
                    <w:t>均优先选用低噪声设备，并采取基础减振、隔声等措施，同时加强对设备的维修保养管理。</w:t>
                  </w:r>
                </w:p>
              </w:tc>
              <w:tc>
                <w:tcPr>
                  <w:tcW w:w="640" w:type="dxa"/>
                  <w:vAlign w:val="center"/>
                </w:tcPr>
                <w:p w14:paraId="7F12226B" w14:textId="77777777" w:rsidR="00C16F2A" w:rsidRPr="00555B22" w:rsidRDefault="00CB66BE">
                  <w:pPr>
                    <w:pStyle w:val="Tabletext"/>
                  </w:pPr>
                  <w:proofErr w:type="spellStart"/>
                  <w:r w:rsidRPr="00555B22">
                    <w:t>符合</w:t>
                  </w:r>
                  <w:proofErr w:type="spellEnd"/>
                </w:p>
              </w:tc>
            </w:tr>
            <w:tr w:rsidR="009D4072" w:rsidRPr="00555B22" w14:paraId="2BB4A2B9" w14:textId="77777777">
              <w:trPr>
                <w:trHeight w:val="397"/>
                <w:jc w:val="center"/>
              </w:trPr>
              <w:tc>
                <w:tcPr>
                  <w:tcW w:w="561" w:type="dxa"/>
                  <w:vMerge/>
                  <w:vAlign w:val="center"/>
                </w:tcPr>
                <w:p w14:paraId="4A87DECE" w14:textId="77777777" w:rsidR="009D4072" w:rsidRPr="00555B22" w:rsidRDefault="009D4072">
                  <w:pPr>
                    <w:pStyle w:val="Tabletext"/>
                  </w:pPr>
                </w:p>
              </w:tc>
              <w:tc>
                <w:tcPr>
                  <w:tcW w:w="1142" w:type="dxa"/>
                  <w:vMerge/>
                  <w:vAlign w:val="center"/>
                </w:tcPr>
                <w:p w14:paraId="597B5755" w14:textId="77777777" w:rsidR="009D4072" w:rsidRPr="00555B22" w:rsidRDefault="009D4072">
                  <w:pPr>
                    <w:pStyle w:val="Tabletext"/>
                  </w:pPr>
                </w:p>
              </w:tc>
              <w:tc>
                <w:tcPr>
                  <w:tcW w:w="2999" w:type="dxa"/>
                  <w:vAlign w:val="center"/>
                </w:tcPr>
                <w:p w14:paraId="6BD23131" w14:textId="77777777" w:rsidR="009D4072" w:rsidRPr="00555B22" w:rsidRDefault="009D4072">
                  <w:pPr>
                    <w:pStyle w:val="Tabletext"/>
                    <w:rPr>
                      <w:lang w:eastAsia="zh-CN"/>
                    </w:rPr>
                  </w:pPr>
                  <w:r w:rsidRPr="00555B22">
                    <w:rPr>
                      <w:lang w:eastAsia="zh-CN"/>
                    </w:rPr>
                    <w:t>固体废物综合整治对策：提高全民的环境意识，提倡节约，减少城市生活垃圾产生量，推行生活垃圾分类收集，提高生活垃圾无害化处理率和固体废物的综合利用率。提高危险固废和医疗垃圾的安全处理、处置能力。建立危险废物和医疗废物的收集、运输、处置的全过程环境监督管理体系</w:t>
                  </w:r>
                </w:p>
              </w:tc>
              <w:tc>
                <w:tcPr>
                  <w:tcW w:w="1571" w:type="dxa"/>
                  <w:vMerge w:val="restart"/>
                  <w:vAlign w:val="center"/>
                </w:tcPr>
                <w:p w14:paraId="79B6126B" w14:textId="77777777" w:rsidR="009D4072" w:rsidRPr="00555B22" w:rsidRDefault="009D4072">
                  <w:pPr>
                    <w:pStyle w:val="Tabletext"/>
                    <w:rPr>
                      <w:color w:val="FF0000"/>
                      <w:lang w:eastAsia="zh-CN"/>
                    </w:rPr>
                  </w:pPr>
                  <w:r w:rsidRPr="00555B22">
                    <w:rPr>
                      <w:color w:val="000000" w:themeColor="text1"/>
                      <w:lang w:eastAsia="zh-CN"/>
                    </w:rPr>
                    <w:t>生活垃圾分类收集由当地环卫部门进行处理；一般工业固</w:t>
                  </w:r>
                  <w:proofErr w:type="gramStart"/>
                  <w:r w:rsidRPr="00555B22">
                    <w:rPr>
                      <w:color w:val="000000" w:themeColor="text1"/>
                      <w:lang w:eastAsia="zh-CN"/>
                    </w:rPr>
                    <w:t>废集中</w:t>
                  </w:r>
                  <w:proofErr w:type="gramEnd"/>
                  <w:r w:rsidRPr="00555B22">
                    <w:rPr>
                      <w:color w:val="000000" w:themeColor="text1"/>
                      <w:lang w:eastAsia="zh-CN"/>
                    </w:rPr>
                    <w:t>收集暂存固废区定期外售；危险废物分类收集、分区</w:t>
                  </w:r>
                  <w:proofErr w:type="gramStart"/>
                  <w:r w:rsidRPr="00555B22">
                    <w:rPr>
                      <w:color w:val="000000" w:themeColor="text1"/>
                      <w:lang w:eastAsia="zh-CN"/>
                    </w:rPr>
                    <w:t>储存危废暂存</w:t>
                  </w:r>
                  <w:proofErr w:type="gramEnd"/>
                  <w:r w:rsidRPr="00555B22">
                    <w:rPr>
                      <w:color w:val="000000" w:themeColor="text1"/>
                      <w:lang w:eastAsia="zh-CN"/>
                    </w:rPr>
                    <w:t>间，委托有资质的单位处理</w:t>
                  </w:r>
                </w:p>
              </w:tc>
              <w:tc>
                <w:tcPr>
                  <w:tcW w:w="640" w:type="dxa"/>
                  <w:vMerge w:val="restart"/>
                  <w:vAlign w:val="center"/>
                </w:tcPr>
                <w:p w14:paraId="58ED892F" w14:textId="77777777" w:rsidR="009D4072" w:rsidRPr="00555B22" w:rsidRDefault="009D4072">
                  <w:pPr>
                    <w:pStyle w:val="Tabletext"/>
                  </w:pPr>
                  <w:proofErr w:type="spellStart"/>
                  <w:r w:rsidRPr="00555B22">
                    <w:t>符合</w:t>
                  </w:r>
                  <w:proofErr w:type="spellEnd"/>
                </w:p>
              </w:tc>
            </w:tr>
            <w:tr w:rsidR="009D4072" w:rsidRPr="00555B22" w14:paraId="07853BF6" w14:textId="77777777">
              <w:trPr>
                <w:trHeight w:val="397"/>
                <w:jc w:val="center"/>
              </w:trPr>
              <w:tc>
                <w:tcPr>
                  <w:tcW w:w="561" w:type="dxa"/>
                  <w:vMerge/>
                  <w:vAlign w:val="center"/>
                </w:tcPr>
                <w:p w14:paraId="421997E2" w14:textId="77777777" w:rsidR="009D4072" w:rsidRPr="00555B22" w:rsidRDefault="009D4072">
                  <w:pPr>
                    <w:pStyle w:val="Tabletext"/>
                  </w:pPr>
                </w:p>
              </w:tc>
              <w:tc>
                <w:tcPr>
                  <w:tcW w:w="1142" w:type="dxa"/>
                  <w:vMerge/>
                  <w:vAlign w:val="center"/>
                </w:tcPr>
                <w:p w14:paraId="6AE4897F" w14:textId="77777777" w:rsidR="009D4072" w:rsidRPr="00555B22" w:rsidRDefault="009D4072">
                  <w:pPr>
                    <w:pStyle w:val="Tabletext"/>
                  </w:pPr>
                </w:p>
              </w:tc>
              <w:tc>
                <w:tcPr>
                  <w:tcW w:w="2999" w:type="dxa"/>
                  <w:vAlign w:val="center"/>
                </w:tcPr>
                <w:p w14:paraId="5C7BC984" w14:textId="500D85A1" w:rsidR="009D4072" w:rsidRPr="00555B22" w:rsidRDefault="009D4072" w:rsidP="009D4072">
                  <w:pPr>
                    <w:pStyle w:val="Tabletext"/>
                    <w:rPr>
                      <w:lang w:eastAsia="zh-CN"/>
                    </w:rPr>
                  </w:pPr>
                  <w:r w:rsidRPr="00555B22">
                    <w:rPr>
                      <w:rFonts w:hint="eastAsia"/>
                      <w:lang w:eastAsia="zh-CN"/>
                    </w:rPr>
                    <w:t>规划区内工业</w:t>
                  </w:r>
                  <w:proofErr w:type="gramStart"/>
                  <w:r w:rsidRPr="00555B22">
                    <w:rPr>
                      <w:rFonts w:hint="eastAsia"/>
                      <w:lang w:eastAsia="zh-CN"/>
                    </w:rPr>
                    <w:t>固废应分类</w:t>
                  </w:r>
                  <w:proofErr w:type="gramEnd"/>
                  <w:r w:rsidRPr="00555B22">
                    <w:rPr>
                      <w:rFonts w:hint="eastAsia"/>
                      <w:lang w:eastAsia="zh-CN"/>
                    </w:rPr>
                    <w:t>收集处理、综合利用，危险废物由企业委托有资质的固体废弃物安全处置中心安全处置。</w:t>
                  </w:r>
                </w:p>
              </w:tc>
              <w:tc>
                <w:tcPr>
                  <w:tcW w:w="1571" w:type="dxa"/>
                  <w:vMerge/>
                  <w:vAlign w:val="center"/>
                </w:tcPr>
                <w:p w14:paraId="13EEBAE0" w14:textId="77777777" w:rsidR="009D4072" w:rsidRPr="00555B22" w:rsidRDefault="009D4072">
                  <w:pPr>
                    <w:pStyle w:val="Tabletext"/>
                    <w:rPr>
                      <w:color w:val="000000" w:themeColor="text1"/>
                      <w:lang w:eastAsia="zh-CN"/>
                    </w:rPr>
                  </w:pPr>
                </w:p>
              </w:tc>
              <w:tc>
                <w:tcPr>
                  <w:tcW w:w="640" w:type="dxa"/>
                  <w:vMerge/>
                  <w:vAlign w:val="center"/>
                </w:tcPr>
                <w:p w14:paraId="4883E8C2" w14:textId="77777777" w:rsidR="009D4072" w:rsidRPr="00555B22" w:rsidRDefault="009D4072">
                  <w:pPr>
                    <w:pStyle w:val="Tabletext"/>
                    <w:rPr>
                      <w:lang w:eastAsia="zh-CN"/>
                    </w:rPr>
                  </w:pPr>
                </w:p>
              </w:tc>
            </w:tr>
            <w:tr w:rsidR="00C16F2A" w:rsidRPr="00555B22" w14:paraId="514FB145" w14:textId="77777777">
              <w:trPr>
                <w:trHeight w:val="397"/>
                <w:jc w:val="center"/>
              </w:trPr>
              <w:tc>
                <w:tcPr>
                  <w:tcW w:w="561" w:type="dxa"/>
                  <w:vMerge/>
                  <w:vAlign w:val="center"/>
                </w:tcPr>
                <w:p w14:paraId="4BD35418" w14:textId="77777777" w:rsidR="00C16F2A" w:rsidRPr="00555B22" w:rsidRDefault="00C16F2A">
                  <w:pPr>
                    <w:pStyle w:val="Tabletext"/>
                    <w:rPr>
                      <w:lang w:eastAsia="zh-CN"/>
                    </w:rPr>
                  </w:pPr>
                </w:p>
              </w:tc>
              <w:tc>
                <w:tcPr>
                  <w:tcW w:w="1142" w:type="dxa"/>
                  <w:vMerge/>
                  <w:vAlign w:val="center"/>
                </w:tcPr>
                <w:p w14:paraId="054E021A" w14:textId="77777777" w:rsidR="00C16F2A" w:rsidRPr="00555B22" w:rsidRDefault="00C16F2A">
                  <w:pPr>
                    <w:pStyle w:val="Tabletext"/>
                    <w:rPr>
                      <w:lang w:eastAsia="zh-CN"/>
                    </w:rPr>
                  </w:pPr>
                </w:p>
              </w:tc>
              <w:tc>
                <w:tcPr>
                  <w:tcW w:w="2999" w:type="dxa"/>
                  <w:vAlign w:val="center"/>
                </w:tcPr>
                <w:p w14:paraId="1CB349B5" w14:textId="77777777" w:rsidR="00C16F2A" w:rsidRPr="00555B22" w:rsidRDefault="00CB66BE">
                  <w:pPr>
                    <w:pStyle w:val="Tabletext"/>
                    <w:rPr>
                      <w:lang w:eastAsia="zh-CN"/>
                    </w:rPr>
                  </w:pPr>
                  <w:r w:rsidRPr="00555B22">
                    <w:rPr>
                      <w:rFonts w:hint="eastAsia"/>
                      <w:lang w:eastAsia="zh-CN"/>
                    </w:rPr>
                    <w:t>规划环评结论：规划实施后大气污染物和水污染物排放量</w:t>
                  </w:r>
                  <w:proofErr w:type="gramStart"/>
                  <w:r w:rsidRPr="00555B22">
                    <w:rPr>
                      <w:rFonts w:hint="eastAsia"/>
                      <w:lang w:eastAsia="zh-CN"/>
                    </w:rPr>
                    <w:t>较规划</w:t>
                  </w:r>
                  <w:proofErr w:type="gramEnd"/>
                  <w:r w:rsidRPr="00555B22">
                    <w:rPr>
                      <w:rFonts w:hint="eastAsia"/>
                      <w:lang w:eastAsia="zh-CN"/>
                    </w:rPr>
                    <w:t>实施前均有明显降低，环境容量可承载，区域大气和水环境将有所改善。规划实施后污染物排放对地下水、声环境等影响较小。”“规划方案也存在地下空间布局因地下水位埋深浅受限，高</w:t>
                  </w:r>
                  <w:r w:rsidRPr="00555B22">
                    <w:rPr>
                      <w:rFonts w:hint="eastAsia"/>
                      <w:lang w:eastAsia="zh-CN"/>
                    </w:rPr>
                    <w:lastRenderedPageBreak/>
                    <w:t>速、铁路和高压走廊对规划区的切割，傍河水源地保护、遗址保护和拆迁安置等环境问题及限制因素</w:t>
                  </w:r>
                </w:p>
              </w:tc>
              <w:tc>
                <w:tcPr>
                  <w:tcW w:w="1571" w:type="dxa"/>
                  <w:vAlign w:val="center"/>
                </w:tcPr>
                <w:p w14:paraId="251F6951" w14:textId="0F25C4B5" w:rsidR="00C16F2A" w:rsidRPr="00555B22" w:rsidRDefault="00CB66BE">
                  <w:pPr>
                    <w:pStyle w:val="Tabletext"/>
                    <w:rPr>
                      <w:color w:val="FF0000"/>
                      <w:lang w:eastAsia="zh-CN"/>
                    </w:rPr>
                  </w:pPr>
                  <w:r w:rsidRPr="00555B22">
                    <w:rPr>
                      <w:rFonts w:hint="eastAsia"/>
                      <w:color w:val="000000" w:themeColor="text1"/>
                      <w:lang w:eastAsia="zh-CN"/>
                    </w:rPr>
                    <w:lastRenderedPageBreak/>
                    <w:t>本项目位于</w:t>
                  </w:r>
                  <w:proofErr w:type="gramStart"/>
                  <w:r w:rsidRPr="00555B22">
                    <w:rPr>
                      <w:rFonts w:hint="eastAsia"/>
                      <w:color w:val="000000" w:themeColor="text1"/>
                      <w:lang w:eastAsia="zh-CN"/>
                    </w:rPr>
                    <w:t>沣</w:t>
                  </w:r>
                  <w:proofErr w:type="gramEnd"/>
                  <w:r w:rsidRPr="00555B22">
                    <w:rPr>
                      <w:rFonts w:hint="eastAsia"/>
                      <w:color w:val="000000" w:themeColor="text1"/>
                      <w:lang w:eastAsia="zh-CN"/>
                    </w:rPr>
                    <w:t>东新城科技统筹示范板块，符合</w:t>
                  </w:r>
                  <w:proofErr w:type="gramStart"/>
                  <w:r w:rsidRPr="00555B22">
                    <w:rPr>
                      <w:rFonts w:hint="eastAsia"/>
                      <w:color w:val="000000" w:themeColor="text1"/>
                      <w:lang w:eastAsia="zh-CN"/>
                    </w:rPr>
                    <w:t>沣</w:t>
                  </w:r>
                  <w:proofErr w:type="gramEnd"/>
                  <w:r w:rsidRPr="00555B22">
                    <w:rPr>
                      <w:rFonts w:hint="eastAsia"/>
                      <w:color w:val="000000" w:themeColor="text1"/>
                      <w:lang w:eastAsia="zh-CN"/>
                    </w:rPr>
                    <w:t>东新城规划布局，项目运行后污染物排放对地下水、声环境等影响较小，废</w:t>
                  </w:r>
                  <w:r w:rsidRPr="00555B22">
                    <w:rPr>
                      <w:rFonts w:hint="eastAsia"/>
                      <w:color w:val="000000" w:themeColor="text1"/>
                      <w:lang w:eastAsia="zh-CN"/>
                    </w:rPr>
                    <w:lastRenderedPageBreak/>
                    <w:t>气、废水及</w:t>
                  </w:r>
                  <w:proofErr w:type="gramStart"/>
                  <w:r w:rsidRPr="00555B22">
                    <w:rPr>
                      <w:rFonts w:hint="eastAsia"/>
                      <w:color w:val="000000" w:themeColor="text1"/>
                      <w:lang w:eastAsia="zh-CN"/>
                    </w:rPr>
                    <w:t>固废经环保</w:t>
                  </w:r>
                  <w:proofErr w:type="gramEnd"/>
                  <w:r w:rsidRPr="00555B22">
                    <w:rPr>
                      <w:rFonts w:hint="eastAsia"/>
                      <w:color w:val="000000" w:themeColor="text1"/>
                      <w:lang w:eastAsia="zh-CN"/>
                    </w:rPr>
                    <w:t>措施后均能达标排放，项目不涉及</w:t>
                  </w:r>
                  <w:proofErr w:type="gramStart"/>
                  <w:r w:rsidRPr="00555B22">
                    <w:rPr>
                      <w:rFonts w:hint="eastAsia"/>
                      <w:color w:val="000000" w:themeColor="text1"/>
                      <w:lang w:eastAsia="zh-CN"/>
                    </w:rPr>
                    <w:t>傍</w:t>
                  </w:r>
                  <w:proofErr w:type="gramEnd"/>
                  <w:r w:rsidRPr="00555B22">
                    <w:rPr>
                      <w:rFonts w:hint="eastAsia"/>
                      <w:color w:val="000000" w:themeColor="text1"/>
                      <w:lang w:eastAsia="zh-CN"/>
                    </w:rPr>
                    <w:t>河水源地保护、遗址保护和拆迁安置等环境问题及限制因素。</w:t>
                  </w:r>
                </w:p>
              </w:tc>
              <w:tc>
                <w:tcPr>
                  <w:tcW w:w="640" w:type="dxa"/>
                  <w:vAlign w:val="center"/>
                </w:tcPr>
                <w:p w14:paraId="4118039F" w14:textId="77777777" w:rsidR="00C16F2A" w:rsidRPr="00555B22" w:rsidRDefault="00CB66BE">
                  <w:pPr>
                    <w:pStyle w:val="Tabletext"/>
                  </w:pPr>
                  <w:proofErr w:type="spellStart"/>
                  <w:r w:rsidRPr="00555B22">
                    <w:lastRenderedPageBreak/>
                    <w:t>符合</w:t>
                  </w:r>
                  <w:proofErr w:type="spellEnd"/>
                </w:p>
              </w:tc>
            </w:tr>
          </w:tbl>
          <w:p w14:paraId="79507AFB" w14:textId="77777777" w:rsidR="00C16F2A" w:rsidRDefault="00C16F2A">
            <w:pPr>
              <w:pStyle w:val="TextType1"/>
              <w:ind w:firstLine="480"/>
              <w:rPr>
                <w:rStyle w:val="Texttype10"/>
              </w:rPr>
            </w:pPr>
          </w:p>
        </w:tc>
      </w:tr>
      <w:tr w:rsidR="004E271B" w:rsidRPr="004E271B" w14:paraId="36C5933D" w14:textId="77777777">
        <w:trPr>
          <w:trHeight w:val="70"/>
          <w:jc w:val="center"/>
        </w:trPr>
        <w:tc>
          <w:tcPr>
            <w:tcW w:w="1952" w:type="dxa"/>
            <w:vAlign w:val="center"/>
          </w:tcPr>
          <w:p w14:paraId="2E598E5F" w14:textId="77777777" w:rsidR="00C16F2A" w:rsidRDefault="00CB66BE">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其他符合性分析</w:t>
            </w:r>
          </w:p>
        </w:tc>
        <w:tc>
          <w:tcPr>
            <w:tcW w:w="6969" w:type="dxa"/>
            <w:gridSpan w:val="3"/>
            <w:vAlign w:val="center"/>
          </w:tcPr>
          <w:p w14:paraId="3CB79918" w14:textId="77777777" w:rsidR="00C16F2A" w:rsidRPr="004E271B" w:rsidRDefault="00CB66BE">
            <w:pPr>
              <w:suppressAutoHyphens/>
              <w:snapToGrid w:val="0"/>
              <w:spacing w:line="348" w:lineRule="auto"/>
              <w:rPr>
                <w:b/>
                <w:bCs/>
                <w:color w:val="000000" w:themeColor="text1"/>
                <w:sz w:val="28"/>
                <w:szCs w:val="36"/>
              </w:rPr>
            </w:pPr>
            <w:r w:rsidRPr="004E271B">
              <w:rPr>
                <w:b/>
                <w:bCs/>
                <w:color w:val="000000" w:themeColor="text1"/>
                <w:sz w:val="28"/>
                <w:szCs w:val="36"/>
              </w:rPr>
              <w:t>1.</w:t>
            </w:r>
            <w:r w:rsidRPr="004E271B">
              <w:rPr>
                <w:rFonts w:hint="eastAsia"/>
                <w:b/>
                <w:bCs/>
                <w:color w:val="000000" w:themeColor="text1"/>
                <w:sz w:val="28"/>
                <w:szCs w:val="36"/>
              </w:rPr>
              <w:t>“三线一单”符合性分析</w:t>
            </w:r>
          </w:p>
          <w:p w14:paraId="6A790B9A" w14:textId="77777777" w:rsidR="00C16F2A" w:rsidRPr="004E271B" w:rsidRDefault="00CB66BE">
            <w:pPr>
              <w:suppressAutoHyphens/>
              <w:snapToGrid w:val="0"/>
              <w:spacing w:line="348" w:lineRule="auto"/>
              <w:ind w:firstLineChars="200" w:firstLine="480"/>
              <w:rPr>
                <w:color w:val="000000" w:themeColor="text1"/>
                <w:sz w:val="24"/>
                <w:szCs w:val="32"/>
              </w:rPr>
            </w:pPr>
            <w:r w:rsidRPr="004E271B">
              <w:rPr>
                <w:rFonts w:hint="eastAsia"/>
                <w:color w:val="000000" w:themeColor="text1"/>
                <w:sz w:val="24"/>
                <w:szCs w:val="32"/>
              </w:rPr>
              <w:t>根据《陕西省人民政府关于加快实施“三线一单”生态环境分区管控的意见》（</w:t>
            </w:r>
            <w:proofErr w:type="gramStart"/>
            <w:r w:rsidRPr="004E271B">
              <w:rPr>
                <w:rFonts w:hint="eastAsia"/>
                <w:color w:val="000000" w:themeColor="text1"/>
                <w:sz w:val="24"/>
                <w:szCs w:val="32"/>
              </w:rPr>
              <w:t>陕政发</w:t>
            </w:r>
            <w:proofErr w:type="gramEnd"/>
            <w:r w:rsidRPr="004E271B">
              <w:rPr>
                <w:rFonts w:hint="eastAsia"/>
                <w:color w:val="000000" w:themeColor="text1"/>
                <w:sz w:val="24"/>
                <w:szCs w:val="32"/>
              </w:rPr>
              <w:t>〔</w:t>
            </w:r>
            <w:r w:rsidRPr="004E271B">
              <w:rPr>
                <w:rFonts w:hint="eastAsia"/>
                <w:color w:val="000000" w:themeColor="text1"/>
                <w:sz w:val="24"/>
                <w:szCs w:val="32"/>
              </w:rPr>
              <w:t>2020</w:t>
            </w:r>
            <w:r w:rsidRPr="004E271B">
              <w:rPr>
                <w:rFonts w:hint="eastAsia"/>
                <w:color w:val="000000" w:themeColor="text1"/>
                <w:sz w:val="24"/>
                <w:szCs w:val="32"/>
              </w:rPr>
              <w:t>〕</w:t>
            </w:r>
            <w:r w:rsidRPr="004E271B">
              <w:rPr>
                <w:rFonts w:hint="eastAsia"/>
                <w:color w:val="000000" w:themeColor="text1"/>
                <w:sz w:val="24"/>
                <w:szCs w:val="32"/>
              </w:rPr>
              <w:t>11</w:t>
            </w:r>
            <w:r w:rsidRPr="004E271B">
              <w:rPr>
                <w:rFonts w:hint="eastAsia"/>
                <w:color w:val="000000" w:themeColor="text1"/>
                <w:sz w:val="24"/>
                <w:szCs w:val="32"/>
              </w:rPr>
              <w:t>号）、根据《陕西省“三线一单”生态环境分区管控应用技术指南：环境影响评价（试行）》（</w:t>
            </w:r>
            <w:proofErr w:type="gramStart"/>
            <w:r w:rsidRPr="004E271B">
              <w:rPr>
                <w:rFonts w:hint="eastAsia"/>
                <w:color w:val="000000" w:themeColor="text1"/>
                <w:sz w:val="24"/>
                <w:szCs w:val="32"/>
              </w:rPr>
              <w:t>陕环办</w:t>
            </w:r>
            <w:proofErr w:type="gramEnd"/>
            <w:r w:rsidRPr="004E271B">
              <w:rPr>
                <w:rFonts w:hint="eastAsia"/>
                <w:color w:val="000000" w:themeColor="text1"/>
                <w:sz w:val="24"/>
                <w:szCs w:val="32"/>
              </w:rPr>
              <w:t>发</w:t>
            </w:r>
            <w:r w:rsidRPr="004E271B">
              <w:rPr>
                <w:rFonts w:hint="eastAsia"/>
                <w:color w:val="000000" w:themeColor="text1"/>
                <w:sz w:val="24"/>
                <w:szCs w:val="32"/>
              </w:rPr>
              <w:t>[2022]76</w:t>
            </w:r>
            <w:r w:rsidRPr="004E271B">
              <w:rPr>
                <w:rFonts w:hint="eastAsia"/>
                <w:color w:val="000000" w:themeColor="text1"/>
                <w:sz w:val="24"/>
                <w:szCs w:val="32"/>
              </w:rPr>
              <w:t>号文件）和</w:t>
            </w:r>
            <w:r w:rsidRPr="004E271B">
              <w:rPr>
                <w:color w:val="000000" w:themeColor="text1"/>
                <w:sz w:val="24"/>
              </w:rPr>
              <w:t>《西安市</w:t>
            </w:r>
            <w:r w:rsidRPr="004E271B">
              <w:rPr>
                <w:color w:val="000000" w:themeColor="text1"/>
                <w:sz w:val="24"/>
              </w:rPr>
              <w:t>“</w:t>
            </w:r>
            <w:r w:rsidRPr="004E271B">
              <w:rPr>
                <w:color w:val="000000" w:themeColor="text1"/>
                <w:sz w:val="24"/>
              </w:rPr>
              <w:t>三线一单</w:t>
            </w:r>
            <w:r w:rsidRPr="004E271B">
              <w:rPr>
                <w:color w:val="000000" w:themeColor="text1"/>
                <w:sz w:val="24"/>
              </w:rPr>
              <w:t>”</w:t>
            </w:r>
            <w:r w:rsidRPr="004E271B">
              <w:rPr>
                <w:color w:val="000000" w:themeColor="text1"/>
                <w:sz w:val="24"/>
              </w:rPr>
              <w:t>生态环境分区管控方案》</w:t>
            </w:r>
            <w:r w:rsidRPr="004E271B">
              <w:rPr>
                <w:rFonts w:hint="eastAsia"/>
                <w:color w:val="000000" w:themeColor="text1"/>
                <w:sz w:val="24"/>
                <w:szCs w:val="32"/>
              </w:rPr>
              <w:t>，本项目与“三线一单”分区管</w:t>
            </w:r>
            <w:proofErr w:type="gramStart"/>
            <w:r w:rsidRPr="004E271B">
              <w:rPr>
                <w:rFonts w:hint="eastAsia"/>
                <w:color w:val="000000" w:themeColor="text1"/>
                <w:sz w:val="24"/>
                <w:szCs w:val="32"/>
              </w:rPr>
              <w:t>控要求</w:t>
            </w:r>
            <w:proofErr w:type="gramEnd"/>
            <w:r w:rsidRPr="004E271B">
              <w:rPr>
                <w:rFonts w:hint="eastAsia"/>
                <w:color w:val="000000" w:themeColor="text1"/>
                <w:sz w:val="24"/>
                <w:szCs w:val="32"/>
              </w:rPr>
              <w:t>的符合要求见表</w:t>
            </w:r>
            <w:r w:rsidRPr="004E271B">
              <w:rPr>
                <w:rFonts w:hint="eastAsia"/>
                <w:color w:val="000000" w:themeColor="text1"/>
                <w:sz w:val="24"/>
                <w:szCs w:val="32"/>
              </w:rPr>
              <w:t>1-</w:t>
            </w:r>
            <w:r w:rsidRPr="004E271B">
              <w:rPr>
                <w:color w:val="000000" w:themeColor="text1"/>
                <w:sz w:val="24"/>
                <w:szCs w:val="32"/>
              </w:rPr>
              <w:t>2</w:t>
            </w:r>
            <w:r w:rsidRPr="004E271B">
              <w:rPr>
                <w:rFonts w:hint="eastAsia"/>
                <w:color w:val="000000" w:themeColor="text1"/>
                <w:sz w:val="24"/>
                <w:szCs w:val="32"/>
              </w:rPr>
              <w:t>、表</w:t>
            </w:r>
            <w:r w:rsidRPr="004E271B">
              <w:rPr>
                <w:rFonts w:hint="eastAsia"/>
                <w:color w:val="000000" w:themeColor="text1"/>
                <w:sz w:val="24"/>
                <w:szCs w:val="32"/>
              </w:rPr>
              <w:t>1</w:t>
            </w:r>
            <w:r w:rsidRPr="004E271B">
              <w:rPr>
                <w:color w:val="000000" w:themeColor="text1"/>
                <w:sz w:val="24"/>
                <w:szCs w:val="32"/>
              </w:rPr>
              <w:t>-3</w:t>
            </w:r>
            <w:r w:rsidRPr="004E271B">
              <w:rPr>
                <w:rFonts w:hint="eastAsia"/>
                <w:color w:val="000000" w:themeColor="text1"/>
                <w:sz w:val="24"/>
                <w:szCs w:val="32"/>
              </w:rPr>
              <w:t>。</w:t>
            </w:r>
          </w:p>
          <w:p w14:paraId="40BF03A3" w14:textId="6929C418" w:rsidR="00C16F2A" w:rsidRPr="004E271B" w:rsidRDefault="00CB66BE">
            <w:pPr>
              <w:pStyle w:val="TableHeadline"/>
              <w:rPr>
                <w:color w:val="000000" w:themeColor="text1"/>
              </w:rPr>
            </w:pPr>
            <w:r w:rsidRPr="004E271B">
              <w:rPr>
                <w:rFonts w:hint="eastAsia"/>
                <w:color w:val="000000" w:themeColor="text1"/>
              </w:rPr>
              <w:t>表</w:t>
            </w:r>
            <w:r w:rsidRPr="004E271B">
              <w:rPr>
                <w:rFonts w:hint="eastAsia"/>
                <w:color w:val="000000" w:themeColor="text1"/>
              </w:rPr>
              <w:t>1-</w:t>
            </w:r>
            <w:r w:rsidRPr="004E271B">
              <w:rPr>
                <w:color w:val="000000" w:themeColor="text1"/>
              </w:rPr>
              <w:t>2</w:t>
            </w:r>
            <w:r w:rsidRPr="004E271B">
              <w:rPr>
                <w:rFonts w:hint="eastAsia"/>
                <w:color w:val="000000" w:themeColor="text1"/>
              </w:rPr>
              <w:t xml:space="preserve"> </w:t>
            </w:r>
            <w:r w:rsidRPr="004E271B">
              <w:rPr>
                <w:rFonts w:hint="eastAsia"/>
                <w:color w:val="000000" w:themeColor="text1"/>
              </w:rPr>
              <w:t>“三线一单”符合性分析一览表</w:t>
            </w:r>
          </w:p>
          <w:tbl>
            <w:tblPr>
              <w:tblW w:w="7051"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1"/>
              <w:gridCol w:w="468"/>
              <w:gridCol w:w="719"/>
              <w:gridCol w:w="417"/>
              <w:gridCol w:w="1632"/>
              <w:gridCol w:w="956"/>
              <w:gridCol w:w="1782"/>
              <w:gridCol w:w="606"/>
            </w:tblGrid>
            <w:tr w:rsidR="004E271B" w:rsidRPr="004E271B" w14:paraId="2512783C" w14:textId="77777777" w:rsidTr="00075721">
              <w:trPr>
                <w:trHeight w:val="809"/>
                <w:tblHeader/>
                <w:jc w:val="center"/>
              </w:trPr>
              <w:tc>
                <w:tcPr>
                  <w:tcW w:w="333" w:type="pct"/>
                  <w:vAlign w:val="center"/>
                </w:tcPr>
                <w:p w14:paraId="7D9A3255"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市</w:t>
                  </w:r>
                </w:p>
              </w:tc>
              <w:tc>
                <w:tcPr>
                  <w:tcW w:w="332" w:type="pct"/>
                  <w:vAlign w:val="center"/>
                </w:tcPr>
                <w:p w14:paraId="1F89EBE1"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县</w:t>
                  </w:r>
                </w:p>
              </w:tc>
              <w:tc>
                <w:tcPr>
                  <w:tcW w:w="510" w:type="pct"/>
                  <w:vAlign w:val="center"/>
                </w:tcPr>
                <w:p w14:paraId="092ADA1A"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环境管控单元名称</w:t>
                  </w:r>
                </w:p>
              </w:tc>
              <w:tc>
                <w:tcPr>
                  <w:tcW w:w="296" w:type="pct"/>
                  <w:vAlign w:val="center"/>
                </w:tcPr>
                <w:p w14:paraId="4BFDD63C"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管控类别</w:t>
                  </w:r>
                </w:p>
              </w:tc>
              <w:tc>
                <w:tcPr>
                  <w:tcW w:w="1157" w:type="pct"/>
                  <w:vAlign w:val="center"/>
                </w:tcPr>
                <w:p w14:paraId="64109DE0"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管</w:t>
                  </w:r>
                  <w:proofErr w:type="gramStart"/>
                  <w:r w:rsidRPr="004E271B">
                    <w:rPr>
                      <w:rFonts w:hint="eastAsia"/>
                      <w:b/>
                      <w:color w:val="000000" w:themeColor="text1"/>
                      <w:szCs w:val="21"/>
                    </w:rPr>
                    <w:t>控要求</w:t>
                  </w:r>
                  <w:proofErr w:type="gramEnd"/>
                </w:p>
              </w:tc>
              <w:tc>
                <w:tcPr>
                  <w:tcW w:w="678" w:type="pct"/>
                  <w:vAlign w:val="center"/>
                </w:tcPr>
                <w:p w14:paraId="6C8591A9"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面积</w:t>
                  </w:r>
                </w:p>
              </w:tc>
              <w:tc>
                <w:tcPr>
                  <w:tcW w:w="1264" w:type="pct"/>
                  <w:vAlign w:val="center"/>
                </w:tcPr>
                <w:p w14:paraId="5B31E0D3"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本项目</w:t>
                  </w:r>
                </w:p>
              </w:tc>
              <w:tc>
                <w:tcPr>
                  <w:tcW w:w="430" w:type="pct"/>
                  <w:vAlign w:val="center"/>
                </w:tcPr>
                <w:p w14:paraId="238AF62A" w14:textId="77777777" w:rsidR="00075721" w:rsidRPr="004E271B" w:rsidRDefault="00075721" w:rsidP="00075721">
                  <w:pPr>
                    <w:adjustRightInd w:val="0"/>
                    <w:snapToGrid w:val="0"/>
                    <w:spacing w:line="240" w:lineRule="exact"/>
                    <w:jc w:val="center"/>
                    <w:rPr>
                      <w:b/>
                      <w:color w:val="000000" w:themeColor="text1"/>
                      <w:szCs w:val="21"/>
                    </w:rPr>
                  </w:pPr>
                  <w:r w:rsidRPr="004E271B">
                    <w:rPr>
                      <w:rFonts w:hint="eastAsia"/>
                      <w:b/>
                      <w:color w:val="000000" w:themeColor="text1"/>
                      <w:szCs w:val="21"/>
                    </w:rPr>
                    <w:t>符合性</w:t>
                  </w:r>
                </w:p>
              </w:tc>
            </w:tr>
            <w:tr w:rsidR="004E271B" w:rsidRPr="004E271B" w14:paraId="7DF6DBB9" w14:textId="77777777" w:rsidTr="00075721">
              <w:trPr>
                <w:trHeight w:val="612"/>
                <w:jc w:val="center"/>
              </w:trPr>
              <w:tc>
                <w:tcPr>
                  <w:tcW w:w="333" w:type="pct"/>
                  <w:vMerge w:val="restart"/>
                  <w:vAlign w:val="center"/>
                </w:tcPr>
                <w:p w14:paraId="509B5A81"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西安市</w:t>
                  </w:r>
                </w:p>
              </w:tc>
              <w:tc>
                <w:tcPr>
                  <w:tcW w:w="332" w:type="pct"/>
                  <w:vMerge w:val="restart"/>
                  <w:vAlign w:val="center"/>
                </w:tcPr>
                <w:p w14:paraId="72EBF65B"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西咸新区</w:t>
                  </w:r>
                  <w:proofErr w:type="gramStart"/>
                  <w:r w:rsidRPr="004E271B">
                    <w:rPr>
                      <w:rFonts w:hint="eastAsia"/>
                      <w:bCs/>
                      <w:color w:val="000000" w:themeColor="text1"/>
                      <w:szCs w:val="21"/>
                    </w:rPr>
                    <w:t>沣</w:t>
                  </w:r>
                  <w:proofErr w:type="gramEnd"/>
                  <w:r w:rsidRPr="004E271B">
                    <w:rPr>
                      <w:rFonts w:hint="eastAsia"/>
                      <w:bCs/>
                      <w:color w:val="000000" w:themeColor="text1"/>
                      <w:szCs w:val="21"/>
                    </w:rPr>
                    <w:t>东新城</w:t>
                  </w:r>
                </w:p>
              </w:tc>
              <w:tc>
                <w:tcPr>
                  <w:tcW w:w="510" w:type="pct"/>
                  <w:vMerge w:val="restart"/>
                  <w:vAlign w:val="center"/>
                </w:tcPr>
                <w:p w14:paraId="31FFFDD5" w14:textId="35F16D36"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重点管控单元</w:t>
                  </w:r>
                </w:p>
              </w:tc>
              <w:tc>
                <w:tcPr>
                  <w:tcW w:w="296" w:type="pct"/>
                  <w:vAlign w:val="center"/>
                </w:tcPr>
                <w:p w14:paraId="44B9A1DB"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空间布局约束</w:t>
                  </w:r>
                </w:p>
              </w:tc>
              <w:tc>
                <w:tcPr>
                  <w:tcW w:w="1157" w:type="pct"/>
                  <w:vAlign w:val="center"/>
                </w:tcPr>
                <w:p w14:paraId="2083215B" w14:textId="77AFE5DF"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3</w:t>
                  </w:r>
                  <w:r w:rsidRPr="004E271B">
                    <w:rPr>
                      <w:rFonts w:hint="eastAsia"/>
                      <w:bCs/>
                      <w:color w:val="000000" w:themeColor="text1"/>
                      <w:szCs w:val="21"/>
                    </w:rPr>
                    <w:t>、禁止在居民区、学校、医疗和养老机构等周边新建、扩建有色金属冶炼、焦化等行业企业；有序搬迁或依法关闭对土壤造成严重污染的现有企业。</w:t>
                  </w:r>
                </w:p>
                <w:p w14:paraId="61A36EE2" w14:textId="32129DF0"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4</w:t>
                  </w:r>
                  <w:r w:rsidRPr="004E271B">
                    <w:rPr>
                      <w:rFonts w:hint="eastAsia"/>
                      <w:bCs/>
                      <w:color w:val="000000" w:themeColor="text1"/>
                      <w:szCs w:val="21"/>
                    </w:rPr>
                    <w:t>、执行《市场准入负面清单</w:t>
                  </w:r>
                  <w:r w:rsidRPr="004E271B">
                    <w:rPr>
                      <w:rFonts w:hint="eastAsia"/>
                      <w:bCs/>
                      <w:color w:val="000000" w:themeColor="text1"/>
                      <w:szCs w:val="21"/>
                    </w:rPr>
                    <w:t>(</w:t>
                  </w:r>
                  <w:r w:rsidRPr="004E271B">
                    <w:rPr>
                      <w:bCs/>
                      <w:color w:val="000000" w:themeColor="text1"/>
                      <w:szCs w:val="21"/>
                    </w:rPr>
                    <w:t>2019</w:t>
                  </w:r>
                  <w:r w:rsidRPr="004E271B">
                    <w:rPr>
                      <w:rFonts w:hint="eastAsia"/>
                      <w:bCs/>
                      <w:color w:val="000000" w:themeColor="text1"/>
                      <w:szCs w:val="21"/>
                    </w:rPr>
                    <w:t>年版</w:t>
                  </w:r>
                  <w:r w:rsidRPr="004E271B">
                    <w:rPr>
                      <w:rFonts w:hint="eastAsia"/>
                      <w:bCs/>
                      <w:color w:val="000000" w:themeColor="text1"/>
                      <w:szCs w:val="21"/>
                    </w:rPr>
                    <w:t>)</w:t>
                  </w:r>
                  <w:r w:rsidRPr="004E271B">
                    <w:rPr>
                      <w:rFonts w:hint="eastAsia"/>
                      <w:bCs/>
                      <w:color w:val="000000" w:themeColor="text1"/>
                      <w:szCs w:val="21"/>
                    </w:rPr>
                    <w:t>》。</w:t>
                  </w:r>
                </w:p>
                <w:p w14:paraId="55E1B13D" w14:textId="77777777" w:rsidR="00075721" w:rsidRPr="004E271B" w:rsidRDefault="00075721" w:rsidP="00075721">
                  <w:pPr>
                    <w:adjustRightInd w:val="0"/>
                    <w:snapToGrid w:val="0"/>
                    <w:spacing w:line="240" w:lineRule="exact"/>
                    <w:rPr>
                      <w:bCs/>
                      <w:color w:val="000000" w:themeColor="text1"/>
                      <w:szCs w:val="21"/>
                    </w:rPr>
                  </w:pPr>
                  <w:r w:rsidRPr="004E271B">
                    <w:rPr>
                      <w:bCs/>
                      <w:color w:val="000000" w:themeColor="text1"/>
                      <w:szCs w:val="21"/>
                    </w:rPr>
                    <w:t>5</w:t>
                  </w:r>
                  <w:r w:rsidRPr="004E271B">
                    <w:rPr>
                      <w:rFonts w:hint="eastAsia"/>
                      <w:bCs/>
                      <w:color w:val="000000" w:themeColor="text1"/>
                      <w:szCs w:val="21"/>
                    </w:rPr>
                    <w:t>、执行《产业结构调整指导目录</w:t>
                  </w:r>
                  <w:r w:rsidRPr="004E271B">
                    <w:rPr>
                      <w:rFonts w:hint="eastAsia"/>
                      <w:bCs/>
                      <w:color w:val="000000" w:themeColor="text1"/>
                      <w:szCs w:val="21"/>
                    </w:rPr>
                    <w:t>(</w:t>
                  </w:r>
                  <w:r w:rsidRPr="004E271B">
                    <w:rPr>
                      <w:bCs/>
                      <w:color w:val="000000" w:themeColor="text1"/>
                      <w:szCs w:val="21"/>
                    </w:rPr>
                    <w:t>2019</w:t>
                  </w:r>
                  <w:r w:rsidRPr="004E271B">
                    <w:rPr>
                      <w:rFonts w:hint="eastAsia"/>
                      <w:bCs/>
                      <w:color w:val="000000" w:themeColor="text1"/>
                      <w:szCs w:val="21"/>
                    </w:rPr>
                    <w:t>年本</w:t>
                  </w:r>
                  <w:r w:rsidRPr="004E271B">
                    <w:rPr>
                      <w:rFonts w:hint="eastAsia"/>
                      <w:bCs/>
                      <w:color w:val="000000" w:themeColor="text1"/>
                      <w:szCs w:val="21"/>
                    </w:rPr>
                    <w:t>)</w:t>
                  </w:r>
                  <w:r w:rsidRPr="004E271B">
                    <w:rPr>
                      <w:rFonts w:hint="eastAsia"/>
                      <w:bCs/>
                      <w:color w:val="000000" w:themeColor="text1"/>
                      <w:szCs w:val="21"/>
                    </w:rPr>
                    <w:t>》。</w:t>
                  </w:r>
                </w:p>
              </w:tc>
              <w:tc>
                <w:tcPr>
                  <w:tcW w:w="678" w:type="pct"/>
                  <w:vMerge w:val="restart"/>
                  <w:vAlign w:val="center"/>
                </w:tcPr>
                <w:p w14:paraId="4E594288"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color w:val="000000" w:themeColor="text1"/>
                      <w:szCs w:val="21"/>
                    </w:rPr>
                    <w:t>61186.67m</w:t>
                  </w:r>
                  <w:r w:rsidRPr="004E271B">
                    <w:rPr>
                      <w:rFonts w:hint="eastAsia"/>
                      <w:color w:val="000000" w:themeColor="text1"/>
                      <w:szCs w:val="21"/>
                      <w:vertAlign w:val="superscript"/>
                    </w:rPr>
                    <w:t>2</w:t>
                  </w:r>
                </w:p>
              </w:tc>
              <w:tc>
                <w:tcPr>
                  <w:tcW w:w="1264" w:type="pct"/>
                  <w:vAlign w:val="center"/>
                </w:tcPr>
                <w:p w14:paraId="515A3F49" w14:textId="77777777"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3</w:t>
                  </w:r>
                  <w:r w:rsidRPr="004E271B">
                    <w:rPr>
                      <w:rFonts w:hint="eastAsia"/>
                      <w:bCs/>
                      <w:color w:val="000000" w:themeColor="text1"/>
                      <w:szCs w:val="21"/>
                    </w:rPr>
                    <w:t>、本项目不属于有色金属冶炼、焦化等行业企业，不属于对土壤有严重污染的企业。</w:t>
                  </w:r>
                </w:p>
                <w:p w14:paraId="0E3AB23B" w14:textId="0F41D8D5"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4</w:t>
                  </w:r>
                  <w:r w:rsidRPr="004E271B">
                    <w:rPr>
                      <w:rFonts w:hint="eastAsia"/>
                      <w:bCs/>
                      <w:color w:val="000000" w:themeColor="text1"/>
                      <w:szCs w:val="21"/>
                    </w:rPr>
                    <w:t>、本项目不在《市场准入负面清单（</w:t>
                  </w:r>
                  <w:r w:rsidRPr="004E271B">
                    <w:rPr>
                      <w:rFonts w:hint="eastAsia"/>
                      <w:bCs/>
                      <w:color w:val="000000" w:themeColor="text1"/>
                      <w:szCs w:val="21"/>
                    </w:rPr>
                    <w:t>2019</w:t>
                  </w:r>
                  <w:r w:rsidRPr="004E271B">
                    <w:rPr>
                      <w:rFonts w:hint="eastAsia"/>
                      <w:bCs/>
                      <w:color w:val="000000" w:themeColor="text1"/>
                      <w:szCs w:val="21"/>
                    </w:rPr>
                    <w:t>年版）》中。</w:t>
                  </w:r>
                </w:p>
                <w:p w14:paraId="7CD44BAF" w14:textId="77777777"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5</w:t>
                  </w:r>
                  <w:r w:rsidRPr="004E271B">
                    <w:rPr>
                      <w:rFonts w:hint="eastAsia"/>
                      <w:bCs/>
                      <w:color w:val="000000" w:themeColor="text1"/>
                      <w:szCs w:val="21"/>
                    </w:rPr>
                    <w:t>、本项目不属于《产业结构调整指导目录（</w:t>
                  </w:r>
                  <w:r w:rsidRPr="004E271B">
                    <w:rPr>
                      <w:rFonts w:hint="eastAsia"/>
                      <w:bCs/>
                      <w:color w:val="000000" w:themeColor="text1"/>
                      <w:szCs w:val="21"/>
                    </w:rPr>
                    <w:t>2019</w:t>
                  </w:r>
                  <w:r w:rsidRPr="004E271B">
                    <w:rPr>
                      <w:rFonts w:hint="eastAsia"/>
                      <w:bCs/>
                      <w:color w:val="000000" w:themeColor="text1"/>
                      <w:szCs w:val="21"/>
                    </w:rPr>
                    <w:t>年本）》中鼓励类、限制类和淘汰类，为允许类。</w:t>
                  </w:r>
                </w:p>
              </w:tc>
              <w:tc>
                <w:tcPr>
                  <w:tcW w:w="430" w:type="pct"/>
                  <w:vAlign w:val="center"/>
                </w:tcPr>
                <w:p w14:paraId="77687900"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符合</w:t>
                  </w:r>
                </w:p>
              </w:tc>
            </w:tr>
            <w:tr w:rsidR="004E271B" w:rsidRPr="004E271B" w14:paraId="6BAA2C6C" w14:textId="77777777" w:rsidTr="00075721">
              <w:trPr>
                <w:trHeight w:val="612"/>
                <w:jc w:val="center"/>
              </w:trPr>
              <w:tc>
                <w:tcPr>
                  <w:tcW w:w="333" w:type="pct"/>
                  <w:vMerge/>
                  <w:vAlign w:val="center"/>
                </w:tcPr>
                <w:p w14:paraId="0258499D" w14:textId="77777777" w:rsidR="00075721" w:rsidRPr="004E271B" w:rsidRDefault="00075721" w:rsidP="00075721">
                  <w:pPr>
                    <w:adjustRightInd w:val="0"/>
                    <w:snapToGrid w:val="0"/>
                    <w:spacing w:line="240" w:lineRule="exact"/>
                    <w:rPr>
                      <w:color w:val="000000" w:themeColor="text1"/>
                    </w:rPr>
                  </w:pPr>
                </w:p>
              </w:tc>
              <w:tc>
                <w:tcPr>
                  <w:tcW w:w="332" w:type="pct"/>
                  <w:vMerge/>
                  <w:vAlign w:val="center"/>
                </w:tcPr>
                <w:p w14:paraId="100CB3D3" w14:textId="77777777" w:rsidR="00075721" w:rsidRPr="004E271B" w:rsidRDefault="00075721" w:rsidP="00075721">
                  <w:pPr>
                    <w:adjustRightInd w:val="0"/>
                    <w:snapToGrid w:val="0"/>
                    <w:spacing w:line="240" w:lineRule="exact"/>
                    <w:rPr>
                      <w:color w:val="000000" w:themeColor="text1"/>
                    </w:rPr>
                  </w:pPr>
                </w:p>
              </w:tc>
              <w:tc>
                <w:tcPr>
                  <w:tcW w:w="510" w:type="pct"/>
                  <w:vMerge/>
                  <w:vAlign w:val="center"/>
                </w:tcPr>
                <w:p w14:paraId="525B6A70" w14:textId="77777777" w:rsidR="00075721" w:rsidRPr="004E271B" w:rsidRDefault="00075721" w:rsidP="00075721">
                  <w:pPr>
                    <w:adjustRightInd w:val="0"/>
                    <w:snapToGrid w:val="0"/>
                    <w:spacing w:line="240" w:lineRule="exact"/>
                    <w:rPr>
                      <w:color w:val="000000" w:themeColor="text1"/>
                    </w:rPr>
                  </w:pPr>
                </w:p>
              </w:tc>
              <w:tc>
                <w:tcPr>
                  <w:tcW w:w="296" w:type="pct"/>
                  <w:vAlign w:val="center"/>
                </w:tcPr>
                <w:p w14:paraId="180F31CB"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污染物排放管控</w:t>
                  </w:r>
                </w:p>
              </w:tc>
              <w:tc>
                <w:tcPr>
                  <w:tcW w:w="1157" w:type="pct"/>
                  <w:vAlign w:val="center"/>
                </w:tcPr>
                <w:p w14:paraId="19F5E9D4" w14:textId="77777777"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2</w:t>
                  </w:r>
                  <w:r w:rsidRPr="004E271B">
                    <w:rPr>
                      <w:rFonts w:hint="eastAsia"/>
                      <w:bCs/>
                      <w:color w:val="000000" w:themeColor="text1"/>
                      <w:szCs w:val="21"/>
                    </w:rPr>
                    <w:t>、工业集聚区内工业废水必须经预处理达到集中处理要求，方可进入污水集中处理设施。</w:t>
                  </w:r>
                </w:p>
              </w:tc>
              <w:tc>
                <w:tcPr>
                  <w:tcW w:w="678" w:type="pct"/>
                  <w:vMerge/>
                  <w:vAlign w:val="center"/>
                </w:tcPr>
                <w:p w14:paraId="0A181C85" w14:textId="77777777" w:rsidR="00075721" w:rsidRPr="004E271B" w:rsidRDefault="00075721" w:rsidP="00075721">
                  <w:pPr>
                    <w:adjustRightInd w:val="0"/>
                    <w:snapToGrid w:val="0"/>
                    <w:spacing w:line="240" w:lineRule="exact"/>
                    <w:rPr>
                      <w:bCs/>
                      <w:color w:val="000000" w:themeColor="text1"/>
                      <w:szCs w:val="21"/>
                    </w:rPr>
                  </w:pPr>
                </w:p>
              </w:tc>
              <w:tc>
                <w:tcPr>
                  <w:tcW w:w="1264" w:type="pct"/>
                  <w:vAlign w:val="center"/>
                </w:tcPr>
                <w:p w14:paraId="5A0ADE20" w14:textId="04EC94C8"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2</w:t>
                  </w:r>
                  <w:r w:rsidRPr="004E271B">
                    <w:rPr>
                      <w:rFonts w:hint="eastAsia"/>
                      <w:bCs/>
                      <w:color w:val="000000" w:themeColor="text1"/>
                      <w:szCs w:val="21"/>
                    </w:rPr>
                    <w:t>、实验室器皿后段清洗废水、</w:t>
                  </w:r>
                  <w:r w:rsidR="00603371" w:rsidRPr="004E271B">
                    <w:rPr>
                      <w:rFonts w:hint="eastAsia"/>
                      <w:bCs/>
                      <w:color w:val="000000" w:themeColor="text1"/>
                      <w:szCs w:val="21"/>
                    </w:rPr>
                    <w:t>碱性喷淋塔</w:t>
                  </w:r>
                  <w:r w:rsidRPr="004E271B">
                    <w:rPr>
                      <w:rFonts w:hint="eastAsia"/>
                      <w:bCs/>
                      <w:color w:val="000000" w:themeColor="text1"/>
                      <w:szCs w:val="21"/>
                    </w:rPr>
                    <w:t>废水经污水处理装置处理后，与纯水制备浓水、地面清洁废水和生活污水一同排入园区化粪池处理，最终通过市政污水管网排入西安市第六污水处理厂。</w:t>
                  </w:r>
                </w:p>
              </w:tc>
              <w:tc>
                <w:tcPr>
                  <w:tcW w:w="430" w:type="pct"/>
                  <w:vAlign w:val="center"/>
                </w:tcPr>
                <w:p w14:paraId="6DF85A39" w14:textId="011A47EF"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符合</w:t>
                  </w:r>
                </w:p>
              </w:tc>
            </w:tr>
            <w:tr w:rsidR="004E271B" w:rsidRPr="004E271B" w14:paraId="52D18582" w14:textId="77777777" w:rsidTr="00075721">
              <w:trPr>
                <w:trHeight w:val="612"/>
                <w:jc w:val="center"/>
              </w:trPr>
              <w:tc>
                <w:tcPr>
                  <w:tcW w:w="333" w:type="pct"/>
                  <w:vMerge/>
                  <w:vAlign w:val="center"/>
                </w:tcPr>
                <w:p w14:paraId="7A7724D7" w14:textId="77777777" w:rsidR="00075721" w:rsidRPr="004E271B" w:rsidRDefault="00075721" w:rsidP="00075721">
                  <w:pPr>
                    <w:adjustRightInd w:val="0"/>
                    <w:snapToGrid w:val="0"/>
                    <w:spacing w:line="240" w:lineRule="exact"/>
                    <w:rPr>
                      <w:color w:val="000000" w:themeColor="text1"/>
                    </w:rPr>
                  </w:pPr>
                </w:p>
              </w:tc>
              <w:tc>
                <w:tcPr>
                  <w:tcW w:w="332" w:type="pct"/>
                  <w:vMerge/>
                  <w:vAlign w:val="center"/>
                </w:tcPr>
                <w:p w14:paraId="47CD44D1" w14:textId="77777777" w:rsidR="00075721" w:rsidRPr="004E271B" w:rsidRDefault="00075721" w:rsidP="00075721">
                  <w:pPr>
                    <w:adjustRightInd w:val="0"/>
                    <w:snapToGrid w:val="0"/>
                    <w:spacing w:line="240" w:lineRule="exact"/>
                    <w:rPr>
                      <w:color w:val="000000" w:themeColor="text1"/>
                    </w:rPr>
                  </w:pPr>
                </w:p>
              </w:tc>
              <w:tc>
                <w:tcPr>
                  <w:tcW w:w="510" w:type="pct"/>
                  <w:vMerge/>
                  <w:vAlign w:val="center"/>
                </w:tcPr>
                <w:p w14:paraId="28D5D161" w14:textId="77777777" w:rsidR="00075721" w:rsidRPr="004E271B" w:rsidRDefault="00075721" w:rsidP="00075721">
                  <w:pPr>
                    <w:adjustRightInd w:val="0"/>
                    <w:snapToGrid w:val="0"/>
                    <w:spacing w:line="240" w:lineRule="exact"/>
                    <w:rPr>
                      <w:color w:val="000000" w:themeColor="text1"/>
                    </w:rPr>
                  </w:pPr>
                </w:p>
              </w:tc>
              <w:tc>
                <w:tcPr>
                  <w:tcW w:w="296" w:type="pct"/>
                  <w:vAlign w:val="center"/>
                </w:tcPr>
                <w:p w14:paraId="2DCE4CB5" w14:textId="7777777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环境</w:t>
                  </w:r>
                  <w:r w:rsidRPr="004E271B">
                    <w:rPr>
                      <w:rFonts w:hint="eastAsia"/>
                      <w:bCs/>
                      <w:color w:val="000000" w:themeColor="text1"/>
                      <w:szCs w:val="21"/>
                    </w:rPr>
                    <w:lastRenderedPageBreak/>
                    <w:t>风险防控</w:t>
                  </w:r>
                </w:p>
              </w:tc>
              <w:tc>
                <w:tcPr>
                  <w:tcW w:w="1157" w:type="pct"/>
                  <w:vAlign w:val="center"/>
                </w:tcPr>
                <w:p w14:paraId="5E6186C1" w14:textId="6C281248"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lastRenderedPageBreak/>
                    <w:t>1</w:t>
                  </w:r>
                  <w:r w:rsidRPr="004E271B">
                    <w:rPr>
                      <w:rFonts w:hint="eastAsia"/>
                      <w:bCs/>
                      <w:color w:val="000000" w:themeColor="text1"/>
                      <w:szCs w:val="21"/>
                    </w:rPr>
                    <w:t>、重点加强饮用水源地、化工企</w:t>
                  </w:r>
                  <w:r w:rsidRPr="004E271B">
                    <w:rPr>
                      <w:rFonts w:hint="eastAsia"/>
                      <w:bCs/>
                      <w:color w:val="000000" w:themeColor="text1"/>
                      <w:szCs w:val="21"/>
                    </w:rPr>
                    <w:lastRenderedPageBreak/>
                    <w:t>业、工业园区、陕北原油管道、陕南尾矿库等领域的环境风险防控。</w:t>
                  </w:r>
                </w:p>
                <w:p w14:paraId="5E7B937F" w14:textId="77777777" w:rsidR="00075721" w:rsidRPr="004E271B" w:rsidRDefault="00075721" w:rsidP="00075721">
                  <w:pPr>
                    <w:adjustRightInd w:val="0"/>
                    <w:snapToGrid w:val="0"/>
                    <w:spacing w:line="240" w:lineRule="exact"/>
                    <w:rPr>
                      <w:bCs/>
                      <w:color w:val="000000" w:themeColor="text1"/>
                      <w:szCs w:val="21"/>
                    </w:rPr>
                  </w:pPr>
                  <w:r w:rsidRPr="004E271B">
                    <w:rPr>
                      <w:bCs/>
                      <w:color w:val="000000" w:themeColor="text1"/>
                      <w:szCs w:val="21"/>
                    </w:rPr>
                    <w:t>2</w:t>
                  </w:r>
                  <w:r w:rsidRPr="004E271B">
                    <w:rPr>
                      <w:rFonts w:hint="eastAsia"/>
                      <w:bCs/>
                      <w:color w:val="000000" w:themeColor="text1"/>
                      <w:szCs w:val="21"/>
                    </w:rPr>
                    <w:t>、渭河、延河、无定河、汉江、丹江、嘉陵江等六条主要河流干流沿岸，要严格控制石油加工、化学原料和化学制品制造、医药制造、化学纤维制造、有色金属冶炼、纺织印染等项目，合理布局生产装置及危险化学品仓储等设施。</w:t>
                  </w:r>
                </w:p>
              </w:tc>
              <w:tc>
                <w:tcPr>
                  <w:tcW w:w="678" w:type="pct"/>
                  <w:vMerge/>
                  <w:vAlign w:val="center"/>
                </w:tcPr>
                <w:p w14:paraId="45D652DE" w14:textId="77777777" w:rsidR="00075721" w:rsidRPr="004E271B" w:rsidRDefault="00075721" w:rsidP="00075721">
                  <w:pPr>
                    <w:adjustRightInd w:val="0"/>
                    <w:snapToGrid w:val="0"/>
                    <w:spacing w:line="240" w:lineRule="exact"/>
                    <w:rPr>
                      <w:bCs/>
                      <w:color w:val="000000" w:themeColor="text1"/>
                      <w:szCs w:val="21"/>
                    </w:rPr>
                  </w:pPr>
                </w:p>
              </w:tc>
              <w:tc>
                <w:tcPr>
                  <w:tcW w:w="1264" w:type="pct"/>
                  <w:vAlign w:val="center"/>
                </w:tcPr>
                <w:p w14:paraId="4A35DF6C" w14:textId="678712BC"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1</w:t>
                  </w:r>
                  <w:r w:rsidRPr="004E271B">
                    <w:rPr>
                      <w:rFonts w:hint="eastAsia"/>
                      <w:bCs/>
                      <w:color w:val="000000" w:themeColor="text1"/>
                      <w:szCs w:val="21"/>
                    </w:rPr>
                    <w:t>、本项目不属于需重点加强环境风险</w:t>
                  </w:r>
                  <w:r w:rsidRPr="004E271B">
                    <w:rPr>
                      <w:rFonts w:hint="eastAsia"/>
                      <w:bCs/>
                      <w:color w:val="000000" w:themeColor="text1"/>
                      <w:szCs w:val="21"/>
                    </w:rPr>
                    <w:lastRenderedPageBreak/>
                    <w:t>防控的饮用水源地、化工企业、工业园区、陕北原油管道、陕南尾矿库等领域。</w:t>
                  </w:r>
                </w:p>
                <w:p w14:paraId="0FC904BC" w14:textId="46999547"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2</w:t>
                  </w:r>
                  <w:r w:rsidRPr="004E271B">
                    <w:rPr>
                      <w:rFonts w:hint="eastAsia"/>
                      <w:bCs/>
                      <w:color w:val="000000" w:themeColor="text1"/>
                      <w:szCs w:val="21"/>
                    </w:rPr>
                    <w:t>、本项目选址不在渭河、延河、无定河、汉江、丹江、嘉陵江等六条主要河流干流沿岸，不属于需要严格控制的石油加工、化学原料和化学制品制造、医药制造、化学纤维制造、有色金属冶炼、纺织印染等项目</w:t>
                  </w:r>
                  <w:r w:rsidRPr="004E271B">
                    <w:rPr>
                      <w:rFonts w:hint="eastAsia"/>
                      <w:color w:val="000000" w:themeColor="text1"/>
                    </w:rPr>
                    <w:t>。</w:t>
                  </w:r>
                </w:p>
              </w:tc>
              <w:tc>
                <w:tcPr>
                  <w:tcW w:w="430" w:type="pct"/>
                  <w:vAlign w:val="center"/>
                </w:tcPr>
                <w:p w14:paraId="2DC75340" w14:textId="6E8AB58E" w:rsidR="00075721" w:rsidRPr="004E271B" w:rsidRDefault="00075721" w:rsidP="00075721">
                  <w:pPr>
                    <w:adjustRightInd w:val="0"/>
                    <w:snapToGrid w:val="0"/>
                    <w:spacing w:line="240" w:lineRule="exact"/>
                    <w:rPr>
                      <w:color w:val="000000" w:themeColor="text1"/>
                    </w:rPr>
                  </w:pPr>
                  <w:r w:rsidRPr="004E271B">
                    <w:rPr>
                      <w:rFonts w:hint="eastAsia"/>
                      <w:bCs/>
                      <w:color w:val="000000" w:themeColor="text1"/>
                      <w:szCs w:val="21"/>
                    </w:rPr>
                    <w:lastRenderedPageBreak/>
                    <w:t>符合</w:t>
                  </w:r>
                </w:p>
              </w:tc>
            </w:tr>
            <w:tr w:rsidR="004E271B" w:rsidRPr="004E271B" w14:paraId="5AFEED04" w14:textId="77777777" w:rsidTr="00075721">
              <w:trPr>
                <w:trHeight w:val="612"/>
                <w:jc w:val="center"/>
              </w:trPr>
              <w:tc>
                <w:tcPr>
                  <w:tcW w:w="333" w:type="pct"/>
                  <w:vMerge/>
                  <w:vAlign w:val="center"/>
                </w:tcPr>
                <w:p w14:paraId="4AFB9C1A" w14:textId="77777777" w:rsidR="00075721" w:rsidRPr="004E271B" w:rsidRDefault="00075721" w:rsidP="00075721">
                  <w:pPr>
                    <w:adjustRightInd w:val="0"/>
                    <w:snapToGrid w:val="0"/>
                    <w:spacing w:line="240" w:lineRule="exact"/>
                    <w:rPr>
                      <w:color w:val="000000" w:themeColor="text1"/>
                    </w:rPr>
                  </w:pPr>
                </w:p>
              </w:tc>
              <w:tc>
                <w:tcPr>
                  <w:tcW w:w="332" w:type="pct"/>
                  <w:vMerge/>
                  <w:vAlign w:val="center"/>
                </w:tcPr>
                <w:p w14:paraId="31A05D0D" w14:textId="77777777" w:rsidR="00075721" w:rsidRPr="004E271B" w:rsidRDefault="00075721" w:rsidP="00075721">
                  <w:pPr>
                    <w:adjustRightInd w:val="0"/>
                    <w:snapToGrid w:val="0"/>
                    <w:spacing w:line="240" w:lineRule="exact"/>
                    <w:rPr>
                      <w:color w:val="000000" w:themeColor="text1"/>
                    </w:rPr>
                  </w:pPr>
                </w:p>
              </w:tc>
              <w:tc>
                <w:tcPr>
                  <w:tcW w:w="510" w:type="pct"/>
                  <w:vMerge/>
                  <w:vAlign w:val="center"/>
                </w:tcPr>
                <w:p w14:paraId="701E79C3" w14:textId="77777777" w:rsidR="00075721" w:rsidRPr="004E271B" w:rsidRDefault="00075721" w:rsidP="00075721">
                  <w:pPr>
                    <w:adjustRightInd w:val="0"/>
                    <w:snapToGrid w:val="0"/>
                    <w:spacing w:line="240" w:lineRule="exact"/>
                    <w:rPr>
                      <w:color w:val="000000" w:themeColor="text1"/>
                    </w:rPr>
                  </w:pPr>
                </w:p>
              </w:tc>
              <w:tc>
                <w:tcPr>
                  <w:tcW w:w="296" w:type="pct"/>
                  <w:vAlign w:val="center"/>
                </w:tcPr>
                <w:p w14:paraId="08A7D594" w14:textId="478483A7" w:rsidR="00075721" w:rsidRPr="004E271B" w:rsidRDefault="00075721" w:rsidP="00075721">
                  <w:pPr>
                    <w:adjustRightInd w:val="0"/>
                    <w:snapToGrid w:val="0"/>
                    <w:spacing w:line="240" w:lineRule="exact"/>
                    <w:jc w:val="center"/>
                    <w:rPr>
                      <w:bCs/>
                      <w:color w:val="000000" w:themeColor="text1"/>
                      <w:szCs w:val="21"/>
                    </w:rPr>
                  </w:pPr>
                  <w:r w:rsidRPr="004E271B">
                    <w:rPr>
                      <w:rFonts w:hint="eastAsia"/>
                      <w:bCs/>
                      <w:color w:val="000000" w:themeColor="text1"/>
                      <w:szCs w:val="21"/>
                    </w:rPr>
                    <w:t>资源开发效率要求</w:t>
                  </w:r>
                </w:p>
              </w:tc>
              <w:tc>
                <w:tcPr>
                  <w:tcW w:w="1157" w:type="pct"/>
                  <w:vAlign w:val="center"/>
                </w:tcPr>
                <w:p w14:paraId="29B94C0F" w14:textId="67CBF291"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5</w:t>
                  </w:r>
                  <w:r w:rsidRPr="004E271B">
                    <w:rPr>
                      <w:rFonts w:hint="eastAsia"/>
                      <w:bCs/>
                      <w:color w:val="000000" w:themeColor="text1"/>
                      <w:szCs w:val="21"/>
                    </w:rPr>
                    <w:t>、严格限制高耗水行业发展，提高水资源利用水平；</w:t>
                  </w:r>
                </w:p>
                <w:p w14:paraId="44A7A541" w14:textId="77777777"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严禁挤占生态用水。</w:t>
                  </w:r>
                </w:p>
              </w:tc>
              <w:tc>
                <w:tcPr>
                  <w:tcW w:w="678" w:type="pct"/>
                  <w:vMerge/>
                  <w:vAlign w:val="center"/>
                </w:tcPr>
                <w:p w14:paraId="6E7B853A" w14:textId="77777777" w:rsidR="00075721" w:rsidRPr="004E271B" w:rsidRDefault="00075721" w:rsidP="00075721">
                  <w:pPr>
                    <w:adjustRightInd w:val="0"/>
                    <w:snapToGrid w:val="0"/>
                    <w:spacing w:line="240" w:lineRule="exact"/>
                    <w:rPr>
                      <w:bCs/>
                      <w:color w:val="000000" w:themeColor="text1"/>
                      <w:szCs w:val="21"/>
                    </w:rPr>
                  </w:pPr>
                </w:p>
              </w:tc>
              <w:tc>
                <w:tcPr>
                  <w:tcW w:w="1264" w:type="pct"/>
                  <w:vAlign w:val="center"/>
                </w:tcPr>
                <w:p w14:paraId="13B30160" w14:textId="3FBD9843" w:rsidR="00075721" w:rsidRPr="004E271B" w:rsidRDefault="00075721" w:rsidP="00075721">
                  <w:pPr>
                    <w:adjustRightInd w:val="0"/>
                    <w:snapToGrid w:val="0"/>
                    <w:spacing w:line="240" w:lineRule="exact"/>
                    <w:rPr>
                      <w:bCs/>
                      <w:color w:val="000000" w:themeColor="text1"/>
                      <w:szCs w:val="21"/>
                    </w:rPr>
                  </w:pPr>
                  <w:r w:rsidRPr="004E271B">
                    <w:rPr>
                      <w:rFonts w:hint="eastAsia"/>
                      <w:bCs/>
                      <w:color w:val="000000" w:themeColor="text1"/>
                      <w:szCs w:val="21"/>
                    </w:rPr>
                    <w:t>5</w:t>
                  </w:r>
                  <w:r w:rsidRPr="004E271B">
                    <w:rPr>
                      <w:rFonts w:hint="eastAsia"/>
                      <w:bCs/>
                      <w:color w:val="000000" w:themeColor="text1"/>
                      <w:szCs w:val="21"/>
                    </w:rPr>
                    <w:t>、本项目为检验检测实验室建设项目，不属于高耗水行业。</w:t>
                  </w:r>
                </w:p>
              </w:tc>
              <w:tc>
                <w:tcPr>
                  <w:tcW w:w="430" w:type="pct"/>
                  <w:vAlign w:val="center"/>
                </w:tcPr>
                <w:p w14:paraId="55488ABA" w14:textId="5A63F395" w:rsidR="00075721" w:rsidRPr="004E271B" w:rsidRDefault="00075721" w:rsidP="00075721">
                  <w:pPr>
                    <w:adjustRightInd w:val="0"/>
                    <w:snapToGrid w:val="0"/>
                    <w:spacing w:line="240" w:lineRule="exact"/>
                    <w:rPr>
                      <w:color w:val="000000" w:themeColor="text1"/>
                    </w:rPr>
                  </w:pPr>
                  <w:r w:rsidRPr="004E271B">
                    <w:rPr>
                      <w:rFonts w:hint="eastAsia"/>
                      <w:bCs/>
                      <w:color w:val="000000" w:themeColor="text1"/>
                      <w:szCs w:val="21"/>
                    </w:rPr>
                    <w:t>符合</w:t>
                  </w:r>
                </w:p>
              </w:tc>
            </w:tr>
          </w:tbl>
          <w:p w14:paraId="25F5BDEF" w14:textId="77777777" w:rsidR="00C16F2A" w:rsidRPr="004E271B" w:rsidRDefault="00CB66BE">
            <w:pPr>
              <w:pStyle w:val="TableHeadline"/>
              <w:spacing w:beforeLines="50" w:before="120"/>
              <w:rPr>
                <w:color w:val="000000" w:themeColor="text1"/>
                <w:sz w:val="21"/>
              </w:rPr>
            </w:pPr>
            <w:r w:rsidRPr="004E271B">
              <w:rPr>
                <w:rFonts w:hint="eastAsia"/>
                <w:color w:val="000000" w:themeColor="text1"/>
              </w:rPr>
              <w:t>表</w:t>
            </w:r>
            <w:r w:rsidRPr="004E271B">
              <w:rPr>
                <w:color w:val="000000" w:themeColor="text1"/>
              </w:rPr>
              <w:t xml:space="preserve">1-3 </w:t>
            </w:r>
            <w:r w:rsidRPr="004E271B">
              <w:rPr>
                <w:rFonts w:hint="eastAsia"/>
                <w:color w:val="000000" w:themeColor="text1"/>
              </w:rPr>
              <w:t>与西安市“三线一单”生态环境分区管</w:t>
            </w:r>
            <w:proofErr w:type="gramStart"/>
            <w:r w:rsidRPr="004E271B">
              <w:rPr>
                <w:rFonts w:hint="eastAsia"/>
                <w:color w:val="000000" w:themeColor="text1"/>
              </w:rPr>
              <w:t>控符合</w:t>
            </w:r>
            <w:proofErr w:type="gramEnd"/>
            <w:r w:rsidRPr="004E271B">
              <w:rPr>
                <w:rFonts w:hint="eastAsia"/>
                <w:color w:val="000000" w:themeColor="text1"/>
              </w:rPr>
              <w:t>性分析</w:t>
            </w:r>
          </w:p>
          <w:tbl>
            <w:tblPr>
              <w:tblStyle w:val="TableNormal"/>
              <w:tblpPr w:leftFromText="180" w:rightFromText="180" w:vertAnchor="text" w:tblpXSpec="center" w:tblpY="1"/>
              <w:tblOverlap w:val="never"/>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73"/>
              <w:gridCol w:w="711"/>
              <w:gridCol w:w="3722"/>
              <w:gridCol w:w="1807"/>
            </w:tblGrid>
            <w:tr w:rsidR="004E271B" w:rsidRPr="004E271B" w14:paraId="794F669E" w14:textId="77777777">
              <w:trPr>
                <w:cantSplit/>
                <w:trHeight w:val="397"/>
              </w:trPr>
              <w:tc>
                <w:tcPr>
                  <w:tcW w:w="671" w:type="dxa"/>
                  <w:tcBorders>
                    <w:top w:val="single" w:sz="12" w:space="0" w:color="auto"/>
                    <w:left w:val="nil"/>
                    <w:bottom w:val="single" w:sz="6" w:space="0" w:color="000000"/>
                    <w:right w:val="single" w:sz="6" w:space="0" w:color="000000"/>
                  </w:tcBorders>
                  <w:vAlign w:val="center"/>
                </w:tcPr>
                <w:p w14:paraId="5F843949" w14:textId="77777777" w:rsidR="00C16F2A" w:rsidRPr="004E271B" w:rsidRDefault="00CB66BE">
                  <w:pPr>
                    <w:pStyle w:val="Tabletext"/>
                    <w:rPr>
                      <w:color w:val="000000" w:themeColor="text1"/>
                    </w:rPr>
                  </w:pPr>
                  <w:proofErr w:type="spellStart"/>
                  <w:r w:rsidRPr="004E271B">
                    <w:rPr>
                      <w:color w:val="000000" w:themeColor="text1"/>
                    </w:rPr>
                    <w:t>序号</w:t>
                  </w:r>
                  <w:proofErr w:type="spellEnd"/>
                </w:p>
              </w:tc>
              <w:tc>
                <w:tcPr>
                  <w:tcW w:w="4420" w:type="dxa"/>
                  <w:gridSpan w:val="2"/>
                  <w:tcBorders>
                    <w:top w:val="single" w:sz="12" w:space="0" w:color="auto"/>
                    <w:left w:val="single" w:sz="6" w:space="0" w:color="000000"/>
                    <w:bottom w:val="single" w:sz="6" w:space="0" w:color="000000"/>
                    <w:right w:val="single" w:sz="6" w:space="0" w:color="000000"/>
                  </w:tcBorders>
                  <w:vAlign w:val="center"/>
                </w:tcPr>
                <w:p w14:paraId="6E969FF3" w14:textId="77777777" w:rsidR="00C16F2A" w:rsidRPr="004E271B" w:rsidRDefault="00CB66BE">
                  <w:pPr>
                    <w:pStyle w:val="Tabletext"/>
                    <w:rPr>
                      <w:color w:val="000000" w:themeColor="text1"/>
                    </w:rPr>
                  </w:pPr>
                  <w:r w:rsidRPr="004E271B">
                    <w:rPr>
                      <w:color w:val="000000" w:themeColor="text1"/>
                    </w:rPr>
                    <w:t>“</w:t>
                  </w:r>
                  <w:proofErr w:type="spellStart"/>
                  <w:proofErr w:type="gramStart"/>
                  <w:r w:rsidRPr="004E271B">
                    <w:rPr>
                      <w:color w:val="000000" w:themeColor="text1"/>
                    </w:rPr>
                    <w:t>三线一单”要求</w:t>
                  </w:r>
                  <w:proofErr w:type="spellEnd"/>
                  <w:proofErr w:type="gramEnd"/>
                </w:p>
              </w:tc>
              <w:tc>
                <w:tcPr>
                  <w:tcW w:w="1802" w:type="dxa"/>
                  <w:tcBorders>
                    <w:top w:val="single" w:sz="12" w:space="0" w:color="auto"/>
                    <w:left w:val="single" w:sz="6" w:space="0" w:color="000000"/>
                    <w:bottom w:val="single" w:sz="6" w:space="0" w:color="000000"/>
                    <w:right w:val="nil"/>
                  </w:tcBorders>
                  <w:vAlign w:val="center"/>
                </w:tcPr>
                <w:p w14:paraId="238325D7" w14:textId="77777777" w:rsidR="00C16F2A" w:rsidRPr="004E271B" w:rsidRDefault="00CB66BE">
                  <w:pPr>
                    <w:pStyle w:val="Tabletext"/>
                    <w:rPr>
                      <w:color w:val="000000" w:themeColor="text1"/>
                    </w:rPr>
                  </w:pPr>
                  <w:proofErr w:type="spellStart"/>
                  <w:r w:rsidRPr="004E271B">
                    <w:rPr>
                      <w:color w:val="000000" w:themeColor="text1"/>
                    </w:rPr>
                    <w:t>本项目</w:t>
                  </w:r>
                  <w:proofErr w:type="spellEnd"/>
                </w:p>
              </w:tc>
            </w:tr>
            <w:tr w:rsidR="004E271B" w:rsidRPr="004E271B" w14:paraId="09E5864E" w14:textId="77777777">
              <w:trPr>
                <w:cantSplit/>
                <w:trHeight w:val="397"/>
              </w:trPr>
              <w:tc>
                <w:tcPr>
                  <w:tcW w:w="671" w:type="dxa"/>
                  <w:tcBorders>
                    <w:top w:val="single" w:sz="6" w:space="0" w:color="000000"/>
                    <w:left w:val="nil"/>
                    <w:right w:val="single" w:sz="6" w:space="0" w:color="000000"/>
                  </w:tcBorders>
                  <w:vAlign w:val="center"/>
                </w:tcPr>
                <w:p w14:paraId="7620C078" w14:textId="77777777" w:rsidR="00C16F2A" w:rsidRPr="004E271B" w:rsidRDefault="00CB66BE">
                  <w:pPr>
                    <w:pStyle w:val="Tabletext"/>
                    <w:rPr>
                      <w:color w:val="000000" w:themeColor="text1"/>
                    </w:rPr>
                  </w:pPr>
                  <w:r w:rsidRPr="004E271B">
                    <w:rPr>
                      <w:color w:val="000000" w:themeColor="text1"/>
                    </w:rPr>
                    <w:t>1</w:t>
                  </w:r>
                </w:p>
              </w:tc>
              <w:tc>
                <w:tcPr>
                  <w:tcW w:w="709" w:type="dxa"/>
                  <w:tcBorders>
                    <w:top w:val="single" w:sz="6" w:space="0" w:color="000000"/>
                    <w:left w:val="single" w:sz="6" w:space="0" w:color="000000"/>
                    <w:right w:val="single" w:sz="6" w:space="0" w:color="000000"/>
                  </w:tcBorders>
                  <w:vAlign w:val="center"/>
                </w:tcPr>
                <w:p w14:paraId="6184AC36" w14:textId="77777777" w:rsidR="00C16F2A" w:rsidRPr="004E271B" w:rsidRDefault="00CB66BE">
                  <w:pPr>
                    <w:pStyle w:val="Tabletext"/>
                    <w:rPr>
                      <w:color w:val="000000" w:themeColor="text1"/>
                    </w:rPr>
                  </w:pPr>
                  <w:proofErr w:type="spellStart"/>
                  <w:r w:rsidRPr="004E271B">
                    <w:rPr>
                      <w:color w:val="000000" w:themeColor="text1"/>
                    </w:rPr>
                    <w:t>生态保护红线</w:t>
                  </w:r>
                  <w:proofErr w:type="spellEnd"/>
                </w:p>
              </w:tc>
              <w:tc>
                <w:tcPr>
                  <w:tcW w:w="3711" w:type="dxa"/>
                  <w:tcBorders>
                    <w:top w:val="single" w:sz="6" w:space="0" w:color="000000"/>
                    <w:left w:val="single" w:sz="6" w:space="0" w:color="000000"/>
                    <w:right w:val="single" w:sz="6" w:space="0" w:color="000000"/>
                  </w:tcBorders>
                  <w:vAlign w:val="center"/>
                </w:tcPr>
                <w:p w14:paraId="39CF6DC2" w14:textId="77777777" w:rsidR="00C16F2A" w:rsidRPr="004E271B" w:rsidRDefault="00CB66BE">
                  <w:pPr>
                    <w:pStyle w:val="Tabletext"/>
                    <w:rPr>
                      <w:color w:val="000000" w:themeColor="text1"/>
                      <w:lang w:eastAsia="zh-CN"/>
                    </w:rPr>
                  </w:pPr>
                  <w:r w:rsidRPr="004E271B">
                    <w:rPr>
                      <w:color w:val="000000" w:themeColor="text1"/>
                      <w:lang w:eastAsia="zh-CN"/>
                    </w:rPr>
                    <w:t>按照保护优先、衔接整合、有效管理的原则，将全市统筹划定为优先保护和重点管控两类环境管控单元共158个，实施生态环境分区管控。——优先保护单元。以生态环境保护为主的区域，主要包括生态保护红线、一般生态空间、水环境优先保护区、大气环境优先保护区等。全市划定优先保护单元93个，主要分布在秦岭北麓的</w:t>
                  </w:r>
                  <w:proofErr w:type="gramStart"/>
                  <w:r w:rsidRPr="004E271B">
                    <w:rPr>
                      <w:color w:val="000000" w:themeColor="text1"/>
                      <w:lang w:eastAsia="zh-CN"/>
                    </w:rPr>
                    <w:t>沿山区</w:t>
                  </w:r>
                  <w:proofErr w:type="gramEnd"/>
                  <w:r w:rsidRPr="004E271B">
                    <w:rPr>
                      <w:color w:val="000000" w:themeColor="text1"/>
                      <w:lang w:eastAsia="zh-CN"/>
                    </w:rPr>
                    <w:t>县。——重点管控单元。涉及水、大气、土壤、自然资源等资源环境要素重点管控的区域，主要包括城镇规划区、产业园区和资源开发强度大、污染物排放强度高的区域等。全市划定重点管控单元65个，主要分布在除秦岭北麓以外的区域</w:t>
                  </w:r>
                </w:p>
              </w:tc>
              <w:tc>
                <w:tcPr>
                  <w:tcW w:w="1802" w:type="dxa"/>
                  <w:tcBorders>
                    <w:top w:val="single" w:sz="6" w:space="0" w:color="000000"/>
                    <w:left w:val="single" w:sz="6" w:space="0" w:color="000000"/>
                    <w:right w:val="nil"/>
                  </w:tcBorders>
                  <w:vAlign w:val="center"/>
                </w:tcPr>
                <w:p w14:paraId="65B272A8" w14:textId="41056AF9" w:rsidR="00C16F2A" w:rsidRPr="004E271B" w:rsidRDefault="00CB66BE">
                  <w:pPr>
                    <w:pStyle w:val="Tabletext"/>
                    <w:rPr>
                      <w:color w:val="000000" w:themeColor="text1"/>
                      <w:lang w:eastAsia="zh-CN"/>
                    </w:rPr>
                  </w:pPr>
                  <w:r w:rsidRPr="004E271B">
                    <w:rPr>
                      <w:color w:val="000000" w:themeColor="text1"/>
                      <w:lang w:eastAsia="zh-CN"/>
                    </w:rPr>
                    <w:t>本项目位于</w:t>
                  </w:r>
                  <w:r w:rsidRPr="004E271B">
                    <w:rPr>
                      <w:rFonts w:hint="eastAsia"/>
                      <w:color w:val="000000" w:themeColor="text1"/>
                      <w:lang w:eastAsia="zh-CN"/>
                    </w:rPr>
                    <w:t>西咸新区</w:t>
                  </w:r>
                  <w:proofErr w:type="gramStart"/>
                  <w:r w:rsidRPr="004E271B">
                    <w:rPr>
                      <w:rFonts w:hint="eastAsia"/>
                      <w:color w:val="000000" w:themeColor="text1"/>
                      <w:lang w:eastAsia="zh-CN"/>
                    </w:rPr>
                    <w:t>沣</w:t>
                  </w:r>
                  <w:proofErr w:type="gramEnd"/>
                  <w:r w:rsidRPr="004E271B">
                    <w:rPr>
                      <w:rFonts w:hint="eastAsia"/>
                      <w:color w:val="000000" w:themeColor="text1"/>
                      <w:lang w:eastAsia="zh-CN"/>
                    </w:rPr>
                    <w:t>东新城王寺西街787号</w:t>
                  </w:r>
                  <w:proofErr w:type="gramStart"/>
                  <w:r w:rsidRPr="004E271B">
                    <w:rPr>
                      <w:rFonts w:hint="eastAsia"/>
                      <w:color w:val="000000" w:themeColor="text1"/>
                      <w:lang w:eastAsia="zh-CN"/>
                    </w:rPr>
                    <w:t>云检科创园</w:t>
                  </w:r>
                  <w:proofErr w:type="gramEnd"/>
                  <w:r w:rsidRPr="004E271B">
                    <w:rPr>
                      <w:color w:val="000000" w:themeColor="text1"/>
                      <w:lang w:eastAsia="zh-CN"/>
                    </w:rPr>
                    <w:t>，属重点管单元，不在生态红线范围内</w:t>
                  </w:r>
                </w:p>
              </w:tc>
            </w:tr>
            <w:tr w:rsidR="004E271B" w:rsidRPr="004E271B" w14:paraId="3E79F6C5" w14:textId="77777777">
              <w:trPr>
                <w:cantSplit/>
                <w:trHeight w:val="397"/>
              </w:trPr>
              <w:tc>
                <w:tcPr>
                  <w:tcW w:w="671" w:type="dxa"/>
                  <w:tcBorders>
                    <w:top w:val="single" w:sz="6" w:space="0" w:color="000000"/>
                    <w:left w:val="nil"/>
                    <w:bottom w:val="single" w:sz="6" w:space="0" w:color="000000"/>
                    <w:right w:val="single" w:sz="6" w:space="0" w:color="000000"/>
                  </w:tcBorders>
                  <w:vAlign w:val="center"/>
                </w:tcPr>
                <w:p w14:paraId="455E07B2" w14:textId="77777777" w:rsidR="00C16F2A" w:rsidRPr="004E271B" w:rsidRDefault="00CB66BE">
                  <w:pPr>
                    <w:pStyle w:val="Tabletext"/>
                    <w:rPr>
                      <w:color w:val="000000" w:themeColor="text1"/>
                    </w:rPr>
                  </w:pPr>
                  <w:r w:rsidRPr="004E271B">
                    <w:rPr>
                      <w:color w:val="000000" w:themeColor="text1"/>
                    </w:rPr>
                    <w:t>2</w:t>
                  </w:r>
                </w:p>
              </w:tc>
              <w:tc>
                <w:tcPr>
                  <w:tcW w:w="709" w:type="dxa"/>
                  <w:tcBorders>
                    <w:top w:val="single" w:sz="6" w:space="0" w:color="000000"/>
                    <w:left w:val="single" w:sz="6" w:space="0" w:color="000000"/>
                    <w:bottom w:val="single" w:sz="6" w:space="0" w:color="000000"/>
                    <w:right w:val="single" w:sz="6" w:space="0" w:color="000000"/>
                  </w:tcBorders>
                  <w:vAlign w:val="center"/>
                </w:tcPr>
                <w:p w14:paraId="435A1BB2" w14:textId="77777777" w:rsidR="00C16F2A" w:rsidRPr="004E271B" w:rsidRDefault="00CB66BE">
                  <w:pPr>
                    <w:pStyle w:val="Tabletext"/>
                    <w:rPr>
                      <w:color w:val="000000" w:themeColor="text1"/>
                    </w:rPr>
                  </w:pPr>
                  <w:proofErr w:type="spellStart"/>
                  <w:r w:rsidRPr="004E271B">
                    <w:rPr>
                      <w:color w:val="000000" w:themeColor="text1"/>
                    </w:rPr>
                    <w:t>环境质量底线</w:t>
                  </w:r>
                  <w:proofErr w:type="spellEnd"/>
                </w:p>
              </w:tc>
              <w:tc>
                <w:tcPr>
                  <w:tcW w:w="3711" w:type="dxa"/>
                  <w:vMerge w:val="restart"/>
                  <w:tcBorders>
                    <w:top w:val="single" w:sz="6" w:space="0" w:color="000000"/>
                    <w:left w:val="single" w:sz="6" w:space="0" w:color="000000"/>
                    <w:right w:val="single" w:sz="6" w:space="0" w:color="000000"/>
                  </w:tcBorders>
                  <w:vAlign w:val="center"/>
                </w:tcPr>
                <w:p w14:paraId="72E541F2" w14:textId="77777777" w:rsidR="00C16F2A" w:rsidRPr="004E271B" w:rsidRDefault="00CB66BE">
                  <w:pPr>
                    <w:pStyle w:val="Tabletext"/>
                    <w:rPr>
                      <w:color w:val="000000" w:themeColor="text1"/>
                      <w:lang w:eastAsia="zh-CN"/>
                    </w:rPr>
                  </w:pPr>
                  <w:r w:rsidRPr="004E271B">
                    <w:rPr>
                      <w:color w:val="000000" w:themeColor="text1"/>
                      <w:lang w:eastAsia="zh-CN"/>
                    </w:rPr>
                    <w:t>到2025年，全市生态环境质量持续改善。空气质量稳步提升，水环境质量</w:t>
                  </w:r>
                  <w:r w:rsidRPr="004E271B">
                    <w:rPr>
                      <w:rFonts w:hint="eastAsia"/>
                      <w:color w:val="000000" w:themeColor="text1"/>
                      <w:lang w:eastAsia="zh-CN"/>
                    </w:rPr>
                    <w:t>持续改善，主要污染物排放总量持续减少，碳排放强度持续降低，土壤安全利用水平持续提升，环境风险防控能力明显增强。国土空间开发保护格局得到优化，生态系统稳定性和生态状况稳步提</w:t>
                  </w:r>
                  <w:r w:rsidRPr="004E271B">
                    <w:rPr>
                      <w:rFonts w:hint="eastAsia"/>
                      <w:color w:val="000000" w:themeColor="text1"/>
                      <w:lang w:eastAsia="zh-CN"/>
                    </w:rPr>
                    <w:lastRenderedPageBreak/>
                    <w:t>升。生产生活方式绿色</w:t>
                  </w:r>
                  <w:proofErr w:type="gramStart"/>
                  <w:r w:rsidRPr="004E271B">
                    <w:rPr>
                      <w:rFonts w:hint="eastAsia"/>
                      <w:color w:val="000000" w:themeColor="text1"/>
                      <w:lang w:eastAsia="zh-CN"/>
                    </w:rPr>
                    <w:t>转型成效</w:t>
                  </w:r>
                  <w:proofErr w:type="gramEnd"/>
                  <w:r w:rsidRPr="004E271B">
                    <w:rPr>
                      <w:rFonts w:hint="eastAsia"/>
                      <w:color w:val="000000" w:themeColor="text1"/>
                      <w:lang w:eastAsia="zh-CN"/>
                    </w:rPr>
                    <w:t>显著，生态文明建设深入推进，生态西安建设取得明显成效。到2035年，广泛形成绿色生产生活方式，低碳与可持续发展水平显著提升，空气和水环境质量实现全面根本改善，土壤环境质量稳中向好，环境风险得到全面管控，生态环境质量根本好转，美丽西安建设目标基本实现</w:t>
                  </w:r>
                </w:p>
              </w:tc>
              <w:tc>
                <w:tcPr>
                  <w:tcW w:w="1802" w:type="dxa"/>
                  <w:vMerge w:val="restart"/>
                  <w:tcBorders>
                    <w:top w:val="single" w:sz="6" w:space="0" w:color="000000"/>
                    <w:left w:val="single" w:sz="6" w:space="0" w:color="000000"/>
                    <w:right w:val="nil"/>
                  </w:tcBorders>
                  <w:vAlign w:val="center"/>
                </w:tcPr>
                <w:p w14:paraId="601FC94A" w14:textId="77777777" w:rsidR="00C16F2A" w:rsidRPr="004E271B" w:rsidRDefault="00CB66BE">
                  <w:pPr>
                    <w:pStyle w:val="Tabletext"/>
                    <w:rPr>
                      <w:color w:val="000000" w:themeColor="text1"/>
                      <w:lang w:eastAsia="zh-CN"/>
                    </w:rPr>
                  </w:pPr>
                  <w:r w:rsidRPr="004E271B">
                    <w:rPr>
                      <w:color w:val="000000" w:themeColor="text1"/>
                      <w:lang w:eastAsia="zh-CN"/>
                    </w:rPr>
                    <w:lastRenderedPageBreak/>
                    <w:t>本项目废气、废水污染物均经相</w:t>
                  </w:r>
                  <w:r w:rsidRPr="004E271B">
                    <w:rPr>
                      <w:rFonts w:hint="eastAsia"/>
                      <w:color w:val="000000" w:themeColor="text1"/>
                      <w:lang w:eastAsia="zh-CN"/>
                    </w:rPr>
                    <w:t>应污染防治措施处理后达标排放，固废也均可妥善处置，不会对全市环境质量产生较大不利影</w:t>
                  </w:r>
                  <w:r w:rsidRPr="004E271B">
                    <w:rPr>
                      <w:rFonts w:hint="eastAsia"/>
                      <w:color w:val="000000" w:themeColor="text1"/>
                      <w:lang w:eastAsia="zh-CN"/>
                    </w:rPr>
                    <w:lastRenderedPageBreak/>
                    <w:t>响，不会触及环境质量底线</w:t>
                  </w:r>
                </w:p>
              </w:tc>
            </w:tr>
            <w:tr w:rsidR="004E271B" w:rsidRPr="004E271B" w14:paraId="370DF5F7" w14:textId="77777777">
              <w:trPr>
                <w:cantSplit/>
                <w:trHeight w:val="397"/>
              </w:trPr>
              <w:tc>
                <w:tcPr>
                  <w:tcW w:w="671" w:type="dxa"/>
                  <w:tcBorders>
                    <w:top w:val="single" w:sz="6" w:space="0" w:color="000000"/>
                    <w:left w:val="nil"/>
                    <w:bottom w:val="single" w:sz="6" w:space="0" w:color="000000"/>
                    <w:right w:val="single" w:sz="6" w:space="0" w:color="000000"/>
                  </w:tcBorders>
                  <w:vAlign w:val="center"/>
                </w:tcPr>
                <w:p w14:paraId="67FCCA11" w14:textId="77777777" w:rsidR="00C16F2A" w:rsidRPr="004E271B" w:rsidRDefault="00CB66BE">
                  <w:pPr>
                    <w:pStyle w:val="Tabletext"/>
                    <w:rPr>
                      <w:color w:val="000000" w:themeColor="text1"/>
                    </w:rPr>
                  </w:pPr>
                  <w:r w:rsidRPr="004E271B">
                    <w:rPr>
                      <w:rFonts w:hint="eastAsia"/>
                      <w:color w:val="000000" w:themeColor="text1"/>
                    </w:rPr>
                    <w:t>3</w:t>
                  </w:r>
                </w:p>
              </w:tc>
              <w:tc>
                <w:tcPr>
                  <w:tcW w:w="709" w:type="dxa"/>
                  <w:tcBorders>
                    <w:top w:val="single" w:sz="6" w:space="0" w:color="000000"/>
                    <w:left w:val="single" w:sz="6" w:space="0" w:color="000000"/>
                    <w:bottom w:val="single" w:sz="6" w:space="0" w:color="000000"/>
                    <w:right w:val="single" w:sz="6" w:space="0" w:color="000000"/>
                  </w:tcBorders>
                  <w:vAlign w:val="center"/>
                </w:tcPr>
                <w:p w14:paraId="67E0DA98" w14:textId="77777777" w:rsidR="00C16F2A" w:rsidRPr="004E271B" w:rsidRDefault="00CB66BE">
                  <w:pPr>
                    <w:pStyle w:val="Tabletext"/>
                    <w:rPr>
                      <w:color w:val="000000" w:themeColor="text1"/>
                    </w:rPr>
                  </w:pPr>
                  <w:proofErr w:type="spellStart"/>
                  <w:r w:rsidRPr="004E271B">
                    <w:rPr>
                      <w:color w:val="000000" w:themeColor="text1"/>
                    </w:rPr>
                    <w:t>资源利用上线</w:t>
                  </w:r>
                  <w:proofErr w:type="spellEnd"/>
                </w:p>
              </w:tc>
              <w:tc>
                <w:tcPr>
                  <w:tcW w:w="3711" w:type="dxa"/>
                  <w:vMerge/>
                  <w:tcBorders>
                    <w:left w:val="single" w:sz="6" w:space="0" w:color="000000"/>
                    <w:bottom w:val="single" w:sz="6" w:space="0" w:color="000000"/>
                    <w:right w:val="single" w:sz="6" w:space="0" w:color="000000"/>
                  </w:tcBorders>
                  <w:vAlign w:val="center"/>
                </w:tcPr>
                <w:p w14:paraId="382EF30E" w14:textId="77777777" w:rsidR="00C16F2A" w:rsidRPr="004E271B" w:rsidRDefault="00C16F2A">
                  <w:pPr>
                    <w:pStyle w:val="Tabletext"/>
                    <w:rPr>
                      <w:color w:val="000000" w:themeColor="text1"/>
                    </w:rPr>
                  </w:pPr>
                </w:p>
              </w:tc>
              <w:tc>
                <w:tcPr>
                  <w:tcW w:w="1802" w:type="dxa"/>
                  <w:vMerge/>
                  <w:tcBorders>
                    <w:left w:val="single" w:sz="6" w:space="0" w:color="000000"/>
                    <w:bottom w:val="single" w:sz="6" w:space="0" w:color="000000"/>
                    <w:right w:val="nil"/>
                  </w:tcBorders>
                  <w:vAlign w:val="center"/>
                </w:tcPr>
                <w:p w14:paraId="7C2F20E5" w14:textId="77777777" w:rsidR="00C16F2A" w:rsidRPr="004E271B" w:rsidRDefault="00C16F2A">
                  <w:pPr>
                    <w:pStyle w:val="Tabletext"/>
                    <w:rPr>
                      <w:color w:val="000000" w:themeColor="text1"/>
                    </w:rPr>
                  </w:pPr>
                </w:p>
              </w:tc>
            </w:tr>
            <w:tr w:rsidR="004E271B" w:rsidRPr="004E271B" w14:paraId="19BC7489" w14:textId="77777777">
              <w:trPr>
                <w:cantSplit/>
                <w:trHeight w:val="397"/>
              </w:trPr>
              <w:tc>
                <w:tcPr>
                  <w:tcW w:w="671" w:type="dxa"/>
                  <w:tcBorders>
                    <w:top w:val="single" w:sz="6" w:space="0" w:color="000000"/>
                    <w:left w:val="nil"/>
                    <w:bottom w:val="single" w:sz="12" w:space="0" w:color="auto"/>
                    <w:right w:val="single" w:sz="6" w:space="0" w:color="000000"/>
                  </w:tcBorders>
                  <w:vAlign w:val="center"/>
                </w:tcPr>
                <w:p w14:paraId="2DA1D97A" w14:textId="77777777" w:rsidR="00C16F2A" w:rsidRPr="004E271B" w:rsidRDefault="00CB66BE">
                  <w:pPr>
                    <w:pStyle w:val="Tabletext"/>
                    <w:rPr>
                      <w:color w:val="000000" w:themeColor="text1"/>
                    </w:rPr>
                  </w:pPr>
                  <w:r w:rsidRPr="004E271B">
                    <w:rPr>
                      <w:rFonts w:hint="eastAsia"/>
                      <w:color w:val="000000" w:themeColor="text1"/>
                    </w:rPr>
                    <w:t>4</w:t>
                  </w:r>
                </w:p>
              </w:tc>
              <w:tc>
                <w:tcPr>
                  <w:tcW w:w="709" w:type="dxa"/>
                  <w:tcBorders>
                    <w:top w:val="single" w:sz="6" w:space="0" w:color="000000"/>
                    <w:left w:val="single" w:sz="6" w:space="0" w:color="000000"/>
                    <w:bottom w:val="single" w:sz="12" w:space="0" w:color="auto"/>
                    <w:right w:val="single" w:sz="6" w:space="0" w:color="000000"/>
                  </w:tcBorders>
                  <w:vAlign w:val="center"/>
                </w:tcPr>
                <w:p w14:paraId="3520E182" w14:textId="77777777" w:rsidR="00C16F2A" w:rsidRPr="004E271B" w:rsidRDefault="00CB66BE">
                  <w:pPr>
                    <w:pStyle w:val="Tabletext"/>
                    <w:rPr>
                      <w:color w:val="000000" w:themeColor="text1"/>
                    </w:rPr>
                  </w:pPr>
                  <w:proofErr w:type="spellStart"/>
                  <w:r w:rsidRPr="004E271B">
                    <w:rPr>
                      <w:color w:val="000000" w:themeColor="text1"/>
                    </w:rPr>
                    <w:t>生态环境准入清单</w:t>
                  </w:r>
                  <w:proofErr w:type="spellEnd"/>
                </w:p>
              </w:tc>
              <w:tc>
                <w:tcPr>
                  <w:tcW w:w="3711" w:type="dxa"/>
                  <w:tcBorders>
                    <w:top w:val="single" w:sz="6" w:space="0" w:color="000000"/>
                    <w:left w:val="single" w:sz="6" w:space="0" w:color="000000"/>
                    <w:bottom w:val="single" w:sz="12" w:space="0" w:color="auto"/>
                    <w:right w:val="single" w:sz="6" w:space="0" w:color="000000"/>
                  </w:tcBorders>
                  <w:vAlign w:val="center"/>
                </w:tcPr>
                <w:p w14:paraId="4977F6F1" w14:textId="77777777" w:rsidR="00C16F2A" w:rsidRPr="004E271B" w:rsidRDefault="00CB66BE">
                  <w:pPr>
                    <w:pStyle w:val="Tabletext"/>
                    <w:rPr>
                      <w:color w:val="000000" w:themeColor="text1"/>
                      <w:lang w:eastAsia="zh-CN"/>
                    </w:rPr>
                  </w:pPr>
                  <w:r w:rsidRPr="004E271B">
                    <w:rPr>
                      <w:color w:val="000000" w:themeColor="text1"/>
                      <w:lang w:eastAsia="zh-CN"/>
                    </w:rPr>
                    <w:t>推动传统产业向绿色转型升级，推进清洁生产，发展环保产业，加快循环经济产业园建设和工业园区绿色化改造。新建、扩建石化、化工、焦化、有色金属冶炼、平板玻璃项目应布设在依法合</w:t>
                  </w:r>
                  <w:proofErr w:type="gramStart"/>
                  <w:r w:rsidRPr="004E271B">
                    <w:rPr>
                      <w:color w:val="000000" w:themeColor="text1"/>
                      <w:lang w:eastAsia="zh-CN"/>
                    </w:rPr>
                    <w:t>规</w:t>
                  </w:r>
                  <w:proofErr w:type="gramEnd"/>
                  <w:r w:rsidRPr="004E271B">
                    <w:rPr>
                      <w:color w:val="000000" w:themeColor="text1"/>
                      <w:lang w:eastAsia="zh-CN"/>
                    </w:rPr>
                    <w:t>设立并经规划环评的产业园区，严格落实能耗双控、产能置换、污染物区域削减、煤炭减量替代等要求，不符合要求的“两高”项目要坚决整改</w:t>
                  </w:r>
                </w:p>
              </w:tc>
              <w:tc>
                <w:tcPr>
                  <w:tcW w:w="1802" w:type="dxa"/>
                  <w:tcBorders>
                    <w:top w:val="single" w:sz="6" w:space="0" w:color="000000"/>
                    <w:left w:val="single" w:sz="6" w:space="0" w:color="000000"/>
                    <w:bottom w:val="single" w:sz="12" w:space="0" w:color="auto"/>
                    <w:right w:val="nil"/>
                  </w:tcBorders>
                  <w:vAlign w:val="center"/>
                </w:tcPr>
                <w:p w14:paraId="1A4956AB" w14:textId="77777777" w:rsidR="00C16F2A" w:rsidRPr="004E271B" w:rsidRDefault="00CB66BE">
                  <w:pPr>
                    <w:pStyle w:val="Tabletext"/>
                    <w:rPr>
                      <w:color w:val="000000" w:themeColor="text1"/>
                      <w:lang w:eastAsia="zh-CN"/>
                    </w:rPr>
                  </w:pPr>
                  <w:r w:rsidRPr="004E271B">
                    <w:rPr>
                      <w:color w:val="000000" w:themeColor="text1"/>
                      <w:lang w:eastAsia="zh-CN"/>
                    </w:rPr>
                    <w:t>本项目</w:t>
                  </w:r>
                  <w:r w:rsidRPr="004E271B">
                    <w:rPr>
                      <w:rFonts w:hint="eastAsia"/>
                      <w:color w:val="000000" w:themeColor="text1"/>
                      <w:lang w:eastAsia="zh-CN"/>
                    </w:rPr>
                    <w:t>位于西咸新区</w:t>
                  </w:r>
                  <w:proofErr w:type="gramStart"/>
                  <w:r w:rsidRPr="004E271B">
                    <w:rPr>
                      <w:rFonts w:hint="eastAsia"/>
                      <w:color w:val="000000" w:themeColor="text1"/>
                      <w:lang w:eastAsia="zh-CN"/>
                    </w:rPr>
                    <w:t>沣</w:t>
                  </w:r>
                  <w:proofErr w:type="gramEnd"/>
                  <w:r w:rsidRPr="004E271B">
                    <w:rPr>
                      <w:rFonts w:hint="eastAsia"/>
                      <w:color w:val="000000" w:themeColor="text1"/>
                      <w:lang w:eastAsia="zh-CN"/>
                    </w:rPr>
                    <w:t>东新城王寺西街787号</w:t>
                  </w:r>
                  <w:proofErr w:type="gramStart"/>
                  <w:r w:rsidRPr="004E271B">
                    <w:rPr>
                      <w:rFonts w:hint="eastAsia"/>
                      <w:color w:val="000000" w:themeColor="text1"/>
                      <w:lang w:eastAsia="zh-CN"/>
                    </w:rPr>
                    <w:t>云检科创园</w:t>
                  </w:r>
                  <w:proofErr w:type="gramEnd"/>
                  <w:r w:rsidRPr="004E271B">
                    <w:rPr>
                      <w:color w:val="000000" w:themeColor="text1"/>
                      <w:lang w:eastAsia="zh-CN"/>
                    </w:rPr>
                    <w:t>，</w:t>
                  </w:r>
                  <w:r w:rsidRPr="004E271B">
                    <w:rPr>
                      <w:rFonts w:hint="eastAsia"/>
                      <w:color w:val="000000" w:themeColor="text1"/>
                      <w:lang w:eastAsia="zh-CN"/>
                    </w:rPr>
                    <w:t>主要从事环境、食品及微生物检测，</w:t>
                  </w:r>
                  <w:r w:rsidRPr="004E271B">
                    <w:rPr>
                      <w:color w:val="000000" w:themeColor="text1"/>
                      <w:lang w:eastAsia="zh-CN"/>
                    </w:rPr>
                    <w:t>不属于高污染项目</w:t>
                  </w:r>
                </w:p>
              </w:tc>
            </w:tr>
          </w:tbl>
          <w:p w14:paraId="6DCF59FF" w14:textId="77777777" w:rsidR="00C16F2A" w:rsidRPr="004E271B" w:rsidRDefault="00CB66BE">
            <w:pPr>
              <w:suppressAutoHyphens/>
              <w:snapToGrid w:val="0"/>
              <w:spacing w:line="348" w:lineRule="auto"/>
              <w:jc w:val="left"/>
              <w:rPr>
                <w:rStyle w:val="Texttype10"/>
                <w:b/>
                <w:bCs/>
                <w:color w:val="000000" w:themeColor="text1"/>
                <w:sz w:val="28"/>
                <w:szCs w:val="28"/>
              </w:rPr>
            </w:pPr>
            <w:r w:rsidRPr="004E271B">
              <w:rPr>
                <w:rStyle w:val="Texttype10"/>
                <w:b/>
                <w:bCs/>
                <w:color w:val="000000" w:themeColor="text1"/>
                <w:sz w:val="28"/>
                <w:szCs w:val="28"/>
              </w:rPr>
              <w:t>2.</w:t>
            </w:r>
            <w:r w:rsidRPr="004E271B">
              <w:rPr>
                <w:rFonts w:hint="eastAsia"/>
                <w:color w:val="000000" w:themeColor="text1"/>
              </w:rPr>
              <w:t xml:space="preserve"> </w:t>
            </w:r>
            <w:r w:rsidRPr="004E271B">
              <w:rPr>
                <w:rStyle w:val="Texttype10"/>
                <w:rFonts w:hint="eastAsia"/>
                <w:b/>
                <w:bCs/>
                <w:color w:val="000000" w:themeColor="text1"/>
                <w:sz w:val="28"/>
                <w:szCs w:val="28"/>
              </w:rPr>
              <w:t>项目选址符合性分析</w:t>
            </w:r>
          </w:p>
          <w:p w14:paraId="46BC8E9C" w14:textId="0FD074E4" w:rsidR="00C16F2A" w:rsidRPr="004E271B" w:rsidRDefault="00CB66BE">
            <w:pPr>
              <w:pStyle w:val="TextType1"/>
              <w:ind w:firstLine="480"/>
              <w:rPr>
                <w:rStyle w:val="Texttype10"/>
              </w:rPr>
            </w:pPr>
            <w:r w:rsidRPr="004E271B">
              <w:rPr>
                <w:rStyle w:val="Texttype10"/>
                <w:rFonts w:hint="eastAsia"/>
              </w:rPr>
              <w:t>本项目位于陕西省西安市</w:t>
            </w:r>
            <w:proofErr w:type="gramStart"/>
            <w:r w:rsidRPr="004E271B">
              <w:rPr>
                <w:rStyle w:val="Texttype10"/>
                <w:rFonts w:hint="eastAsia"/>
              </w:rPr>
              <w:t>沣</w:t>
            </w:r>
            <w:proofErr w:type="gramEnd"/>
            <w:r w:rsidRPr="004E271B">
              <w:rPr>
                <w:rStyle w:val="Texttype10"/>
                <w:rFonts w:hint="eastAsia"/>
              </w:rPr>
              <w:t>东新城王寺西</w:t>
            </w:r>
            <w:proofErr w:type="gramStart"/>
            <w:r w:rsidRPr="004E271B">
              <w:rPr>
                <w:rStyle w:val="Texttype10"/>
                <w:rFonts w:hint="eastAsia"/>
              </w:rPr>
              <w:t>街云检科创园</w:t>
            </w:r>
            <w:proofErr w:type="gramEnd"/>
            <w:r w:rsidRPr="004E271B">
              <w:rPr>
                <w:rStyle w:val="Texttype10"/>
                <w:rFonts w:hint="eastAsia"/>
              </w:rPr>
              <w:t>，租赁五八农业科技有限公司已建</w:t>
            </w:r>
            <w:r w:rsidRPr="004E271B">
              <w:rPr>
                <w:rStyle w:val="Texttype10"/>
                <w:rFonts w:hint="eastAsia"/>
              </w:rPr>
              <w:t>1</w:t>
            </w:r>
            <w:r w:rsidRPr="004E271B">
              <w:rPr>
                <w:rStyle w:val="Texttype10"/>
                <w:rFonts w:hint="eastAsia"/>
              </w:rPr>
              <w:t>号检验</w:t>
            </w:r>
            <w:proofErr w:type="gramStart"/>
            <w:r w:rsidRPr="004E271B">
              <w:rPr>
                <w:rStyle w:val="Texttype10"/>
                <w:rFonts w:hint="eastAsia"/>
              </w:rPr>
              <w:t>检测楼</w:t>
            </w:r>
            <w:proofErr w:type="gramEnd"/>
            <w:r w:rsidRPr="004E271B">
              <w:rPr>
                <w:rStyle w:val="Texttype10"/>
                <w:rFonts w:hint="eastAsia"/>
              </w:rPr>
              <w:t>2</w:t>
            </w:r>
            <w:r w:rsidRPr="004E271B">
              <w:rPr>
                <w:rStyle w:val="Texttype10"/>
                <w:rFonts w:hint="eastAsia"/>
              </w:rPr>
              <w:t>单元，租赁建筑面积</w:t>
            </w:r>
            <w:r w:rsidRPr="004E271B">
              <w:rPr>
                <w:rStyle w:val="Texttype10"/>
              </w:rPr>
              <w:t>6274.64</w:t>
            </w:r>
            <w:r w:rsidRPr="004E271B">
              <w:rPr>
                <w:rStyle w:val="Texttype10"/>
                <w:rFonts w:hint="eastAsia"/>
              </w:rPr>
              <w:t>m</w:t>
            </w:r>
            <w:r w:rsidRPr="004E271B">
              <w:rPr>
                <w:rStyle w:val="Texttype10"/>
                <w:rFonts w:hint="eastAsia"/>
                <w:vertAlign w:val="superscript"/>
              </w:rPr>
              <w:t>2</w:t>
            </w:r>
            <w:r w:rsidRPr="004E271B">
              <w:rPr>
                <w:rStyle w:val="Texttype10"/>
                <w:rFonts w:hint="eastAsia"/>
              </w:rPr>
              <w:t>（见附件</w:t>
            </w:r>
            <w:r w:rsidRPr="004E271B">
              <w:rPr>
                <w:rStyle w:val="Texttype10"/>
                <w:rFonts w:hint="eastAsia"/>
              </w:rPr>
              <w:t>5</w:t>
            </w:r>
            <w:r w:rsidRPr="004E271B">
              <w:rPr>
                <w:rStyle w:val="Texttype10"/>
                <w:rFonts w:hint="eastAsia"/>
              </w:rPr>
              <w:t>）。本项目是在已有建筑内进行建设，</w:t>
            </w:r>
            <w:proofErr w:type="gramStart"/>
            <w:r w:rsidRPr="004E271B">
              <w:rPr>
                <w:rStyle w:val="Texttype10"/>
                <w:rFonts w:hint="eastAsia"/>
              </w:rPr>
              <w:t>不</w:t>
            </w:r>
            <w:proofErr w:type="gramEnd"/>
            <w:r w:rsidRPr="004E271B">
              <w:rPr>
                <w:rStyle w:val="Texttype10"/>
                <w:rFonts w:hint="eastAsia"/>
              </w:rPr>
              <w:t>新增用地，不存在制约因素。根据《西咸新区沣东新城控制性详细规划》（见附图），项目所在地块用地规划为科研用地，项目主要建设内容为检测实验室，从事环境、食品及微生物检测，行业类别为科学研究和技术服务业</w:t>
            </w:r>
            <w:r w:rsidRPr="004E271B">
              <w:rPr>
                <w:rStyle w:val="Texttype10"/>
                <w:rFonts w:hint="eastAsia"/>
              </w:rPr>
              <w:t>-</w:t>
            </w:r>
            <w:r w:rsidRPr="004E271B">
              <w:rPr>
                <w:rFonts w:hint="eastAsia"/>
              </w:rPr>
              <w:t>M7452</w:t>
            </w:r>
            <w:r w:rsidRPr="004E271B">
              <w:rPr>
                <w:rFonts w:hint="eastAsia"/>
              </w:rPr>
              <w:t>检测服务，符合规划要求。</w:t>
            </w:r>
            <w:r w:rsidR="00555B22">
              <w:rPr>
                <w:rFonts w:hint="eastAsia"/>
              </w:rPr>
              <w:t>同时根据现场勘察，</w:t>
            </w:r>
            <w:r w:rsidRPr="004E271B">
              <w:rPr>
                <w:rStyle w:val="Texttype10"/>
                <w:rFonts w:hint="eastAsia"/>
              </w:rPr>
              <w:t>本项目所在地交通便利，通讯方便，给水、供电等公用基础设施齐全</w:t>
            </w:r>
            <w:r w:rsidR="00555B22">
              <w:rPr>
                <w:rStyle w:val="Texttype10"/>
                <w:rFonts w:hint="eastAsia"/>
              </w:rPr>
              <w:t>，</w:t>
            </w:r>
            <w:r w:rsidR="00AD13EB">
              <w:rPr>
                <w:rStyle w:val="Texttype10"/>
                <w:rFonts w:hint="eastAsia"/>
              </w:rPr>
              <w:t>目前</w:t>
            </w:r>
            <w:proofErr w:type="gramStart"/>
            <w:r w:rsidR="00AD13EB">
              <w:rPr>
                <w:rStyle w:val="Texttype10"/>
                <w:rFonts w:hint="eastAsia"/>
              </w:rPr>
              <w:t>云检科创园</w:t>
            </w:r>
            <w:proofErr w:type="gramEnd"/>
            <w:r w:rsidR="00223712">
              <w:rPr>
                <w:rStyle w:val="Texttype10"/>
                <w:rFonts w:hint="eastAsia"/>
              </w:rPr>
              <w:t>1</w:t>
            </w:r>
            <w:r w:rsidR="00223712">
              <w:rPr>
                <w:rStyle w:val="Texttype10"/>
                <w:rFonts w:hint="eastAsia"/>
              </w:rPr>
              <w:t>号检验</w:t>
            </w:r>
            <w:proofErr w:type="gramStart"/>
            <w:r w:rsidR="00223712">
              <w:rPr>
                <w:rStyle w:val="Texttype10"/>
                <w:rFonts w:hint="eastAsia"/>
              </w:rPr>
              <w:t>检测楼</w:t>
            </w:r>
            <w:proofErr w:type="gramEnd"/>
            <w:r w:rsidR="00555B22">
              <w:rPr>
                <w:rStyle w:val="Texttype10"/>
                <w:rFonts w:hint="eastAsia"/>
              </w:rPr>
              <w:t>已入驻如</w:t>
            </w:r>
            <w:proofErr w:type="gramStart"/>
            <w:r w:rsidR="00555B22">
              <w:rPr>
                <w:rStyle w:val="Texttype10"/>
                <w:rFonts w:hint="eastAsia"/>
              </w:rPr>
              <w:t>必维科技</w:t>
            </w:r>
            <w:proofErr w:type="gramEnd"/>
            <w:r w:rsidR="00555B22">
              <w:rPr>
                <w:rStyle w:val="Texttype10"/>
                <w:rFonts w:hint="eastAsia"/>
              </w:rPr>
              <w:t>服务（西安）有限公司“必维集团生命科学服务平台”同类食品、非食品理化性质及微生物（毒理学）检验实验室项目</w:t>
            </w:r>
            <w:r w:rsidRPr="004E271B">
              <w:rPr>
                <w:rStyle w:val="Texttype10"/>
                <w:rFonts w:hint="eastAsia"/>
              </w:rPr>
              <w:t>。项目产生的污染物在采取本次环</w:t>
            </w:r>
            <w:proofErr w:type="gramStart"/>
            <w:r w:rsidRPr="004E271B">
              <w:rPr>
                <w:rStyle w:val="Texttype10"/>
                <w:rFonts w:hint="eastAsia"/>
              </w:rPr>
              <w:t>评提出</w:t>
            </w:r>
            <w:proofErr w:type="gramEnd"/>
            <w:r w:rsidRPr="004E271B">
              <w:rPr>
                <w:rStyle w:val="Texttype10"/>
                <w:rFonts w:hint="eastAsia"/>
              </w:rPr>
              <w:t>的各项环保措施的前提下，</w:t>
            </w:r>
            <w:r w:rsidR="00223712">
              <w:rPr>
                <w:rStyle w:val="Texttype10"/>
                <w:rFonts w:hint="eastAsia"/>
              </w:rPr>
              <w:t>各类</w:t>
            </w:r>
            <w:r w:rsidRPr="004E271B">
              <w:rPr>
                <w:rStyle w:val="Texttype10"/>
                <w:rFonts w:hint="eastAsia"/>
              </w:rPr>
              <w:t>污染物均能做到达标排放，</w:t>
            </w:r>
            <w:r w:rsidR="00223712">
              <w:rPr>
                <w:rStyle w:val="Texttype10"/>
                <w:rFonts w:hint="eastAsia"/>
              </w:rPr>
              <w:t>且邻近项目场地无居住区、文化区等环境保护目标，项目建设</w:t>
            </w:r>
            <w:r w:rsidRPr="004E271B">
              <w:rPr>
                <w:rStyle w:val="Texttype10"/>
                <w:rFonts w:hint="eastAsia"/>
              </w:rPr>
              <w:t>对</w:t>
            </w:r>
            <w:r w:rsidR="00223712">
              <w:rPr>
                <w:rStyle w:val="Texttype10"/>
                <w:rFonts w:hint="eastAsia"/>
              </w:rPr>
              <w:t>周边</w:t>
            </w:r>
            <w:r w:rsidRPr="004E271B">
              <w:rPr>
                <w:rStyle w:val="Texttype10"/>
                <w:rFonts w:hint="eastAsia"/>
              </w:rPr>
              <w:t>环境影响较小。</w:t>
            </w:r>
          </w:p>
          <w:p w14:paraId="4AB7E3FE" w14:textId="7F3969F2" w:rsidR="00C16F2A" w:rsidRPr="004E271B" w:rsidRDefault="00223712">
            <w:pPr>
              <w:pStyle w:val="TextType1"/>
              <w:ind w:firstLine="480"/>
              <w:rPr>
                <w:rStyle w:val="Texttype10"/>
              </w:rPr>
            </w:pPr>
            <w:r>
              <w:rPr>
                <w:rStyle w:val="Texttype10"/>
                <w:rFonts w:hint="eastAsia"/>
              </w:rPr>
              <w:t>综上所述</w:t>
            </w:r>
            <w:r w:rsidR="00CB66BE" w:rsidRPr="004E271B">
              <w:rPr>
                <w:rStyle w:val="Texttype10"/>
                <w:rFonts w:hint="eastAsia"/>
              </w:rPr>
              <w:t>，本项目选址合理可行。</w:t>
            </w:r>
          </w:p>
          <w:p w14:paraId="0BB261A4" w14:textId="77777777" w:rsidR="00C16F2A" w:rsidRPr="004E271B" w:rsidRDefault="00CB66BE">
            <w:pPr>
              <w:suppressAutoHyphens/>
              <w:snapToGrid w:val="0"/>
              <w:spacing w:line="348" w:lineRule="auto"/>
              <w:rPr>
                <w:b/>
                <w:bCs/>
                <w:color w:val="000000" w:themeColor="text1"/>
                <w:sz w:val="28"/>
                <w:szCs w:val="36"/>
              </w:rPr>
            </w:pPr>
            <w:r w:rsidRPr="004E271B">
              <w:rPr>
                <w:b/>
                <w:bCs/>
                <w:color w:val="000000" w:themeColor="text1"/>
                <w:sz w:val="28"/>
                <w:szCs w:val="36"/>
              </w:rPr>
              <w:t>3</w:t>
            </w:r>
            <w:r w:rsidRPr="004E271B">
              <w:rPr>
                <w:rFonts w:hint="eastAsia"/>
                <w:b/>
                <w:bCs/>
                <w:color w:val="000000" w:themeColor="text1"/>
                <w:sz w:val="28"/>
                <w:szCs w:val="36"/>
              </w:rPr>
              <w:t>.</w:t>
            </w:r>
            <w:r w:rsidRPr="004E271B">
              <w:rPr>
                <w:rFonts w:hint="eastAsia"/>
                <w:b/>
                <w:bCs/>
                <w:color w:val="000000" w:themeColor="text1"/>
                <w:sz w:val="28"/>
                <w:szCs w:val="36"/>
              </w:rPr>
              <w:t>产业政策符合性分析</w:t>
            </w:r>
          </w:p>
          <w:p w14:paraId="5558864D" w14:textId="77777777" w:rsidR="00C16F2A" w:rsidRPr="004E271B" w:rsidRDefault="00CB66BE">
            <w:pPr>
              <w:pStyle w:val="TextType1"/>
              <w:ind w:firstLine="480"/>
            </w:pPr>
            <w:r w:rsidRPr="004E271B">
              <w:rPr>
                <w:rFonts w:hint="eastAsia"/>
              </w:rPr>
              <w:lastRenderedPageBreak/>
              <w:t>本项目为检测服务类项目，属于</w:t>
            </w:r>
            <w:proofErr w:type="gramStart"/>
            <w:r w:rsidRPr="004E271B">
              <w:rPr>
                <w:rFonts w:hint="eastAsia"/>
              </w:rPr>
              <w:t>国家发改委</w:t>
            </w:r>
            <w:proofErr w:type="gramEnd"/>
            <w:r w:rsidRPr="004E271B">
              <w:rPr>
                <w:rFonts w:hint="eastAsia"/>
              </w:rPr>
              <w:t>第</w:t>
            </w:r>
            <w:r w:rsidRPr="004E271B">
              <w:rPr>
                <w:rFonts w:hint="eastAsia"/>
              </w:rPr>
              <w:t>29</w:t>
            </w:r>
            <w:r w:rsidRPr="004E271B">
              <w:rPr>
                <w:rFonts w:hint="eastAsia"/>
              </w:rPr>
              <w:t>号令《产业结构调整指导目录（</w:t>
            </w:r>
            <w:r w:rsidRPr="004E271B">
              <w:rPr>
                <w:rFonts w:hint="eastAsia"/>
              </w:rPr>
              <w:t>2019</w:t>
            </w:r>
            <w:r w:rsidRPr="004E271B">
              <w:rPr>
                <w:rFonts w:hint="eastAsia"/>
              </w:rPr>
              <w:t>本）》中鼓励类项目：“三十一、科技服务类，</w:t>
            </w:r>
            <w:r w:rsidRPr="004E271B">
              <w:rPr>
                <w:rFonts w:hint="eastAsia"/>
              </w:rPr>
              <w:t>31</w:t>
            </w:r>
            <w:r w:rsidRPr="004E271B">
              <w:rPr>
                <w:rFonts w:hint="eastAsia"/>
              </w:rPr>
              <w:t>、工业设计、气象、生物、新材料、新能源、节能、环保、测绘、海洋等专业科技服务，商品质量认证和质量检测服务、科技普及”；项目不属于《陕西省限制投资类产业指导目录》（</w:t>
            </w:r>
            <w:proofErr w:type="gramStart"/>
            <w:r w:rsidRPr="004E271B">
              <w:rPr>
                <w:rFonts w:hint="eastAsia"/>
              </w:rPr>
              <w:t>陕发改产</w:t>
            </w:r>
            <w:proofErr w:type="gramEnd"/>
            <w:r w:rsidRPr="004E271B">
              <w:rPr>
                <w:rFonts w:hint="eastAsia"/>
              </w:rPr>
              <w:t>业［</w:t>
            </w:r>
            <w:r w:rsidRPr="004E271B">
              <w:rPr>
                <w:rFonts w:hint="eastAsia"/>
              </w:rPr>
              <w:t>2007</w:t>
            </w:r>
            <w:r w:rsidRPr="004E271B">
              <w:rPr>
                <w:rFonts w:hint="eastAsia"/>
              </w:rPr>
              <w:t>］</w:t>
            </w:r>
            <w:r w:rsidRPr="004E271B">
              <w:rPr>
                <w:rFonts w:hint="eastAsia"/>
              </w:rPr>
              <w:t>97</w:t>
            </w:r>
            <w:r w:rsidRPr="004E271B">
              <w:rPr>
                <w:rFonts w:hint="eastAsia"/>
              </w:rPr>
              <w:t>号）中限制投资类别。因此，本项目建设符合国家及地方现行的产业政策。</w:t>
            </w:r>
          </w:p>
          <w:p w14:paraId="40251AE1" w14:textId="77777777" w:rsidR="00C16F2A" w:rsidRPr="004E271B" w:rsidRDefault="00CB66BE">
            <w:pPr>
              <w:suppressAutoHyphens/>
              <w:snapToGrid w:val="0"/>
              <w:spacing w:line="348" w:lineRule="auto"/>
              <w:rPr>
                <w:b/>
                <w:bCs/>
                <w:color w:val="000000" w:themeColor="text1"/>
                <w:kern w:val="0"/>
                <w:sz w:val="28"/>
                <w:szCs w:val="28"/>
              </w:rPr>
            </w:pPr>
            <w:r w:rsidRPr="004E271B">
              <w:rPr>
                <w:b/>
                <w:bCs/>
                <w:color w:val="000000" w:themeColor="text1"/>
                <w:kern w:val="0"/>
                <w:sz w:val="28"/>
                <w:szCs w:val="28"/>
              </w:rPr>
              <w:t>4.</w:t>
            </w:r>
            <w:r w:rsidRPr="004E271B">
              <w:rPr>
                <w:rFonts w:hint="eastAsia"/>
                <w:b/>
                <w:bCs/>
                <w:color w:val="000000" w:themeColor="text1"/>
                <w:kern w:val="0"/>
                <w:sz w:val="28"/>
                <w:szCs w:val="28"/>
              </w:rPr>
              <w:t>与</w:t>
            </w:r>
            <w:r w:rsidRPr="004E271B">
              <w:rPr>
                <w:b/>
                <w:bCs/>
                <w:color w:val="000000" w:themeColor="text1"/>
                <w:kern w:val="0"/>
                <w:sz w:val="28"/>
                <w:szCs w:val="28"/>
              </w:rPr>
              <w:t>相关政策法规的符合性分析</w:t>
            </w:r>
          </w:p>
          <w:p w14:paraId="6A84FA95" w14:textId="77777777" w:rsidR="00C16F2A" w:rsidRPr="004E271B" w:rsidRDefault="00CB66BE">
            <w:pPr>
              <w:pStyle w:val="TextType1"/>
              <w:ind w:firstLine="480"/>
            </w:pPr>
            <w:r w:rsidRPr="004E271B">
              <w:rPr>
                <w:rFonts w:hint="eastAsia"/>
              </w:rPr>
              <w:t>本项目与相关政策法规的符合性见表</w:t>
            </w:r>
            <w:r w:rsidRPr="004E271B">
              <w:rPr>
                <w:rFonts w:hint="eastAsia"/>
              </w:rPr>
              <w:t>1-</w:t>
            </w:r>
            <w:r w:rsidRPr="004E271B">
              <w:t>4</w:t>
            </w:r>
            <w:r w:rsidRPr="004E271B">
              <w:rPr>
                <w:rFonts w:hint="eastAsia"/>
              </w:rPr>
              <w:t>。</w:t>
            </w:r>
          </w:p>
          <w:p w14:paraId="0A8E25F6" w14:textId="77777777" w:rsidR="00C16F2A" w:rsidRPr="004E271B" w:rsidRDefault="00CB66BE">
            <w:pPr>
              <w:pStyle w:val="Tableheadline2"/>
              <w:spacing w:before="72"/>
              <w:rPr>
                <w:color w:val="000000" w:themeColor="text1"/>
              </w:rPr>
            </w:pPr>
            <w:r w:rsidRPr="004E271B">
              <w:rPr>
                <w:rFonts w:hint="eastAsia"/>
                <w:color w:val="000000" w:themeColor="text1"/>
              </w:rPr>
              <w:t>表</w:t>
            </w:r>
            <w:r w:rsidRPr="004E271B">
              <w:rPr>
                <w:rFonts w:hint="eastAsia"/>
                <w:color w:val="000000" w:themeColor="text1"/>
              </w:rPr>
              <w:t>1-</w:t>
            </w:r>
            <w:r w:rsidRPr="004E271B">
              <w:rPr>
                <w:color w:val="000000" w:themeColor="text1"/>
              </w:rPr>
              <w:t>4</w:t>
            </w:r>
            <w:r w:rsidRPr="004E271B">
              <w:rPr>
                <w:rFonts w:hint="eastAsia"/>
                <w:color w:val="000000" w:themeColor="text1"/>
              </w:rPr>
              <w:t xml:space="preserve"> </w:t>
            </w:r>
            <w:r w:rsidRPr="004E271B">
              <w:rPr>
                <w:rFonts w:hint="eastAsia"/>
                <w:color w:val="000000" w:themeColor="text1"/>
              </w:rPr>
              <w:t>与相关政策法规的相符性一览表</w:t>
            </w:r>
          </w:p>
          <w:tbl>
            <w:tblPr>
              <w:tblW w:w="697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2483"/>
              <w:gridCol w:w="2338"/>
              <w:gridCol w:w="1035"/>
            </w:tblGrid>
            <w:tr w:rsidR="004E271B" w:rsidRPr="004E271B" w14:paraId="3FE28F2A" w14:textId="77777777">
              <w:trPr>
                <w:trHeight w:val="397"/>
              </w:trPr>
              <w:tc>
                <w:tcPr>
                  <w:tcW w:w="802" w:type="pct"/>
                  <w:tcMar>
                    <w:left w:w="28" w:type="dxa"/>
                    <w:right w:w="28" w:type="dxa"/>
                  </w:tcMar>
                  <w:vAlign w:val="center"/>
                </w:tcPr>
                <w:p w14:paraId="0A52FD33" w14:textId="77777777" w:rsidR="00C16F2A" w:rsidRPr="004E271B" w:rsidRDefault="00CB66BE">
                  <w:pPr>
                    <w:autoSpaceDE w:val="0"/>
                    <w:autoSpaceDN w:val="0"/>
                    <w:snapToGrid w:val="0"/>
                    <w:jc w:val="center"/>
                    <w:rPr>
                      <w:color w:val="000000" w:themeColor="text1"/>
                      <w:kern w:val="0"/>
                      <w:szCs w:val="21"/>
                    </w:rPr>
                  </w:pPr>
                  <w:r w:rsidRPr="004E271B">
                    <w:rPr>
                      <w:color w:val="000000" w:themeColor="text1"/>
                      <w:kern w:val="0"/>
                      <w:szCs w:val="21"/>
                      <w:lang w:bidi="ar"/>
                    </w:rPr>
                    <w:t>文件</w:t>
                  </w:r>
                </w:p>
              </w:tc>
              <w:tc>
                <w:tcPr>
                  <w:tcW w:w="1780" w:type="pct"/>
                  <w:tcMar>
                    <w:left w:w="28" w:type="dxa"/>
                    <w:right w:w="28" w:type="dxa"/>
                  </w:tcMar>
                  <w:vAlign w:val="center"/>
                </w:tcPr>
                <w:p w14:paraId="2CC85529" w14:textId="77777777" w:rsidR="00C16F2A" w:rsidRPr="004E271B" w:rsidRDefault="00CB66BE">
                  <w:pPr>
                    <w:snapToGrid w:val="0"/>
                    <w:jc w:val="center"/>
                    <w:rPr>
                      <w:color w:val="000000" w:themeColor="text1"/>
                      <w:szCs w:val="21"/>
                    </w:rPr>
                  </w:pPr>
                  <w:r w:rsidRPr="004E271B">
                    <w:rPr>
                      <w:color w:val="000000" w:themeColor="text1"/>
                      <w:szCs w:val="21"/>
                      <w:lang w:bidi="ar"/>
                    </w:rPr>
                    <w:t>政策要求</w:t>
                  </w:r>
                </w:p>
              </w:tc>
              <w:tc>
                <w:tcPr>
                  <w:tcW w:w="1676" w:type="pct"/>
                  <w:tcMar>
                    <w:left w:w="28" w:type="dxa"/>
                    <w:right w:w="28" w:type="dxa"/>
                  </w:tcMar>
                  <w:vAlign w:val="center"/>
                </w:tcPr>
                <w:p w14:paraId="1C77D240" w14:textId="77777777" w:rsidR="00C16F2A" w:rsidRPr="004E271B" w:rsidRDefault="00CB66BE">
                  <w:pPr>
                    <w:snapToGrid w:val="0"/>
                    <w:jc w:val="center"/>
                    <w:rPr>
                      <w:color w:val="000000" w:themeColor="text1"/>
                      <w:szCs w:val="21"/>
                    </w:rPr>
                  </w:pPr>
                  <w:r w:rsidRPr="004E271B">
                    <w:rPr>
                      <w:color w:val="000000" w:themeColor="text1"/>
                      <w:szCs w:val="21"/>
                      <w:lang w:bidi="ar"/>
                    </w:rPr>
                    <w:t>本项目情况</w:t>
                  </w:r>
                </w:p>
              </w:tc>
              <w:tc>
                <w:tcPr>
                  <w:tcW w:w="742" w:type="pct"/>
                  <w:tcMar>
                    <w:left w:w="28" w:type="dxa"/>
                    <w:right w:w="28" w:type="dxa"/>
                  </w:tcMar>
                  <w:vAlign w:val="center"/>
                </w:tcPr>
                <w:p w14:paraId="3BC9983F" w14:textId="77777777" w:rsidR="00C16F2A" w:rsidRPr="004E271B" w:rsidRDefault="00CB66BE">
                  <w:pPr>
                    <w:snapToGrid w:val="0"/>
                    <w:jc w:val="center"/>
                    <w:rPr>
                      <w:color w:val="000000" w:themeColor="text1"/>
                      <w:szCs w:val="21"/>
                    </w:rPr>
                  </w:pPr>
                  <w:r w:rsidRPr="004E271B">
                    <w:rPr>
                      <w:color w:val="000000" w:themeColor="text1"/>
                      <w:szCs w:val="21"/>
                      <w:lang w:bidi="ar"/>
                    </w:rPr>
                    <w:t>相符性</w:t>
                  </w:r>
                </w:p>
              </w:tc>
            </w:tr>
            <w:tr w:rsidR="004E271B" w:rsidRPr="004E271B" w14:paraId="4F115F8F" w14:textId="77777777">
              <w:trPr>
                <w:trHeight w:val="397"/>
              </w:trPr>
              <w:tc>
                <w:tcPr>
                  <w:tcW w:w="802" w:type="pct"/>
                  <w:vMerge w:val="restart"/>
                  <w:tcMar>
                    <w:left w:w="28" w:type="dxa"/>
                    <w:right w:w="28" w:type="dxa"/>
                  </w:tcMar>
                  <w:vAlign w:val="center"/>
                </w:tcPr>
                <w:p w14:paraId="719B15C5" w14:textId="77777777" w:rsidR="00C16F2A" w:rsidRPr="004E271B" w:rsidRDefault="00CB66BE">
                  <w:pPr>
                    <w:autoSpaceDE w:val="0"/>
                    <w:autoSpaceDN w:val="0"/>
                    <w:snapToGrid w:val="0"/>
                    <w:jc w:val="center"/>
                    <w:rPr>
                      <w:color w:val="000000" w:themeColor="text1"/>
                      <w:spacing w:val="1"/>
                      <w:szCs w:val="21"/>
                      <w:lang w:bidi="ar"/>
                    </w:rPr>
                  </w:pPr>
                  <w:r w:rsidRPr="004E271B">
                    <w:rPr>
                      <w:rFonts w:hint="eastAsia"/>
                      <w:color w:val="000000" w:themeColor="text1"/>
                      <w:spacing w:val="1"/>
                      <w:szCs w:val="21"/>
                      <w:lang w:bidi="ar"/>
                    </w:rPr>
                    <w:t>《陕西省“十四五”环境保护规划》</w:t>
                  </w:r>
                </w:p>
              </w:tc>
              <w:tc>
                <w:tcPr>
                  <w:tcW w:w="1780" w:type="pct"/>
                  <w:tcMar>
                    <w:left w:w="28" w:type="dxa"/>
                    <w:right w:w="28" w:type="dxa"/>
                  </w:tcMar>
                  <w:vAlign w:val="center"/>
                </w:tcPr>
                <w:p w14:paraId="659F2CC3" w14:textId="77777777" w:rsidR="00C16F2A" w:rsidRPr="004E271B" w:rsidRDefault="00CB66BE">
                  <w:pPr>
                    <w:snapToGrid w:val="0"/>
                    <w:rPr>
                      <w:color w:val="000000" w:themeColor="text1"/>
                      <w:szCs w:val="21"/>
                    </w:rPr>
                  </w:pPr>
                  <w:r w:rsidRPr="004E271B">
                    <w:rPr>
                      <w:rFonts w:hint="eastAsia"/>
                      <w:color w:val="000000" w:themeColor="text1"/>
                      <w:szCs w:val="21"/>
                    </w:rPr>
                    <w:t>清理整顿违法违规建设项目，对违法违规建设项目“淘汰关闭一批、整顿规范一批、完善备案一批”。推进取缔严重污染企业，对于污染严重、达标无望的小企业，要依法实施取缔。积极开展排污权回购，依法为实施市场化破产程序创造条件，鼓励符合条件的“僵尸企业”自动退出。</w:t>
                  </w:r>
                </w:p>
              </w:tc>
              <w:tc>
                <w:tcPr>
                  <w:tcW w:w="1676" w:type="pct"/>
                  <w:tcMar>
                    <w:left w:w="28" w:type="dxa"/>
                    <w:right w:w="28" w:type="dxa"/>
                  </w:tcMar>
                  <w:vAlign w:val="center"/>
                </w:tcPr>
                <w:p w14:paraId="26851AF8" w14:textId="77777777" w:rsidR="00C16F2A" w:rsidRPr="004E271B" w:rsidRDefault="00CB66BE">
                  <w:pPr>
                    <w:snapToGrid w:val="0"/>
                    <w:rPr>
                      <w:color w:val="000000" w:themeColor="text1"/>
                      <w:szCs w:val="21"/>
                    </w:rPr>
                  </w:pPr>
                  <w:r w:rsidRPr="004E271B">
                    <w:rPr>
                      <w:rFonts w:hint="eastAsia"/>
                      <w:color w:val="000000" w:themeColor="text1"/>
                      <w:szCs w:val="21"/>
                    </w:rPr>
                    <w:t>本项目采取环</w:t>
                  </w:r>
                  <w:proofErr w:type="gramStart"/>
                  <w:r w:rsidRPr="004E271B">
                    <w:rPr>
                      <w:rFonts w:hint="eastAsia"/>
                      <w:color w:val="000000" w:themeColor="text1"/>
                      <w:szCs w:val="21"/>
                    </w:rPr>
                    <w:t>评要求</w:t>
                  </w:r>
                  <w:proofErr w:type="gramEnd"/>
                  <w:r w:rsidRPr="004E271B">
                    <w:rPr>
                      <w:rFonts w:hint="eastAsia"/>
                      <w:color w:val="000000" w:themeColor="text1"/>
                      <w:szCs w:val="21"/>
                    </w:rPr>
                    <w:t>的措施后对环境污染较小，</w:t>
                  </w:r>
                  <w:r w:rsidRPr="004E271B">
                    <w:rPr>
                      <w:rFonts w:hint="eastAsia"/>
                      <w:color w:val="000000" w:themeColor="text1"/>
                      <w:szCs w:val="21"/>
                    </w:rPr>
                    <w:t xml:space="preserve"> </w:t>
                  </w:r>
                  <w:r w:rsidRPr="004E271B">
                    <w:rPr>
                      <w:rFonts w:hint="eastAsia"/>
                      <w:color w:val="000000" w:themeColor="text1"/>
                      <w:szCs w:val="21"/>
                    </w:rPr>
                    <w:t>无</w:t>
                  </w:r>
                  <w:proofErr w:type="gramStart"/>
                  <w:r w:rsidRPr="004E271B">
                    <w:rPr>
                      <w:rFonts w:hint="eastAsia"/>
                      <w:color w:val="000000" w:themeColor="text1"/>
                      <w:szCs w:val="21"/>
                    </w:rPr>
                    <w:t>高环境</w:t>
                  </w:r>
                  <w:proofErr w:type="gramEnd"/>
                  <w:r w:rsidRPr="004E271B">
                    <w:rPr>
                      <w:rFonts w:hint="eastAsia"/>
                      <w:color w:val="000000" w:themeColor="text1"/>
                      <w:szCs w:val="21"/>
                    </w:rPr>
                    <w:t>风险的工艺，不属于违法违规建设项目</w:t>
                  </w:r>
                </w:p>
              </w:tc>
              <w:tc>
                <w:tcPr>
                  <w:tcW w:w="742" w:type="pct"/>
                  <w:tcMar>
                    <w:left w:w="28" w:type="dxa"/>
                    <w:right w:w="28" w:type="dxa"/>
                  </w:tcMar>
                  <w:vAlign w:val="center"/>
                </w:tcPr>
                <w:p w14:paraId="5B6865AC"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5D6CDB11" w14:textId="77777777">
              <w:trPr>
                <w:trHeight w:val="397"/>
              </w:trPr>
              <w:tc>
                <w:tcPr>
                  <w:tcW w:w="802" w:type="pct"/>
                  <w:vMerge/>
                  <w:tcMar>
                    <w:left w:w="28" w:type="dxa"/>
                    <w:right w:w="28" w:type="dxa"/>
                  </w:tcMar>
                  <w:vAlign w:val="center"/>
                </w:tcPr>
                <w:p w14:paraId="688BD640" w14:textId="77777777" w:rsidR="00C16F2A" w:rsidRPr="004E271B" w:rsidRDefault="00C16F2A">
                  <w:pPr>
                    <w:autoSpaceDE w:val="0"/>
                    <w:autoSpaceDN w:val="0"/>
                    <w:snapToGrid w:val="0"/>
                    <w:jc w:val="center"/>
                    <w:rPr>
                      <w:color w:val="000000" w:themeColor="text1"/>
                      <w:spacing w:val="1"/>
                      <w:szCs w:val="21"/>
                      <w:lang w:bidi="ar"/>
                    </w:rPr>
                  </w:pPr>
                </w:p>
              </w:tc>
              <w:tc>
                <w:tcPr>
                  <w:tcW w:w="1780" w:type="pct"/>
                  <w:tcMar>
                    <w:left w:w="28" w:type="dxa"/>
                    <w:right w:w="28" w:type="dxa"/>
                  </w:tcMar>
                  <w:vAlign w:val="center"/>
                </w:tcPr>
                <w:p w14:paraId="57A74544" w14:textId="77777777" w:rsidR="00C16F2A" w:rsidRPr="004E271B" w:rsidRDefault="00CB66BE">
                  <w:pPr>
                    <w:snapToGrid w:val="0"/>
                    <w:rPr>
                      <w:color w:val="000000" w:themeColor="text1"/>
                      <w:szCs w:val="21"/>
                    </w:rPr>
                  </w:pPr>
                  <w:r w:rsidRPr="004E271B">
                    <w:rPr>
                      <w:rFonts w:hint="eastAsia"/>
                      <w:color w:val="000000" w:themeColor="text1"/>
                      <w:szCs w:val="21"/>
                    </w:rPr>
                    <w:t>推进重点行业挥发性有机物综合整治。建立石化、化工、工业涂装、包装印刷、家具、电子制造、工程机械制造等重点行业源头、过程和末端全过程控制体系，实施挥发性有机物总量控制。</w:t>
                  </w:r>
                </w:p>
              </w:tc>
              <w:tc>
                <w:tcPr>
                  <w:tcW w:w="1676" w:type="pct"/>
                  <w:tcMar>
                    <w:left w:w="28" w:type="dxa"/>
                    <w:right w:w="28" w:type="dxa"/>
                  </w:tcMar>
                  <w:vAlign w:val="center"/>
                </w:tcPr>
                <w:p w14:paraId="471930BF" w14:textId="77777777" w:rsidR="00C16F2A" w:rsidRPr="004E271B" w:rsidRDefault="00CB66BE">
                  <w:pPr>
                    <w:snapToGrid w:val="0"/>
                    <w:rPr>
                      <w:color w:val="000000" w:themeColor="text1"/>
                      <w:szCs w:val="21"/>
                    </w:rPr>
                  </w:pPr>
                  <w:r w:rsidRPr="004E271B">
                    <w:rPr>
                      <w:rFonts w:hint="eastAsia"/>
                      <w:color w:val="000000" w:themeColor="text1"/>
                      <w:szCs w:val="21"/>
                    </w:rPr>
                    <w:t>本项目实验检验过程使用少量有机试剂，会产生挥发性有机废气，有机废气由通风柜、万向罩、抽风罩等设备收集，经活性炭吸附装置处理后通过排气筒排放措施处置，可达标排放。本项目不属于挥发性有机物综合整治重点行业。</w:t>
                  </w:r>
                </w:p>
              </w:tc>
              <w:tc>
                <w:tcPr>
                  <w:tcW w:w="742" w:type="pct"/>
                  <w:tcMar>
                    <w:left w:w="28" w:type="dxa"/>
                    <w:right w:w="28" w:type="dxa"/>
                  </w:tcMar>
                  <w:vAlign w:val="center"/>
                </w:tcPr>
                <w:p w14:paraId="2C6FF092"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71537E0B" w14:textId="77777777">
              <w:trPr>
                <w:trHeight w:val="397"/>
              </w:trPr>
              <w:tc>
                <w:tcPr>
                  <w:tcW w:w="802" w:type="pct"/>
                  <w:tcMar>
                    <w:left w:w="28" w:type="dxa"/>
                    <w:right w:w="28" w:type="dxa"/>
                  </w:tcMar>
                  <w:vAlign w:val="center"/>
                </w:tcPr>
                <w:p w14:paraId="341D06B3" w14:textId="77777777" w:rsidR="00C16F2A" w:rsidRPr="004E271B" w:rsidRDefault="00CB66BE">
                  <w:pPr>
                    <w:autoSpaceDE w:val="0"/>
                    <w:autoSpaceDN w:val="0"/>
                    <w:snapToGrid w:val="0"/>
                    <w:jc w:val="center"/>
                    <w:rPr>
                      <w:color w:val="000000" w:themeColor="text1"/>
                      <w:spacing w:val="1"/>
                      <w:szCs w:val="21"/>
                      <w:lang w:bidi="ar"/>
                    </w:rPr>
                  </w:pPr>
                  <w:r w:rsidRPr="004E271B">
                    <w:rPr>
                      <w:rFonts w:hint="eastAsia"/>
                      <w:color w:val="000000" w:themeColor="text1"/>
                      <w:spacing w:val="1"/>
                      <w:szCs w:val="21"/>
                      <w:lang w:bidi="ar"/>
                    </w:rPr>
                    <w:t>《陕西省人民政府办公厅关于印发蓝天碧水净土保卫战</w:t>
                  </w:r>
                  <w:r w:rsidRPr="004E271B">
                    <w:rPr>
                      <w:rFonts w:hint="eastAsia"/>
                      <w:color w:val="000000" w:themeColor="text1"/>
                      <w:spacing w:val="1"/>
                      <w:szCs w:val="21"/>
                      <w:lang w:bidi="ar"/>
                    </w:rPr>
                    <w:t>2022</w:t>
                  </w:r>
                  <w:r w:rsidRPr="004E271B">
                    <w:rPr>
                      <w:rFonts w:hint="eastAsia"/>
                      <w:color w:val="000000" w:themeColor="text1"/>
                      <w:spacing w:val="1"/>
                      <w:szCs w:val="21"/>
                      <w:lang w:bidi="ar"/>
                    </w:rPr>
                    <w:t>年工作方案的通知》</w:t>
                  </w:r>
                </w:p>
              </w:tc>
              <w:tc>
                <w:tcPr>
                  <w:tcW w:w="1780" w:type="pct"/>
                  <w:tcMar>
                    <w:left w:w="28" w:type="dxa"/>
                    <w:right w:w="28" w:type="dxa"/>
                  </w:tcMar>
                  <w:vAlign w:val="center"/>
                </w:tcPr>
                <w:p w14:paraId="5896CD9A" w14:textId="77777777" w:rsidR="00C16F2A" w:rsidRPr="004E271B" w:rsidRDefault="00CB66BE">
                  <w:pPr>
                    <w:snapToGrid w:val="0"/>
                    <w:rPr>
                      <w:color w:val="000000" w:themeColor="text1"/>
                      <w:szCs w:val="21"/>
                    </w:rPr>
                  </w:pPr>
                  <w:r w:rsidRPr="004E271B">
                    <w:rPr>
                      <w:rFonts w:hint="eastAsia"/>
                      <w:color w:val="000000" w:themeColor="text1"/>
                      <w:szCs w:val="21"/>
                    </w:rPr>
                    <w:t>全面梳理挥发性有机物治理设施台账，分析治理技术、处理能力与挥发性有机物废气排放特征、组分等匹配性，对采用单一低温等离子、光氧化、光催化以及非水溶性挥发性有机物废气采用单一喷淋吸收等治理技术且无法稳定达标的，加</w:t>
                  </w:r>
                  <w:r w:rsidRPr="004E271B">
                    <w:rPr>
                      <w:rFonts w:hint="eastAsia"/>
                      <w:color w:val="000000" w:themeColor="text1"/>
                      <w:szCs w:val="21"/>
                    </w:rPr>
                    <w:lastRenderedPageBreak/>
                    <w:t>快推进升级改造，严把工程质量，确保稳定达标排放。</w:t>
                  </w:r>
                </w:p>
              </w:tc>
              <w:tc>
                <w:tcPr>
                  <w:tcW w:w="1676" w:type="pct"/>
                  <w:tcMar>
                    <w:left w:w="28" w:type="dxa"/>
                    <w:right w:w="28" w:type="dxa"/>
                  </w:tcMar>
                  <w:vAlign w:val="center"/>
                </w:tcPr>
                <w:p w14:paraId="2C5A7F36" w14:textId="77777777" w:rsidR="00C16F2A" w:rsidRPr="004E271B" w:rsidRDefault="00CB66BE">
                  <w:pPr>
                    <w:snapToGrid w:val="0"/>
                    <w:rPr>
                      <w:color w:val="000000" w:themeColor="text1"/>
                      <w:szCs w:val="21"/>
                    </w:rPr>
                  </w:pPr>
                  <w:r w:rsidRPr="004E271B">
                    <w:rPr>
                      <w:rFonts w:hint="eastAsia"/>
                      <w:color w:val="000000" w:themeColor="text1"/>
                      <w:szCs w:val="21"/>
                    </w:rPr>
                    <w:lastRenderedPageBreak/>
                    <w:t>本项目实验检验过程使用少量有机试剂，会产生挥发性有机废气，有机废气由通风柜、万向罩、抽风罩等设备收集，经活性炭吸附装置处理后通过排气筒排放措施处置，可达标排放。不属于需要整改的治理技术。</w:t>
                  </w:r>
                </w:p>
              </w:tc>
              <w:tc>
                <w:tcPr>
                  <w:tcW w:w="742" w:type="pct"/>
                  <w:tcMar>
                    <w:left w:w="28" w:type="dxa"/>
                    <w:right w:w="28" w:type="dxa"/>
                  </w:tcMar>
                  <w:vAlign w:val="center"/>
                </w:tcPr>
                <w:p w14:paraId="26CF1488" w14:textId="42C279C7" w:rsidR="00C16F2A" w:rsidRPr="004E271B" w:rsidRDefault="00F32230">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1521783C" w14:textId="77777777">
              <w:trPr>
                <w:trHeight w:val="397"/>
              </w:trPr>
              <w:tc>
                <w:tcPr>
                  <w:tcW w:w="802" w:type="pct"/>
                  <w:tcMar>
                    <w:left w:w="28" w:type="dxa"/>
                    <w:right w:w="28" w:type="dxa"/>
                  </w:tcMar>
                  <w:vAlign w:val="center"/>
                </w:tcPr>
                <w:p w14:paraId="2B1767A1" w14:textId="77777777" w:rsidR="00C16F2A" w:rsidRPr="004E271B" w:rsidRDefault="00CB66BE">
                  <w:pPr>
                    <w:autoSpaceDE w:val="0"/>
                    <w:autoSpaceDN w:val="0"/>
                    <w:snapToGrid w:val="0"/>
                    <w:jc w:val="center"/>
                    <w:rPr>
                      <w:color w:val="000000" w:themeColor="text1"/>
                      <w:kern w:val="0"/>
                      <w:szCs w:val="21"/>
                      <w:lang w:bidi="ar"/>
                    </w:rPr>
                  </w:pPr>
                  <w:r w:rsidRPr="004E271B">
                    <w:rPr>
                      <w:color w:val="000000" w:themeColor="text1"/>
                      <w:spacing w:val="1"/>
                      <w:szCs w:val="21"/>
                      <w:lang w:bidi="ar"/>
                    </w:rPr>
                    <w:t>《挥发性有机物</w:t>
                  </w:r>
                  <w:r w:rsidRPr="004E271B">
                    <w:rPr>
                      <w:color w:val="000000" w:themeColor="text1"/>
                      <w:szCs w:val="21"/>
                      <w:lang w:bidi="ar"/>
                    </w:rPr>
                    <w:t>（</w:t>
                  </w:r>
                  <w:r w:rsidRPr="004E271B">
                    <w:rPr>
                      <w:color w:val="000000" w:themeColor="text1"/>
                      <w:spacing w:val="1"/>
                      <w:szCs w:val="21"/>
                      <w:lang w:bidi="ar"/>
                    </w:rPr>
                    <w:t>VOCs</w:t>
                  </w:r>
                  <w:r w:rsidRPr="004E271B">
                    <w:rPr>
                      <w:color w:val="000000" w:themeColor="text1"/>
                      <w:spacing w:val="1"/>
                      <w:szCs w:val="21"/>
                      <w:lang w:bidi="ar"/>
                    </w:rPr>
                    <w:t>）污染防治技</w:t>
                  </w:r>
                  <w:r w:rsidRPr="004E271B">
                    <w:rPr>
                      <w:color w:val="000000" w:themeColor="text1"/>
                      <w:szCs w:val="21"/>
                      <w:lang w:bidi="ar"/>
                    </w:rPr>
                    <w:t>术</w:t>
                  </w:r>
                  <w:r w:rsidRPr="004E271B">
                    <w:rPr>
                      <w:color w:val="000000" w:themeColor="text1"/>
                      <w:spacing w:val="1"/>
                      <w:szCs w:val="21"/>
                      <w:lang w:bidi="ar"/>
                    </w:rPr>
                    <w:t>政策》</w:t>
                  </w:r>
                </w:p>
              </w:tc>
              <w:tc>
                <w:tcPr>
                  <w:tcW w:w="1780" w:type="pct"/>
                  <w:tcMar>
                    <w:left w:w="28" w:type="dxa"/>
                    <w:right w:w="28" w:type="dxa"/>
                  </w:tcMar>
                  <w:vAlign w:val="center"/>
                </w:tcPr>
                <w:p w14:paraId="3BEF5A3D" w14:textId="77777777" w:rsidR="00C16F2A" w:rsidRPr="004E271B" w:rsidRDefault="00CB66BE">
                  <w:pPr>
                    <w:snapToGrid w:val="0"/>
                    <w:rPr>
                      <w:color w:val="000000" w:themeColor="text1"/>
                      <w:szCs w:val="21"/>
                      <w:lang w:bidi="ar"/>
                    </w:rPr>
                  </w:pPr>
                  <w:r w:rsidRPr="004E271B">
                    <w:rPr>
                      <w:color w:val="000000" w:themeColor="text1"/>
                      <w:szCs w:val="21"/>
                    </w:rPr>
                    <w:t>含</w:t>
                  </w:r>
                  <w:r w:rsidRPr="004E271B">
                    <w:rPr>
                      <w:color w:val="000000" w:themeColor="text1"/>
                      <w:szCs w:val="21"/>
                    </w:rPr>
                    <w:t>VOCs</w:t>
                  </w:r>
                  <w:r w:rsidRPr="004E271B">
                    <w:rPr>
                      <w:color w:val="000000" w:themeColor="text1"/>
                      <w:szCs w:val="21"/>
                    </w:rPr>
                    <w:t>产品的使用过程中，应采取废气收集措施，提高废气收集效率，减少废气的无组织排放与逸散</w:t>
                  </w:r>
                  <w:r w:rsidRPr="004E271B">
                    <w:rPr>
                      <w:rFonts w:hint="eastAsia"/>
                      <w:color w:val="000000" w:themeColor="text1"/>
                      <w:szCs w:val="21"/>
                    </w:rPr>
                    <w:t>，</w:t>
                  </w:r>
                  <w:r w:rsidRPr="004E271B">
                    <w:rPr>
                      <w:color w:val="000000" w:themeColor="text1"/>
                      <w:szCs w:val="21"/>
                    </w:rPr>
                    <w:t>并对收集后的废气进行回收或处理后达标排放</w:t>
                  </w:r>
                </w:p>
              </w:tc>
              <w:tc>
                <w:tcPr>
                  <w:tcW w:w="1676" w:type="pct"/>
                  <w:tcMar>
                    <w:left w:w="28" w:type="dxa"/>
                    <w:right w:w="28" w:type="dxa"/>
                  </w:tcMar>
                  <w:vAlign w:val="center"/>
                </w:tcPr>
                <w:p w14:paraId="6865AC53" w14:textId="682B9FCE" w:rsidR="00C16F2A" w:rsidRPr="004E271B" w:rsidRDefault="005E63D8">
                  <w:pPr>
                    <w:snapToGrid w:val="0"/>
                    <w:rPr>
                      <w:color w:val="000000" w:themeColor="text1"/>
                      <w:szCs w:val="21"/>
                      <w:lang w:bidi="ar"/>
                    </w:rPr>
                  </w:pPr>
                  <w:r w:rsidRPr="004E271B">
                    <w:rPr>
                      <w:color w:val="000000" w:themeColor="text1"/>
                      <w:szCs w:val="21"/>
                    </w:rPr>
                    <w:t>项目涉及挥发性试剂实验</w:t>
                  </w:r>
                  <w:r w:rsidRPr="004E271B">
                    <w:rPr>
                      <w:rFonts w:ascii="宋体" w:hAnsi="宋体" w:cs="宋体" w:hint="eastAsia"/>
                      <w:color w:val="000000" w:themeColor="text1"/>
                      <w:szCs w:val="21"/>
                    </w:rPr>
                    <w:t>产生的有机废气（以非甲烷总烃计）</w:t>
                  </w:r>
                  <w:r w:rsidRPr="004E271B">
                    <w:rPr>
                      <w:rFonts w:hint="eastAsia"/>
                      <w:color w:val="000000" w:themeColor="text1"/>
                      <w:szCs w:val="21"/>
                    </w:rPr>
                    <w:t>，经通风柜收集，由专用管道引至活性炭吸附装置处理后通过</w:t>
                  </w:r>
                  <w:r w:rsidRPr="004E271B">
                    <w:rPr>
                      <w:color w:val="000000" w:themeColor="text1"/>
                      <w:szCs w:val="21"/>
                    </w:rPr>
                    <w:t>45</w:t>
                  </w:r>
                  <w:r w:rsidRPr="004E271B">
                    <w:rPr>
                      <w:rFonts w:hint="eastAsia"/>
                      <w:color w:val="000000" w:themeColor="text1"/>
                      <w:szCs w:val="21"/>
                    </w:rPr>
                    <w:t>m</w:t>
                  </w:r>
                  <w:r w:rsidRPr="004E271B">
                    <w:rPr>
                      <w:rFonts w:hint="eastAsia"/>
                      <w:color w:val="000000" w:themeColor="text1"/>
                      <w:szCs w:val="21"/>
                    </w:rPr>
                    <w:t>高排放口</w:t>
                  </w:r>
                  <w:r w:rsidRPr="004E271B">
                    <w:rPr>
                      <w:color w:val="000000" w:themeColor="text1"/>
                      <w:szCs w:val="21"/>
                    </w:rPr>
                    <w:t>排放</w:t>
                  </w:r>
                </w:p>
              </w:tc>
              <w:tc>
                <w:tcPr>
                  <w:tcW w:w="742" w:type="pct"/>
                  <w:tcMar>
                    <w:left w:w="28" w:type="dxa"/>
                    <w:right w:w="28" w:type="dxa"/>
                  </w:tcMar>
                  <w:vAlign w:val="center"/>
                </w:tcPr>
                <w:p w14:paraId="1F90E803"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D97928F" w14:textId="77777777">
              <w:trPr>
                <w:trHeight w:val="397"/>
              </w:trPr>
              <w:tc>
                <w:tcPr>
                  <w:tcW w:w="802" w:type="pct"/>
                  <w:vMerge w:val="restart"/>
                  <w:tcMar>
                    <w:left w:w="28" w:type="dxa"/>
                    <w:right w:w="28" w:type="dxa"/>
                  </w:tcMar>
                  <w:vAlign w:val="center"/>
                </w:tcPr>
                <w:p w14:paraId="400E51AA" w14:textId="77777777" w:rsidR="00C16F2A" w:rsidRPr="004E271B" w:rsidRDefault="00CB66BE">
                  <w:pPr>
                    <w:autoSpaceDE w:val="0"/>
                    <w:autoSpaceDN w:val="0"/>
                    <w:snapToGrid w:val="0"/>
                    <w:jc w:val="center"/>
                    <w:rPr>
                      <w:color w:val="000000" w:themeColor="text1"/>
                      <w:kern w:val="0"/>
                      <w:szCs w:val="21"/>
                      <w:lang w:bidi="ar"/>
                    </w:rPr>
                  </w:pPr>
                  <w:r w:rsidRPr="004E271B">
                    <w:rPr>
                      <w:color w:val="000000" w:themeColor="text1"/>
                      <w:spacing w:val="1"/>
                      <w:szCs w:val="21"/>
                      <w:lang w:bidi="ar"/>
                    </w:rPr>
                    <w:t>《</w:t>
                  </w:r>
                  <w:r w:rsidRPr="004E271B">
                    <w:rPr>
                      <w:rFonts w:hint="eastAsia"/>
                      <w:color w:val="000000" w:themeColor="text1"/>
                      <w:spacing w:val="1"/>
                      <w:szCs w:val="21"/>
                      <w:lang w:bidi="ar"/>
                    </w:rPr>
                    <w:t>“</w:t>
                  </w:r>
                  <w:r w:rsidRPr="004E271B">
                    <w:rPr>
                      <w:color w:val="000000" w:themeColor="text1"/>
                      <w:spacing w:val="1"/>
                      <w:szCs w:val="21"/>
                      <w:lang w:bidi="ar"/>
                    </w:rPr>
                    <w:t>十三五</w:t>
                  </w:r>
                  <w:r w:rsidRPr="004E271B">
                    <w:rPr>
                      <w:rFonts w:hint="eastAsia"/>
                      <w:color w:val="000000" w:themeColor="text1"/>
                      <w:spacing w:val="1"/>
                      <w:szCs w:val="21"/>
                      <w:lang w:bidi="ar"/>
                    </w:rPr>
                    <w:t>”</w:t>
                  </w:r>
                  <w:r w:rsidRPr="004E271B">
                    <w:rPr>
                      <w:color w:val="000000" w:themeColor="text1"/>
                      <w:spacing w:val="1"/>
                      <w:szCs w:val="21"/>
                      <w:lang w:bidi="ar"/>
                    </w:rPr>
                    <w:t>挥发性有机物污染工作防治方案》</w:t>
                  </w:r>
                </w:p>
              </w:tc>
              <w:tc>
                <w:tcPr>
                  <w:tcW w:w="1780" w:type="pct"/>
                  <w:tcMar>
                    <w:left w:w="28" w:type="dxa"/>
                    <w:right w:w="28" w:type="dxa"/>
                  </w:tcMar>
                  <w:vAlign w:val="center"/>
                </w:tcPr>
                <w:p w14:paraId="005FC59F" w14:textId="77777777" w:rsidR="00C16F2A" w:rsidRPr="004E271B" w:rsidRDefault="00CB66BE">
                  <w:pPr>
                    <w:snapToGrid w:val="0"/>
                    <w:rPr>
                      <w:color w:val="000000" w:themeColor="text1"/>
                      <w:szCs w:val="21"/>
                      <w:lang w:bidi="ar"/>
                    </w:rPr>
                  </w:pPr>
                  <w:r w:rsidRPr="004E271B">
                    <w:rPr>
                      <w:color w:val="000000" w:themeColor="text1"/>
                      <w:szCs w:val="21"/>
                      <w:lang w:bidi="ar"/>
                    </w:rPr>
                    <w:t>加强有机废气收集与治理，有机废气收集率不低于</w:t>
                  </w:r>
                  <w:r w:rsidRPr="004E271B">
                    <w:rPr>
                      <w:color w:val="000000" w:themeColor="text1"/>
                      <w:szCs w:val="21"/>
                      <w:lang w:bidi="ar"/>
                    </w:rPr>
                    <w:t>80%</w:t>
                  </w:r>
                </w:p>
              </w:tc>
              <w:tc>
                <w:tcPr>
                  <w:tcW w:w="1676" w:type="pct"/>
                  <w:tcMar>
                    <w:left w:w="28" w:type="dxa"/>
                    <w:right w:w="28" w:type="dxa"/>
                  </w:tcMar>
                  <w:vAlign w:val="center"/>
                </w:tcPr>
                <w:p w14:paraId="752D1696" w14:textId="77777777" w:rsidR="00C16F2A" w:rsidRPr="004E271B" w:rsidRDefault="00CB66BE">
                  <w:pPr>
                    <w:snapToGrid w:val="0"/>
                    <w:rPr>
                      <w:color w:val="000000" w:themeColor="text1"/>
                      <w:szCs w:val="21"/>
                      <w:lang w:bidi="ar"/>
                    </w:rPr>
                  </w:pPr>
                  <w:r w:rsidRPr="004E271B">
                    <w:rPr>
                      <w:color w:val="000000" w:themeColor="text1"/>
                      <w:szCs w:val="21"/>
                      <w:lang w:bidi="ar"/>
                    </w:rPr>
                    <w:t>项目</w:t>
                  </w:r>
                  <w:r w:rsidRPr="004E271B">
                    <w:rPr>
                      <w:rFonts w:hint="eastAsia"/>
                      <w:color w:val="000000" w:themeColor="text1"/>
                      <w:szCs w:val="21"/>
                      <w:lang w:bidi="ar"/>
                    </w:rPr>
                    <w:t>有机</w:t>
                  </w:r>
                  <w:r w:rsidRPr="004E271B">
                    <w:rPr>
                      <w:color w:val="000000" w:themeColor="text1"/>
                      <w:szCs w:val="21"/>
                      <w:lang w:bidi="ar"/>
                    </w:rPr>
                    <w:t>废气经</w:t>
                  </w:r>
                  <w:r w:rsidRPr="004E271B">
                    <w:rPr>
                      <w:rFonts w:hint="eastAsia"/>
                      <w:color w:val="000000" w:themeColor="text1"/>
                      <w:szCs w:val="21"/>
                    </w:rPr>
                    <w:t>通风柜、万向罩、抽风罩等集气装置</w:t>
                  </w:r>
                  <w:r w:rsidRPr="004E271B">
                    <w:rPr>
                      <w:color w:val="000000" w:themeColor="text1"/>
                      <w:szCs w:val="21"/>
                      <w:lang w:bidi="ar"/>
                    </w:rPr>
                    <w:t>收集处理，集气效率</w:t>
                  </w:r>
                  <w:r w:rsidRPr="004E271B">
                    <w:rPr>
                      <w:rFonts w:hint="eastAsia"/>
                      <w:color w:val="000000" w:themeColor="text1"/>
                      <w:szCs w:val="21"/>
                      <w:lang w:bidi="ar"/>
                    </w:rPr>
                    <w:t>为</w:t>
                  </w:r>
                  <w:r w:rsidRPr="004E271B">
                    <w:rPr>
                      <w:color w:val="000000" w:themeColor="text1"/>
                      <w:szCs w:val="21"/>
                      <w:lang w:bidi="ar"/>
                    </w:rPr>
                    <w:t>90%</w:t>
                  </w:r>
                </w:p>
              </w:tc>
              <w:tc>
                <w:tcPr>
                  <w:tcW w:w="742" w:type="pct"/>
                  <w:tcMar>
                    <w:left w:w="28" w:type="dxa"/>
                    <w:right w:w="28" w:type="dxa"/>
                  </w:tcMar>
                  <w:vAlign w:val="center"/>
                </w:tcPr>
                <w:p w14:paraId="5DC870AD"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12D9394F" w14:textId="77777777">
              <w:trPr>
                <w:trHeight w:val="397"/>
              </w:trPr>
              <w:tc>
                <w:tcPr>
                  <w:tcW w:w="802" w:type="pct"/>
                  <w:vMerge/>
                  <w:tcMar>
                    <w:left w:w="28" w:type="dxa"/>
                    <w:right w:w="28" w:type="dxa"/>
                  </w:tcMar>
                  <w:vAlign w:val="center"/>
                </w:tcPr>
                <w:p w14:paraId="6ADE5F7F" w14:textId="77777777" w:rsidR="00C16F2A" w:rsidRPr="004E271B" w:rsidRDefault="00C16F2A">
                  <w:pPr>
                    <w:snapToGrid w:val="0"/>
                    <w:jc w:val="center"/>
                    <w:rPr>
                      <w:color w:val="000000" w:themeColor="text1"/>
                      <w:szCs w:val="21"/>
                      <w:lang w:bidi="ar"/>
                    </w:rPr>
                  </w:pPr>
                </w:p>
              </w:tc>
              <w:tc>
                <w:tcPr>
                  <w:tcW w:w="1780" w:type="pct"/>
                  <w:tcMar>
                    <w:left w:w="28" w:type="dxa"/>
                    <w:right w:w="28" w:type="dxa"/>
                  </w:tcMar>
                  <w:vAlign w:val="center"/>
                </w:tcPr>
                <w:p w14:paraId="70028C89" w14:textId="77777777" w:rsidR="00C16F2A" w:rsidRPr="004E271B" w:rsidRDefault="00CB66BE">
                  <w:pPr>
                    <w:snapToGrid w:val="0"/>
                    <w:rPr>
                      <w:color w:val="000000" w:themeColor="text1"/>
                      <w:szCs w:val="21"/>
                      <w:lang w:bidi="ar"/>
                    </w:rPr>
                  </w:pPr>
                  <w:r w:rsidRPr="004E271B">
                    <w:rPr>
                      <w:color w:val="000000" w:themeColor="text1"/>
                      <w:szCs w:val="21"/>
                      <w:lang w:bidi="ar"/>
                    </w:rPr>
                    <w:t>新、改、扩建涉</w:t>
                  </w:r>
                  <w:r w:rsidRPr="004E271B">
                    <w:rPr>
                      <w:color w:val="000000" w:themeColor="text1"/>
                      <w:szCs w:val="21"/>
                      <w:lang w:bidi="ar"/>
                    </w:rPr>
                    <w:t>VOCs</w:t>
                  </w:r>
                  <w:r w:rsidRPr="004E271B">
                    <w:rPr>
                      <w:color w:val="000000" w:themeColor="text1"/>
                      <w:szCs w:val="21"/>
                      <w:lang w:bidi="ar"/>
                    </w:rPr>
                    <w:t>排放项目，应从源头加强控制，使用低（无）</w:t>
                  </w:r>
                  <w:r w:rsidRPr="004E271B">
                    <w:rPr>
                      <w:color w:val="000000" w:themeColor="text1"/>
                      <w:szCs w:val="21"/>
                      <w:lang w:bidi="ar"/>
                    </w:rPr>
                    <w:t>VOCs</w:t>
                  </w:r>
                  <w:r w:rsidRPr="004E271B">
                    <w:rPr>
                      <w:color w:val="000000" w:themeColor="text1"/>
                      <w:szCs w:val="21"/>
                      <w:lang w:bidi="ar"/>
                    </w:rPr>
                    <w:t>含量的原辅材料，加强废气收集，安装高效治理设施</w:t>
                  </w:r>
                </w:p>
              </w:tc>
              <w:tc>
                <w:tcPr>
                  <w:tcW w:w="1676" w:type="pct"/>
                  <w:tcMar>
                    <w:left w:w="28" w:type="dxa"/>
                    <w:right w:w="28" w:type="dxa"/>
                  </w:tcMar>
                  <w:vAlign w:val="center"/>
                </w:tcPr>
                <w:p w14:paraId="2CD65849" w14:textId="77777777" w:rsidR="00C16F2A" w:rsidRPr="004E271B" w:rsidRDefault="00CB66BE">
                  <w:pPr>
                    <w:snapToGrid w:val="0"/>
                    <w:rPr>
                      <w:color w:val="000000" w:themeColor="text1"/>
                      <w:szCs w:val="21"/>
                      <w:lang w:bidi="ar"/>
                    </w:rPr>
                  </w:pPr>
                  <w:r w:rsidRPr="004E271B">
                    <w:rPr>
                      <w:rFonts w:hint="eastAsia"/>
                      <w:color w:val="000000" w:themeColor="text1"/>
                      <w:szCs w:val="21"/>
                      <w:lang w:bidi="ar"/>
                    </w:rPr>
                    <w:t>项目实验挥发性有机试剂用量较少，配制、稀释后主要用于检测分析</w:t>
                  </w:r>
                  <w:r w:rsidRPr="004E271B">
                    <w:rPr>
                      <w:rFonts w:hint="eastAsia"/>
                      <w:color w:val="000000" w:themeColor="text1"/>
                      <w:szCs w:val="21"/>
                      <w:lang w:bidi="ar"/>
                    </w:rPr>
                    <w:t>V</w:t>
                  </w:r>
                  <w:r w:rsidRPr="004E271B">
                    <w:rPr>
                      <w:color w:val="000000" w:themeColor="text1"/>
                      <w:szCs w:val="21"/>
                      <w:lang w:bidi="ar"/>
                    </w:rPr>
                    <w:t>OCs</w:t>
                  </w:r>
                  <w:r w:rsidRPr="004E271B">
                    <w:rPr>
                      <w:rFonts w:hint="eastAsia"/>
                      <w:color w:val="000000" w:themeColor="text1"/>
                      <w:szCs w:val="21"/>
                      <w:lang w:bidi="ar"/>
                    </w:rPr>
                    <w:t>源头排放量较少。各类集气装置综合捕集</w:t>
                  </w:r>
                  <w:r w:rsidRPr="004E271B">
                    <w:rPr>
                      <w:color w:val="000000" w:themeColor="text1"/>
                      <w:szCs w:val="21"/>
                      <w:lang w:bidi="ar"/>
                    </w:rPr>
                    <w:t>效率</w:t>
                  </w:r>
                  <w:r w:rsidRPr="004E271B">
                    <w:rPr>
                      <w:rFonts w:hint="eastAsia"/>
                      <w:color w:val="000000" w:themeColor="text1"/>
                      <w:szCs w:val="21"/>
                      <w:lang w:bidi="ar"/>
                    </w:rPr>
                    <w:t>为</w:t>
                  </w:r>
                  <w:r w:rsidRPr="004E271B">
                    <w:rPr>
                      <w:color w:val="000000" w:themeColor="text1"/>
                      <w:szCs w:val="21"/>
                      <w:lang w:bidi="ar"/>
                    </w:rPr>
                    <w:t>90%</w:t>
                  </w:r>
                  <w:r w:rsidRPr="004E271B">
                    <w:rPr>
                      <w:rFonts w:hint="eastAsia"/>
                      <w:color w:val="000000" w:themeColor="text1"/>
                      <w:szCs w:val="21"/>
                      <w:lang w:bidi="ar"/>
                    </w:rPr>
                    <w:t>，有机废气经活性炭吸附装置处理后可有效得到削减</w:t>
                  </w:r>
                </w:p>
              </w:tc>
              <w:tc>
                <w:tcPr>
                  <w:tcW w:w="742" w:type="pct"/>
                  <w:tcMar>
                    <w:left w:w="28" w:type="dxa"/>
                    <w:right w:w="28" w:type="dxa"/>
                  </w:tcMar>
                  <w:vAlign w:val="center"/>
                </w:tcPr>
                <w:p w14:paraId="3605AD61"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4B6797FB" w14:textId="77777777">
              <w:trPr>
                <w:trHeight w:val="397"/>
              </w:trPr>
              <w:tc>
                <w:tcPr>
                  <w:tcW w:w="802" w:type="pct"/>
                  <w:vMerge w:val="restart"/>
                  <w:tcMar>
                    <w:left w:w="28" w:type="dxa"/>
                    <w:right w:w="28" w:type="dxa"/>
                  </w:tcMar>
                  <w:vAlign w:val="center"/>
                </w:tcPr>
                <w:p w14:paraId="327841B9" w14:textId="77777777" w:rsidR="00C16F2A" w:rsidRPr="004E271B" w:rsidRDefault="00CB66BE">
                  <w:pPr>
                    <w:autoSpaceDE w:val="0"/>
                    <w:autoSpaceDN w:val="0"/>
                    <w:snapToGrid w:val="0"/>
                    <w:jc w:val="center"/>
                    <w:rPr>
                      <w:color w:val="000000" w:themeColor="text1"/>
                      <w:szCs w:val="21"/>
                      <w:lang w:bidi="ar"/>
                    </w:rPr>
                  </w:pPr>
                  <w:r w:rsidRPr="004E271B">
                    <w:rPr>
                      <w:color w:val="000000" w:themeColor="text1"/>
                      <w:szCs w:val="21"/>
                      <w:lang w:bidi="ar"/>
                    </w:rPr>
                    <w:t>《重点行业挥发性有机物综合治理方案》（环大气</w:t>
                  </w:r>
                  <w:r w:rsidRPr="004E271B">
                    <w:rPr>
                      <w:color w:val="000000" w:themeColor="text1"/>
                      <w:szCs w:val="21"/>
                      <w:lang w:bidi="ar"/>
                    </w:rPr>
                    <w:t>[2019]53</w:t>
                  </w:r>
                  <w:r w:rsidRPr="004E271B">
                    <w:rPr>
                      <w:color w:val="000000" w:themeColor="text1"/>
                      <w:szCs w:val="21"/>
                      <w:lang w:bidi="ar"/>
                    </w:rPr>
                    <w:t>号）</w:t>
                  </w:r>
                </w:p>
              </w:tc>
              <w:tc>
                <w:tcPr>
                  <w:tcW w:w="1780" w:type="pct"/>
                  <w:tcMar>
                    <w:left w:w="28" w:type="dxa"/>
                    <w:right w:w="28" w:type="dxa"/>
                  </w:tcMar>
                  <w:vAlign w:val="center"/>
                </w:tcPr>
                <w:p w14:paraId="4A7E2E9F" w14:textId="77777777" w:rsidR="00C16F2A" w:rsidRPr="004E271B" w:rsidRDefault="00CB66BE">
                  <w:pPr>
                    <w:snapToGrid w:val="0"/>
                    <w:rPr>
                      <w:color w:val="000000" w:themeColor="text1"/>
                      <w:szCs w:val="21"/>
                      <w:lang w:bidi="ar"/>
                    </w:rPr>
                  </w:pPr>
                  <w:r w:rsidRPr="004E271B">
                    <w:rPr>
                      <w:color w:val="000000" w:themeColor="text1"/>
                      <w:szCs w:val="21"/>
                      <w:lang w:bidi="ar"/>
                    </w:rPr>
                    <w:t>遵循</w:t>
                  </w:r>
                  <w:r w:rsidRPr="004E271B">
                    <w:rPr>
                      <w:color w:val="000000" w:themeColor="text1"/>
                      <w:szCs w:val="21"/>
                      <w:lang w:bidi="ar"/>
                    </w:rPr>
                    <w:t>“</w:t>
                  </w:r>
                  <w:r w:rsidRPr="004E271B">
                    <w:rPr>
                      <w:color w:val="000000" w:themeColor="text1"/>
                      <w:szCs w:val="21"/>
                      <w:lang w:bidi="ar"/>
                    </w:rPr>
                    <w:t>应收尽收、分质收集</w:t>
                  </w:r>
                  <w:r w:rsidRPr="004E271B">
                    <w:rPr>
                      <w:color w:val="000000" w:themeColor="text1"/>
                      <w:szCs w:val="21"/>
                      <w:lang w:bidi="ar"/>
                    </w:rPr>
                    <w:t>”</w:t>
                  </w:r>
                  <w:r w:rsidRPr="004E271B">
                    <w:rPr>
                      <w:color w:val="000000" w:themeColor="text1"/>
                      <w:szCs w:val="21"/>
                      <w:lang w:bidi="ar"/>
                    </w:rPr>
                    <w:t>的原则，科学设计废气收集系统，将无组织排放转变为有组织排放进行控制。采用全密闭集气罩或密闭空间的，</w:t>
                  </w:r>
                  <w:proofErr w:type="gramStart"/>
                  <w:r w:rsidRPr="004E271B">
                    <w:rPr>
                      <w:color w:val="000000" w:themeColor="text1"/>
                      <w:szCs w:val="21"/>
                      <w:lang w:bidi="ar"/>
                    </w:rPr>
                    <w:t>除行业</w:t>
                  </w:r>
                  <w:proofErr w:type="gramEnd"/>
                  <w:r w:rsidRPr="004E271B">
                    <w:rPr>
                      <w:color w:val="000000" w:themeColor="text1"/>
                      <w:szCs w:val="21"/>
                      <w:lang w:bidi="ar"/>
                    </w:rPr>
                    <w:t>有特殊要求外，应保持微负压状态，并根据相关规范合理设置通风量</w:t>
                  </w:r>
                </w:p>
              </w:tc>
              <w:tc>
                <w:tcPr>
                  <w:tcW w:w="1676" w:type="pct"/>
                  <w:tcMar>
                    <w:left w:w="28" w:type="dxa"/>
                    <w:right w:w="28" w:type="dxa"/>
                  </w:tcMar>
                  <w:vAlign w:val="center"/>
                </w:tcPr>
                <w:p w14:paraId="65CF707D" w14:textId="77777777" w:rsidR="00C16F2A" w:rsidRPr="004E271B" w:rsidRDefault="00CB66BE">
                  <w:pPr>
                    <w:snapToGrid w:val="0"/>
                    <w:rPr>
                      <w:color w:val="000000" w:themeColor="text1"/>
                      <w:szCs w:val="21"/>
                      <w:lang w:bidi="ar"/>
                    </w:rPr>
                  </w:pPr>
                  <w:r w:rsidRPr="004E271B">
                    <w:rPr>
                      <w:rFonts w:hint="eastAsia"/>
                      <w:color w:val="000000" w:themeColor="text1"/>
                      <w:szCs w:val="21"/>
                    </w:rPr>
                    <w:t>项目</w:t>
                  </w:r>
                  <w:r w:rsidRPr="004E271B">
                    <w:rPr>
                      <w:color w:val="000000" w:themeColor="text1"/>
                      <w:szCs w:val="21"/>
                    </w:rPr>
                    <w:t>涉及挥发性试剂实验</w:t>
                  </w:r>
                  <w:r w:rsidRPr="004E271B">
                    <w:rPr>
                      <w:rFonts w:ascii="宋体" w:hAnsi="宋体" w:cs="宋体" w:hint="eastAsia"/>
                      <w:color w:val="000000" w:themeColor="text1"/>
                      <w:szCs w:val="21"/>
                    </w:rPr>
                    <w:t>在</w:t>
                  </w:r>
                  <w:r w:rsidRPr="004E271B">
                    <w:rPr>
                      <w:color w:val="000000" w:themeColor="text1"/>
                      <w:szCs w:val="21"/>
                    </w:rPr>
                    <w:t>通风柜中进行</w:t>
                  </w:r>
                  <w:r w:rsidRPr="004E271B">
                    <w:rPr>
                      <w:rFonts w:hint="eastAsia"/>
                      <w:color w:val="000000" w:themeColor="text1"/>
                      <w:szCs w:val="21"/>
                    </w:rPr>
                    <w:t>。废气经通风柜收集，将无组织排放转变为有组织排放。通风柜相较于实验室常压状态下为负压状态。</w:t>
                  </w:r>
                </w:p>
              </w:tc>
              <w:tc>
                <w:tcPr>
                  <w:tcW w:w="742" w:type="pct"/>
                  <w:tcMar>
                    <w:left w:w="28" w:type="dxa"/>
                    <w:right w:w="28" w:type="dxa"/>
                  </w:tcMar>
                  <w:vAlign w:val="center"/>
                </w:tcPr>
                <w:p w14:paraId="621B465F"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19380DD1" w14:textId="77777777">
              <w:trPr>
                <w:trHeight w:val="397"/>
              </w:trPr>
              <w:tc>
                <w:tcPr>
                  <w:tcW w:w="802" w:type="pct"/>
                  <w:vMerge/>
                  <w:tcMar>
                    <w:left w:w="28" w:type="dxa"/>
                    <w:right w:w="28" w:type="dxa"/>
                  </w:tcMar>
                  <w:vAlign w:val="center"/>
                </w:tcPr>
                <w:p w14:paraId="603E607B" w14:textId="77777777" w:rsidR="00C16F2A" w:rsidRPr="004E271B" w:rsidRDefault="00C16F2A">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540848E4" w14:textId="77777777" w:rsidR="00C16F2A" w:rsidRPr="004E271B" w:rsidRDefault="00CB66BE">
                  <w:pPr>
                    <w:snapToGrid w:val="0"/>
                    <w:rPr>
                      <w:color w:val="000000" w:themeColor="text1"/>
                      <w:szCs w:val="21"/>
                      <w:lang w:bidi="ar"/>
                    </w:rPr>
                  </w:pPr>
                  <w:r w:rsidRPr="004E271B">
                    <w:rPr>
                      <w:color w:val="000000" w:themeColor="text1"/>
                      <w:szCs w:val="21"/>
                      <w:lang w:bidi="ar"/>
                    </w:rPr>
                    <w:t>建立管理台账，记录企业生产和治污设施运行的关键参数，在线监控参数要确保能够实时调取，</w:t>
                  </w:r>
                  <w:proofErr w:type="gramStart"/>
                  <w:r w:rsidRPr="004E271B">
                    <w:rPr>
                      <w:color w:val="000000" w:themeColor="text1"/>
                      <w:szCs w:val="21"/>
                      <w:lang w:bidi="ar"/>
                    </w:rPr>
                    <w:t>相关台账记录</w:t>
                  </w:r>
                  <w:proofErr w:type="gramEnd"/>
                  <w:r w:rsidRPr="004E271B">
                    <w:rPr>
                      <w:color w:val="000000" w:themeColor="text1"/>
                      <w:szCs w:val="21"/>
                      <w:lang w:bidi="ar"/>
                    </w:rPr>
                    <w:t>至少保存三年</w:t>
                  </w:r>
                </w:p>
              </w:tc>
              <w:tc>
                <w:tcPr>
                  <w:tcW w:w="1676" w:type="pct"/>
                  <w:tcMar>
                    <w:left w:w="28" w:type="dxa"/>
                    <w:right w:w="28" w:type="dxa"/>
                  </w:tcMar>
                  <w:vAlign w:val="center"/>
                </w:tcPr>
                <w:p w14:paraId="5CE1367B" w14:textId="77777777" w:rsidR="00C16F2A" w:rsidRPr="004E271B" w:rsidRDefault="00CB66BE">
                  <w:pPr>
                    <w:snapToGrid w:val="0"/>
                    <w:rPr>
                      <w:color w:val="000000" w:themeColor="text1"/>
                      <w:szCs w:val="21"/>
                      <w:lang w:bidi="ar"/>
                    </w:rPr>
                  </w:pPr>
                  <w:r w:rsidRPr="004E271B">
                    <w:rPr>
                      <w:color w:val="000000" w:themeColor="text1"/>
                      <w:szCs w:val="21"/>
                      <w:lang w:bidi="ar"/>
                    </w:rPr>
                    <w:t>项目</w:t>
                  </w:r>
                  <w:proofErr w:type="gramStart"/>
                  <w:r w:rsidRPr="004E271B">
                    <w:rPr>
                      <w:color w:val="000000" w:themeColor="text1"/>
                      <w:szCs w:val="21"/>
                      <w:lang w:bidi="ar"/>
                    </w:rPr>
                    <w:t>设置台</w:t>
                  </w:r>
                  <w:proofErr w:type="gramEnd"/>
                  <w:r w:rsidRPr="004E271B">
                    <w:rPr>
                      <w:color w:val="000000" w:themeColor="text1"/>
                      <w:szCs w:val="21"/>
                      <w:lang w:bidi="ar"/>
                    </w:rPr>
                    <w:t>账，记录</w:t>
                  </w:r>
                  <w:r w:rsidRPr="004E271B">
                    <w:rPr>
                      <w:rFonts w:hint="eastAsia"/>
                      <w:color w:val="000000" w:themeColor="text1"/>
                      <w:szCs w:val="21"/>
                      <w:lang w:bidi="ar"/>
                    </w:rPr>
                    <w:t>废气</w:t>
                  </w:r>
                  <w:r w:rsidRPr="004E271B">
                    <w:rPr>
                      <w:color w:val="000000" w:themeColor="text1"/>
                      <w:szCs w:val="21"/>
                      <w:lang w:bidi="ar"/>
                    </w:rPr>
                    <w:t>治污设施运行的关键参数，台</w:t>
                  </w:r>
                  <w:proofErr w:type="gramStart"/>
                  <w:r w:rsidRPr="004E271B">
                    <w:rPr>
                      <w:color w:val="000000" w:themeColor="text1"/>
                      <w:szCs w:val="21"/>
                      <w:lang w:bidi="ar"/>
                    </w:rPr>
                    <w:t>账至少</w:t>
                  </w:r>
                  <w:proofErr w:type="gramEnd"/>
                  <w:r w:rsidRPr="004E271B">
                    <w:rPr>
                      <w:color w:val="000000" w:themeColor="text1"/>
                      <w:szCs w:val="21"/>
                      <w:lang w:bidi="ar"/>
                    </w:rPr>
                    <w:t>保存三年</w:t>
                  </w:r>
                </w:p>
              </w:tc>
              <w:tc>
                <w:tcPr>
                  <w:tcW w:w="742" w:type="pct"/>
                  <w:tcMar>
                    <w:left w:w="28" w:type="dxa"/>
                    <w:right w:w="28" w:type="dxa"/>
                  </w:tcMar>
                  <w:vAlign w:val="center"/>
                </w:tcPr>
                <w:p w14:paraId="46F3FCDA"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16B7195D" w14:textId="77777777">
              <w:trPr>
                <w:trHeight w:val="397"/>
              </w:trPr>
              <w:tc>
                <w:tcPr>
                  <w:tcW w:w="802" w:type="pct"/>
                  <w:vMerge/>
                  <w:tcMar>
                    <w:left w:w="28" w:type="dxa"/>
                    <w:right w:w="28" w:type="dxa"/>
                  </w:tcMar>
                  <w:vAlign w:val="center"/>
                </w:tcPr>
                <w:p w14:paraId="1676BD81" w14:textId="77777777" w:rsidR="00C16F2A" w:rsidRPr="004E271B" w:rsidRDefault="00C16F2A">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6450C8A4" w14:textId="77777777" w:rsidR="00C16F2A" w:rsidRPr="004E271B" w:rsidRDefault="00CB66BE">
                  <w:pPr>
                    <w:snapToGrid w:val="0"/>
                    <w:rPr>
                      <w:color w:val="000000" w:themeColor="text1"/>
                      <w:szCs w:val="21"/>
                      <w:lang w:bidi="ar"/>
                    </w:rPr>
                  </w:pPr>
                  <w:r w:rsidRPr="004E271B">
                    <w:rPr>
                      <w:color w:val="000000" w:themeColor="text1"/>
                      <w:szCs w:val="21"/>
                      <w:lang w:bidi="ar"/>
                    </w:rPr>
                    <w:t>低浓度、大风量废气，宜采用沸石转轮吸附、活性炭吸附、</w:t>
                  </w:r>
                  <w:proofErr w:type="gramStart"/>
                  <w:r w:rsidRPr="004E271B">
                    <w:rPr>
                      <w:color w:val="000000" w:themeColor="text1"/>
                      <w:szCs w:val="21"/>
                      <w:lang w:bidi="ar"/>
                    </w:rPr>
                    <w:t>减风增</w:t>
                  </w:r>
                  <w:proofErr w:type="gramEnd"/>
                  <w:r w:rsidRPr="004E271B">
                    <w:rPr>
                      <w:color w:val="000000" w:themeColor="text1"/>
                      <w:szCs w:val="21"/>
                      <w:lang w:bidi="ar"/>
                    </w:rPr>
                    <w:t>浓等浓缩技术，提高</w:t>
                  </w:r>
                  <w:r w:rsidRPr="004E271B">
                    <w:rPr>
                      <w:color w:val="000000" w:themeColor="text1"/>
                      <w:szCs w:val="21"/>
                      <w:lang w:bidi="ar"/>
                    </w:rPr>
                    <w:t>VOCs</w:t>
                  </w:r>
                  <w:r w:rsidRPr="004E271B">
                    <w:rPr>
                      <w:color w:val="000000" w:themeColor="text1"/>
                      <w:szCs w:val="21"/>
                      <w:lang w:bidi="ar"/>
                    </w:rPr>
                    <w:t>浓度后净化处理</w:t>
                  </w:r>
                </w:p>
              </w:tc>
              <w:tc>
                <w:tcPr>
                  <w:tcW w:w="1676" w:type="pct"/>
                  <w:tcMar>
                    <w:left w:w="28" w:type="dxa"/>
                    <w:right w:w="28" w:type="dxa"/>
                  </w:tcMar>
                  <w:vAlign w:val="center"/>
                </w:tcPr>
                <w:p w14:paraId="0A2E2010" w14:textId="77777777" w:rsidR="00C16F2A" w:rsidRPr="004E271B" w:rsidRDefault="00CB66BE">
                  <w:pPr>
                    <w:snapToGrid w:val="0"/>
                    <w:rPr>
                      <w:color w:val="000000" w:themeColor="text1"/>
                      <w:szCs w:val="21"/>
                      <w:lang w:bidi="ar"/>
                    </w:rPr>
                  </w:pPr>
                  <w:r w:rsidRPr="004E271B">
                    <w:rPr>
                      <w:color w:val="000000" w:themeColor="text1"/>
                      <w:szCs w:val="21"/>
                      <w:lang w:bidi="ar"/>
                    </w:rPr>
                    <w:t>项目运营期产生的有机废气属于低浓度</w:t>
                  </w:r>
                  <w:r w:rsidRPr="004E271B">
                    <w:rPr>
                      <w:color w:val="000000" w:themeColor="text1"/>
                      <w:szCs w:val="21"/>
                      <w:lang w:bidi="ar"/>
                    </w:rPr>
                    <w:t>VOCs</w:t>
                  </w:r>
                  <w:r w:rsidRPr="004E271B">
                    <w:rPr>
                      <w:color w:val="000000" w:themeColor="text1"/>
                      <w:szCs w:val="21"/>
                      <w:lang w:bidi="ar"/>
                    </w:rPr>
                    <w:t>废气，采用活性炭吸附装置处理后排放</w:t>
                  </w:r>
                </w:p>
              </w:tc>
              <w:tc>
                <w:tcPr>
                  <w:tcW w:w="742" w:type="pct"/>
                  <w:tcMar>
                    <w:left w:w="28" w:type="dxa"/>
                    <w:right w:w="28" w:type="dxa"/>
                  </w:tcMar>
                  <w:vAlign w:val="center"/>
                </w:tcPr>
                <w:p w14:paraId="2690A92E"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385DF43" w14:textId="77777777">
              <w:trPr>
                <w:trHeight w:val="397"/>
              </w:trPr>
              <w:tc>
                <w:tcPr>
                  <w:tcW w:w="802" w:type="pct"/>
                  <w:vMerge/>
                  <w:tcMar>
                    <w:left w:w="28" w:type="dxa"/>
                    <w:right w:w="28" w:type="dxa"/>
                  </w:tcMar>
                  <w:vAlign w:val="center"/>
                </w:tcPr>
                <w:p w14:paraId="0954BB7D" w14:textId="77777777" w:rsidR="00C16F2A" w:rsidRPr="004E271B" w:rsidRDefault="00C16F2A">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12A94E74" w14:textId="77777777" w:rsidR="00C16F2A" w:rsidRPr="004E271B" w:rsidRDefault="00CB66BE">
                  <w:pPr>
                    <w:snapToGrid w:val="0"/>
                    <w:rPr>
                      <w:color w:val="000000" w:themeColor="text1"/>
                      <w:szCs w:val="21"/>
                      <w:lang w:bidi="ar"/>
                    </w:rPr>
                  </w:pPr>
                  <w:r w:rsidRPr="004E271B">
                    <w:rPr>
                      <w:color w:val="000000" w:themeColor="text1"/>
                      <w:szCs w:val="21"/>
                      <w:lang w:bidi="ar"/>
                    </w:rPr>
                    <w:t>重点排放源排放浓度与去除效率双重控制。车间或生产设施收集排放的废气，</w:t>
                  </w:r>
                  <w:r w:rsidRPr="004E271B">
                    <w:rPr>
                      <w:color w:val="000000" w:themeColor="text1"/>
                      <w:szCs w:val="21"/>
                      <w:lang w:bidi="ar"/>
                    </w:rPr>
                    <w:t>VOCs</w:t>
                  </w:r>
                  <w:r w:rsidRPr="004E271B">
                    <w:rPr>
                      <w:color w:val="000000" w:themeColor="text1"/>
                      <w:szCs w:val="21"/>
                      <w:lang w:bidi="ar"/>
                    </w:rPr>
                    <w:t>初始排放速率大于等于</w:t>
                  </w:r>
                  <w:r w:rsidRPr="004E271B">
                    <w:rPr>
                      <w:color w:val="000000" w:themeColor="text1"/>
                      <w:szCs w:val="21"/>
                      <w:lang w:bidi="ar"/>
                    </w:rPr>
                    <w:t>3</w:t>
                  </w:r>
                  <w:r w:rsidRPr="004E271B">
                    <w:rPr>
                      <w:color w:val="000000" w:themeColor="text1"/>
                      <w:szCs w:val="21"/>
                      <w:lang w:bidi="ar"/>
                    </w:rPr>
                    <w:t>千克</w:t>
                  </w:r>
                  <w:r w:rsidRPr="004E271B">
                    <w:rPr>
                      <w:color w:val="000000" w:themeColor="text1"/>
                      <w:szCs w:val="21"/>
                      <w:lang w:bidi="ar"/>
                    </w:rPr>
                    <w:t>/</w:t>
                  </w:r>
                  <w:r w:rsidRPr="004E271B">
                    <w:rPr>
                      <w:color w:val="000000" w:themeColor="text1"/>
                      <w:szCs w:val="21"/>
                      <w:lang w:bidi="ar"/>
                    </w:rPr>
                    <w:t>小时、重点区域大于等于</w:t>
                  </w:r>
                  <w:r w:rsidRPr="004E271B">
                    <w:rPr>
                      <w:color w:val="000000" w:themeColor="text1"/>
                      <w:szCs w:val="21"/>
                      <w:lang w:bidi="ar"/>
                    </w:rPr>
                    <w:t>2</w:t>
                  </w:r>
                  <w:r w:rsidRPr="004E271B">
                    <w:rPr>
                      <w:color w:val="000000" w:themeColor="text1"/>
                      <w:szCs w:val="21"/>
                      <w:lang w:bidi="ar"/>
                    </w:rPr>
                    <w:t>千克</w:t>
                  </w:r>
                  <w:r w:rsidRPr="004E271B">
                    <w:rPr>
                      <w:color w:val="000000" w:themeColor="text1"/>
                      <w:szCs w:val="21"/>
                      <w:lang w:bidi="ar"/>
                    </w:rPr>
                    <w:t>/</w:t>
                  </w:r>
                  <w:r w:rsidRPr="004E271B">
                    <w:rPr>
                      <w:color w:val="000000" w:themeColor="text1"/>
                      <w:szCs w:val="21"/>
                      <w:lang w:bidi="ar"/>
                    </w:rPr>
                    <w:t>小时的，应加大控制力度，除确保排放浓度稳定达标外，还应实行去除效率控制，去除效率不低于</w:t>
                  </w:r>
                  <w:r w:rsidRPr="004E271B">
                    <w:rPr>
                      <w:color w:val="000000" w:themeColor="text1"/>
                      <w:szCs w:val="21"/>
                      <w:lang w:bidi="ar"/>
                    </w:rPr>
                    <w:t>80%</w:t>
                  </w:r>
                </w:p>
              </w:tc>
              <w:tc>
                <w:tcPr>
                  <w:tcW w:w="1676" w:type="pct"/>
                  <w:tcMar>
                    <w:left w:w="28" w:type="dxa"/>
                    <w:right w:w="28" w:type="dxa"/>
                  </w:tcMar>
                  <w:vAlign w:val="center"/>
                </w:tcPr>
                <w:p w14:paraId="043379C8" w14:textId="77777777" w:rsidR="00C16F2A" w:rsidRPr="004E271B" w:rsidRDefault="00CB66BE">
                  <w:pPr>
                    <w:snapToGrid w:val="0"/>
                    <w:rPr>
                      <w:color w:val="000000" w:themeColor="text1"/>
                      <w:szCs w:val="21"/>
                      <w:lang w:bidi="ar"/>
                    </w:rPr>
                  </w:pPr>
                  <w:r w:rsidRPr="004E271B">
                    <w:rPr>
                      <w:color w:val="000000" w:themeColor="text1"/>
                      <w:szCs w:val="21"/>
                      <w:lang w:bidi="ar"/>
                    </w:rPr>
                    <w:t>项目属于重点区域，</w:t>
                  </w:r>
                  <w:r w:rsidRPr="004E271B">
                    <w:rPr>
                      <w:rFonts w:hint="eastAsia"/>
                      <w:color w:val="000000" w:themeColor="text1"/>
                      <w:szCs w:val="21"/>
                      <w:lang w:bidi="ar"/>
                    </w:rPr>
                    <w:t>本项目</w:t>
                  </w:r>
                  <w:r w:rsidRPr="004E271B">
                    <w:rPr>
                      <w:color w:val="000000" w:themeColor="text1"/>
                      <w:szCs w:val="21"/>
                      <w:lang w:bidi="ar"/>
                    </w:rPr>
                    <w:t>VOCs</w:t>
                  </w:r>
                  <w:r w:rsidRPr="004E271B">
                    <w:rPr>
                      <w:rFonts w:hint="eastAsia"/>
                      <w:color w:val="000000" w:themeColor="text1"/>
                      <w:szCs w:val="21"/>
                      <w:lang w:bidi="ar"/>
                    </w:rPr>
                    <w:t>最大</w:t>
                  </w:r>
                  <w:r w:rsidRPr="004E271B">
                    <w:rPr>
                      <w:color w:val="000000" w:themeColor="text1"/>
                      <w:szCs w:val="21"/>
                      <w:lang w:bidi="ar"/>
                    </w:rPr>
                    <w:t>初始排放速率</w:t>
                  </w:r>
                  <w:r w:rsidRPr="004E271B">
                    <w:rPr>
                      <w:rFonts w:hint="eastAsia"/>
                      <w:color w:val="000000" w:themeColor="text1"/>
                      <w:szCs w:val="21"/>
                      <w:lang w:bidi="ar"/>
                    </w:rPr>
                    <w:t>为</w:t>
                  </w:r>
                  <w:r w:rsidRPr="004E271B">
                    <w:rPr>
                      <w:rFonts w:hint="eastAsia"/>
                      <w:color w:val="000000" w:themeColor="text1"/>
                      <w:szCs w:val="21"/>
                      <w:lang w:bidi="ar"/>
                    </w:rPr>
                    <w:t>0.00</w:t>
                  </w:r>
                  <w:r w:rsidRPr="004E271B">
                    <w:rPr>
                      <w:color w:val="000000" w:themeColor="text1"/>
                      <w:szCs w:val="21"/>
                      <w:lang w:bidi="ar"/>
                    </w:rPr>
                    <w:t>54</w:t>
                  </w:r>
                  <w:r w:rsidRPr="004E271B">
                    <w:rPr>
                      <w:rFonts w:hint="eastAsia"/>
                      <w:color w:val="000000" w:themeColor="text1"/>
                      <w:szCs w:val="21"/>
                      <w:lang w:bidi="ar"/>
                    </w:rPr>
                    <w:t>kg</w:t>
                  </w:r>
                  <w:r w:rsidRPr="004E271B">
                    <w:rPr>
                      <w:color w:val="000000" w:themeColor="text1"/>
                      <w:szCs w:val="21"/>
                      <w:lang w:bidi="ar"/>
                    </w:rPr>
                    <w:t>/</w:t>
                  </w:r>
                  <w:r w:rsidRPr="004E271B">
                    <w:rPr>
                      <w:rFonts w:hint="eastAsia"/>
                      <w:color w:val="000000" w:themeColor="text1"/>
                      <w:szCs w:val="21"/>
                      <w:lang w:bidi="ar"/>
                    </w:rPr>
                    <w:t>h</w:t>
                  </w:r>
                  <w:r w:rsidRPr="004E271B">
                    <w:rPr>
                      <w:color w:val="000000" w:themeColor="text1"/>
                      <w:szCs w:val="21"/>
                      <w:lang w:bidi="ar"/>
                    </w:rPr>
                    <w:t>，</w:t>
                  </w:r>
                  <w:r w:rsidRPr="004E271B">
                    <w:rPr>
                      <w:rFonts w:hint="eastAsia"/>
                      <w:color w:val="000000" w:themeColor="text1"/>
                      <w:szCs w:val="21"/>
                      <w:lang w:bidi="ar"/>
                    </w:rPr>
                    <w:t>远小于</w:t>
                  </w:r>
                  <w:r w:rsidRPr="004E271B">
                    <w:rPr>
                      <w:color w:val="000000" w:themeColor="text1"/>
                      <w:szCs w:val="21"/>
                      <w:lang w:bidi="ar"/>
                    </w:rPr>
                    <w:t>2</w:t>
                  </w:r>
                  <w:r w:rsidRPr="004E271B">
                    <w:rPr>
                      <w:color w:val="000000" w:themeColor="text1"/>
                      <w:szCs w:val="21"/>
                      <w:lang w:bidi="ar"/>
                    </w:rPr>
                    <w:t>千克</w:t>
                  </w:r>
                  <w:r w:rsidRPr="004E271B">
                    <w:rPr>
                      <w:color w:val="000000" w:themeColor="text1"/>
                      <w:szCs w:val="21"/>
                      <w:lang w:bidi="ar"/>
                    </w:rPr>
                    <w:t>/</w:t>
                  </w:r>
                  <w:r w:rsidRPr="004E271B">
                    <w:rPr>
                      <w:color w:val="000000" w:themeColor="text1"/>
                      <w:szCs w:val="21"/>
                      <w:lang w:bidi="ar"/>
                    </w:rPr>
                    <w:t>小时</w:t>
                  </w:r>
                </w:p>
              </w:tc>
              <w:tc>
                <w:tcPr>
                  <w:tcW w:w="742" w:type="pct"/>
                  <w:tcMar>
                    <w:left w:w="28" w:type="dxa"/>
                    <w:right w:w="28" w:type="dxa"/>
                  </w:tcMar>
                  <w:vAlign w:val="center"/>
                </w:tcPr>
                <w:p w14:paraId="45D3A5A1"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17F06DD6" w14:textId="77777777">
              <w:trPr>
                <w:trHeight w:val="397"/>
              </w:trPr>
              <w:tc>
                <w:tcPr>
                  <w:tcW w:w="802" w:type="pct"/>
                  <w:vMerge w:val="restart"/>
                  <w:tcMar>
                    <w:left w:w="28" w:type="dxa"/>
                    <w:right w:w="28" w:type="dxa"/>
                  </w:tcMar>
                  <w:vAlign w:val="center"/>
                </w:tcPr>
                <w:p w14:paraId="21D2FC03" w14:textId="77777777" w:rsidR="00C16F2A" w:rsidRPr="004E271B" w:rsidRDefault="00CB66BE">
                  <w:pPr>
                    <w:autoSpaceDE w:val="0"/>
                    <w:autoSpaceDN w:val="0"/>
                    <w:snapToGrid w:val="0"/>
                    <w:jc w:val="center"/>
                    <w:rPr>
                      <w:color w:val="000000" w:themeColor="text1"/>
                      <w:spacing w:val="1"/>
                      <w:szCs w:val="21"/>
                      <w:lang w:bidi="ar"/>
                    </w:rPr>
                  </w:pPr>
                  <w:r w:rsidRPr="004E271B">
                    <w:rPr>
                      <w:color w:val="000000" w:themeColor="text1"/>
                      <w:szCs w:val="21"/>
                      <w:lang w:bidi="ar"/>
                    </w:rPr>
                    <w:lastRenderedPageBreak/>
                    <w:t>《陕西省人民政府办公厅关于印发四大保卫战</w:t>
                  </w:r>
                  <w:r w:rsidRPr="004E271B">
                    <w:rPr>
                      <w:color w:val="000000" w:themeColor="text1"/>
                      <w:szCs w:val="21"/>
                      <w:lang w:bidi="ar"/>
                    </w:rPr>
                    <w:t>2020</w:t>
                  </w:r>
                  <w:r w:rsidRPr="004E271B">
                    <w:rPr>
                      <w:color w:val="000000" w:themeColor="text1"/>
                      <w:szCs w:val="21"/>
                      <w:lang w:bidi="ar"/>
                    </w:rPr>
                    <w:t>年工作方案的通知》</w:t>
                  </w:r>
                </w:p>
              </w:tc>
              <w:tc>
                <w:tcPr>
                  <w:tcW w:w="1780" w:type="pct"/>
                  <w:tcMar>
                    <w:left w:w="28" w:type="dxa"/>
                    <w:right w:w="28" w:type="dxa"/>
                  </w:tcMar>
                  <w:vAlign w:val="center"/>
                </w:tcPr>
                <w:p w14:paraId="361ABD6E" w14:textId="77777777" w:rsidR="00C16F2A" w:rsidRPr="004E271B" w:rsidRDefault="00CB66BE">
                  <w:pPr>
                    <w:snapToGrid w:val="0"/>
                    <w:rPr>
                      <w:color w:val="000000" w:themeColor="text1"/>
                      <w:szCs w:val="21"/>
                      <w:lang w:bidi="ar"/>
                    </w:rPr>
                  </w:pPr>
                  <w:r w:rsidRPr="004E271B">
                    <w:rPr>
                      <w:color w:val="000000" w:themeColor="text1"/>
                      <w:szCs w:val="21"/>
                    </w:rPr>
                    <w:t>系统推进</w:t>
                  </w:r>
                  <w:r w:rsidRPr="004E271B">
                    <w:rPr>
                      <w:color w:val="000000" w:themeColor="text1"/>
                      <w:szCs w:val="21"/>
                    </w:rPr>
                    <w:t>VOCs</w:t>
                  </w:r>
                  <w:r w:rsidRPr="004E271B">
                    <w:rPr>
                      <w:color w:val="000000" w:themeColor="text1"/>
                      <w:szCs w:val="21"/>
                    </w:rPr>
                    <w:t>污染整治。严格落实《陕西省铁腕治霾工作组办公室关于印发陕西省挥发性有机物污染防治三年工作方案（</w:t>
                  </w:r>
                  <w:r w:rsidRPr="004E271B">
                    <w:rPr>
                      <w:color w:val="000000" w:themeColor="text1"/>
                      <w:szCs w:val="21"/>
                    </w:rPr>
                    <w:t>2018-2020</w:t>
                  </w:r>
                  <w:r w:rsidRPr="004E271B">
                    <w:rPr>
                      <w:color w:val="000000" w:themeColor="text1"/>
                      <w:szCs w:val="21"/>
                    </w:rPr>
                    <w:t>年）的函》（陕治</w:t>
                  </w:r>
                  <w:proofErr w:type="gramStart"/>
                  <w:r w:rsidRPr="004E271B">
                    <w:rPr>
                      <w:color w:val="000000" w:themeColor="text1"/>
                      <w:szCs w:val="21"/>
                    </w:rPr>
                    <w:t>霾</w:t>
                  </w:r>
                  <w:proofErr w:type="gramEnd"/>
                  <w:r w:rsidRPr="004E271B">
                    <w:rPr>
                      <w:color w:val="000000" w:themeColor="text1"/>
                      <w:szCs w:val="21"/>
                    </w:rPr>
                    <w:t>办函</w:t>
                  </w:r>
                  <w:r w:rsidRPr="004E271B">
                    <w:rPr>
                      <w:color w:val="000000" w:themeColor="text1"/>
                      <w:szCs w:val="21"/>
                    </w:rPr>
                    <w:t>[2018]18</w:t>
                  </w:r>
                  <w:r w:rsidRPr="004E271B">
                    <w:rPr>
                      <w:color w:val="000000" w:themeColor="text1"/>
                      <w:szCs w:val="21"/>
                    </w:rPr>
                    <w:t>号），</w:t>
                  </w:r>
                  <w:proofErr w:type="gramStart"/>
                  <w:r w:rsidRPr="004E271B">
                    <w:rPr>
                      <w:color w:val="000000" w:themeColor="text1"/>
                      <w:szCs w:val="21"/>
                    </w:rPr>
                    <w:t>按重点</w:t>
                  </w:r>
                  <w:proofErr w:type="gramEnd"/>
                  <w:r w:rsidRPr="004E271B">
                    <w:rPr>
                      <w:color w:val="000000" w:themeColor="text1"/>
                      <w:szCs w:val="21"/>
                    </w:rPr>
                    <w:t>排污单位名录管理规定要求建立</w:t>
                  </w:r>
                  <w:r w:rsidRPr="004E271B">
                    <w:rPr>
                      <w:color w:val="000000" w:themeColor="text1"/>
                      <w:szCs w:val="21"/>
                    </w:rPr>
                    <w:t>VOCs</w:t>
                  </w:r>
                  <w:r w:rsidRPr="004E271B">
                    <w:rPr>
                      <w:color w:val="000000" w:themeColor="text1"/>
                      <w:szCs w:val="21"/>
                    </w:rPr>
                    <w:t>排污单位名录库，持续开展工业涂装、包装印刷等重点行业</w:t>
                  </w:r>
                  <w:r w:rsidRPr="004E271B">
                    <w:rPr>
                      <w:color w:val="000000" w:themeColor="text1"/>
                      <w:szCs w:val="21"/>
                    </w:rPr>
                    <w:t>VOCs</w:t>
                  </w:r>
                  <w:r w:rsidRPr="004E271B">
                    <w:rPr>
                      <w:color w:val="000000" w:themeColor="text1"/>
                      <w:szCs w:val="21"/>
                    </w:rPr>
                    <w:t>污染整治</w:t>
                  </w:r>
                </w:p>
              </w:tc>
              <w:tc>
                <w:tcPr>
                  <w:tcW w:w="1676" w:type="pct"/>
                  <w:tcMar>
                    <w:left w:w="28" w:type="dxa"/>
                    <w:right w:w="28" w:type="dxa"/>
                  </w:tcMar>
                  <w:vAlign w:val="center"/>
                </w:tcPr>
                <w:p w14:paraId="3AE20399" w14:textId="77777777" w:rsidR="00C16F2A" w:rsidRPr="004E271B" w:rsidRDefault="00CB66BE">
                  <w:pPr>
                    <w:snapToGrid w:val="0"/>
                    <w:rPr>
                      <w:color w:val="000000" w:themeColor="text1"/>
                      <w:szCs w:val="21"/>
                      <w:lang w:bidi="ar"/>
                    </w:rPr>
                  </w:pPr>
                  <w:r w:rsidRPr="004E271B">
                    <w:rPr>
                      <w:color w:val="000000" w:themeColor="text1"/>
                      <w:szCs w:val="21"/>
                      <w:lang w:bidi="ar"/>
                    </w:rPr>
                    <w:t>项目不属于包装印刷、工业涂装</w:t>
                  </w:r>
                  <w:r w:rsidRPr="004E271B">
                    <w:rPr>
                      <w:rFonts w:hint="eastAsia"/>
                      <w:color w:val="000000" w:themeColor="text1"/>
                      <w:szCs w:val="21"/>
                    </w:rPr>
                    <w:t>等</w:t>
                  </w:r>
                  <w:r w:rsidRPr="004E271B">
                    <w:rPr>
                      <w:color w:val="000000" w:themeColor="text1"/>
                      <w:szCs w:val="21"/>
                      <w:lang w:bidi="ar"/>
                    </w:rPr>
                    <w:t>重点行业</w:t>
                  </w:r>
                </w:p>
              </w:tc>
              <w:tc>
                <w:tcPr>
                  <w:tcW w:w="742" w:type="pct"/>
                  <w:tcMar>
                    <w:left w:w="28" w:type="dxa"/>
                    <w:right w:w="28" w:type="dxa"/>
                  </w:tcMar>
                  <w:vAlign w:val="center"/>
                </w:tcPr>
                <w:p w14:paraId="0BB0C7DF"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59CCFC31" w14:textId="77777777">
              <w:trPr>
                <w:trHeight w:val="397"/>
              </w:trPr>
              <w:tc>
                <w:tcPr>
                  <w:tcW w:w="802" w:type="pct"/>
                  <w:vMerge/>
                  <w:tcMar>
                    <w:left w:w="28" w:type="dxa"/>
                    <w:right w:w="28" w:type="dxa"/>
                  </w:tcMar>
                  <w:vAlign w:val="center"/>
                </w:tcPr>
                <w:p w14:paraId="7DB26A94" w14:textId="77777777" w:rsidR="00C16F2A" w:rsidRPr="004E271B" w:rsidRDefault="00C16F2A">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40AFA6AD" w14:textId="77777777" w:rsidR="00C16F2A" w:rsidRPr="004E271B" w:rsidRDefault="00CB66BE">
                  <w:pPr>
                    <w:snapToGrid w:val="0"/>
                    <w:rPr>
                      <w:color w:val="000000" w:themeColor="text1"/>
                      <w:szCs w:val="21"/>
                    </w:rPr>
                  </w:pPr>
                  <w:r w:rsidRPr="004E271B">
                    <w:rPr>
                      <w:color w:val="000000" w:themeColor="text1"/>
                      <w:szCs w:val="21"/>
                    </w:rPr>
                    <w:t>加大源头替代力度。大力推广使用符合相关部门规定的低</w:t>
                  </w:r>
                  <w:r w:rsidRPr="004E271B">
                    <w:rPr>
                      <w:color w:val="000000" w:themeColor="text1"/>
                      <w:szCs w:val="21"/>
                    </w:rPr>
                    <w:t>VOCs</w:t>
                  </w:r>
                  <w:r w:rsidRPr="004E271B">
                    <w:rPr>
                      <w:color w:val="000000" w:themeColor="text1"/>
                      <w:szCs w:val="21"/>
                    </w:rPr>
                    <w:t>含量涂料、油墨、胶粘剂，在技术成熟的家具、汽修、印刷等行业，推进企业全面实施源头替代</w:t>
                  </w:r>
                </w:p>
              </w:tc>
              <w:tc>
                <w:tcPr>
                  <w:tcW w:w="1676" w:type="pct"/>
                  <w:tcMar>
                    <w:left w:w="28" w:type="dxa"/>
                    <w:right w:w="28" w:type="dxa"/>
                  </w:tcMar>
                  <w:vAlign w:val="center"/>
                </w:tcPr>
                <w:p w14:paraId="2D9A1EE1" w14:textId="77777777" w:rsidR="00C16F2A" w:rsidRPr="004E271B" w:rsidRDefault="00CB66BE">
                  <w:pPr>
                    <w:snapToGrid w:val="0"/>
                    <w:rPr>
                      <w:color w:val="000000" w:themeColor="text1"/>
                      <w:szCs w:val="21"/>
                      <w:lang w:bidi="ar"/>
                    </w:rPr>
                  </w:pPr>
                  <w:r w:rsidRPr="004E271B">
                    <w:rPr>
                      <w:rFonts w:hint="eastAsia"/>
                      <w:color w:val="000000" w:themeColor="text1"/>
                      <w:szCs w:val="21"/>
                      <w:lang w:bidi="ar"/>
                    </w:rPr>
                    <w:t>项目不使用</w:t>
                  </w:r>
                  <w:r w:rsidRPr="004E271B">
                    <w:rPr>
                      <w:color w:val="000000" w:themeColor="text1"/>
                      <w:szCs w:val="21"/>
                    </w:rPr>
                    <w:t>涂料、油墨、胶粘剂</w:t>
                  </w:r>
                  <w:r w:rsidRPr="004E271B">
                    <w:rPr>
                      <w:rFonts w:hint="eastAsia"/>
                      <w:color w:val="000000" w:themeColor="text1"/>
                      <w:szCs w:val="21"/>
                    </w:rPr>
                    <w:t>；不属于</w:t>
                  </w:r>
                  <w:r w:rsidRPr="004E271B">
                    <w:rPr>
                      <w:color w:val="000000" w:themeColor="text1"/>
                      <w:szCs w:val="21"/>
                    </w:rPr>
                    <w:t>家具、汽修、印刷等行业</w:t>
                  </w:r>
                </w:p>
              </w:tc>
              <w:tc>
                <w:tcPr>
                  <w:tcW w:w="742" w:type="pct"/>
                  <w:tcMar>
                    <w:left w:w="28" w:type="dxa"/>
                    <w:right w:w="28" w:type="dxa"/>
                  </w:tcMar>
                  <w:vAlign w:val="center"/>
                </w:tcPr>
                <w:p w14:paraId="0C9F6406"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AD37E0" w:rsidRPr="004E271B" w14:paraId="307631D6" w14:textId="77777777">
              <w:trPr>
                <w:trHeight w:val="397"/>
              </w:trPr>
              <w:tc>
                <w:tcPr>
                  <w:tcW w:w="802" w:type="pct"/>
                  <w:vMerge w:val="restart"/>
                  <w:tcMar>
                    <w:left w:w="28" w:type="dxa"/>
                    <w:right w:w="28" w:type="dxa"/>
                  </w:tcMar>
                  <w:vAlign w:val="center"/>
                </w:tcPr>
                <w:p w14:paraId="7BDDAD46" w14:textId="4D5B94BC" w:rsidR="00AD37E0" w:rsidRPr="004E271B" w:rsidRDefault="00AD37E0">
                  <w:pPr>
                    <w:autoSpaceDE w:val="0"/>
                    <w:autoSpaceDN w:val="0"/>
                    <w:snapToGrid w:val="0"/>
                    <w:jc w:val="center"/>
                    <w:rPr>
                      <w:color w:val="000000" w:themeColor="text1"/>
                      <w:szCs w:val="21"/>
                      <w:lang w:bidi="ar"/>
                    </w:rPr>
                  </w:pPr>
                  <w:r w:rsidRPr="006D47F2">
                    <w:rPr>
                      <w:rFonts w:hint="eastAsia"/>
                      <w:color w:val="000000" w:themeColor="text1"/>
                      <w:szCs w:val="21"/>
                      <w:lang w:bidi="ar"/>
                    </w:rPr>
                    <w:t>《陕西省大气污染治理专项行动方案（</w:t>
                  </w:r>
                  <w:r w:rsidRPr="006D47F2">
                    <w:rPr>
                      <w:rFonts w:hint="eastAsia"/>
                      <w:color w:val="000000" w:themeColor="text1"/>
                      <w:szCs w:val="21"/>
                      <w:lang w:bidi="ar"/>
                    </w:rPr>
                    <w:t>2023</w:t>
                  </w:r>
                  <w:r>
                    <w:rPr>
                      <w:rFonts w:hint="eastAsia"/>
                      <w:color w:val="000000" w:themeColor="text1"/>
                      <w:szCs w:val="21"/>
                      <w:lang w:bidi="ar"/>
                    </w:rPr>
                    <w:t>-</w:t>
                  </w:r>
                  <w:r w:rsidRPr="006D47F2">
                    <w:rPr>
                      <w:rFonts w:hint="eastAsia"/>
                      <w:color w:val="000000" w:themeColor="text1"/>
                      <w:szCs w:val="21"/>
                      <w:lang w:bidi="ar"/>
                    </w:rPr>
                    <w:t>2027</w:t>
                  </w:r>
                  <w:r w:rsidRPr="006D47F2">
                    <w:rPr>
                      <w:rFonts w:hint="eastAsia"/>
                      <w:color w:val="000000" w:themeColor="text1"/>
                      <w:szCs w:val="21"/>
                      <w:lang w:bidi="ar"/>
                    </w:rPr>
                    <w:t>年）》</w:t>
                  </w:r>
                </w:p>
              </w:tc>
              <w:tc>
                <w:tcPr>
                  <w:tcW w:w="1780" w:type="pct"/>
                  <w:tcMar>
                    <w:left w:w="28" w:type="dxa"/>
                    <w:right w:w="28" w:type="dxa"/>
                  </w:tcMar>
                  <w:vAlign w:val="center"/>
                </w:tcPr>
                <w:p w14:paraId="024D5BCE" w14:textId="30A2CA2C" w:rsidR="00AD37E0" w:rsidRPr="007562FD" w:rsidRDefault="00AD37E0" w:rsidP="00D84A41">
                  <w:pPr>
                    <w:snapToGrid w:val="0"/>
                    <w:rPr>
                      <w:color w:val="000000" w:themeColor="text1"/>
                      <w:szCs w:val="21"/>
                    </w:rPr>
                  </w:pPr>
                  <w:r>
                    <w:rPr>
                      <w:rFonts w:hint="eastAsia"/>
                      <w:color w:val="000000" w:themeColor="text1"/>
                      <w:szCs w:val="21"/>
                    </w:rPr>
                    <w:t>重点任务：</w:t>
                  </w:r>
                  <w:r w:rsidRPr="007562FD">
                    <w:rPr>
                      <w:rFonts w:hint="eastAsia"/>
                      <w:color w:val="000000" w:themeColor="text1"/>
                      <w:szCs w:val="21"/>
                    </w:rPr>
                    <w:t>关中地区严禁新增煤电（含自备电厂）装机规模</w:t>
                  </w:r>
                  <w:r>
                    <w:rPr>
                      <w:rFonts w:hint="eastAsia"/>
                      <w:color w:val="000000" w:themeColor="text1"/>
                      <w:szCs w:val="21"/>
                    </w:rPr>
                    <w:t>……</w:t>
                  </w:r>
                  <w:r w:rsidRPr="00D84A41">
                    <w:rPr>
                      <w:rFonts w:hint="eastAsia"/>
                      <w:color w:val="000000" w:themeColor="text1"/>
                      <w:szCs w:val="21"/>
                    </w:rPr>
                    <w:t>关中地区严禁新增钢铁、焦化、水泥熟料、平板玻璃、电解铝、氧化铝、煤化工产能，合理控制煤制油气产能规模，严控新增炼油产能。</w:t>
                  </w:r>
                </w:p>
              </w:tc>
              <w:tc>
                <w:tcPr>
                  <w:tcW w:w="1676" w:type="pct"/>
                  <w:tcMar>
                    <w:left w:w="28" w:type="dxa"/>
                    <w:right w:w="28" w:type="dxa"/>
                  </w:tcMar>
                  <w:vAlign w:val="center"/>
                </w:tcPr>
                <w:p w14:paraId="6CC7AD99" w14:textId="62D9FD34" w:rsidR="00AD37E0" w:rsidRPr="004E271B" w:rsidRDefault="00AD37E0">
                  <w:pPr>
                    <w:snapToGrid w:val="0"/>
                    <w:rPr>
                      <w:color w:val="000000" w:themeColor="text1"/>
                      <w:szCs w:val="21"/>
                      <w:lang w:bidi="ar"/>
                    </w:rPr>
                  </w:pPr>
                  <w:r>
                    <w:rPr>
                      <w:rFonts w:hint="eastAsia"/>
                      <w:color w:val="000000" w:themeColor="text1"/>
                      <w:szCs w:val="21"/>
                      <w:lang w:bidi="ar"/>
                    </w:rPr>
                    <w:t>本项目不涉及新增煤电，不属于</w:t>
                  </w:r>
                  <w:r w:rsidRPr="00D84A41">
                    <w:rPr>
                      <w:rFonts w:hint="eastAsia"/>
                      <w:color w:val="000000" w:themeColor="text1"/>
                      <w:szCs w:val="21"/>
                    </w:rPr>
                    <w:t>新增钢铁、焦化、水泥熟料、平板玻璃、电解铝、氧化铝、煤化工</w:t>
                  </w:r>
                  <w:r>
                    <w:rPr>
                      <w:rFonts w:hint="eastAsia"/>
                      <w:color w:val="000000" w:themeColor="text1"/>
                      <w:szCs w:val="21"/>
                    </w:rPr>
                    <w:t>等严禁行业</w:t>
                  </w:r>
                </w:p>
              </w:tc>
              <w:tc>
                <w:tcPr>
                  <w:tcW w:w="742" w:type="pct"/>
                  <w:tcMar>
                    <w:left w:w="28" w:type="dxa"/>
                    <w:right w:w="28" w:type="dxa"/>
                  </w:tcMar>
                  <w:vAlign w:val="center"/>
                </w:tcPr>
                <w:p w14:paraId="435BB687" w14:textId="1D21D435" w:rsidR="00AD37E0" w:rsidRPr="004E271B" w:rsidRDefault="00A9343F">
                  <w:pPr>
                    <w:snapToGrid w:val="0"/>
                    <w:jc w:val="center"/>
                    <w:rPr>
                      <w:color w:val="000000" w:themeColor="text1"/>
                      <w:szCs w:val="21"/>
                      <w:lang w:bidi="ar"/>
                    </w:rPr>
                  </w:pPr>
                  <w:r w:rsidRPr="004E271B">
                    <w:rPr>
                      <w:rFonts w:hint="eastAsia"/>
                      <w:color w:val="000000" w:themeColor="text1"/>
                      <w:szCs w:val="21"/>
                      <w:lang w:bidi="ar"/>
                    </w:rPr>
                    <w:t>符合</w:t>
                  </w:r>
                </w:p>
              </w:tc>
            </w:tr>
            <w:tr w:rsidR="00AD37E0" w:rsidRPr="004E271B" w14:paraId="3711D69B" w14:textId="77777777">
              <w:trPr>
                <w:trHeight w:val="397"/>
              </w:trPr>
              <w:tc>
                <w:tcPr>
                  <w:tcW w:w="802" w:type="pct"/>
                  <w:vMerge/>
                  <w:tcMar>
                    <w:left w:w="28" w:type="dxa"/>
                    <w:right w:w="28" w:type="dxa"/>
                  </w:tcMar>
                  <w:vAlign w:val="center"/>
                </w:tcPr>
                <w:p w14:paraId="401DCEEC" w14:textId="77777777" w:rsidR="00AD37E0" w:rsidRPr="006D47F2" w:rsidRDefault="00AD37E0">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5297FB84" w14:textId="7B070636" w:rsidR="00AD37E0" w:rsidRDefault="00AD37E0" w:rsidP="00D84A41">
                  <w:pPr>
                    <w:snapToGrid w:val="0"/>
                    <w:rPr>
                      <w:color w:val="000000" w:themeColor="text1"/>
                      <w:szCs w:val="21"/>
                    </w:rPr>
                  </w:pPr>
                  <w:r w:rsidRPr="007C0944">
                    <w:rPr>
                      <w:rFonts w:hint="eastAsia"/>
                      <w:color w:val="000000" w:themeColor="text1"/>
                      <w:szCs w:val="21"/>
                    </w:rPr>
                    <w:t>进一步分析产业发展定位，开展传统行业中小企业和产业集群排查及分类整治，积极总结推广现代产业园区建管模式，以高质量发展为导向，以产业园区为载体，搬迁入园一批、就地改造一批、</w:t>
                  </w:r>
                  <w:proofErr w:type="gramStart"/>
                  <w:r w:rsidRPr="007C0944">
                    <w:rPr>
                      <w:rFonts w:hint="eastAsia"/>
                      <w:color w:val="000000" w:themeColor="text1"/>
                      <w:szCs w:val="21"/>
                    </w:rPr>
                    <w:t>做优做</w:t>
                  </w:r>
                  <w:proofErr w:type="gramEnd"/>
                  <w:r w:rsidRPr="007C0944">
                    <w:rPr>
                      <w:rFonts w:hint="eastAsia"/>
                      <w:color w:val="000000" w:themeColor="text1"/>
                      <w:szCs w:val="21"/>
                    </w:rPr>
                    <w:t>强一批中小企业，推动中小企业集聚化、高质量发展。</w:t>
                  </w:r>
                </w:p>
              </w:tc>
              <w:tc>
                <w:tcPr>
                  <w:tcW w:w="1676" w:type="pct"/>
                  <w:tcMar>
                    <w:left w:w="28" w:type="dxa"/>
                    <w:right w:w="28" w:type="dxa"/>
                  </w:tcMar>
                  <w:vAlign w:val="center"/>
                </w:tcPr>
                <w:p w14:paraId="2B98D13E" w14:textId="5663B916" w:rsidR="00AD37E0" w:rsidRPr="004E271B" w:rsidRDefault="00A9343F">
                  <w:pPr>
                    <w:snapToGrid w:val="0"/>
                    <w:rPr>
                      <w:color w:val="000000" w:themeColor="text1"/>
                      <w:szCs w:val="21"/>
                      <w:lang w:bidi="ar"/>
                    </w:rPr>
                  </w:pPr>
                  <w:r>
                    <w:rPr>
                      <w:rFonts w:hint="eastAsia"/>
                      <w:color w:val="000000" w:themeColor="text1"/>
                      <w:szCs w:val="21"/>
                      <w:lang w:bidi="ar"/>
                    </w:rPr>
                    <w:t>本项目位于</w:t>
                  </w:r>
                  <w:proofErr w:type="gramStart"/>
                  <w:r>
                    <w:rPr>
                      <w:rFonts w:hint="eastAsia"/>
                      <w:color w:val="000000" w:themeColor="text1"/>
                      <w:szCs w:val="21"/>
                      <w:lang w:bidi="ar"/>
                    </w:rPr>
                    <w:t>云检科创</w:t>
                  </w:r>
                  <w:proofErr w:type="gramEnd"/>
                  <w:r>
                    <w:rPr>
                      <w:rFonts w:hint="eastAsia"/>
                      <w:color w:val="000000" w:themeColor="text1"/>
                      <w:szCs w:val="21"/>
                      <w:lang w:bidi="ar"/>
                    </w:rPr>
                    <w:t>园内，园区旨在</w:t>
                  </w:r>
                  <w:r w:rsidRPr="00A9343F">
                    <w:rPr>
                      <w:rFonts w:hint="eastAsia"/>
                      <w:color w:val="000000" w:themeColor="text1"/>
                      <w:szCs w:val="21"/>
                      <w:lang w:bidi="ar"/>
                    </w:rPr>
                    <w:t>打造国家级检验检测产业园，计划引进企业</w:t>
                  </w:r>
                  <w:r w:rsidRPr="00A9343F">
                    <w:rPr>
                      <w:rFonts w:hint="eastAsia"/>
                      <w:color w:val="000000" w:themeColor="text1"/>
                      <w:szCs w:val="21"/>
                      <w:lang w:bidi="ar"/>
                    </w:rPr>
                    <w:t>70</w:t>
                  </w:r>
                  <w:r w:rsidRPr="00A9343F">
                    <w:rPr>
                      <w:rFonts w:hint="eastAsia"/>
                      <w:color w:val="000000" w:themeColor="text1"/>
                      <w:szCs w:val="21"/>
                      <w:lang w:bidi="ar"/>
                    </w:rPr>
                    <w:t>家</w:t>
                  </w:r>
                  <w:r>
                    <w:rPr>
                      <w:rFonts w:hint="eastAsia"/>
                      <w:color w:val="000000" w:themeColor="text1"/>
                      <w:szCs w:val="21"/>
                      <w:lang w:bidi="ar"/>
                    </w:rPr>
                    <w:t>，</w:t>
                  </w:r>
                  <w:r w:rsidRPr="00A9343F">
                    <w:rPr>
                      <w:rFonts w:hint="eastAsia"/>
                      <w:color w:val="000000" w:themeColor="text1"/>
                      <w:szCs w:val="21"/>
                      <w:lang w:bidi="ar"/>
                    </w:rPr>
                    <w:t>提高区域综合检测服务能力，为产业集聚发展提供有力支撑。</w:t>
                  </w:r>
                </w:p>
              </w:tc>
              <w:tc>
                <w:tcPr>
                  <w:tcW w:w="742" w:type="pct"/>
                  <w:tcMar>
                    <w:left w:w="28" w:type="dxa"/>
                    <w:right w:w="28" w:type="dxa"/>
                  </w:tcMar>
                  <w:vAlign w:val="center"/>
                </w:tcPr>
                <w:p w14:paraId="20A00CA5" w14:textId="35D6B9AA" w:rsidR="00AD37E0" w:rsidRPr="004E271B" w:rsidRDefault="00A9343F">
                  <w:pPr>
                    <w:snapToGrid w:val="0"/>
                    <w:jc w:val="center"/>
                    <w:rPr>
                      <w:color w:val="000000" w:themeColor="text1"/>
                      <w:szCs w:val="21"/>
                      <w:lang w:bidi="ar"/>
                    </w:rPr>
                  </w:pPr>
                  <w:r w:rsidRPr="004E271B">
                    <w:rPr>
                      <w:rFonts w:hint="eastAsia"/>
                      <w:color w:val="000000" w:themeColor="text1"/>
                      <w:szCs w:val="21"/>
                      <w:lang w:bidi="ar"/>
                    </w:rPr>
                    <w:t>符合</w:t>
                  </w:r>
                </w:p>
              </w:tc>
            </w:tr>
            <w:tr w:rsidR="00AD37E0" w:rsidRPr="004E271B" w14:paraId="535AC998" w14:textId="77777777">
              <w:trPr>
                <w:trHeight w:val="397"/>
              </w:trPr>
              <w:tc>
                <w:tcPr>
                  <w:tcW w:w="802" w:type="pct"/>
                  <w:vMerge/>
                  <w:tcMar>
                    <w:left w:w="28" w:type="dxa"/>
                    <w:right w:w="28" w:type="dxa"/>
                  </w:tcMar>
                  <w:vAlign w:val="center"/>
                </w:tcPr>
                <w:p w14:paraId="40C60099" w14:textId="77777777" w:rsidR="00AD37E0" w:rsidRPr="006D47F2" w:rsidRDefault="00AD37E0">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0711BEE2" w14:textId="4AEAC17E" w:rsidR="00AD37E0" w:rsidRDefault="00AD37E0" w:rsidP="00D84A41">
                  <w:pPr>
                    <w:snapToGrid w:val="0"/>
                    <w:rPr>
                      <w:color w:val="000000" w:themeColor="text1"/>
                      <w:szCs w:val="21"/>
                    </w:rPr>
                  </w:pPr>
                  <w:r w:rsidRPr="00C36BEA">
                    <w:rPr>
                      <w:rFonts w:hint="eastAsia"/>
                      <w:color w:val="000000" w:themeColor="text1"/>
                      <w:szCs w:val="21"/>
                    </w:rPr>
                    <w:t>在环境监测、环保装备、环境咨询等领域培育若干个科技含量高、竞争能力强、行业影响广的环保企业，带动装备升级、产品上档、节能环保产业上水平，逐步形成以环保治理为主的产业集群，引导全省环保产业从污染末端治理向服务经济绿色改造转变，形成绿色发展新动能。</w:t>
                  </w:r>
                </w:p>
              </w:tc>
              <w:tc>
                <w:tcPr>
                  <w:tcW w:w="1676" w:type="pct"/>
                  <w:tcMar>
                    <w:left w:w="28" w:type="dxa"/>
                    <w:right w:w="28" w:type="dxa"/>
                  </w:tcMar>
                  <w:vAlign w:val="center"/>
                </w:tcPr>
                <w:p w14:paraId="4ED49AA6" w14:textId="2B8C61CE" w:rsidR="00AD37E0" w:rsidRPr="004E271B" w:rsidRDefault="00A9343F">
                  <w:pPr>
                    <w:snapToGrid w:val="0"/>
                    <w:rPr>
                      <w:color w:val="000000" w:themeColor="text1"/>
                      <w:szCs w:val="21"/>
                      <w:lang w:bidi="ar"/>
                    </w:rPr>
                  </w:pPr>
                  <w:r w:rsidRPr="00555B22">
                    <w:rPr>
                      <w:rFonts w:hint="eastAsia"/>
                      <w:color w:val="000000" w:themeColor="text1"/>
                    </w:rPr>
                    <w:t>本项目属于专业实验室建设项目，主要从事检测服务，</w:t>
                  </w:r>
                  <w:r>
                    <w:rPr>
                      <w:rFonts w:hint="eastAsia"/>
                      <w:color w:val="000000" w:themeColor="text1"/>
                    </w:rPr>
                    <w:t>涵盖</w:t>
                  </w:r>
                  <w:r w:rsidRPr="00C36BEA">
                    <w:rPr>
                      <w:rFonts w:hint="eastAsia"/>
                      <w:color w:val="000000" w:themeColor="text1"/>
                      <w:szCs w:val="21"/>
                    </w:rPr>
                    <w:t>环境监测</w:t>
                  </w:r>
                  <w:r>
                    <w:rPr>
                      <w:rFonts w:hint="eastAsia"/>
                      <w:color w:val="000000" w:themeColor="text1"/>
                      <w:szCs w:val="21"/>
                    </w:rPr>
                    <w:t>等业务，对区域</w:t>
                  </w:r>
                  <w:r w:rsidRPr="00C36BEA">
                    <w:rPr>
                      <w:rFonts w:hint="eastAsia"/>
                      <w:color w:val="000000" w:themeColor="text1"/>
                      <w:szCs w:val="21"/>
                    </w:rPr>
                    <w:t>形成以环保治理为主的产业集群</w:t>
                  </w:r>
                  <w:r>
                    <w:rPr>
                      <w:rFonts w:hint="eastAsia"/>
                      <w:color w:val="000000" w:themeColor="text1"/>
                      <w:szCs w:val="21"/>
                    </w:rPr>
                    <w:t>具有积极意义。</w:t>
                  </w:r>
                </w:p>
              </w:tc>
              <w:tc>
                <w:tcPr>
                  <w:tcW w:w="742" w:type="pct"/>
                  <w:tcMar>
                    <w:left w:w="28" w:type="dxa"/>
                    <w:right w:w="28" w:type="dxa"/>
                  </w:tcMar>
                  <w:vAlign w:val="center"/>
                </w:tcPr>
                <w:p w14:paraId="4D3DB522" w14:textId="099D8262" w:rsidR="00AD37E0" w:rsidRPr="004E271B" w:rsidRDefault="00A9343F">
                  <w:pPr>
                    <w:snapToGrid w:val="0"/>
                    <w:jc w:val="center"/>
                    <w:rPr>
                      <w:color w:val="000000" w:themeColor="text1"/>
                      <w:szCs w:val="21"/>
                      <w:lang w:bidi="ar"/>
                    </w:rPr>
                  </w:pPr>
                  <w:r w:rsidRPr="004E271B">
                    <w:rPr>
                      <w:rFonts w:hint="eastAsia"/>
                      <w:color w:val="000000" w:themeColor="text1"/>
                      <w:szCs w:val="21"/>
                      <w:lang w:bidi="ar"/>
                    </w:rPr>
                    <w:t>符合</w:t>
                  </w:r>
                </w:p>
              </w:tc>
            </w:tr>
            <w:tr w:rsidR="00AD37E0" w:rsidRPr="004E271B" w14:paraId="41EA8E1D" w14:textId="77777777">
              <w:trPr>
                <w:trHeight w:val="397"/>
              </w:trPr>
              <w:tc>
                <w:tcPr>
                  <w:tcW w:w="802" w:type="pct"/>
                  <w:vMerge/>
                  <w:tcMar>
                    <w:left w:w="28" w:type="dxa"/>
                    <w:right w:w="28" w:type="dxa"/>
                  </w:tcMar>
                  <w:vAlign w:val="center"/>
                </w:tcPr>
                <w:p w14:paraId="1BDCCB5A" w14:textId="77777777" w:rsidR="00AD37E0" w:rsidRPr="006D47F2" w:rsidRDefault="00AD37E0">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0071F34C" w14:textId="250C4F4E" w:rsidR="00AD37E0" w:rsidRPr="00C36BEA" w:rsidRDefault="00AD37E0" w:rsidP="00D84A41">
                  <w:pPr>
                    <w:snapToGrid w:val="0"/>
                    <w:rPr>
                      <w:color w:val="000000" w:themeColor="text1"/>
                      <w:szCs w:val="21"/>
                    </w:rPr>
                  </w:pPr>
                  <w:r w:rsidRPr="00C36BEA">
                    <w:rPr>
                      <w:rFonts w:hint="eastAsia"/>
                      <w:color w:val="000000" w:themeColor="text1"/>
                      <w:szCs w:val="21"/>
                    </w:rPr>
                    <w:t>动态更新挥发性有机物治理设施台账，开展简易低效挥发性有机物治理设施清理整治、涉活性炭挥发性有机物处理工艺专项整治行动，强化挥发性有机物无组织排放整治，确保达到相关标准要求。新建挥发性有机物治理设施不再采用单一低温等离子、光氧化、光催化等治理技术，非水溶性挥发性有机物废气不再采用单一喷淋吸收方式处理。</w:t>
                  </w:r>
                </w:p>
              </w:tc>
              <w:tc>
                <w:tcPr>
                  <w:tcW w:w="1676" w:type="pct"/>
                  <w:tcMar>
                    <w:left w:w="28" w:type="dxa"/>
                    <w:right w:w="28" w:type="dxa"/>
                  </w:tcMar>
                  <w:vAlign w:val="center"/>
                </w:tcPr>
                <w:p w14:paraId="2E8F558B" w14:textId="077393EE" w:rsidR="00AD37E0" w:rsidRPr="004E271B" w:rsidRDefault="00A9343F">
                  <w:pPr>
                    <w:snapToGrid w:val="0"/>
                    <w:rPr>
                      <w:color w:val="000000" w:themeColor="text1"/>
                      <w:szCs w:val="21"/>
                      <w:lang w:bidi="ar"/>
                    </w:rPr>
                  </w:pPr>
                  <w:r>
                    <w:rPr>
                      <w:rFonts w:hint="eastAsia"/>
                      <w:color w:val="000000" w:themeColor="text1"/>
                      <w:szCs w:val="21"/>
                      <w:lang w:bidi="ar"/>
                    </w:rPr>
                    <w:t>本项目实验室废气挥发性有机物排放较少，实验室内各区域集气及排风设施覆盖全面，挥发性有机物经活性炭吸附装置处理后可达标排放，无组织排放量较少，对环境影响轻微</w:t>
                  </w:r>
                  <w:r w:rsidRPr="004E271B">
                    <w:rPr>
                      <w:rFonts w:hint="eastAsia"/>
                      <w:color w:val="000000" w:themeColor="text1"/>
                      <w:szCs w:val="21"/>
                      <w:lang w:bidi="ar"/>
                    </w:rPr>
                    <w:t xml:space="preserve"> </w:t>
                  </w:r>
                </w:p>
              </w:tc>
              <w:tc>
                <w:tcPr>
                  <w:tcW w:w="742" w:type="pct"/>
                  <w:tcMar>
                    <w:left w:w="28" w:type="dxa"/>
                    <w:right w:w="28" w:type="dxa"/>
                  </w:tcMar>
                  <w:vAlign w:val="center"/>
                </w:tcPr>
                <w:p w14:paraId="4BD19268" w14:textId="7A9F91FC" w:rsidR="00AD37E0" w:rsidRPr="004E271B" w:rsidRDefault="00A9343F">
                  <w:pPr>
                    <w:snapToGrid w:val="0"/>
                    <w:jc w:val="center"/>
                    <w:rPr>
                      <w:color w:val="000000" w:themeColor="text1"/>
                      <w:szCs w:val="21"/>
                      <w:lang w:bidi="ar"/>
                    </w:rPr>
                  </w:pPr>
                  <w:r w:rsidRPr="004E271B">
                    <w:rPr>
                      <w:rFonts w:hint="eastAsia"/>
                      <w:color w:val="000000" w:themeColor="text1"/>
                      <w:szCs w:val="21"/>
                      <w:lang w:bidi="ar"/>
                    </w:rPr>
                    <w:t>符合</w:t>
                  </w:r>
                </w:p>
              </w:tc>
            </w:tr>
            <w:tr w:rsidR="00AD37E0" w:rsidRPr="004E271B" w14:paraId="17F88C26" w14:textId="77777777">
              <w:trPr>
                <w:trHeight w:val="397"/>
              </w:trPr>
              <w:tc>
                <w:tcPr>
                  <w:tcW w:w="802" w:type="pct"/>
                  <w:vMerge/>
                  <w:tcMar>
                    <w:left w:w="28" w:type="dxa"/>
                    <w:right w:w="28" w:type="dxa"/>
                  </w:tcMar>
                  <w:vAlign w:val="center"/>
                </w:tcPr>
                <w:p w14:paraId="1E09632C" w14:textId="77777777" w:rsidR="00AD37E0" w:rsidRPr="006D47F2" w:rsidRDefault="00AD37E0">
                  <w:pPr>
                    <w:autoSpaceDE w:val="0"/>
                    <w:autoSpaceDN w:val="0"/>
                    <w:snapToGrid w:val="0"/>
                    <w:jc w:val="center"/>
                    <w:rPr>
                      <w:color w:val="000000" w:themeColor="text1"/>
                      <w:szCs w:val="21"/>
                      <w:lang w:bidi="ar"/>
                    </w:rPr>
                  </w:pPr>
                </w:p>
              </w:tc>
              <w:tc>
                <w:tcPr>
                  <w:tcW w:w="1780" w:type="pct"/>
                  <w:tcMar>
                    <w:left w:w="28" w:type="dxa"/>
                    <w:right w:w="28" w:type="dxa"/>
                  </w:tcMar>
                  <w:vAlign w:val="center"/>
                </w:tcPr>
                <w:p w14:paraId="692E3E1D" w14:textId="4B4B2DB2" w:rsidR="00AD37E0" w:rsidRPr="00C36BEA" w:rsidRDefault="00AD37E0" w:rsidP="00AD37E0">
                  <w:pPr>
                    <w:snapToGrid w:val="0"/>
                    <w:rPr>
                      <w:color w:val="000000" w:themeColor="text1"/>
                      <w:szCs w:val="21"/>
                    </w:rPr>
                  </w:pPr>
                  <w:r w:rsidRPr="00AD37E0">
                    <w:rPr>
                      <w:rFonts w:hint="eastAsia"/>
                      <w:color w:val="000000" w:themeColor="text1"/>
                      <w:szCs w:val="21"/>
                    </w:rPr>
                    <w:t>开展含挥发性有机物原辅材料达标情况联合检查。严格执行涂料、油墨、胶粘剂、清洗剂挥发性有机物含量限值标准，建立多部门联合执法机制，加强对相关产品生产、销售、使用环节挥发性有机物含量限值执行情况的监督检查，臭氧高发季节加大检测频次，曝光不合格产品并追溯其生产、销售、进口、使用企业，依法追究责任。</w:t>
                  </w:r>
                </w:p>
              </w:tc>
              <w:tc>
                <w:tcPr>
                  <w:tcW w:w="1676" w:type="pct"/>
                  <w:tcMar>
                    <w:left w:w="28" w:type="dxa"/>
                    <w:right w:w="28" w:type="dxa"/>
                  </w:tcMar>
                  <w:vAlign w:val="center"/>
                </w:tcPr>
                <w:p w14:paraId="2E11C20B" w14:textId="54E74973" w:rsidR="00AD37E0" w:rsidRPr="004E271B" w:rsidRDefault="00A9343F">
                  <w:pPr>
                    <w:snapToGrid w:val="0"/>
                    <w:rPr>
                      <w:color w:val="000000" w:themeColor="text1"/>
                      <w:szCs w:val="21"/>
                      <w:lang w:bidi="ar"/>
                    </w:rPr>
                  </w:pPr>
                  <w:r>
                    <w:rPr>
                      <w:rFonts w:hint="eastAsia"/>
                      <w:color w:val="000000" w:themeColor="text1"/>
                      <w:szCs w:val="21"/>
                      <w:lang w:bidi="ar"/>
                    </w:rPr>
                    <w:t>本项目实验室内使用的有机化学试剂均属于符合实验试剂产品标准的原料，符合检测实验要求。</w:t>
                  </w:r>
                </w:p>
              </w:tc>
              <w:tc>
                <w:tcPr>
                  <w:tcW w:w="742" w:type="pct"/>
                  <w:tcMar>
                    <w:left w:w="28" w:type="dxa"/>
                    <w:right w:w="28" w:type="dxa"/>
                  </w:tcMar>
                  <w:vAlign w:val="center"/>
                </w:tcPr>
                <w:p w14:paraId="7A4DDBDC" w14:textId="56B06D14" w:rsidR="00AD37E0" w:rsidRPr="004E271B" w:rsidRDefault="00A9343F">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0C4A0D77" w14:textId="77777777">
              <w:trPr>
                <w:trHeight w:val="397"/>
              </w:trPr>
              <w:tc>
                <w:tcPr>
                  <w:tcW w:w="802" w:type="pct"/>
                  <w:tcMar>
                    <w:left w:w="28" w:type="dxa"/>
                    <w:right w:w="28" w:type="dxa"/>
                  </w:tcMar>
                  <w:vAlign w:val="center"/>
                </w:tcPr>
                <w:p w14:paraId="27F3BE9E" w14:textId="77777777" w:rsidR="00C16F2A" w:rsidRPr="004E271B" w:rsidRDefault="00CB66BE">
                  <w:pPr>
                    <w:autoSpaceDE w:val="0"/>
                    <w:autoSpaceDN w:val="0"/>
                    <w:snapToGrid w:val="0"/>
                    <w:jc w:val="center"/>
                    <w:rPr>
                      <w:color w:val="000000" w:themeColor="text1"/>
                      <w:szCs w:val="21"/>
                      <w:lang w:bidi="ar"/>
                    </w:rPr>
                  </w:pPr>
                  <w:r w:rsidRPr="004E271B">
                    <w:rPr>
                      <w:bCs/>
                      <w:color w:val="000000" w:themeColor="text1"/>
                      <w:szCs w:val="21"/>
                      <w:lang w:bidi="ar"/>
                    </w:rPr>
                    <w:t>《</w:t>
                  </w:r>
                  <w:r w:rsidRPr="004E271B">
                    <w:rPr>
                      <w:bCs/>
                      <w:color w:val="000000" w:themeColor="text1"/>
                      <w:szCs w:val="21"/>
                      <w:lang w:bidi="ar"/>
                    </w:rPr>
                    <w:t>2020</w:t>
                  </w:r>
                  <w:r w:rsidRPr="004E271B">
                    <w:rPr>
                      <w:bCs/>
                      <w:color w:val="000000" w:themeColor="text1"/>
                      <w:szCs w:val="21"/>
                      <w:lang w:bidi="ar"/>
                    </w:rPr>
                    <w:t>年挥发性有机物治理攻坚方案》（环大气〔</w:t>
                  </w:r>
                  <w:r w:rsidRPr="004E271B">
                    <w:rPr>
                      <w:bCs/>
                      <w:color w:val="000000" w:themeColor="text1"/>
                      <w:szCs w:val="21"/>
                      <w:lang w:bidi="ar"/>
                    </w:rPr>
                    <w:t>2020</w:t>
                  </w:r>
                  <w:r w:rsidRPr="004E271B">
                    <w:rPr>
                      <w:bCs/>
                      <w:color w:val="000000" w:themeColor="text1"/>
                      <w:szCs w:val="21"/>
                      <w:lang w:bidi="ar"/>
                    </w:rPr>
                    <w:t>〕</w:t>
                  </w:r>
                  <w:r w:rsidRPr="004E271B">
                    <w:rPr>
                      <w:bCs/>
                      <w:color w:val="000000" w:themeColor="text1"/>
                      <w:szCs w:val="21"/>
                      <w:lang w:bidi="ar"/>
                    </w:rPr>
                    <w:t>33</w:t>
                  </w:r>
                  <w:r w:rsidRPr="004E271B">
                    <w:rPr>
                      <w:bCs/>
                      <w:color w:val="000000" w:themeColor="text1"/>
                      <w:szCs w:val="21"/>
                      <w:lang w:bidi="ar"/>
                    </w:rPr>
                    <w:t>号）</w:t>
                  </w:r>
                </w:p>
              </w:tc>
              <w:tc>
                <w:tcPr>
                  <w:tcW w:w="1780" w:type="pct"/>
                  <w:tcMar>
                    <w:left w:w="28" w:type="dxa"/>
                    <w:right w:w="28" w:type="dxa"/>
                  </w:tcMar>
                  <w:vAlign w:val="center"/>
                </w:tcPr>
                <w:p w14:paraId="4CE46C91" w14:textId="77777777" w:rsidR="00C16F2A" w:rsidRPr="004E271B" w:rsidRDefault="00CB66BE">
                  <w:pPr>
                    <w:snapToGrid w:val="0"/>
                    <w:rPr>
                      <w:color w:val="000000" w:themeColor="text1"/>
                      <w:sz w:val="15"/>
                      <w:szCs w:val="15"/>
                      <w:lang w:bidi="ar"/>
                    </w:rPr>
                  </w:pPr>
                  <w:r w:rsidRPr="004E271B">
                    <w:rPr>
                      <w:color w:val="000000" w:themeColor="text1"/>
                      <w:szCs w:val="21"/>
                      <w:shd w:val="clear" w:color="auto" w:fill="FFFFFF"/>
                    </w:rPr>
                    <w:t>2020</w:t>
                  </w:r>
                  <w:r w:rsidRPr="004E271B">
                    <w:rPr>
                      <w:color w:val="000000" w:themeColor="text1"/>
                      <w:szCs w:val="21"/>
                      <w:shd w:val="clear" w:color="auto" w:fill="FFFFFF"/>
                    </w:rPr>
                    <w:t>年</w:t>
                  </w:r>
                  <w:r w:rsidRPr="004E271B">
                    <w:rPr>
                      <w:color w:val="000000" w:themeColor="text1"/>
                      <w:szCs w:val="21"/>
                      <w:shd w:val="clear" w:color="auto" w:fill="FFFFFF"/>
                    </w:rPr>
                    <w:t>7</w:t>
                  </w:r>
                  <w:r w:rsidRPr="004E271B">
                    <w:rPr>
                      <w:color w:val="000000" w:themeColor="text1"/>
                      <w:szCs w:val="21"/>
                      <w:shd w:val="clear" w:color="auto" w:fill="FFFFFF"/>
                    </w:rPr>
                    <w:t>月</w:t>
                  </w:r>
                  <w:r w:rsidRPr="004E271B">
                    <w:rPr>
                      <w:color w:val="000000" w:themeColor="text1"/>
                      <w:szCs w:val="21"/>
                      <w:shd w:val="clear" w:color="auto" w:fill="FFFFFF"/>
                    </w:rPr>
                    <w:t>1</w:t>
                  </w:r>
                  <w:r w:rsidRPr="004E271B">
                    <w:rPr>
                      <w:color w:val="000000" w:themeColor="text1"/>
                      <w:szCs w:val="21"/>
                      <w:shd w:val="clear" w:color="auto" w:fill="FFFFFF"/>
                    </w:rPr>
                    <w:t>日起，全面执行《挥发性有机物无组织排放控制标准》，重点区域应落实无组织排放特别控制要求</w:t>
                  </w:r>
                </w:p>
              </w:tc>
              <w:tc>
                <w:tcPr>
                  <w:tcW w:w="1676" w:type="pct"/>
                  <w:tcMar>
                    <w:left w:w="28" w:type="dxa"/>
                    <w:right w:w="28" w:type="dxa"/>
                  </w:tcMar>
                  <w:vAlign w:val="center"/>
                </w:tcPr>
                <w:p w14:paraId="7225E737" w14:textId="4FB85FC7" w:rsidR="00C16F2A" w:rsidRPr="004E271B" w:rsidRDefault="00CB66BE">
                  <w:pPr>
                    <w:snapToGrid w:val="0"/>
                    <w:rPr>
                      <w:color w:val="000000" w:themeColor="text1"/>
                      <w:szCs w:val="21"/>
                      <w:lang w:bidi="ar"/>
                    </w:rPr>
                  </w:pPr>
                  <w:r w:rsidRPr="004E271B">
                    <w:rPr>
                      <w:rFonts w:hint="eastAsia"/>
                      <w:color w:val="000000" w:themeColor="text1"/>
                      <w:szCs w:val="21"/>
                    </w:rPr>
                    <w:t>试剂配制、检测分析等过程产生的极少量非甲烷总烃，经实验室换风装置无组织排放，可满足</w:t>
                  </w:r>
                  <w:r w:rsidRPr="004E271B">
                    <w:rPr>
                      <w:color w:val="000000" w:themeColor="text1"/>
                      <w:szCs w:val="21"/>
                      <w:shd w:val="clear" w:color="auto" w:fill="FFFFFF"/>
                    </w:rPr>
                    <w:t>《挥发性有机物无组织排放控制标准》（</w:t>
                  </w:r>
                  <w:r w:rsidRPr="004E271B">
                    <w:rPr>
                      <w:color w:val="000000" w:themeColor="text1"/>
                      <w:szCs w:val="21"/>
                      <w:shd w:val="clear" w:color="auto" w:fill="FFFFFF"/>
                    </w:rPr>
                    <w:t>GB37822-2019</w:t>
                  </w:r>
                  <w:r w:rsidRPr="004E271B">
                    <w:rPr>
                      <w:color w:val="000000" w:themeColor="text1"/>
                      <w:szCs w:val="21"/>
                      <w:shd w:val="clear" w:color="auto" w:fill="FFFFFF"/>
                    </w:rPr>
                    <w:t>）</w:t>
                  </w:r>
                  <w:r w:rsidRPr="004E271B">
                    <w:rPr>
                      <w:rFonts w:hint="eastAsia"/>
                      <w:color w:val="000000" w:themeColor="text1"/>
                      <w:szCs w:val="21"/>
                      <w:shd w:val="clear" w:color="auto" w:fill="FFFFFF"/>
                    </w:rPr>
                    <w:t>要求</w:t>
                  </w:r>
                  <w:r w:rsidR="002C0936">
                    <w:rPr>
                      <w:rFonts w:hint="eastAsia"/>
                      <w:color w:val="000000" w:themeColor="text1"/>
                      <w:szCs w:val="21"/>
                      <w:shd w:val="clear" w:color="auto" w:fill="FFFFFF"/>
                    </w:rPr>
                    <w:t>。</w:t>
                  </w:r>
                </w:p>
              </w:tc>
              <w:tc>
                <w:tcPr>
                  <w:tcW w:w="742" w:type="pct"/>
                  <w:tcMar>
                    <w:left w:w="28" w:type="dxa"/>
                    <w:right w:w="28" w:type="dxa"/>
                  </w:tcMar>
                  <w:vAlign w:val="center"/>
                </w:tcPr>
                <w:p w14:paraId="33242271"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856FE4D" w14:textId="77777777">
              <w:trPr>
                <w:trHeight w:val="397"/>
              </w:trPr>
              <w:tc>
                <w:tcPr>
                  <w:tcW w:w="802" w:type="pct"/>
                  <w:tcMar>
                    <w:left w:w="28" w:type="dxa"/>
                    <w:right w:w="28" w:type="dxa"/>
                  </w:tcMar>
                  <w:vAlign w:val="center"/>
                </w:tcPr>
                <w:p w14:paraId="0FF33B7E" w14:textId="77777777" w:rsidR="00C16F2A" w:rsidRPr="004E271B" w:rsidRDefault="00CB66BE">
                  <w:pPr>
                    <w:autoSpaceDE w:val="0"/>
                    <w:autoSpaceDN w:val="0"/>
                    <w:snapToGrid w:val="0"/>
                    <w:jc w:val="center"/>
                    <w:rPr>
                      <w:bCs/>
                      <w:color w:val="000000" w:themeColor="text1"/>
                      <w:szCs w:val="21"/>
                      <w:lang w:bidi="ar"/>
                    </w:rPr>
                  </w:pPr>
                  <w:r w:rsidRPr="004E271B">
                    <w:rPr>
                      <w:color w:val="000000" w:themeColor="text1"/>
                      <w:szCs w:val="21"/>
                    </w:rPr>
                    <w:t>《西咸新区铁腕治霾打赢蓝天保卫战三年行动实施方案</w:t>
                  </w:r>
                  <w:r w:rsidRPr="004E271B">
                    <w:rPr>
                      <w:rFonts w:hint="eastAsia"/>
                      <w:color w:val="000000" w:themeColor="text1"/>
                      <w:szCs w:val="21"/>
                    </w:rPr>
                    <w:t>（</w:t>
                  </w:r>
                  <w:r w:rsidRPr="004E271B">
                    <w:rPr>
                      <w:color w:val="000000" w:themeColor="text1"/>
                      <w:szCs w:val="21"/>
                    </w:rPr>
                    <w:t>2018-2020</w:t>
                  </w:r>
                  <w:r w:rsidRPr="004E271B">
                    <w:rPr>
                      <w:color w:val="000000" w:themeColor="text1"/>
                      <w:szCs w:val="21"/>
                    </w:rPr>
                    <w:t>年</w:t>
                  </w:r>
                  <w:r w:rsidRPr="004E271B">
                    <w:rPr>
                      <w:rFonts w:hint="eastAsia"/>
                      <w:color w:val="000000" w:themeColor="text1"/>
                      <w:szCs w:val="21"/>
                    </w:rPr>
                    <w:t>）</w:t>
                  </w:r>
                  <w:r w:rsidRPr="004E271B">
                    <w:rPr>
                      <w:color w:val="000000" w:themeColor="text1"/>
                      <w:szCs w:val="21"/>
                    </w:rPr>
                    <w:t>（修订版）》</w:t>
                  </w:r>
                </w:p>
              </w:tc>
              <w:tc>
                <w:tcPr>
                  <w:tcW w:w="1780" w:type="pct"/>
                  <w:tcMar>
                    <w:left w:w="28" w:type="dxa"/>
                    <w:right w:w="28" w:type="dxa"/>
                  </w:tcMar>
                  <w:vAlign w:val="center"/>
                </w:tcPr>
                <w:p w14:paraId="013DF92A" w14:textId="77777777" w:rsidR="00C16F2A" w:rsidRPr="004E271B" w:rsidRDefault="00CB66BE">
                  <w:pPr>
                    <w:snapToGrid w:val="0"/>
                    <w:rPr>
                      <w:color w:val="000000" w:themeColor="text1"/>
                      <w:szCs w:val="21"/>
                      <w:lang w:bidi="ar"/>
                    </w:rPr>
                  </w:pPr>
                  <w:r w:rsidRPr="004E271B">
                    <w:rPr>
                      <w:color w:val="000000" w:themeColor="text1"/>
                      <w:szCs w:val="21"/>
                    </w:rPr>
                    <w:t>实施</w:t>
                  </w:r>
                  <w:r w:rsidRPr="004E271B">
                    <w:rPr>
                      <w:color w:val="000000" w:themeColor="text1"/>
                      <w:szCs w:val="21"/>
                    </w:rPr>
                    <w:t>VOCs</w:t>
                  </w:r>
                  <w:r w:rsidRPr="004E271B">
                    <w:rPr>
                      <w:color w:val="000000" w:themeColor="text1"/>
                      <w:szCs w:val="21"/>
                    </w:rPr>
                    <w:t>专项整治方案。</w:t>
                  </w:r>
                  <w:r w:rsidRPr="004E271B">
                    <w:rPr>
                      <w:color w:val="000000" w:themeColor="text1"/>
                      <w:szCs w:val="21"/>
                    </w:rPr>
                    <w:t>2018</w:t>
                  </w:r>
                  <w:r w:rsidRPr="004E271B">
                    <w:rPr>
                      <w:color w:val="000000" w:themeColor="text1"/>
                      <w:szCs w:val="21"/>
                    </w:rPr>
                    <w:t>年底前，制定石化、化工</w:t>
                  </w:r>
                  <w:r w:rsidRPr="004E271B">
                    <w:rPr>
                      <w:rFonts w:hint="eastAsia"/>
                      <w:color w:val="000000" w:themeColor="text1"/>
                      <w:szCs w:val="21"/>
                    </w:rPr>
                    <w:t>、</w:t>
                  </w:r>
                  <w:r w:rsidRPr="004E271B">
                    <w:rPr>
                      <w:color w:val="000000" w:themeColor="text1"/>
                      <w:szCs w:val="21"/>
                    </w:rPr>
                    <w:t>工业涂装、包装印刷、家具、电子制造、工程机械制造等</w:t>
                  </w:r>
                  <w:r w:rsidRPr="004E271B">
                    <w:rPr>
                      <w:color w:val="000000" w:themeColor="text1"/>
                      <w:szCs w:val="21"/>
                    </w:rPr>
                    <w:t>VOCs</w:t>
                  </w:r>
                  <w:r w:rsidRPr="004E271B">
                    <w:rPr>
                      <w:color w:val="000000" w:themeColor="text1"/>
                      <w:szCs w:val="21"/>
                    </w:rPr>
                    <w:t>排放重点行业挥发性有机物整治方案。在煤化工行业开展泄漏检测与修复</w:t>
                  </w:r>
                </w:p>
              </w:tc>
              <w:tc>
                <w:tcPr>
                  <w:tcW w:w="1676" w:type="pct"/>
                  <w:tcMar>
                    <w:left w:w="28" w:type="dxa"/>
                    <w:right w:w="28" w:type="dxa"/>
                  </w:tcMar>
                  <w:vAlign w:val="center"/>
                </w:tcPr>
                <w:p w14:paraId="418C7010" w14:textId="77777777" w:rsidR="00C16F2A" w:rsidRPr="004E271B" w:rsidRDefault="00CB66BE">
                  <w:pPr>
                    <w:snapToGrid w:val="0"/>
                    <w:rPr>
                      <w:color w:val="000000" w:themeColor="text1"/>
                      <w:szCs w:val="21"/>
                      <w:lang w:bidi="ar"/>
                    </w:rPr>
                  </w:pPr>
                  <w:r w:rsidRPr="004E271B">
                    <w:rPr>
                      <w:color w:val="000000" w:themeColor="text1"/>
                      <w:szCs w:val="21"/>
                    </w:rPr>
                    <w:t>项目不属于重点高</w:t>
                  </w:r>
                  <w:r w:rsidRPr="004E271B">
                    <w:rPr>
                      <w:color w:val="000000" w:themeColor="text1"/>
                      <w:szCs w:val="21"/>
                    </w:rPr>
                    <w:t>VOCs</w:t>
                  </w:r>
                  <w:r w:rsidRPr="004E271B">
                    <w:rPr>
                      <w:color w:val="000000" w:themeColor="text1"/>
                      <w:szCs w:val="21"/>
                    </w:rPr>
                    <w:t>排放建设项目</w:t>
                  </w:r>
                </w:p>
              </w:tc>
              <w:tc>
                <w:tcPr>
                  <w:tcW w:w="742" w:type="pct"/>
                  <w:tcMar>
                    <w:left w:w="28" w:type="dxa"/>
                    <w:right w:w="28" w:type="dxa"/>
                  </w:tcMar>
                  <w:vAlign w:val="center"/>
                </w:tcPr>
                <w:p w14:paraId="43B3EB4F"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190FD2C" w14:textId="77777777">
              <w:trPr>
                <w:trHeight w:val="397"/>
              </w:trPr>
              <w:tc>
                <w:tcPr>
                  <w:tcW w:w="802" w:type="pct"/>
                  <w:vMerge w:val="restart"/>
                  <w:tcMar>
                    <w:left w:w="28" w:type="dxa"/>
                    <w:right w:w="28" w:type="dxa"/>
                  </w:tcMar>
                  <w:vAlign w:val="center"/>
                </w:tcPr>
                <w:p w14:paraId="6C66D08C" w14:textId="77777777" w:rsidR="00C16F2A" w:rsidRPr="004E271B" w:rsidRDefault="00CB66BE">
                  <w:pPr>
                    <w:autoSpaceDE w:val="0"/>
                    <w:autoSpaceDN w:val="0"/>
                    <w:snapToGrid w:val="0"/>
                    <w:jc w:val="center"/>
                    <w:rPr>
                      <w:color w:val="000000" w:themeColor="text1"/>
                      <w:szCs w:val="21"/>
                    </w:rPr>
                  </w:pPr>
                  <w:r w:rsidRPr="004E271B">
                    <w:rPr>
                      <w:rFonts w:hint="eastAsia"/>
                      <w:color w:val="000000" w:themeColor="text1"/>
                      <w:szCs w:val="21"/>
                    </w:rPr>
                    <w:t>《实验室生物安全通用要求》（</w:t>
                  </w:r>
                  <w:r w:rsidRPr="004E271B">
                    <w:rPr>
                      <w:rFonts w:hint="eastAsia"/>
                      <w:color w:val="000000" w:themeColor="text1"/>
                      <w:szCs w:val="21"/>
                    </w:rPr>
                    <w:t>GB19489-2008</w:t>
                  </w:r>
                  <w:r w:rsidRPr="004E271B">
                    <w:rPr>
                      <w:rFonts w:hint="eastAsia"/>
                      <w:color w:val="000000" w:themeColor="text1"/>
                      <w:szCs w:val="21"/>
                    </w:rPr>
                    <w:t>）</w:t>
                  </w:r>
                </w:p>
              </w:tc>
              <w:tc>
                <w:tcPr>
                  <w:tcW w:w="1780" w:type="pct"/>
                  <w:tcMar>
                    <w:left w:w="28" w:type="dxa"/>
                    <w:right w:w="28" w:type="dxa"/>
                  </w:tcMar>
                  <w:vAlign w:val="center"/>
                </w:tcPr>
                <w:p w14:paraId="3F5B7F60" w14:textId="77777777" w:rsidR="00C16F2A" w:rsidRPr="004E271B" w:rsidRDefault="00CB66BE">
                  <w:pPr>
                    <w:widowControl/>
                    <w:rPr>
                      <w:color w:val="000000" w:themeColor="text1"/>
                      <w:szCs w:val="21"/>
                    </w:rPr>
                  </w:pPr>
                  <w:r w:rsidRPr="004E271B">
                    <w:rPr>
                      <w:rFonts w:hint="eastAsia"/>
                      <w:color w:val="000000" w:themeColor="text1"/>
                      <w:szCs w:val="21"/>
                    </w:rPr>
                    <w:t>生物安全防护水平为二级的实验室适用于操作能够引起人类或者动物疾病，但一般情况下对人、动物或者环境不构成严重危害，传播风险有限，实验室感染后很</w:t>
                  </w:r>
                  <w:r w:rsidRPr="004E271B">
                    <w:rPr>
                      <w:rFonts w:hint="eastAsia"/>
                      <w:color w:val="000000" w:themeColor="text1"/>
                      <w:szCs w:val="21"/>
                    </w:rPr>
                    <w:lastRenderedPageBreak/>
                    <w:t>少引起严重疾病，并且具备有效治疗和预防措施的微生物</w:t>
                  </w:r>
                </w:p>
              </w:tc>
              <w:tc>
                <w:tcPr>
                  <w:tcW w:w="1676" w:type="pct"/>
                  <w:tcMar>
                    <w:left w:w="28" w:type="dxa"/>
                    <w:right w:w="28" w:type="dxa"/>
                  </w:tcMar>
                  <w:vAlign w:val="center"/>
                </w:tcPr>
                <w:p w14:paraId="34324ABC" w14:textId="77777777" w:rsidR="00C16F2A" w:rsidRPr="004E271B" w:rsidRDefault="00CB66BE">
                  <w:pPr>
                    <w:snapToGrid w:val="0"/>
                    <w:rPr>
                      <w:color w:val="000000" w:themeColor="text1"/>
                      <w:szCs w:val="21"/>
                    </w:rPr>
                  </w:pPr>
                  <w:r w:rsidRPr="004E271B">
                    <w:rPr>
                      <w:rFonts w:hint="eastAsia"/>
                      <w:color w:val="000000" w:themeColor="text1"/>
                      <w:szCs w:val="21"/>
                    </w:rPr>
                    <w:lastRenderedPageBreak/>
                    <w:t>项目为二级实验室，仅涉及常规低风险微生物检测，不会引起严重实验室生物事故</w:t>
                  </w:r>
                </w:p>
              </w:tc>
              <w:tc>
                <w:tcPr>
                  <w:tcW w:w="742" w:type="pct"/>
                  <w:tcMar>
                    <w:left w:w="28" w:type="dxa"/>
                    <w:right w:w="28" w:type="dxa"/>
                  </w:tcMar>
                  <w:vAlign w:val="center"/>
                </w:tcPr>
                <w:p w14:paraId="0869E55E"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3EF65DF3" w14:textId="77777777">
              <w:trPr>
                <w:trHeight w:val="397"/>
              </w:trPr>
              <w:tc>
                <w:tcPr>
                  <w:tcW w:w="802" w:type="pct"/>
                  <w:vMerge/>
                  <w:tcMar>
                    <w:left w:w="28" w:type="dxa"/>
                    <w:right w:w="28" w:type="dxa"/>
                  </w:tcMar>
                  <w:vAlign w:val="center"/>
                </w:tcPr>
                <w:p w14:paraId="124D5967"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3C6B84C8" w14:textId="77777777" w:rsidR="00C16F2A" w:rsidRPr="004E271B" w:rsidRDefault="00CB66BE">
                  <w:pPr>
                    <w:widowControl/>
                    <w:rPr>
                      <w:color w:val="000000" w:themeColor="text1"/>
                      <w:szCs w:val="21"/>
                    </w:rPr>
                  </w:pPr>
                  <w:r w:rsidRPr="004E271B">
                    <w:rPr>
                      <w:rFonts w:hint="eastAsia"/>
                      <w:color w:val="000000" w:themeColor="text1"/>
                      <w:szCs w:val="21"/>
                    </w:rPr>
                    <w:t>实验室的防火和安全通道设置应符合国家的消防规定和要求，同时应考虑生物安全的特殊要求。</w:t>
                  </w:r>
                </w:p>
              </w:tc>
              <w:tc>
                <w:tcPr>
                  <w:tcW w:w="1676" w:type="pct"/>
                  <w:tcMar>
                    <w:left w:w="28" w:type="dxa"/>
                    <w:right w:w="28" w:type="dxa"/>
                  </w:tcMar>
                  <w:vAlign w:val="center"/>
                </w:tcPr>
                <w:p w14:paraId="03D1C7A0" w14:textId="77777777" w:rsidR="00C16F2A" w:rsidRPr="004E271B" w:rsidRDefault="00CB66BE">
                  <w:pPr>
                    <w:snapToGrid w:val="0"/>
                    <w:rPr>
                      <w:color w:val="000000" w:themeColor="text1"/>
                      <w:szCs w:val="21"/>
                    </w:rPr>
                  </w:pPr>
                  <w:r w:rsidRPr="004E271B">
                    <w:rPr>
                      <w:rFonts w:hint="eastAsia"/>
                      <w:color w:val="000000" w:themeColor="text1"/>
                      <w:szCs w:val="21"/>
                    </w:rPr>
                    <w:t>项目实验室布局设计已考虑消防和安全通道，并配置安全隔离装置，符合生物安全要求</w:t>
                  </w:r>
                </w:p>
              </w:tc>
              <w:tc>
                <w:tcPr>
                  <w:tcW w:w="742" w:type="pct"/>
                  <w:tcMar>
                    <w:left w:w="28" w:type="dxa"/>
                    <w:right w:w="28" w:type="dxa"/>
                  </w:tcMar>
                  <w:vAlign w:val="center"/>
                </w:tcPr>
                <w:p w14:paraId="21E3E5DF" w14:textId="4F2A28C8" w:rsidR="00C16F2A" w:rsidRPr="004E271B" w:rsidRDefault="007E194D">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2D1D70E" w14:textId="77777777">
              <w:trPr>
                <w:trHeight w:val="397"/>
              </w:trPr>
              <w:tc>
                <w:tcPr>
                  <w:tcW w:w="802" w:type="pct"/>
                  <w:vMerge/>
                  <w:tcMar>
                    <w:left w:w="28" w:type="dxa"/>
                    <w:right w:w="28" w:type="dxa"/>
                  </w:tcMar>
                  <w:vAlign w:val="center"/>
                </w:tcPr>
                <w:p w14:paraId="0C7F0720"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004113EC" w14:textId="22DA58D8" w:rsidR="00C16F2A" w:rsidRPr="004E271B" w:rsidRDefault="00CB66BE">
                  <w:pPr>
                    <w:widowControl/>
                    <w:rPr>
                      <w:color w:val="000000" w:themeColor="text1"/>
                      <w:szCs w:val="21"/>
                    </w:rPr>
                  </w:pPr>
                  <w:r w:rsidRPr="004E271B">
                    <w:rPr>
                      <w:rFonts w:hint="eastAsia"/>
                      <w:color w:val="000000" w:themeColor="text1"/>
                      <w:szCs w:val="21"/>
                    </w:rPr>
                    <w:t>实验室主入口的门、放置生物安全柜实验间的门应可自动关闭；实验室主</w:t>
                  </w:r>
                  <w:r w:rsidR="00D708A0" w:rsidRPr="004E271B">
                    <w:rPr>
                      <w:rFonts w:hint="eastAsia"/>
                      <w:color w:val="000000" w:themeColor="text1"/>
                      <w:szCs w:val="21"/>
                    </w:rPr>
                    <w:t>入</w:t>
                  </w:r>
                  <w:r w:rsidRPr="004E271B">
                    <w:rPr>
                      <w:rFonts w:hint="eastAsia"/>
                      <w:color w:val="000000" w:themeColor="text1"/>
                      <w:szCs w:val="21"/>
                    </w:rPr>
                    <w:t>口的门应有进入控制措施。</w:t>
                  </w:r>
                </w:p>
              </w:tc>
              <w:tc>
                <w:tcPr>
                  <w:tcW w:w="1676" w:type="pct"/>
                  <w:tcMar>
                    <w:left w:w="28" w:type="dxa"/>
                    <w:right w:w="28" w:type="dxa"/>
                  </w:tcMar>
                  <w:vAlign w:val="center"/>
                </w:tcPr>
                <w:p w14:paraId="5BA5E82D" w14:textId="77777777" w:rsidR="00C16F2A" w:rsidRPr="004E271B" w:rsidRDefault="00CB66BE">
                  <w:pPr>
                    <w:snapToGrid w:val="0"/>
                    <w:rPr>
                      <w:color w:val="000000" w:themeColor="text1"/>
                      <w:szCs w:val="21"/>
                    </w:rPr>
                  </w:pPr>
                  <w:r w:rsidRPr="004E271B">
                    <w:rPr>
                      <w:rFonts w:hint="eastAsia"/>
                      <w:color w:val="000000" w:themeColor="text1"/>
                      <w:szCs w:val="21"/>
                    </w:rPr>
                    <w:t>实验室主入口的门和放置生物安全柜实验间的门均设置为能自动关闭，实验室门均设置观察窗、门锁。</w:t>
                  </w:r>
                </w:p>
              </w:tc>
              <w:tc>
                <w:tcPr>
                  <w:tcW w:w="742" w:type="pct"/>
                  <w:tcMar>
                    <w:left w:w="28" w:type="dxa"/>
                    <w:right w:w="28" w:type="dxa"/>
                  </w:tcMar>
                  <w:vAlign w:val="center"/>
                </w:tcPr>
                <w:p w14:paraId="06C8DCF8" w14:textId="1F6B637D" w:rsidR="00C16F2A" w:rsidRPr="004E271B" w:rsidRDefault="007E194D">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4BDD467" w14:textId="77777777">
              <w:trPr>
                <w:trHeight w:val="397"/>
              </w:trPr>
              <w:tc>
                <w:tcPr>
                  <w:tcW w:w="802" w:type="pct"/>
                  <w:vMerge/>
                  <w:tcMar>
                    <w:left w:w="28" w:type="dxa"/>
                    <w:right w:w="28" w:type="dxa"/>
                  </w:tcMar>
                  <w:vAlign w:val="center"/>
                </w:tcPr>
                <w:p w14:paraId="2734206F"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15CD0ED4" w14:textId="77777777" w:rsidR="00C16F2A" w:rsidRPr="004E271B" w:rsidRDefault="00CB66BE">
                  <w:pPr>
                    <w:widowControl/>
                    <w:rPr>
                      <w:color w:val="000000" w:themeColor="text1"/>
                      <w:szCs w:val="21"/>
                    </w:rPr>
                  </w:pPr>
                  <w:r w:rsidRPr="004E271B">
                    <w:rPr>
                      <w:rFonts w:hint="eastAsia"/>
                      <w:color w:val="000000" w:themeColor="text1"/>
                      <w:szCs w:val="21"/>
                    </w:rPr>
                    <w:t>应在实验室或其所在的建筑内配备高压蒸汽灭菌器或其他适当的消毒灭菌设备，所配备的消毒灭菌设备应以风险评估为依据。</w:t>
                  </w:r>
                </w:p>
              </w:tc>
              <w:tc>
                <w:tcPr>
                  <w:tcW w:w="1676" w:type="pct"/>
                  <w:tcMar>
                    <w:left w:w="28" w:type="dxa"/>
                    <w:right w:w="28" w:type="dxa"/>
                  </w:tcMar>
                  <w:vAlign w:val="center"/>
                </w:tcPr>
                <w:p w14:paraId="76BE9FF2" w14:textId="77777777" w:rsidR="00C16F2A" w:rsidRPr="004E271B" w:rsidRDefault="00CB66BE">
                  <w:pPr>
                    <w:snapToGrid w:val="0"/>
                    <w:rPr>
                      <w:color w:val="000000" w:themeColor="text1"/>
                      <w:szCs w:val="21"/>
                    </w:rPr>
                  </w:pPr>
                  <w:r w:rsidRPr="004E271B">
                    <w:rPr>
                      <w:rFonts w:hint="eastAsia"/>
                      <w:color w:val="000000" w:themeColor="text1"/>
                      <w:szCs w:val="21"/>
                    </w:rPr>
                    <w:t>项目有配备灭菌设备。</w:t>
                  </w:r>
                </w:p>
              </w:tc>
              <w:tc>
                <w:tcPr>
                  <w:tcW w:w="742" w:type="pct"/>
                  <w:tcMar>
                    <w:left w:w="28" w:type="dxa"/>
                    <w:right w:w="28" w:type="dxa"/>
                  </w:tcMar>
                  <w:vAlign w:val="center"/>
                </w:tcPr>
                <w:p w14:paraId="0A0B0B51" w14:textId="75D47C49" w:rsidR="00C16F2A" w:rsidRPr="004E271B" w:rsidRDefault="007E194D">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6C3565CE" w14:textId="77777777">
              <w:trPr>
                <w:trHeight w:val="397"/>
              </w:trPr>
              <w:tc>
                <w:tcPr>
                  <w:tcW w:w="802" w:type="pct"/>
                  <w:vMerge/>
                  <w:tcMar>
                    <w:left w:w="28" w:type="dxa"/>
                    <w:right w:w="28" w:type="dxa"/>
                  </w:tcMar>
                  <w:vAlign w:val="center"/>
                </w:tcPr>
                <w:p w14:paraId="618A532D"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12A5C46F" w14:textId="77777777" w:rsidR="00C16F2A" w:rsidRPr="004E271B" w:rsidRDefault="00CB66BE">
                  <w:pPr>
                    <w:widowControl/>
                    <w:rPr>
                      <w:color w:val="000000" w:themeColor="text1"/>
                      <w:szCs w:val="21"/>
                    </w:rPr>
                  </w:pPr>
                  <w:r w:rsidRPr="004E271B">
                    <w:rPr>
                      <w:rFonts w:hint="eastAsia"/>
                      <w:color w:val="000000" w:themeColor="text1"/>
                      <w:szCs w:val="21"/>
                    </w:rPr>
                    <w:t>应在操作病原微生物样本的实验间内配备生物安全柜。</w:t>
                  </w:r>
                </w:p>
              </w:tc>
              <w:tc>
                <w:tcPr>
                  <w:tcW w:w="1676" w:type="pct"/>
                  <w:tcMar>
                    <w:left w:w="28" w:type="dxa"/>
                    <w:right w:w="28" w:type="dxa"/>
                  </w:tcMar>
                  <w:vAlign w:val="center"/>
                </w:tcPr>
                <w:p w14:paraId="7C6D9D0E" w14:textId="77777777" w:rsidR="00C16F2A" w:rsidRPr="004E271B" w:rsidRDefault="00CB66BE">
                  <w:pPr>
                    <w:snapToGrid w:val="0"/>
                    <w:rPr>
                      <w:color w:val="000000" w:themeColor="text1"/>
                      <w:szCs w:val="21"/>
                    </w:rPr>
                  </w:pPr>
                  <w:r w:rsidRPr="004E271B">
                    <w:rPr>
                      <w:rFonts w:hint="eastAsia"/>
                      <w:color w:val="000000" w:themeColor="text1"/>
                      <w:szCs w:val="21"/>
                    </w:rPr>
                    <w:t>病菌微生物</w:t>
                  </w:r>
                  <w:proofErr w:type="gramStart"/>
                  <w:r w:rsidRPr="004E271B">
                    <w:rPr>
                      <w:rFonts w:hint="eastAsia"/>
                      <w:color w:val="000000" w:themeColor="text1"/>
                      <w:szCs w:val="21"/>
                    </w:rPr>
                    <w:t>检测区</w:t>
                  </w:r>
                  <w:proofErr w:type="gramEnd"/>
                  <w:r w:rsidRPr="004E271B">
                    <w:rPr>
                      <w:rFonts w:hint="eastAsia"/>
                      <w:color w:val="000000" w:themeColor="text1"/>
                      <w:szCs w:val="21"/>
                    </w:rPr>
                    <w:t>配有生物安全柜</w:t>
                  </w:r>
                </w:p>
              </w:tc>
              <w:tc>
                <w:tcPr>
                  <w:tcW w:w="742" w:type="pct"/>
                  <w:tcMar>
                    <w:left w:w="28" w:type="dxa"/>
                    <w:right w:w="28" w:type="dxa"/>
                  </w:tcMar>
                  <w:vAlign w:val="center"/>
                </w:tcPr>
                <w:p w14:paraId="142F0DE9" w14:textId="73B10077" w:rsidR="00C16F2A" w:rsidRPr="004E271B" w:rsidRDefault="007E194D">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41AE3AC6" w14:textId="77777777">
              <w:trPr>
                <w:trHeight w:val="397"/>
              </w:trPr>
              <w:tc>
                <w:tcPr>
                  <w:tcW w:w="802" w:type="pct"/>
                  <w:vMerge/>
                  <w:tcMar>
                    <w:left w:w="28" w:type="dxa"/>
                    <w:right w:w="28" w:type="dxa"/>
                  </w:tcMar>
                  <w:vAlign w:val="center"/>
                </w:tcPr>
                <w:p w14:paraId="578F7896"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3611E9EF" w14:textId="77777777" w:rsidR="00C16F2A" w:rsidRPr="004E271B" w:rsidRDefault="00CB66BE">
                  <w:pPr>
                    <w:widowControl/>
                    <w:rPr>
                      <w:color w:val="000000" w:themeColor="text1"/>
                      <w:szCs w:val="21"/>
                    </w:rPr>
                  </w:pPr>
                  <w:r w:rsidRPr="004E271B">
                    <w:rPr>
                      <w:rFonts w:hint="eastAsia"/>
                      <w:color w:val="000000" w:themeColor="text1"/>
                      <w:szCs w:val="21"/>
                    </w:rPr>
                    <w:t>应按产品的设计要求安装和使用生物安全柜。如果生物安全柜的排风在室内循环，室内应具备通风换气的条件；如果使用需要管道排风的生物安全柜，应通过独立于建筑物其他公共通风系统的管道排出。</w:t>
                  </w:r>
                </w:p>
              </w:tc>
              <w:tc>
                <w:tcPr>
                  <w:tcW w:w="1676" w:type="pct"/>
                  <w:tcMar>
                    <w:left w:w="28" w:type="dxa"/>
                    <w:right w:w="28" w:type="dxa"/>
                  </w:tcMar>
                  <w:vAlign w:val="center"/>
                </w:tcPr>
                <w:p w14:paraId="68484EB0" w14:textId="77777777" w:rsidR="00C16F2A" w:rsidRPr="004E271B" w:rsidRDefault="00CB66BE">
                  <w:pPr>
                    <w:snapToGrid w:val="0"/>
                    <w:rPr>
                      <w:color w:val="000000" w:themeColor="text1"/>
                      <w:szCs w:val="21"/>
                    </w:rPr>
                  </w:pPr>
                  <w:r w:rsidRPr="004E271B">
                    <w:rPr>
                      <w:rFonts w:hint="eastAsia"/>
                      <w:color w:val="000000" w:themeColor="text1"/>
                      <w:szCs w:val="21"/>
                    </w:rPr>
                    <w:t>项目生物安全柜加排风设计可在室内循环，微生物实验室空调系统可有效进行通风换气，排风管道与项目废气管道独立</w:t>
                  </w:r>
                </w:p>
              </w:tc>
              <w:tc>
                <w:tcPr>
                  <w:tcW w:w="742" w:type="pct"/>
                  <w:tcMar>
                    <w:left w:w="28" w:type="dxa"/>
                    <w:right w:w="28" w:type="dxa"/>
                  </w:tcMar>
                  <w:vAlign w:val="center"/>
                </w:tcPr>
                <w:p w14:paraId="38FFA01D" w14:textId="686BD07C" w:rsidR="00C16F2A" w:rsidRPr="004E271B" w:rsidRDefault="007E194D">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77A86459" w14:textId="77777777">
              <w:trPr>
                <w:trHeight w:val="397"/>
              </w:trPr>
              <w:tc>
                <w:tcPr>
                  <w:tcW w:w="802" w:type="pct"/>
                  <w:vMerge/>
                  <w:tcMar>
                    <w:left w:w="28" w:type="dxa"/>
                    <w:right w:w="28" w:type="dxa"/>
                  </w:tcMar>
                  <w:vAlign w:val="center"/>
                </w:tcPr>
                <w:p w14:paraId="54118749"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3F7FCEB1" w14:textId="77777777" w:rsidR="00C16F2A" w:rsidRPr="004E271B" w:rsidRDefault="00CB66BE">
                  <w:pPr>
                    <w:widowControl/>
                    <w:rPr>
                      <w:color w:val="000000" w:themeColor="text1"/>
                      <w:szCs w:val="21"/>
                    </w:rPr>
                  </w:pPr>
                  <w:r w:rsidRPr="004E271B">
                    <w:rPr>
                      <w:rFonts w:hint="eastAsia"/>
                      <w:color w:val="000000" w:themeColor="text1"/>
                      <w:szCs w:val="21"/>
                    </w:rPr>
                    <w:t>其他风险评估及风险控制、设计原则及基本要求、实验室设施和设备要求、管理要求等。</w:t>
                  </w:r>
                </w:p>
              </w:tc>
              <w:tc>
                <w:tcPr>
                  <w:tcW w:w="1676" w:type="pct"/>
                  <w:tcMar>
                    <w:left w:w="28" w:type="dxa"/>
                    <w:right w:w="28" w:type="dxa"/>
                  </w:tcMar>
                  <w:vAlign w:val="center"/>
                </w:tcPr>
                <w:p w14:paraId="2529279B" w14:textId="77777777" w:rsidR="00C16F2A" w:rsidRPr="004E271B" w:rsidRDefault="00CB66BE">
                  <w:pPr>
                    <w:snapToGrid w:val="0"/>
                    <w:rPr>
                      <w:color w:val="000000" w:themeColor="text1"/>
                      <w:szCs w:val="21"/>
                    </w:rPr>
                  </w:pPr>
                  <w:r w:rsidRPr="004E271B">
                    <w:rPr>
                      <w:rFonts w:hint="eastAsia"/>
                      <w:color w:val="000000" w:themeColor="text1"/>
                      <w:szCs w:val="21"/>
                    </w:rPr>
                    <w:t>项目微生物实验室选址、风险控制、设计原则、设备及管理要求均根据标准要求设计建设。</w:t>
                  </w:r>
                </w:p>
              </w:tc>
              <w:tc>
                <w:tcPr>
                  <w:tcW w:w="742" w:type="pct"/>
                  <w:tcMar>
                    <w:left w:w="28" w:type="dxa"/>
                    <w:right w:w="28" w:type="dxa"/>
                  </w:tcMar>
                  <w:vAlign w:val="center"/>
                </w:tcPr>
                <w:p w14:paraId="36E12DD7" w14:textId="77777777" w:rsidR="00C16F2A" w:rsidRPr="004E271B" w:rsidRDefault="00CB66BE">
                  <w:pPr>
                    <w:snapToGrid w:val="0"/>
                    <w:jc w:val="center"/>
                    <w:rPr>
                      <w:color w:val="000000" w:themeColor="text1"/>
                      <w:szCs w:val="21"/>
                      <w:lang w:bidi="ar"/>
                    </w:rPr>
                  </w:pPr>
                  <w:r w:rsidRPr="004E271B">
                    <w:rPr>
                      <w:rFonts w:hint="eastAsia"/>
                      <w:color w:val="000000" w:themeColor="text1"/>
                      <w:szCs w:val="21"/>
                      <w:lang w:bidi="ar"/>
                    </w:rPr>
                    <w:t>符合</w:t>
                  </w:r>
                </w:p>
              </w:tc>
            </w:tr>
            <w:tr w:rsidR="004E271B" w:rsidRPr="004E271B" w14:paraId="18BE4FAF" w14:textId="77777777">
              <w:trPr>
                <w:trHeight w:val="397"/>
              </w:trPr>
              <w:tc>
                <w:tcPr>
                  <w:tcW w:w="802" w:type="pct"/>
                  <w:vMerge w:val="restart"/>
                  <w:tcMar>
                    <w:left w:w="28" w:type="dxa"/>
                    <w:right w:w="28" w:type="dxa"/>
                  </w:tcMar>
                  <w:vAlign w:val="center"/>
                </w:tcPr>
                <w:p w14:paraId="121EA2F8" w14:textId="77777777" w:rsidR="00C16F2A" w:rsidRPr="004E271B" w:rsidRDefault="00CB66BE">
                  <w:pPr>
                    <w:autoSpaceDE w:val="0"/>
                    <w:autoSpaceDN w:val="0"/>
                    <w:snapToGrid w:val="0"/>
                    <w:jc w:val="center"/>
                    <w:rPr>
                      <w:color w:val="000000" w:themeColor="text1"/>
                      <w:szCs w:val="21"/>
                    </w:rPr>
                  </w:pPr>
                  <w:r w:rsidRPr="004E271B">
                    <w:rPr>
                      <w:rFonts w:hint="eastAsia"/>
                      <w:color w:val="000000" w:themeColor="text1"/>
                      <w:szCs w:val="21"/>
                    </w:rPr>
                    <w:t>《生物安全实验室建筑技术规范》（</w:t>
                  </w:r>
                  <w:r w:rsidRPr="004E271B">
                    <w:rPr>
                      <w:rFonts w:hint="eastAsia"/>
                      <w:color w:val="000000" w:themeColor="text1"/>
                      <w:szCs w:val="21"/>
                    </w:rPr>
                    <w:t>GB 50346-2011</w:t>
                  </w:r>
                  <w:r w:rsidRPr="004E271B">
                    <w:rPr>
                      <w:rFonts w:hint="eastAsia"/>
                      <w:color w:val="000000" w:themeColor="text1"/>
                      <w:szCs w:val="21"/>
                    </w:rPr>
                    <w:t>）</w:t>
                  </w:r>
                </w:p>
              </w:tc>
              <w:tc>
                <w:tcPr>
                  <w:tcW w:w="1780" w:type="pct"/>
                  <w:tcMar>
                    <w:left w:w="28" w:type="dxa"/>
                    <w:right w:w="28" w:type="dxa"/>
                  </w:tcMar>
                  <w:vAlign w:val="center"/>
                </w:tcPr>
                <w:p w14:paraId="3C5EC8A7" w14:textId="77777777" w:rsidR="00C16F2A" w:rsidRPr="004E271B" w:rsidRDefault="00CB66BE" w:rsidP="00A9343F">
                  <w:pPr>
                    <w:pStyle w:val="15"/>
                    <w:widowControl/>
                    <w:jc w:val="both"/>
                    <w:rPr>
                      <w:rFonts w:ascii="宋体" w:hAnsi="宋体"/>
                      <w:color w:val="000000" w:themeColor="text1"/>
                    </w:rPr>
                  </w:pPr>
                  <w:r w:rsidRPr="004E271B">
                    <w:rPr>
                      <w:rFonts w:hint="eastAsia"/>
                      <w:color w:val="000000" w:themeColor="text1"/>
                    </w:rPr>
                    <w:t>二级、三级、四级生物安全实验室主入口的门和动物饲养间的门、放置生物安全柜实验间的门应能自动关闭，实验室门应设置观察窗，并应设置门锁。</w:t>
                  </w:r>
                </w:p>
              </w:tc>
              <w:tc>
                <w:tcPr>
                  <w:tcW w:w="1676" w:type="pct"/>
                  <w:tcMar>
                    <w:left w:w="28" w:type="dxa"/>
                    <w:right w:w="28" w:type="dxa"/>
                  </w:tcMar>
                  <w:vAlign w:val="center"/>
                </w:tcPr>
                <w:p w14:paraId="1B44903A" w14:textId="77777777" w:rsidR="00C16F2A" w:rsidRPr="004E271B" w:rsidRDefault="00CB66BE">
                  <w:pPr>
                    <w:snapToGrid w:val="0"/>
                    <w:rPr>
                      <w:color w:val="000000" w:themeColor="text1"/>
                      <w:szCs w:val="21"/>
                    </w:rPr>
                  </w:pPr>
                  <w:r w:rsidRPr="004E271B">
                    <w:rPr>
                      <w:rFonts w:hint="eastAsia"/>
                      <w:color w:val="000000" w:themeColor="text1"/>
                      <w:szCs w:val="21"/>
                    </w:rPr>
                    <w:t>项目为二级实验室，实验室主入口的门和放置生物安全柜实验间的门均设置为能自动关闭，实验室门均设置观察窗、门锁。</w:t>
                  </w:r>
                </w:p>
              </w:tc>
              <w:tc>
                <w:tcPr>
                  <w:tcW w:w="742" w:type="pct"/>
                  <w:tcMar>
                    <w:left w:w="28" w:type="dxa"/>
                    <w:right w:w="28" w:type="dxa"/>
                  </w:tcMar>
                  <w:vAlign w:val="center"/>
                </w:tcPr>
                <w:p w14:paraId="305DC794" w14:textId="77777777" w:rsidR="00C16F2A" w:rsidRPr="004E271B" w:rsidRDefault="00CB66BE">
                  <w:pPr>
                    <w:snapToGrid w:val="0"/>
                    <w:jc w:val="center"/>
                    <w:rPr>
                      <w:color w:val="000000" w:themeColor="text1"/>
                      <w:szCs w:val="21"/>
                      <w:lang w:bidi="ar"/>
                    </w:rPr>
                  </w:pPr>
                  <w:r w:rsidRPr="004E271B">
                    <w:rPr>
                      <w:rFonts w:ascii="宋体" w:hAnsi="宋体" w:hint="eastAsia"/>
                      <w:color w:val="000000" w:themeColor="text1"/>
                    </w:rPr>
                    <w:t>符合</w:t>
                  </w:r>
                </w:p>
              </w:tc>
            </w:tr>
            <w:tr w:rsidR="004E271B" w:rsidRPr="004E271B" w14:paraId="02FE1127" w14:textId="77777777">
              <w:trPr>
                <w:trHeight w:val="397"/>
              </w:trPr>
              <w:tc>
                <w:tcPr>
                  <w:tcW w:w="802" w:type="pct"/>
                  <w:vMerge/>
                  <w:tcMar>
                    <w:left w:w="28" w:type="dxa"/>
                    <w:right w:w="28" w:type="dxa"/>
                  </w:tcMar>
                  <w:vAlign w:val="center"/>
                </w:tcPr>
                <w:p w14:paraId="5803BB06"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222AB5D7" w14:textId="77777777" w:rsidR="00C16F2A" w:rsidRPr="004E271B" w:rsidRDefault="00CB66BE" w:rsidP="00A9343F">
                  <w:pPr>
                    <w:pStyle w:val="15"/>
                    <w:widowControl/>
                    <w:jc w:val="both"/>
                    <w:rPr>
                      <w:color w:val="000000" w:themeColor="text1"/>
                    </w:rPr>
                  </w:pPr>
                  <w:r w:rsidRPr="004E271B">
                    <w:rPr>
                      <w:rFonts w:hint="eastAsia"/>
                      <w:color w:val="000000" w:themeColor="text1"/>
                    </w:rPr>
                    <w:t>二级生物安全实验室可共用建筑物，与建筑物其他部分可相通，但</w:t>
                  </w:r>
                  <w:proofErr w:type="gramStart"/>
                  <w:r w:rsidRPr="004E271B">
                    <w:rPr>
                      <w:rFonts w:hint="eastAsia"/>
                      <w:color w:val="000000" w:themeColor="text1"/>
                    </w:rPr>
                    <w:t>应设可自动</w:t>
                  </w:r>
                  <w:proofErr w:type="gramEnd"/>
                  <w:r w:rsidRPr="004E271B">
                    <w:rPr>
                      <w:rFonts w:hint="eastAsia"/>
                      <w:color w:val="000000" w:themeColor="text1"/>
                    </w:rPr>
                    <w:t>关闭的带锁的门</w:t>
                  </w:r>
                </w:p>
              </w:tc>
              <w:tc>
                <w:tcPr>
                  <w:tcW w:w="1676" w:type="pct"/>
                  <w:tcMar>
                    <w:left w:w="28" w:type="dxa"/>
                    <w:right w:w="28" w:type="dxa"/>
                  </w:tcMar>
                  <w:vAlign w:val="center"/>
                </w:tcPr>
                <w:p w14:paraId="5B8EB8B8" w14:textId="77777777" w:rsidR="00C16F2A" w:rsidRPr="004E271B" w:rsidRDefault="00CB66BE">
                  <w:pPr>
                    <w:snapToGrid w:val="0"/>
                    <w:rPr>
                      <w:color w:val="000000" w:themeColor="text1"/>
                      <w:szCs w:val="21"/>
                    </w:rPr>
                  </w:pPr>
                  <w:r w:rsidRPr="004E271B">
                    <w:rPr>
                      <w:rFonts w:hint="eastAsia"/>
                      <w:color w:val="000000" w:themeColor="text1"/>
                      <w:szCs w:val="21"/>
                    </w:rPr>
                    <w:t>项目微生物实验室与</w:t>
                  </w:r>
                  <w:r w:rsidRPr="004E271B">
                    <w:rPr>
                      <w:rFonts w:hint="eastAsia"/>
                      <w:color w:val="000000" w:themeColor="text1"/>
                      <w:szCs w:val="21"/>
                    </w:rPr>
                    <w:t>8</w:t>
                  </w:r>
                  <w:r w:rsidRPr="004E271B">
                    <w:rPr>
                      <w:color w:val="000000" w:themeColor="text1"/>
                      <w:szCs w:val="21"/>
                    </w:rPr>
                    <w:t>F</w:t>
                  </w:r>
                  <w:r w:rsidRPr="004E271B">
                    <w:rPr>
                      <w:rFonts w:hint="eastAsia"/>
                      <w:color w:val="000000" w:themeColor="text1"/>
                      <w:szCs w:val="21"/>
                    </w:rPr>
                    <w:t>其他实验区相通，实验进出口设有自动门，可安全上锁。</w:t>
                  </w:r>
                </w:p>
              </w:tc>
              <w:tc>
                <w:tcPr>
                  <w:tcW w:w="742" w:type="pct"/>
                  <w:tcMar>
                    <w:left w:w="28" w:type="dxa"/>
                    <w:right w:w="28" w:type="dxa"/>
                  </w:tcMar>
                  <w:vAlign w:val="center"/>
                </w:tcPr>
                <w:p w14:paraId="0D514CDA" w14:textId="77777777" w:rsidR="00C16F2A" w:rsidRPr="004E271B" w:rsidRDefault="00CB66BE">
                  <w:pPr>
                    <w:snapToGrid w:val="0"/>
                    <w:jc w:val="center"/>
                    <w:rPr>
                      <w:rFonts w:ascii="宋体" w:hAnsi="宋体"/>
                      <w:color w:val="000000" w:themeColor="text1"/>
                    </w:rPr>
                  </w:pPr>
                  <w:r w:rsidRPr="004E271B">
                    <w:rPr>
                      <w:rFonts w:ascii="宋体" w:hAnsi="宋体" w:hint="eastAsia"/>
                      <w:color w:val="000000" w:themeColor="text1"/>
                    </w:rPr>
                    <w:t>符合</w:t>
                  </w:r>
                </w:p>
              </w:tc>
            </w:tr>
            <w:tr w:rsidR="004E271B" w:rsidRPr="004E271B" w14:paraId="49C2BA9B" w14:textId="77777777">
              <w:trPr>
                <w:trHeight w:val="397"/>
              </w:trPr>
              <w:tc>
                <w:tcPr>
                  <w:tcW w:w="802" w:type="pct"/>
                  <w:vMerge/>
                  <w:tcMar>
                    <w:left w:w="28" w:type="dxa"/>
                    <w:right w:w="28" w:type="dxa"/>
                  </w:tcMar>
                  <w:vAlign w:val="center"/>
                </w:tcPr>
                <w:p w14:paraId="67E4C35B"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4E27711F" w14:textId="77777777" w:rsidR="00C16F2A" w:rsidRPr="004E271B" w:rsidRDefault="00CB66BE" w:rsidP="00A9343F">
                  <w:pPr>
                    <w:pStyle w:val="15"/>
                    <w:widowControl/>
                    <w:jc w:val="both"/>
                    <w:rPr>
                      <w:rFonts w:ascii="宋体" w:hAnsi="宋体"/>
                      <w:color w:val="000000" w:themeColor="text1"/>
                    </w:rPr>
                  </w:pPr>
                  <w:r w:rsidRPr="004E271B">
                    <w:rPr>
                      <w:rFonts w:hint="eastAsia"/>
                      <w:color w:val="000000" w:themeColor="text1"/>
                    </w:rPr>
                    <w:t>二级生物安全实验室应在实验室或实验室所在建筑内配备高压灭菌器或其他消毒灭菌设备</w:t>
                  </w:r>
                </w:p>
              </w:tc>
              <w:tc>
                <w:tcPr>
                  <w:tcW w:w="1676" w:type="pct"/>
                  <w:tcMar>
                    <w:left w:w="28" w:type="dxa"/>
                    <w:right w:w="28" w:type="dxa"/>
                  </w:tcMar>
                  <w:vAlign w:val="center"/>
                </w:tcPr>
                <w:p w14:paraId="5A2B94CB" w14:textId="77777777" w:rsidR="00C16F2A" w:rsidRPr="004E271B" w:rsidRDefault="00CB66BE">
                  <w:pPr>
                    <w:snapToGrid w:val="0"/>
                    <w:rPr>
                      <w:color w:val="000000" w:themeColor="text1"/>
                      <w:szCs w:val="21"/>
                    </w:rPr>
                  </w:pPr>
                  <w:r w:rsidRPr="004E271B">
                    <w:rPr>
                      <w:rFonts w:hint="eastAsia"/>
                      <w:color w:val="000000" w:themeColor="text1"/>
                      <w:szCs w:val="21"/>
                    </w:rPr>
                    <w:t>项目有配备灭菌设备。</w:t>
                  </w:r>
                </w:p>
              </w:tc>
              <w:tc>
                <w:tcPr>
                  <w:tcW w:w="742" w:type="pct"/>
                  <w:tcMar>
                    <w:left w:w="28" w:type="dxa"/>
                    <w:right w:w="28" w:type="dxa"/>
                  </w:tcMar>
                  <w:vAlign w:val="center"/>
                </w:tcPr>
                <w:p w14:paraId="54F8041D" w14:textId="77777777" w:rsidR="00C16F2A" w:rsidRPr="004E271B" w:rsidRDefault="00CB66BE">
                  <w:pPr>
                    <w:snapToGrid w:val="0"/>
                    <w:jc w:val="center"/>
                    <w:rPr>
                      <w:color w:val="000000" w:themeColor="text1"/>
                      <w:szCs w:val="21"/>
                      <w:lang w:bidi="ar"/>
                    </w:rPr>
                  </w:pPr>
                  <w:r w:rsidRPr="004E271B">
                    <w:rPr>
                      <w:rFonts w:ascii="宋体" w:hAnsi="宋体" w:hint="eastAsia"/>
                      <w:color w:val="000000" w:themeColor="text1"/>
                    </w:rPr>
                    <w:t>符合</w:t>
                  </w:r>
                </w:p>
              </w:tc>
            </w:tr>
            <w:tr w:rsidR="004E271B" w:rsidRPr="004E271B" w14:paraId="69D90CB1" w14:textId="77777777">
              <w:trPr>
                <w:trHeight w:val="397"/>
              </w:trPr>
              <w:tc>
                <w:tcPr>
                  <w:tcW w:w="802" w:type="pct"/>
                  <w:vMerge/>
                  <w:tcMar>
                    <w:left w:w="28" w:type="dxa"/>
                    <w:right w:w="28" w:type="dxa"/>
                  </w:tcMar>
                  <w:vAlign w:val="center"/>
                </w:tcPr>
                <w:p w14:paraId="4E7D9FA1"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4461BCBA" w14:textId="77777777" w:rsidR="00C16F2A" w:rsidRPr="004E271B" w:rsidRDefault="00CB66BE" w:rsidP="00A9343F">
                  <w:pPr>
                    <w:pStyle w:val="15"/>
                    <w:widowControl/>
                    <w:jc w:val="both"/>
                    <w:rPr>
                      <w:color w:val="000000" w:themeColor="text1"/>
                    </w:rPr>
                  </w:pPr>
                  <w:r w:rsidRPr="004E271B">
                    <w:rPr>
                      <w:rFonts w:hint="eastAsia"/>
                      <w:color w:val="000000" w:themeColor="text1"/>
                    </w:rPr>
                    <w:t>二级生物安全实验室中的</w:t>
                  </w:r>
                  <w:r w:rsidRPr="004E271B">
                    <w:rPr>
                      <w:rFonts w:hint="eastAsia"/>
                      <w:color w:val="000000" w:themeColor="text1"/>
                    </w:rPr>
                    <w:t xml:space="preserve"> a</w:t>
                  </w:r>
                  <w:r w:rsidRPr="004E271B">
                    <w:rPr>
                      <w:rFonts w:hint="eastAsia"/>
                      <w:color w:val="000000" w:themeColor="text1"/>
                    </w:rPr>
                    <w:t>类和</w:t>
                  </w:r>
                  <w:r w:rsidRPr="004E271B">
                    <w:rPr>
                      <w:rFonts w:hint="eastAsia"/>
                      <w:color w:val="000000" w:themeColor="text1"/>
                    </w:rPr>
                    <w:t>b1</w:t>
                  </w:r>
                  <w:r w:rsidRPr="004E271B">
                    <w:rPr>
                      <w:rFonts w:hint="eastAsia"/>
                      <w:color w:val="000000" w:themeColor="text1"/>
                    </w:rPr>
                    <w:t>类实验室可采用带</w:t>
                  </w:r>
                  <w:r w:rsidRPr="004E271B">
                    <w:rPr>
                      <w:rFonts w:hint="eastAsia"/>
                      <w:color w:val="000000" w:themeColor="text1"/>
                    </w:rPr>
                    <w:lastRenderedPageBreak/>
                    <w:t>循环风的空调系统。二级生物安全实验室中的</w:t>
                  </w:r>
                  <w:r w:rsidRPr="004E271B">
                    <w:rPr>
                      <w:rFonts w:hint="eastAsia"/>
                      <w:color w:val="000000" w:themeColor="text1"/>
                    </w:rPr>
                    <w:t>b2</w:t>
                  </w:r>
                  <w:r w:rsidRPr="004E271B">
                    <w:rPr>
                      <w:rFonts w:hint="eastAsia"/>
                      <w:color w:val="000000" w:themeColor="text1"/>
                    </w:rPr>
                    <w:t>类实验室宜采用全新风系统，防护区的排风应根据风险评估来确定是否需经高效空气过滤器过滤后排出。</w:t>
                  </w:r>
                </w:p>
              </w:tc>
              <w:tc>
                <w:tcPr>
                  <w:tcW w:w="1676" w:type="pct"/>
                  <w:tcMar>
                    <w:left w:w="28" w:type="dxa"/>
                    <w:right w:w="28" w:type="dxa"/>
                  </w:tcMar>
                  <w:vAlign w:val="center"/>
                </w:tcPr>
                <w:p w14:paraId="74921238" w14:textId="77777777" w:rsidR="00C16F2A" w:rsidRPr="004E271B" w:rsidRDefault="00CB66BE">
                  <w:pPr>
                    <w:snapToGrid w:val="0"/>
                    <w:rPr>
                      <w:color w:val="000000" w:themeColor="text1"/>
                      <w:szCs w:val="21"/>
                    </w:rPr>
                  </w:pPr>
                  <w:r w:rsidRPr="004E271B">
                    <w:rPr>
                      <w:rFonts w:hint="eastAsia"/>
                      <w:color w:val="000000" w:themeColor="text1"/>
                      <w:szCs w:val="21"/>
                    </w:rPr>
                    <w:lastRenderedPageBreak/>
                    <w:t>项目微生物实验室</w:t>
                  </w:r>
                  <w:r w:rsidRPr="004E271B">
                    <w:rPr>
                      <w:rFonts w:hint="eastAsia"/>
                      <w:color w:val="000000" w:themeColor="text1"/>
                    </w:rPr>
                    <w:t>采用全新风系统，</w:t>
                  </w:r>
                  <w:r w:rsidRPr="004E271B">
                    <w:rPr>
                      <w:rFonts w:hint="eastAsia"/>
                      <w:color w:val="000000" w:themeColor="text1"/>
                    </w:rPr>
                    <w:t>P</w:t>
                  </w:r>
                  <w:r w:rsidRPr="004E271B">
                    <w:rPr>
                      <w:color w:val="000000" w:themeColor="text1"/>
                    </w:rPr>
                    <w:t>CR</w:t>
                  </w:r>
                  <w:r w:rsidRPr="004E271B">
                    <w:rPr>
                      <w:rFonts w:hint="eastAsia"/>
                      <w:color w:val="000000" w:themeColor="text1"/>
                    </w:rPr>
                    <w:t>实验室</w:t>
                  </w:r>
                  <w:r w:rsidRPr="004E271B">
                    <w:rPr>
                      <w:rFonts w:hint="eastAsia"/>
                      <w:color w:val="000000" w:themeColor="text1"/>
                    </w:rPr>
                    <w:lastRenderedPageBreak/>
                    <w:t>生物安全柜配套高效过滤器。</w:t>
                  </w:r>
                </w:p>
              </w:tc>
              <w:tc>
                <w:tcPr>
                  <w:tcW w:w="742" w:type="pct"/>
                  <w:tcMar>
                    <w:left w:w="28" w:type="dxa"/>
                    <w:right w:w="28" w:type="dxa"/>
                  </w:tcMar>
                  <w:vAlign w:val="center"/>
                </w:tcPr>
                <w:p w14:paraId="22D1E8B4" w14:textId="77777777" w:rsidR="00C16F2A" w:rsidRPr="004E271B" w:rsidRDefault="00CB66BE">
                  <w:pPr>
                    <w:snapToGrid w:val="0"/>
                    <w:jc w:val="center"/>
                    <w:rPr>
                      <w:rFonts w:ascii="宋体" w:hAnsi="宋体"/>
                      <w:color w:val="000000" w:themeColor="text1"/>
                    </w:rPr>
                  </w:pPr>
                  <w:r w:rsidRPr="004E271B">
                    <w:rPr>
                      <w:rFonts w:ascii="宋体" w:hAnsi="宋体" w:hint="eastAsia"/>
                      <w:color w:val="000000" w:themeColor="text1"/>
                    </w:rPr>
                    <w:lastRenderedPageBreak/>
                    <w:t>符合</w:t>
                  </w:r>
                </w:p>
              </w:tc>
            </w:tr>
            <w:tr w:rsidR="004E271B" w:rsidRPr="004E271B" w14:paraId="6AF4CAC6" w14:textId="77777777">
              <w:trPr>
                <w:trHeight w:val="397"/>
              </w:trPr>
              <w:tc>
                <w:tcPr>
                  <w:tcW w:w="802" w:type="pct"/>
                  <w:vMerge/>
                  <w:tcMar>
                    <w:left w:w="28" w:type="dxa"/>
                    <w:right w:w="28" w:type="dxa"/>
                  </w:tcMar>
                  <w:vAlign w:val="center"/>
                </w:tcPr>
                <w:p w14:paraId="46C8D132" w14:textId="77777777" w:rsidR="00C16F2A" w:rsidRPr="004E271B" w:rsidRDefault="00C16F2A">
                  <w:pPr>
                    <w:autoSpaceDE w:val="0"/>
                    <w:autoSpaceDN w:val="0"/>
                    <w:snapToGrid w:val="0"/>
                    <w:jc w:val="center"/>
                    <w:rPr>
                      <w:color w:val="000000" w:themeColor="text1"/>
                      <w:szCs w:val="21"/>
                    </w:rPr>
                  </w:pPr>
                </w:p>
              </w:tc>
              <w:tc>
                <w:tcPr>
                  <w:tcW w:w="1780" w:type="pct"/>
                  <w:tcMar>
                    <w:left w:w="28" w:type="dxa"/>
                    <w:right w:w="28" w:type="dxa"/>
                  </w:tcMar>
                  <w:vAlign w:val="center"/>
                </w:tcPr>
                <w:p w14:paraId="210E3E69" w14:textId="77777777" w:rsidR="00C16F2A" w:rsidRPr="004E271B" w:rsidRDefault="00CB66BE" w:rsidP="00A9343F">
                  <w:pPr>
                    <w:pStyle w:val="15"/>
                    <w:widowControl/>
                    <w:jc w:val="both"/>
                    <w:rPr>
                      <w:color w:val="000000" w:themeColor="text1"/>
                    </w:rPr>
                  </w:pPr>
                  <w:r w:rsidRPr="004E271B">
                    <w:rPr>
                      <w:rFonts w:hint="eastAsia"/>
                      <w:color w:val="000000" w:themeColor="text1"/>
                    </w:rPr>
                    <w:t>二级生物安全实验室的耐火等级不宜低于二级。</w:t>
                  </w:r>
                </w:p>
              </w:tc>
              <w:tc>
                <w:tcPr>
                  <w:tcW w:w="1676" w:type="pct"/>
                  <w:tcMar>
                    <w:left w:w="28" w:type="dxa"/>
                    <w:right w:w="28" w:type="dxa"/>
                  </w:tcMar>
                  <w:vAlign w:val="center"/>
                </w:tcPr>
                <w:p w14:paraId="3A7D146B" w14:textId="77777777" w:rsidR="00C16F2A" w:rsidRPr="004E271B" w:rsidRDefault="00CB66BE">
                  <w:pPr>
                    <w:snapToGrid w:val="0"/>
                    <w:rPr>
                      <w:color w:val="000000" w:themeColor="text1"/>
                      <w:szCs w:val="21"/>
                    </w:rPr>
                  </w:pPr>
                  <w:r w:rsidRPr="004E271B">
                    <w:rPr>
                      <w:rFonts w:hint="eastAsia"/>
                      <w:color w:val="000000" w:themeColor="text1"/>
                      <w:szCs w:val="21"/>
                    </w:rPr>
                    <w:t>项目租赁检验</w:t>
                  </w:r>
                  <w:proofErr w:type="gramStart"/>
                  <w:r w:rsidRPr="004E271B">
                    <w:rPr>
                      <w:rFonts w:hint="eastAsia"/>
                      <w:color w:val="000000" w:themeColor="text1"/>
                      <w:szCs w:val="21"/>
                    </w:rPr>
                    <w:t>检测楼</w:t>
                  </w:r>
                  <w:proofErr w:type="gramEnd"/>
                  <w:r w:rsidRPr="004E271B">
                    <w:rPr>
                      <w:rFonts w:hint="eastAsia"/>
                      <w:color w:val="000000" w:themeColor="text1"/>
                      <w:szCs w:val="21"/>
                    </w:rPr>
                    <w:t>为钢筋混凝土结构，为一级耐火等级建筑</w:t>
                  </w:r>
                </w:p>
              </w:tc>
              <w:tc>
                <w:tcPr>
                  <w:tcW w:w="742" w:type="pct"/>
                  <w:tcMar>
                    <w:left w:w="28" w:type="dxa"/>
                    <w:right w:w="28" w:type="dxa"/>
                  </w:tcMar>
                  <w:vAlign w:val="center"/>
                </w:tcPr>
                <w:p w14:paraId="6B851147" w14:textId="77777777" w:rsidR="00C16F2A" w:rsidRPr="004E271B" w:rsidRDefault="00CB66BE">
                  <w:pPr>
                    <w:snapToGrid w:val="0"/>
                    <w:jc w:val="center"/>
                    <w:rPr>
                      <w:rFonts w:ascii="宋体" w:hAnsi="宋体"/>
                      <w:color w:val="000000" w:themeColor="text1"/>
                    </w:rPr>
                  </w:pPr>
                  <w:r w:rsidRPr="004E271B">
                    <w:rPr>
                      <w:rFonts w:ascii="宋体" w:hAnsi="宋体" w:hint="eastAsia"/>
                      <w:color w:val="000000" w:themeColor="text1"/>
                    </w:rPr>
                    <w:t>符合</w:t>
                  </w:r>
                </w:p>
              </w:tc>
            </w:tr>
            <w:tr w:rsidR="004E271B" w:rsidRPr="004E271B" w14:paraId="4061BB75" w14:textId="77777777">
              <w:trPr>
                <w:trHeight w:val="397"/>
              </w:trPr>
              <w:tc>
                <w:tcPr>
                  <w:tcW w:w="802" w:type="pct"/>
                  <w:vMerge w:val="restart"/>
                  <w:tcMar>
                    <w:left w:w="28" w:type="dxa"/>
                    <w:right w:w="28" w:type="dxa"/>
                  </w:tcMar>
                  <w:vAlign w:val="center"/>
                </w:tcPr>
                <w:p w14:paraId="28B0A005" w14:textId="120727F0" w:rsidR="007E194D" w:rsidRPr="004E271B" w:rsidRDefault="007E194D" w:rsidP="004F7125">
                  <w:pPr>
                    <w:autoSpaceDE w:val="0"/>
                    <w:autoSpaceDN w:val="0"/>
                    <w:snapToGrid w:val="0"/>
                    <w:jc w:val="center"/>
                    <w:rPr>
                      <w:color w:val="000000" w:themeColor="text1"/>
                      <w:szCs w:val="21"/>
                    </w:rPr>
                  </w:pPr>
                  <w:r w:rsidRPr="004E271B">
                    <w:rPr>
                      <w:rFonts w:hint="eastAsia"/>
                      <w:color w:val="000000" w:themeColor="text1"/>
                      <w:szCs w:val="21"/>
                    </w:rPr>
                    <w:t>《检验检测实验室设计与建设技术要求</w:t>
                  </w:r>
                  <w:r w:rsidRPr="004E271B">
                    <w:rPr>
                      <w:rFonts w:hint="eastAsia"/>
                      <w:color w:val="000000" w:themeColor="text1"/>
                      <w:szCs w:val="21"/>
                    </w:rPr>
                    <w:t xml:space="preserve"> </w:t>
                  </w:r>
                  <w:r w:rsidRPr="004E271B">
                    <w:rPr>
                      <w:rFonts w:hint="eastAsia"/>
                      <w:color w:val="000000" w:themeColor="text1"/>
                      <w:szCs w:val="21"/>
                    </w:rPr>
                    <w:t>第</w:t>
                  </w:r>
                  <w:r w:rsidRPr="004E271B">
                    <w:rPr>
                      <w:rFonts w:hint="eastAsia"/>
                      <w:color w:val="000000" w:themeColor="text1"/>
                      <w:szCs w:val="21"/>
                    </w:rPr>
                    <w:t>1</w:t>
                  </w:r>
                  <w:r w:rsidRPr="004E271B">
                    <w:rPr>
                      <w:rFonts w:hint="eastAsia"/>
                      <w:color w:val="000000" w:themeColor="text1"/>
                      <w:szCs w:val="21"/>
                    </w:rPr>
                    <w:t>部分</w:t>
                  </w:r>
                  <w:r w:rsidRPr="004E271B">
                    <w:rPr>
                      <w:rFonts w:hint="eastAsia"/>
                      <w:color w:val="000000" w:themeColor="text1"/>
                      <w:szCs w:val="21"/>
                    </w:rPr>
                    <w:t>:</w:t>
                  </w:r>
                  <w:r w:rsidRPr="004E271B">
                    <w:rPr>
                      <w:rFonts w:hint="eastAsia"/>
                      <w:color w:val="000000" w:themeColor="text1"/>
                      <w:szCs w:val="21"/>
                    </w:rPr>
                    <w:t>通用要求》（</w:t>
                  </w:r>
                  <w:r w:rsidRPr="004E271B">
                    <w:rPr>
                      <w:color w:val="000000" w:themeColor="text1"/>
                      <w:szCs w:val="21"/>
                    </w:rPr>
                    <w:t>GB/T32146.1</w:t>
                  </w:r>
                  <w:r w:rsidR="00772164" w:rsidRPr="004E271B">
                    <w:rPr>
                      <w:color w:val="000000" w:themeColor="text1"/>
                      <w:szCs w:val="21"/>
                    </w:rPr>
                    <w:t>-</w:t>
                  </w:r>
                  <w:r w:rsidRPr="004E271B">
                    <w:rPr>
                      <w:color w:val="000000" w:themeColor="text1"/>
                      <w:szCs w:val="21"/>
                    </w:rPr>
                    <w:t>2015</w:t>
                  </w:r>
                  <w:r w:rsidRPr="004E271B">
                    <w:rPr>
                      <w:rFonts w:hint="eastAsia"/>
                      <w:color w:val="000000" w:themeColor="text1"/>
                      <w:szCs w:val="21"/>
                    </w:rPr>
                    <w:t>）</w:t>
                  </w:r>
                </w:p>
              </w:tc>
              <w:tc>
                <w:tcPr>
                  <w:tcW w:w="1780" w:type="pct"/>
                  <w:tcMar>
                    <w:left w:w="28" w:type="dxa"/>
                    <w:right w:w="28" w:type="dxa"/>
                  </w:tcMar>
                  <w:vAlign w:val="center"/>
                </w:tcPr>
                <w:p w14:paraId="1AF7B397" w14:textId="4CD7731D" w:rsidR="007E194D" w:rsidRPr="004E271B" w:rsidRDefault="007E194D" w:rsidP="00A9343F">
                  <w:pPr>
                    <w:pStyle w:val="15"/>
                    <w:widowControl/>
                    <w:jc w:val="both"/>
                    <w:rPr>
                      <w:color w:val="000000" w:themeColor="text1"/>
                    </w:rPr>
                  </w:pPr>
                  <w:r w:rsidRPr="004E271B">
                    <w:rPr>
                      <w:rFonts w:hint="eastAsia"/>
                      <w:b/>
                      <w:bCs/>
                      <w:color w:val="000000" w:themeColor="text1"/>
                    </w:rPr>
                    <w:t>选址：</w:t>
                  </w:r>
                  <w:r w:rsidRPr="004E271B">
                    <w:rPr>
                      <w:rFonts w:hint="eastAsia"/>
                      <w:color w:val="000000" w:themeColor="text1"/>
                    </w:rPr>
                    <w:t>在符合国家法律法规的前提下，实验室选址宜优先考虑基础设施完善、交通便利、通讯良好的地区，并满足发展用地的需求。同时根据实验室的功能，避开化学、生物、噪声、振动、强电磁场等易对检测结果造成影响的污染源及易燃易爆场所。对于在检验检测过程中，易对外界环境造成影响的实验室，在选址时考虑减少公害，如布置在下风方向及下游地段，并采取绿化隔离、远离人群等措施。</w:t>
                  </w:r>
                </w:p>
              </w:tc>
              <w:tc>
                <w:tcPr>
                  <w:tcW w:w="1676" w:type="pct"/>
                  <w:tcMar>
                    <w:left w:w="28" w:type="dxa"/>
                    <w:right w:w="28" w:type="dxa"/>
                  </w:tcMar>
                  <w:vAlign w:val="center"/>
                </w:tcPr>
                <w:p w14:paraId="2BB15E2E" w14:textId="0067ECF1" w:rsidR="007E194D" w:rsidRPr="004E271B" w:rsidRDefault="007E194D" w:rsidP="004F7125">
                  <w:pPr>
                    <w:snapToGrid w:val="0"/>
                    <w:rPr>
                      <w:color w:val="000000" w:themeColor="text1"/>
                      <w:szCs w:val="21"/>
                    </w:rPr>
                  </w:pPr>
                  <w:r w:rsidRPr="004E271B">
                    <w:rPr>
                      <w:rFonts w:hint="eastAsia"/>
                      <w:color w:val="000000" w:themeColor="text1"/>
                      <w:szCs w:val="21"/>
                    </w:rPr>
                    <w:t>项目位于</w:t>
                  </w:r>
                  <w:r w:rsidRPr="004E271B">
                    <w:rPr>
                      <w:rFonts w:cs="宋体" w:hint="eastAsia"/>
                      <w:color w:val="000000" w:themeColor="text1"/>
                      <w:szCs w:val="21"/>
                    </w:rPr>
                    <w:t>西咸新区</w:t>
                  </w:r>
                  <w:proofErr w:type="gramStart"/>
                  <w:r w:rsidRPr="004E271B">
                    <w:rPr>
                      <w:rFonts w:cs="宋体" w:hint="eastAsia"/>
                      <w:color w:val="000000" w:themeColor="text1"/>
                      <w:szCs w:val="21"/>
                    </w:rPr>
                    <w:t>沣</w:t>
                  </w:r>
                  <w:proofErr w:type="gramEnd"/>
                  <w:r w:rsidRPr="004E271B">
                    <w:rPr>
                      <w:rFonts w:cs="宋体" w:hint="eastAsia"/>
                      <w:color w:val="000000" w:themeColor="text1"/>
                      <w:szCs w:val="21"/>
                    </w:rPr>
                    <w:t>东新城王寺西街</w:t>
                  </w:r>
                  <w:r w:rsidRPr="004E271B">
                    <w:rPr>
                      <w:rFonts w:cs="宋体" w:hint="eastAsia"/>
                      <w:color w:val="000000" w:themeColor="text1"/>
                      <w:szCs w:val="21"/>
                    </w:rPr>
                    <w:t>787</w:t>
                  </w:r>
                  <w:r w:rsidRPr="004E271B">
                    <w:rPr>
                      <w:rFonts w:cs="宋体" w:hint="eastAsia"/>
                      <w:color w:val="000000" w:themeColor="text1"/>
                      <w:szCs w:val="21"/>
                    </w:rPr>
                    <w:t>号</w:t>
                  </w:r>
                  <w:proofErr w:type="gramStart"/>
                  <w:r w:rsidRPr="004E271B">
                    <w:rPr>
                      <w:rFonts w:cs="宋体" w:hint="eastAsia"/>
                      <w:color w:val="000000" w:themeColor="text1"/>
                      <w:szCs w:val="21"/>
                    </w:rPr>
                    <w:t>云检科创园</w:t>
                  </w:r>
                  <w:proofErr w:type="gramEnd"/>
                  <w:r w:rsidRPr="004E271B">
                    <w:rPr>
                      <w:rFonts w:cs="宋体" w:hint="eastAsia"/>
                      <w:color w:val="000000" w:themeColor="text1"/>
                      <w:szCs w:val="21"/>
                    </w:rPr>
                    <w:t>，园区内基础设施完善，周边交通便利、通讯良好，且不存在易对检测结果造成影响的污染源及易燃易爆场所。本项目主要从事环境、食品和微生物检测，污染影响较小，对周边环境及人群无不利影响。</w:t>
                  </w:r>
                </w:p>
              </w:tc>
              <w:tc>
                <w:tcPr>
                  <w:tcW w:w="742" w:type="pct"/>
                  <w:tcMar>
                    <w:left w:w="28" w:type="dxa"/>
                    <w:right w:w="28" w:type="dxa"/>
                  </w:tcMar>
                  <w:vAlign w:val="center"/>
                </w:tcPr>
                <w:p w14:paraId="4E76D8A3" w14:textId="2DF97F04" w:rsidR="007E194D" w:rsidRPr="004E271B" w:rsidRDefault="007E194D" w:rsidP="004F7125">
                  <w:pPr>
                    <w:snapToGrid w:val="0"/>
                    <w:jc w:val="center"/>
                    <w:rPr>
                      <w:rFonts w:ascii="宋体" w:hAnsi="宋体"/>
                      <w:color w:val="000000" w:themeColor="text1"/>
                    </w:rPr>
                  </w:pPr>
                  <w:r w:rsidRPr="004E271B">
                    <w:rPr>
                      <w:rFonts w:ascii="宋体" w:hAnsi="宋体" w:hint="eastAsia"/>
                      <w:color w:val="000000" w:themeColor="text1"/>
                    </w:rPr>
                    <w:t>符合</w:t>
                  </w:r>
                </w:p>
              </w:tc>
            </w:tr>
            <w:tr w:rsidR="004E271B" w:rsidRPr="004E271B" w14:paraId="62D1AD0A" w14:textId="77777777">
              <w:trPr>
                <w:trHeight w:val="397"/>
              </w:trPr>
              <w:tc>
                <w:tcPr>
                  <w:tcW w:w="802" w:type="pct"/>
                  <w:vMerge/>
                  <w:tcMar>
                    <w:left w:w="28" w:type="dxa"/>
                    <w:right w:w="28" w:type="dxa"/>
                  </w:tcMar>
                  <w:vAlign w:val="center"/>
                </w:tcPr>
                <w:p w14:paraId="18A778B4" w14:textId="77777777" w:rsidR="007E194D" w:rsidRPr="004E271B" w:rsidRDefault="007E194D" w:rsidP="004F7125">
                  <w:pPr>
                    <w:autoSpaceDE w:val="0"/>
                    <w:autoSpaceDN w:val="0"/>
                    <w:snapToGrid w:val="0"/>
                    <w:jc w:val="center"/>
                    <w:rPr>
                      <w:color w:val="000000" w:themeColor="text1"/>
                      <w:szCs w:val="21"/>
                    </w:rPr>
                  </w:pPr>
                </w:p>
              </w:tc>
              <w:tc>
                <w:tcPr>
                  <w:tcW w:w="1780" w:type="pct"/>
                  <w:tcMar>
                    <w:left w:w="28" w:type="dxa"/>
                    <w:right w:w="28" w:type="dxa"/>
                  </w:tcMar>
                  <w:vAlign w:val="center"/>
                </w:tcPr>
                <w:p w14:paraId="6BCE5426" w14:textId="00A558F5" w:rsidR="007E194D" w:rsidRPr="004E271B" w:rsidRDefault="007E194D" w:rsidP="00A9343F">
                  <w:pPr>
                    <w:pStyle w:val="15"/>
                    <w:widowControl/>
                    <w:jc w:val="both"/>
                    <w:rPr>
                      <w:color w:val="000000" w:themeColor="text1"/>
                    </w:rPr>
                  </w:pPr>
                  <w:r w:rsidRPr="004E271B">
                    <w:rPr>
                      <w:rFonts w:hint="eastAsia"/>
                      <w:b/>
                      <w:bCs/>
                      <w:color w:val="000000" w:themeColor="text1"/>
                    </w:rPr>
                    <w:t>实验室废液处理：</w:t>
                  </w:r>
                  <w:r w:rsidRPr="004E271B">
                    <w:rPr>
                      <w:rFonts w:hint="eastAsia"/>
                      <w:color w:val="000000" w:themeColor="text1"/>
                    </w:rPr>
                    <w:t>实验室废液的处理按其性质、成分等采取不同的方式。如回收利用、直接排放、处理后排放等。实验室废液按废液性质、成分及污染的程度应进行不同的处理，污水排入地面水体或城市排水系统时，应符合</w:t>
                  </w:r>
                  <w:r w:rsidRPr="004E271B">
                    <w:rPr>
                      <w:rFonts w:hint="eastAsia"/>
                      <w:color w:val="000000" w:themeColor="text1"/>
                    </w:rPr>
                    <w:t>GB50015</w:t>
                  </w:r>
                  <w:r w:rsidRPr="004E271B">
                    <w:rPr>
                      <w:rFonts w:hint="eastAsia"/>
                      <w:color w:val="000000" w:themeColor="text1"/>
                    </w:rPr>
                    <w:t>—</w:t>
                  </w:r>
                  <w:r w:rsidRPr="004E271B">
                    <w:rPr>
                      <w:rFonts w:hint="eastAsia"/>
                      <w:color w:val="000000" w:themeColor="text1"/>
                    </w:rPr>
                    <w:t>2003</w:t>
                  </w:r>
                  <w:r w:rsidRPr="004E271B">
                    <w:rPr>
                      <w:rFonts w:hint="eastAsia"/>
                      <w:color w:val="000000" w:themeColor="text1"/>
                    </w:rPr>
                    <w:t>第</w:t>
                  </w:r>
                  <w:r w:rsidRPr="004E271B">
                    <w:rPr>
                      <w:rFonts w:hint="eastAsia"/>
                      <w:color w:val="000000" w:themeColor="text1"/>
                    </w:rPr>
                    <w:t>4</w:t>
                  </w:r>
                  <w:r w:rsidRPr="004E271B">
                    <w:rPr>
                      <w:rFonts w:hint="eastAsia"/>
                      <w:color w:val="000000" w:themeColor="text1"/>
                    </w:rPr>
                    <w:t>章、</w:t>
                  </w:r>
                  <w:r w:rsidRPr="004E271B">
                    <w:rPr>
                      <w:rFonts w:hint="eastAsia"/>
                      <w:color w:val="000000" w:themeColor="text1"/>
                    </w:rPr>
                    <w:t>GB8978</w:t>
                  </w:r>
                  <w:r w:rsidRPr="004E271B">
                    <w:rPr>
                      <w:rFonts w:hint="eastAsia"/>
                      <w:color w:val="000000" w:themeColor="text1"/>
                    </w:rPr>
                    <w:t>、</w:t>
                  </w:r>
                  <w:r w:rsidRPr="004E271B">
                    <w:rPr>
                      <w:rFonts w:hint="eastAsia"/>
                      <w:color w:val="000000" w:themeColor="text1"/>
                    </w:rPr>
                    <w:t>GB20425</w:t>
                  </w:r>
                  <w:r w:rsidRPr="004E271B">
                    <w:rPr>
                      <w:rFonts w:hint="eastAsia"/>
                      <w:color w:val="000000" w:themeColor="text1"/>
                    </w:rPr>
                    <w:t>中的规定。生物安全实验室废液还应符合</w:t>
                  </w:r>
                  <w:r w:rsidRPr="004E271B">
                    <w:rPr>
                      <w:rFonts w:hint="eastAsia"/>
                      <w:color w:val="000000" w:themeColor="text1"/>
                    </w:rPr>
                    <w:t>GB50346</w:t>
                  </w:r>
                  <w:r w:rsidRPr="004E271B">
                    <w:rPr>
                      <w:rFonts w:hint="eastAsia"/>
                      <w:color w:val="000000" w:themeColor="text1"/>
                    </w:rPr>
                    <w:t>和</w:t>
                  </w:r>
                  <w:r w:rsidRPr="004E271B">
                    <w:rPr>
                      <w:rFonts w:hint="eastAsia"/>
                      <w:color w:val="000000" w:themeColor="text1"/>
                    </w:rPr>
                    <w:t>GB19489</w:t>
                  </w:r>
                  <w:r w:rsidRPr="004E271B">
                    <w:rPr>
                      <w:rFonts w:hint="eastAsia"/>
                      <w:color w:val="000000" w:themeColor="text1"/>
                    </w:rPr>
                    <w:t>中的规定。含有放射性核素的废液处理，还应符合</w:t>
                  </w:r>
                  <w:r w:rsidRPr="004E271B">
                    <w:rPr>
                      <w:rFonts w:hint="eastAsia"/>
                      <w:color w:val="000000" w:themeColor="text1"/>
                    </w:rPr>
                    <w:t>GB18871</w:t>
                  </w:r>
                  <w:r w:rsidRPr="004E271B">
                    <w:rPr>
                      <w:rFonts w:hint="eastAsia"/>
                      <w:color w:val="000000" w:themeColor="text1"/>
                    </w:rPr>
                    <w:t>的有关规定。对地表有腐蚀性影响的废液防渗处理应执行国家相关规范。</w:t>
                  </w:r>
                </w:p>
              </w:tc>
              <w:tc>
                <w:tcPr>
                  <w:tcW w:w="1676" w:type="pct"/>
                  <w:tcMar>
                    <w:left w:w="28" w:type="dxa"/>
                    <w:right w:w="28" w:type="dxa"/>
                  </w:tcMar>
                  <w:vAlign w:val="center"/>
                </w:tcPr>
                <w:p w14:paraId="2A25F2DD" w14:textId="77777777" w:rsidR="007E194D" w:rsidRPr="004E271B" w:rsidRDefault="007E194D" w:rsidP="004F7125">
                  <w:pPr>
                    <w:snapToGrid w:val="0"/>
                    <w:rPr>
                      <w:color w:val="000000" w:themeColor="text1"/>
                    </w:rPr>
                  </w:pPr>
                  <w:r w:rsidRPr="004E271B">
                    <w:rPr>
                      <w:rFonts w:hint="eastAsia"/>
                      <w:color w:val="000000" w:themeColor="text1"/>
                      <w:szCs w:val="21"/>
                    </w:rPr>
                    <w:t>项目实验室废液处理分类收集后按《危险废物贮存污染控制标准要求》</w:t>
                  </w:r>
                  <w:r w:rsidRPr="004E271B">
                    <w:rPr>
                      <w:rFonts w:hint="eastAsia"/>
                      <w:color w:val="000000" w:themeColor="text1"/>
                    </w:rPr>
                    <w:t>（</w:t>
                  </w:r>
                  <w:r w:rsidRPr="004E271B">
                    <w:rPr>
                      <w:rFonts w:hint="eastAsia"/>
                      <w:color w:val="000000" w:themeColor="text1"/>
                    </w:rPr>
                    <w:t>GB18597-2001</w:t>
                  </w:r>
                  <w:r w:rsidRPr="004E271B">
                    <w:rPr>
                      <w:rFonts w:hint="eastAsia"/>
                      <w:color w:val="000000" w:themeColor="text1"/>
                    </w:rPr>
                    <w:t>）及相关要求合理暂存，定期委托具有相关资质的单位进行处置。</w:t>
                  </w:r>
                </w:p>
                <w:p w14:paraId="657F2FF0" w14:textId="44B69C26" w:rsidR="007E194D" w:rsidRPr="004E271B" w:rsidRDefault="007E194D" w:rsidP="004F7125">
                  <w:pPr>
                    <w:snapToGrid w:val="0"/>
                    <w:rPr>
                      <w:color w:val="000000" w:themeColor="text1"/>
                      <w:szCs w:val="21"/>
                    </w:rPr>
                  </w:pPr>
                  <w:r w:rsidRPr="004E271B">
                    <w:rPr>
                      <w:rFonts w:hint="eastAsia"/>
                      <w:color w:val="000000" w:themeColor="text1"/>
                      <w:szCs w:val="21"/>
                    </w:rPr>
                    <w:t>实验室器皿后段清洗废水、</w:t>
                  </w:r>
                  <w:r w:rsidR="00603371" w:rsidRPr="004E271B">
                    <w:rPr>
                      <w:rFonts w:hint="eastAsia"/>
                      <w:color w:val="000000" w:themeColor="text1"/>
                      <w:szCs w:val="21"/>
                    </w:rPr>
                    <w:t>碱性喷淋塔</w:t>
                  </w:r>
                  <w:r w:rsidRPr="004E271B">
                    <w:rPr>
                      <w:rFonts w:hint="eastAsia"/>
                      <w:color w:val="000000" w:themeColor="text1"/>
                      <w:szCs w:val="21"/>
                    </w:rPr>
                    <w:t>废水经污水处理装置处理后，与纯水制备浓水、地面清洁废水和生活污水一同排入园区化粪池处理，最终通过市政污水管网排入西安市第六污水处理厂。</w:t>
                  </w:r>
                </w:p>
              </w:tc>
              <w:tc>
                <w:tcPr>
                  <w:tcW w:w="742" w:type="pct"/>
                  <w:tcMar>
                    <w:left w:w="28" w:type="dxa"/>
                    <w:right w:w="28" w:type="dxa"/>
                  </w:tcMar>
                  <w:vAlign w:val="center"/>
                </w:tcPr>
                <w:p w14:paraId="5B5EE706" w14:textId="4B4EB639" w:rsidR="007E194D" w:rsidRPr="004E271B" w:rsidRDefault="007E194D" w:rsidP="004F7125">
                  <w:pPr>
                    <w:snapToGrid w:val="0"/>
                    <w:jc w:val="center"/>
                    <w:rPr>
                      <w:rFonts w:ascii="宋体" w:hAnsi="宋体"/>
                      <w:color w:val="000000" w:themeColor="text1"/>
                    </w:rPr>
                  </w:pPr>
                  <w:r w:rsidRPr="004E271B">
                    <w:rPr>
                      <w:rFonts w:ascii="宋体" w:hAnsi="宋体" w:hint="eastAsia"/>
                      <w:color w:val="000000" w:themeColor="text1"/>
                    </w:rPr>
                    <w:t>符合</w:t>
                  </w:r>
                </w:p>
              </w:tc>
            </w:tr>
            <w:tr w:rsidR="004E271B" w:rsidRPr="004E271B" w14:paraId="6E323ED2" w14:textId="77777777">
              <w:trPr>
                <w:trHeight w:val="397"/>
              </w:trPr>
              <w:tc>
                <w:tcPr>
                  <w:tcW w:w="802" w:type="pct"/>
                  <w:vMerge/>
                  <w:tcMar>
                    <w:left w:w="28" w:type="dxa"/>
                    <w:right w:w="28" w:type="dxa"/>
                  </w:tcMar>
                  <w:vAlign w:val="center"/>
                </w:tcPr>
                <w:p w14:paraId="783E031B" w14:textId="77777777" w:rsidR="007E194D" w:rsidRPr="004E271B" w:rsidRDefault="007E194D" w:rsidP="004F7125">
                  <w:pPr>
                    <w:autoSpaceDE w:val="0"/>
                    <w:autoSpaceDN w:val="0"/>
                    <w:snapToGrid w:val="0"/>
                    <w:jc w:val="center"/>
                    <w:rPr>
                      <w:color w:val="000000" w:themeColor="text1"/>
                      <w:szCs w:val="21"/>
                    </w:rPr>
                  </w:pPr>
                </w:p>
              </w:tc>
              <w:tc>
                <w:tcPr>
                  <w:tcW w:w="1780" w:type="pct"/>
                  <w:tcMar>
                    <w:left w:w="28" w:type="dxa"/>
                    <w:right w:w="28" w:type="dxa"/>
                  </w:tcMar>
                  <w:vAlign w:val="center"/>
                </w:tcPr>
                <w:p w14:paraId="7E0A0FE7" w14:textId="0F030A11" w:rsidR="007E194D" w:rsidRPr="004E271B" w:rsidRDefault="007E194D" w:rsidP="00A9343F">
                  <w:pPr>
                    <w:pStyle w:val="15"/>
                    <w:widowControl/>
                    <w:jc w:val="both"/>
                    <w:rPr>
                      <w:color w:val="000000" w:themeColor="text1"/>
                    </w:rPr>
                  </w:pPr>
                  <w:r w:rsidRPr="004E271B">
                    <w:rPr>
                      <w:rFonts w:hint="eastAsia"/>
                      <w:b/>
                      <w:bCs/>
                      <w:color w:val="000000" w:themeColor="text1"/>
                    </w:rPr>
                    <w:t>实验室废气处理：</w:t>
                  </w:r>
                  <w:r w:rsidRPr="004E271B">
                    <w:rPr>
                      <w:rFonts w:hint="eastAsia"/>
                      <w:color w:val="000000" w:themeColor="text1"/>
                    </w:rPr>
                    <w:t>实验室废气主要为两大类，酸雾和有机气体。产生两类污染的操作宜在不同的通风柜中进行，处理后的实验室废气应符合</w:t>
                  </w:r>
                  <w:r w:rsidRPr="004E271B">
                    <w:rPr>
                      <w:rFonts w:hint="eastAsia"/>
                      <w:color w:val="000000" w:themeColor="text1"/>
                    </w:rPr>
                    <w:t>GB16297</w:t>
                  </w:r>
                  <w:r w:rsidRPr="004E271B">
                    <w:rPr>
                      <w:rFonts w:hint="eastAsia"/>
                      <w:color w:val="000000" w:themeColor="text1"/>
                    </w:rPr>
                    <w:t>、</w:t>
                  </w:r>
                  <w:r w:rsidRPr="004E271B">
                    <w:rPr>
                      <w:rFonts w:hint="eastAsia"/>
                      <w:color w:val="000000" w:themeColor="text1"/>
                    </w:rPr>
                    <w:t>GB14554</w:t>
                  </w:r>
                  <w:r w:rsidRPr="004E271B">
                    <w:rPr>
                      <w:rFonts w:hint="eastAsia"/>
                      <w:color w:val="000000" w:themeColor="text1"/>
                    </w:rPr>
                    <w:t>等</w:t>
                  </w:r>
                  <w:r w:rsidRPr="004E271B">
                    <w:rPr>
                      <w:rFonts w:hint="eastAsia"/>
                      <w:color w:val="000000" w:themeColor="text1"/>
                    </w:rPr>
                    <w:lastRenderedPageBreak/>
                    <w:t>国家相关的规定。注：酸雾气体宜用碱性水溶液吸收处理；有机废气宜用高效吸收装置进行处理。</w:t>
                  </w:r>
                </w:p>
              </w:tc>
              <w:tc>
                <w:tcPr>
                  <w:tcW w:w="1676" w:type="pct"/>
                  <w:tcMar>
                    <w:left w:w="28" w:type="dxa"/>
                    <w:right w:w="28" w:type="dxa"/>
                  </w:tcMar>
                  <w:vAlign w:val="center"/>
                </w:tcPr>
                <w:p w14:paraId="6310FCBD" w14:textId="088B4E75" w:rsidR="007E194D" w:rsidRPr="004E271B" w:rsidRDefault="007E194D" w:rsidP="004F7125">
                  <w:pPr>
                    <w:snapToGrid w:val="0"/>
                    <w:rPr>
                      <w:color w:val="000000" w:themeColor="text1"/>
                      <w:szCs w:val="21"/>
                    </w:rPr>
                  </w:pPr>
                  <w:r w:rsidRPr="004E271B">
                    <w:rPr>
                      <w:rFonts w:hint="eastAsia"/>
                      <w:color w:val="000000" w:themeColor="text1"/>
                      <w:szCs w:val="21"/>
                    </w:rPr>
                    <w:lastRenderedPageBreak/>
                    <w:t>项目有机废气和酸雾设置独立的通风系统收集，有机废气采用活性炭吸附工艺治理，酸雾采用卧式</w:t>
                  </w:r>
                  <w:r w:rsidR="00603371" w:rsidRPr="004E271B">
                    <w:rPr>
                      <w:rFonts w:hint="eastAsia"/>
                      <w:color w:val="000000" w:themeColor="text1"/>
                      <w:szCs w:val="21"/>
                    </w:rPr>
                    <w:t>碱性</w:t>
                  </w:r>
                  <w:r w:rsidRPr="004E271B">
                    <w:rPr>
                      <w:rFonts w:hint="eastAsia"/>
                      <w:color w:val="000000" w:themeColor="text1"/>
                      <w:szCs w:val="21"/>
                    </w:rPr>
                    <w:t>喷淋塔处理</w:t>
                  </w:r>
                </w:p>
              </w:tc>
              <w:tc>
                <w:tcPr>
                  <w:tcW w:w="742" w:type="pct"/>
                  <w:tcMar>
                    <w:left w:w="28" w:type="dxa"/>
                    <w:right w:w="28" w:type="dxa"/>
                  </w:tcMar>
                  <w:vAlign w:val="center"/>
                </w:tcPr>
                <w:p w14:paraId="1DBCC730" w14:textId="0948DCE3" w:rsidR="007E194D" w:rsidRPr="004E271B" w:rsidRDefault="007E194D" w:rsidP="004F7125">
                  <w:pPr>
                    <w:snapToGrid w:val="0"/>
                    <w:jc w:val="center"/>
                    <w:rPr>
                      <w:rFonts w:ascii="宋体" w:hAnsi="宋体"/>
                      <w:color w:val="000000" w:themeColor="text1"/>
                    </w:rPr>
                  </w:pPr>
                  <w:r w:rsidRPr="004E271B">
                    <w:rPr>
                      <w:rFonts w:ascii="宋体" w:hAnsi="宋体" w:hint="eastAsia"/>
                      <w:color w:val="000000" w:themeColor="text1"/>
                    </w:rPr>
                    <w:t>符合</w:t>
                  </w:r>
                </w:p>
              </w:tc>
            </w:tr>
            <w:tr w:rsidR="004E271B" w:rsidRPr="004E271B" w14:paraId="0FFEC1EA" w14:textId="77777777">
              <w:trPr>
                <w:trHeight w:val="397"/>
              </w:trPr>
              <w:tc>
                <w:tcPr>
                  <w:tcW w:w="802" w:type="pct"/>
                  <w:vMerge/>
                  <w:tcMar>
                    <w:left w:w="28" w:type="dxa"/>
                    <w:right w:w="28" w:type="dxa"/>
                  </w:tcMar>
                  <w:vAlign w:val="center"/>
                </w:tcPr>
                <w:p w14:paraId="02D87B3A" w14:textId="77777777" w:rsidR="007E194D" w:rsidRPr="004E271B" w:rsidRDefault="007E194D">
                  <w:pPr>
                    <w:autoSpaceDE w:val="0"/>
                    <w:autoSpaceDN w:val="0"/>
                    <w:snapToGrid w:val="0"/>
                    <w:jc w:val="center"/>
                    <w:rPr>
                      <w:color w:val="000000" w:themeColor="text1"/>
                      <w:szCs w:val="21"/>
                    </w:rPr>
                  </w:pPr>
                </w:p>
              </w:tc>
              <w:tc>
                <w:tcPr>
                  <w:tcW w:w="1780" w:type="pct"/>
                  <w:tcMar>
                    <w:left w:w="28" w:type="dxa"/>
                    <w:right w:w="28" w:type="dxa"/>
                  </w:tcMar>
                  <w:vAlign w:val="center"/>
                </w:tcPr>
                <w:p w14:paraId="45FC0C34" w14:textId="06B58191" w:rsidR="007E194D" w:rsidRPr="004E271B" w:rsidRDefault="007E194D" w:rsidP="0054297E">
                  <w:pPr>
                    <w:pStyle w:val="15"/>
                    <w:widowControl/>
                    <w:jc w:val="both"/>
                    <w:rPr>
                      <w:color w:val="000000" w:themeColor="text1"/>
                    </w:rPr>
                  </w:pPr>
                  <w:r w:rsidRPr="004E271B">
                    <w:rPr>
                      <w:rFonts w:hint="eastAsia"/>
                      <w:b/>
                      <w:bCs/>
                      <w:color w:val="000000" w:themeColor="text1"/>
                    </w:rPr>
                    <w:t>实验室固废处理：</w:t>
                  </w:r>
                  <w:r w:rsidRPr="004E271B">
                    <w:rPr>
                      <w:rFonts w:hint="eastAsia"/>
                      <w:color w:val="000000" w:themeColor="text1"/>
                    </w:rPr>
                    <w:t>对于高毒性的可溶性固废，实验室应设专门容器分别加以收集</w:t>
                  </w:r>
                  <w:r w:rsidRPr="004E271B">
                    <w:rPr>
                      <w:rFonts w:hint="eastAsia"/>
                      <w:color w:val="000000" w:themeColor="text1"/>
                    </w:rPr>
                    <w:t>,</w:t>
                  </w:r>
                  <w:r w:rsidRPr="004E271B">
                    <w:rPr>
                      <w:rFonts w:hint="eastAsia"/>
                      <w:color w:val="000000" w:themeColor="text1"/>
                    </w:rPr>
                    <w:t>严禁埋入地下，污染地面水体。其他</w:t>
                  </w:r>
                  <w:proofErr w:type="gramStart"/>
                  <w:r w:rsidRPr="004E271B">
                    <w:rPr>
                      <w:rFonts w:hint="eastAsia"/>
                      <w:color w:val="000000" w:themeColor="text1"/>
                    </w:rPr>
                    <w:t>固废可按照</w:t>
                  </w:r>
                  <w:proofErr w:type="gramEnd"/>
                  <w:r w:rsidRPr="004E271B">
                    <w:rPr>
                      <w:rFonts w:hint="eastAsia"/>
                      <w:color w:val="000000" w:themeColor="text1"/>
                    </w:rPr>
                    <w:t>国家相关法律法规进行处理。具体应符合</w:t>
                  </w:r>
                  <w:r w:rsidRPr="004E271B">
                    <w:rPr>
                      <w:rFonts w:hint="eastAsia"/>
                      <w:color w:val="000000" w:themeColor="text1"/>
                    </w:rPr>
                    <w:t>GB18599</w:t>
                  </w:r>
                  <w:r w:rsidRPr="004E271B">
                    <w:rPr>
                      <w:rFonts w:hint="eastAsia"/>
                      <w:color w:val="000000" w:themeColor="text1"/>
                    </w:rPr>
                    <w:t>等国家相关的规定。</w:t>
                  </w:r>
                </w:p>
              </w:tc>
              <w:tc>
                <w:tcPr>
                  <w:tcW w:w="1676" w:type="pct"/>
                  <w:tcMar>
                    <w:left w:w="28" w:type="dxa"/>
                    <w:right w:w="28" w:type="dxa"/>
                  </w:tcMar>
                  <w:vAlign w:val="center"/>
                </w:tcPr>
                <w:p w14:paraId="716D0034" w14:textId="7A08975D" w:rsidR="007E194D" w:rsidRPr="004E271B" w:rsidRDefault="00964EF8">
                  <w:pPr>
                    <w:snapToGrid w:val="0"/>
                    <w:rPr>
                      <w:color w:val="000000" w:themeColor="text1"/>
                      <w:szCs w:val="21"/>
                    </w:rPr>
                  </w:pPr>
                  <w:r w:rsidRPr="004E271B">
                    <w:rPr>
                      <w:rFonts w:hint="eastAsia"/>
                      <w:color w:val="000000" w:themeColor="text1"/>
                      <w:szCs w:val="21"/>
                    </w:rPr>
                    <w:t>项目危险废物包括废残留样品、</w:t>
                  </w:r>
                  <w:r w:rsidRPr="004E271B">
                    <w:rPr>
                      <w:rFonts w:hint="eastAsia"/>
                      <w:color w:val="000000" w:themeColor="text1"/>
                    </w:rPr>
                    <w:t>实验废液、清洗废液、废试剂瓶、过期试剂、废活性炭、污泥等，各</w:t>
                  </w:r>
                  <w:proofErr w:type="gramStart"/>
                  <w:r w:rsidRPr="004E271B">
                    <w:rPr>
                      <w:rFonts w:hint="eastAsia"/>
                      <w:color w:val="000000" w:themeColor="text1"/>
                    </w:rPr>
                    <w:t>类危废采用</w:t>
                  </w:r>
                  <w:proofErr w:type="gramEnd"/>
                  <w:r w:rsidRPr="004E271B">
                    <w:rPr>
                      <w:rFonts w:hint="eastAsia"/>
                      <w:color w:val="000000" w:themeColor="text1"/>
                    </w:rPr>
                    <w:t>专门容器分类收集，并委托具有相关资质的单位进行处置。</w:t>
                  </w:r>
                </w:p>
              </w:tc>
              <w:tc>
                <w:tcPr>
                  <w:tcW w:w="742" w:type="pct"/>
                  <w:tcMar>
                    <w:left w:w="28" w:type="dxa"/>
                    <w:right w:w="28" w:type="dxa"/>
                  </w:tcMar>
                  <w:vAlign w:val="center"/>
                </w:tcPr>
                <w:p w14:paraId="7DADCF83" w14:textId="2C56C34A" w:rsidR="007E194D" w:rsidRPr="004E271B" w:rsidRDefault="00964EF8">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07DD61CC" w14:textId="77777777">
              <w:trPr>
                <w:trHeight w:val="397"/>
              </w:trPr>
              <w:tc>
                <w:tcPr>
                  <w:tcW w:w="802" w:type="pct"/>
                  <w:vMerge w:val="restart"/>
                  <w:tcMar>
                    <w:left w:w="28" w:type="dxa"/>
                    <w:right w:w="28" w:type="dxa"/>
                  </w:tcMar>
                  <w:vAlign w:val="center"/>
                </w:tcPr>
                <w:p w14:paraId="3F7D03E2" w14:textId="6EFE81D7" w:rsidR="00223712" w:rsidRPr="004E271B" w:rsidRDefault="00223712">
                  <w:pPr>
                    <w:autoSpaceDE w:val="0"/>
                    <w:autoSpaceDN w:val="0"/>
                    <w:snapToGrid w:val="0"/>
                    <w:jc w:val="center"/>
                    <w:rPr>
                      <w:color w:val="000000" w:themeColor="text1"/>
                      <w:szCs w:val="21"/>
                    </w:rPr>
                  </w:pPr>
                  <w:r w:rsidRPr="004E271B">
                    <w:rPr>
                      <w:rFonts w:hint="eastAsia"/>
                      <w:color w:val="000000" w:themeColor="text1"/>
                      <w:szCs w:val="21"/>
                    </w:rPr>
                    <w:t>《检验检测实验室技术要求验收规范》（</w:t>
                  </w:r>
                  <w:r w:rsidRPr="004E271B">
                    <w:rPr>
                      <w:rFonts w:hint="eastAsia"/>
                      <w:color w:val="000000" w:themeColor="text1"/>
                      <w:szCs w:val="21"/>
                    </w:rPr>
                    <w:t>GBT37140-2018</w:t>
                  </w:r>
                  <w:r w:rsidRPr="004E271B">
                    <w:rPr>
                      <w:rFonts w:hint="eastAsia"/>
                      <w:color w:val="000000" w:themeColor="text1"/>
                      <w:szCs w:val="21"/>
                    </w:rPr>
                    <w:t>）</w:t>
                  </w:r>
                </w:p>
              </w:tc>
              <w:tc>
                <w:tcPr>
                  <w:tcW w:w="1780" w:type="pct"/>
                  <w:tcMar>
                    <w:left w:w="28" w:type="dxa"/>
                    <w:right w:w="28" w:type="dxa"/>
                  </w:tcMar>
                  <w:vAlign w:val="center"/>
                </w:tcPr>
                <w:p w14:paraId="0244AA41" w14:textId="6071F560" w:rsidR="00223712" w:rsidRPr="004E271B" w:rsidRDefault="00223712" w:rsidP="00A9343F">
                  <w:pPr>
                    <w:pStyle w:val="15"/>
                    <w:widowControl/>
                    <w:jc w:val="both"/>
                    <w:rPr>
                      <w:color w:val="000000" w:themeColor="text1"/>
                    </w:rPr>
                  </w:pPr>
                  <w:r w:rsidRPr="004E271B">
                    <w:rPr>
                      <w:rFonts w:hint="eastAsia"/>
                      <w:color w:val="000000" w:themeColor="text1"/>
                    </w:rPr>
                    <w:t>实验室选址宜优先考虑基础设施完善、交通便利、通讯良好的地区，并满足发展用地的需求，对于在检验检测过程中，易对外界环境造成影响的实验室，在选址时应考虑减少公害，如布置在下风方向及下游地段，采取绿化隔离、远离人群等措施，同时应满足环境影响评价报告的要求。</w:t>
                  </w:r>
                </w:p>
                <w:p w14:paraId="3A0ADC0E" w14:textId="1F443FFB" w:rsidR="00223712" w:rsidRPr="004E271B" w:rsidRDefault="00223712" w:rsidP="00A9343F">
                  <w:pPr>
                    <w:pStyle w:val="15"/>
                    <w:widowControl/>
                    <w:jc w:val="both"/>
                    <w:rPr>
                      <w:color w:val="000000" w:themeColor="text1"/>
                    </w:rPr>
                  </w:pPr>
                  <w:r w:rsidRPr="004E271B">
                    <w:rPr>
                      <w:rFonts w:hint="eastAsia"/>
                      <w:color w:val="000000" w:themeColor="text1"/>
                    </w:rPr>
                    <w:t>宜避开化学、生物、噪声、振动、强电磁场等易对检测结果造成影响的污染源及易燃易爆场所。</w:t>
                  </w:r>
                </w:p>
              </w:tc>
              <w:tc>
                <w:tcPr>
                  <w:tcW w:w="1676" w:type="pct"/>
                  <w:tcMar>
                    <w:left w:w="28" w:type="dxa"/>
                    <w:right w:w="28" w:type="dxa"/>
                  </w:tcMar>
                  <w:vAlign w:val="center"/>
                </w:tcPr>
                <w:p w14:paraId="4DA8CE97" w14:textId="71F6E257" w:rsidR="00223712" w:rsidRPr="004E271B" w:rsidRDefault="00223712">
                  <w:pPr>
                    <w:snapToGrid w:val="0"/>
                    <w:rPr>
                      <w:color w:val="000000" w:themeColor="text1"/>
                      <w:szCs w:val="21"/>
                    </w:rPr>
                  </w:pPr>
                  <w:r w:rsidRPr="004E271B">
                    <w:rPr>
                      <w:rFonts w:hint="eastAsia"/>
                      <w:color w:val="000000" w:themeColor="text1"/>
                      <w:szCs w:val="21"/>
                    </w:rPr>
                    <w:t>项目位于</w:t>
                  </w:r>
                  <w:r w:rsidRPr="004E271B">
                    <w:rPr>
                      <w:rFonts w:cs="宋体" w:hint="eastAsia"/>
                      <w:color w:val="000000" w:themeColor="text1"/>
                      <w:szCs w:val="21"/>
                    </w:rPr>
                    <w:t>西咸新区</w:t>
                  </w:r>
                  <w:proofErr w:type="gramStart"/>
                  <w:r w:rsidRPr="004E271B">
                    <w:rPr>
                      <w:rFonts w:cs="宋体" w:hint="eastAsia"/>
                      <w:color w:val="000000" w:themeColor="text1"/>
                      <w:szCs w:val="21"/>
                    </w:rPr>
                    <w:t>沣</w:t>
                  </w:r>
                  <w:proofErr w:type="gramEnd"/>
                  <w:r w:rsidRPr="004E271B">
                    <w:rPr>
                      <w:rFonts w:cs="宋体" w:hint="eastAsia"/>
                      <w:color w:val="000000" w:themeColor="text1"/>
                      <w:szCs w:val="21"/>
                    </w:rPr>
                    <w:t>东新城王寺西街</w:t>
                  </w:r>
                  <w:r w:rsidRPr="004E271B">
                    <w:rPr>
                      <w:rFonts w:cs="宋体" w:hint="eastAsia"/>
                      <w:color w:val="000000" w:themeColor="text1"/>
                      <w:szCs w:val="21"/>
                    </w:rPr>
                    <w:t>787</w:t>
                  </w:r>
                  <w:r w:rsidRPr="004E271B">
                    <w:rPr>
                      <w:rFonts w:cs="宋体" w:hint="eastAsia"/>
                      <w:color w:val="000000" w:themeColor="text1"/>
                      <w:szCs w:val="21"/>
                    </w:rPr>
                    <w:t>号</w:t>
                  </w:r>
                  <w:proofErr w:type="gramStart"/>
                  <w:r w:rsidRPr="004E271B">
                    <w:rPr>
                      <w:rFonts w:cs="宋体" w:hint="eastAsia"/>
                      <w:color w:val="000000" w:themeColor="text1"/>
                      <w:szCs w:val="21"/>
                    </w:rPr>
                    <w:t>云检科创园</w:t>
                  </w:r>
                  <w:proofErr w:type="gramEnd"/>
                  <w:r w:rsidRPr="004E271B">
                    <w:rPr>
                      <w:rFonts w:cs="宋体" w:hint="eastAsia"/>
                      <w:color w:val="000000" w:themeColor="text1"/>
                      <w:szCs w:val="21"/>
                    </w:rPr>
                    <w:t>，园区内基础设施完善，周边交通便利、通讯良好，且不存在易对检测结果造成影响的污染源及易燃易爆场所。本项目主要从事环境、食品和微生物检测，污染影响较小，对周边环境及人群无不利影响。</w:t>
                  </w:r>
                </w:p>
              </w:tc>
              <w:tc>
                <w:tcPr>
                  <w:tcW w:w="742" w:type="pct"/>
                  <w:tcMar>
                    <w:left w:w="28" w:type="dxa"/>
                    <w:right w:w="28" w:type="dxa"/>
                  </w:tcMar>
                  <w:vAlign w:val="center"/>
                </w:tcPr>
                <w:p w14:paraId="600A57F6" w14:textId="577C4354"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0D9C1372" w14:textId="77777777">
              <w:trPr>
                <w:trHeight w:val="397"/>
              </w:trPr>
              <w:tc>
                <w:tcPr>
                  <w:tcW w:w="802" w:type="pct"/>
                  <w:vMerge/>
                  <w:tcMar>
                    <w:left w:w="28" w:type="dxa"/>
                    <w:right w:w="28" w:type="dxa"/>
                  </w:tcMar>
                  <w:vAlign w:val="center"/>
                </w:tcPr>
                <w:p w14:paraId="55BC589C"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315C6173" w14:textId="77777777" w:rsidR="00223712" w:rsidRPr="004E271B" w:rsidRDefault="00223712" w:rsidP="00A9343F">
                  <w:pPr>
                    <w:pStyle w:val="15"/>
                    <w:widowControl/>
                    <w:jc w:val="both"/>
                    <w:rPr>
                      <w:color w:val="000000" w:themeColor="text1"/>
                    </w:rPr>
                  </w:pPr>
                  <w:r w:rsidRPr="004E271B">
                    <w:rPr>
                      <w:rFonts w:hint="eastAsia"/>
                      <w:color w:val="000000" w:themeColor="text1"/>
                    </w:rPr>
                    <w:t>实验室污、废水按污、废水性质、成分及污染程度应进行物理、化学、生物等不同方式处理。产生的酸、碱污水应进行中和处理，中和后达不到中性时，应采用反应池加药处理。</w:t>
                  </w:r>
                </w:p>
                <w:p w14:paraId="401338FE" w14:textId="50CF9A52" w:rsidR="00223712" w:rsidRPr="004E271B" w:rsidRDefault="00223712" w:rsidP="00A9343F">
                  <w:pPr>
                    <w:pStyle w:val="15"/>
                    <w:widowControl/>
                    <w:jc w:val="both"/>
                    <w:rPr>
                      <w:color w:val="000000" w:themeColor="text1"/>
                    </w:rPr>
                  </w:pPr>
                  <w:r w:rsidRPr="004E271B">
                    <w:rPr>
                      <w:rFonts w:hint="eastAsia"/>
                      <w:color w:val="000000" w:themeColor="text1"/>
                    </w:rPr>
                    <w:t>凡含有放射性核素的废水，应根据核素的半衰期长短，分为长寿命和短寿命两种放射性核素废水，并应分别进行处理。长寿命放射性核素且放射性浓度较高的废水，应将废水集中存放，待到一定数量后，采用净化法处理；净化过程中产生的少量浓缩液，可采用固化法处理；短寿命放射性核素废水，应采用贮存法处理。</w:t>
                  </w:r>
                </w:p>
                <w:p w14:paraId="35A03F8D" w14:textId="47602357" w:rsidR="00223712" w:rsidRPr="004E271B" w:rsidRDefault="00223712" w:rsidP="00A9343F">
                  <w:pPr>
                    <w:pStyle w:val="15"/>
                    <w:widowControl/>
                    <w:jc w:val="both"/>
                    <w:rPr>
                      <w:color w:val="000000" w:themeColor="text1"/>
                    </w:rPr>
                  </w:pPr>
                  <w:r w:rsidRPr="004E271B">
                    <w:rPr>
                      <w:rFonts w:hint="eastAsia"/>
                      <w:color w:val="000000" w:themeColor="text1"/>
                    </w:rPr>
                    <w:t>用于收集和处理实验污水、废水的埋地水池应考虑对</w:t>
                  </w:r>
                  <w:r w:rsidRPr="004E271B">
                    <w:rPr>
                      <w:rFonts w:hint="eastAsia"/>
                      <w:color w:val="000000" w:themeColor="text1"/>
                    </w:rPr>
                    <w:lastRenderedPageBreak/>
                    <w:t>地表、土壤有腐蚀性影响的废液防渗处理，并应执行国家相关规范。</w:t>
                  </w:r>
                </w:p>
              </w:tc>
              <w:tc>
                <w:tcPr>
                  <w:tcW w:w="1676" w:type="pct"/>
                  <w:tcMar>
                    <w:left w:w="28" w:type="dxa"/>
                    <w:right w:w="28" w:type="dxa"/>
                  </w:tcMar>
                  <w:vAlign w:val="center"/>
                </w:tcPr>
                <w:p w14:paraId="5FB2C6C2" w14:textId="1C64AD16" w:rsidR="00223712" w:rsidRPr="004E271B" w:rsidRDefault="00223712">
                  <w:pPr>
                    <w:snapToGrid w:val="0"/>
                    <w:rPr>
                      <w:color w:val="000000" w:themeColor="text1"/>
                      <w:szCs w:val="21"/>
                    </w:rPr>
                  </w:pPr>
                  <w:r w:rsidRPr="004E271B">
                    <w:rPr>
                      <w:rFonts w:hint="eastAsia"/>
                      <w:color w:val="000000" w:themeColor="text1"/>
                      <w:szCs w:val="21"/>
                    </w:rPr>
                    <w:lastRenderedPageBreak/>
                    <w:t>项目各项废水分类收集处理，实验室器皿后段清洗废水、碱性喷淋塔废水经污水处理装置处理后，与纯水制备浓水、地面清洁废水和生活污水一同排入园区化粪池处理，最终通过市政污水管网排入西安市第六污水处理厂。项目废水不含</w:t>
                  </w:r>
                  <w:r w:rsidRPr="004E271B">
                    <w:rPr>
                      <w:rFonts w:hint="eastAsia"/>
                      <w:color w:val="000000" w:themeColor="text1"/>
                    </w:rPr>
                    <w:t>放射性核素，</w:t>
                  </w:r>
                  <w:r w:rsidRPr="004E271B">
                    <w:rPr>
                      <w:rFonts w:hint="eastAsia"/>
                      <w:color w:val="000000" w:themeColor="text1"/>
                      <w:szCs w:val="21"/>
                    </w:rPr>
                    <w:t>污水处理装置不设置埋地水池。</w:t>
                  </w:r>
                </w:p>
              </w:tc>
              <w:tc>
                <w:tcPr>
                  <w:tcW w:w="742" w:type="pct"/>
                  <w:tcMar>
                    <w:left w:w="28" w:type="dxa"/>
                    <w:right w:w="28" w:type="dxa"/>
                  </w:tcMar>
                  <w:vAlign w:val="center"/>
                </w:tcPr>
                <w:p w14:paraId="687FE5B4" w14:textId="1EAE39E3"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31E28C4F" w14:textId="77777777">
              <w:trPr>
                <w:trHeight w:val="397"/>
              </w:trPr>
              <w:tc>
                <w:tcPr>
                  <w:tcW w:w="802" w:type="pct"/>
                  <w:vMerge/>
                  <w:tcMar>
                    <w:left w:w="28" w:type="dxa"/>
                    <w:right w:w="28" w:type="dxa"/>
                  </w:tcMar>
                  <w:vAlign w:val="center"/>
                </w:tcPr>
                <w:p w14:paraId="4E1B2181"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01E12B68" w14:textId="22425DE5" w:rsidR="00223712" w:rsidRPr="004E271B" w:rsidRDefault="00223712" w:rsidP="00A9343F">
                  <w:pPr>
                    <w:pStyle w:val="15"/>
                    <w:widowControl/>
                    <w:jc w:val="both"/>
                    <w:rPr>
                      <w:color w:val="000000" w:themeColor="text1"/>
                    </w:rPr>
                  </w:pPr>
                  <w:r w:rsidRPr="004E271B">
                    <w:rPr>
                      <w:rFonts w:hint="eastAsia"/>
                      <w:color w:val="000000" w:themeColor="text1"/>
                    </w:rPr>
                    <w:t>实验室通风系统要求如下：实验过程中产生有害气体、蒸汽、气味、烟雾、挥发性物质等的实验室，应设置通风柜等工艺排风设施。除非有特殊要求，实验室应保持微负压，并保证室内空气由清洁区向污染的实验区流动。</w:t>
                  </w:r>
                </w:p>
              </w:tc>
              <w:tc>
                <w:tcPr>
                  <w:tcW w:w="1676" w:type="pct"/>
                  <w:tcMar>
                    <w:left w:w="28" w:type="dxa"/>
                    <w:right w:w="28" w:type="dxa"/>
                  </w:tcMar>
                  <w:vAlign w:val="center"/>
                </w:tcPr>
                <w:p w14:paraId="364AEA95" w14:textId="5088DEE8" w:rsidR="00223712" w:rsidRPr="004E271B" w:rsidRDefault="00223712">
                  <w:pPr>
                    <w:snapToGrid w:val="0"/>
                    <w:rPr>
                      <w:color w:val="000000" w:themeColor="text1"/>
                      <w:szCs w:val="21"/>
                    </w:rPr>
                  </w:pPr>
                  <w:r w:rsidRPr="004E271B">
                    <w:rPr>
                      <w:rFonts w:hint="eastAsia"/>
                      <w:color w:val="000000" w:themeColor="text1"/>
                      <w:szCs w:val="21"/>
                    </w:rPr>
                    <w:t>项目实验室涉及挥发性有机物、酸雾产生区域</w:t>
                  </w:r>
                  <w:r w:rsidRPr="004E271B">
                    <w:rPr>
                      <w:rFonts w:hint="eastAsia"/>
                      <w:color w:val="000000" w:themeColor="text1"/>
                    </w:rPr>
                    <w:t>设置通风</w:t>
                  </w:r>
                  <w:proofErr w:type="gramStart"/>
                  <w:r w:rsidRPr="004E271B">
                    <w:rPr>
                      <w:rFonts w:hint="eastAsia"/>
                      <w:color w:val="000000" w:themeColor="text1"/>
                    </w:rPr>
                    <w:t>柜用于</w:t>
                  </w:r>
                  <w:proofErr w:type="gramEnd"/>
                  <w:r w:rsidRPr="004E271B">
                    <w:rPr>
                      <w:rFonts w:hint="eastAsia"/>
                      <w:color w:val="000000" w:themeColor="text1"/>
                    </w:rPr>
                    <w:t>实验室排风实验室保持微负压，并室内空气由清洁区向污染的实验区流动。</w:t>
                  </w:r>
                </w:p>
              </w:tc>
              <w:tc>
                <w:tcPr>
                  <w:tcW w:w="742" w:type="pct"/>
                  <w:tcMar>
                    <w:left w:w="28" w:type="dxa"/>
                    <w:right w:w="28" w:type="dxa"/>
                  </w:tcMar>
                  <w:vAlign w:val="center"/>
                </w:tcPr>
                <w:p w14:paraId="731619A4" w14:textId="5E64AE36"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1EFE0940" w14:textId="77777777">
              <w:trPr>
                <w:trHeight w:val="397"/>
              </w:trPr>
              <w:tc>
                <w:tcPr>
                  <w:tcW w:w="802" w:type="pct"/>
                  <w:vMerge/>
                  <w:tcMar>
                    <w:left w:w="28" w:type="dxa"/>
                    <w:right w:w="28" w:type="dxa"/>
                  </w:tcMar>
                  <w:vAlign w:val="center"/>
                </w:tcPr>
                <w:p w14:paraId="4954DD4F"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57BAF2DE" w14:textId="20436BC4" w:rsidR="00223712" w:rsidRPr="004E271B" w:rsidRDefault="00223712" w:rsidP="00A9343F">
                  <w:pPr>
                    <w:pStyle w:val="15"/>
                    <w:widowControl/>
                    <w:jc w:val="both"/>
                    <w:rPr>
                      <w:color w:val="000000" w:themeColor="text1"/>
                    </w:rPr>
                  </w:pPr>
                  <w:r w:rsidRPr="004E271B">
                    <w:rPr>
                      <w:rFonts w:hint="eastAsia"/>
                      <w:color w:val="000000" w:themeColor="text1"/>
                    </w:rPr>
                    <w:t>工艺性空调系统的室内洁净度、设计温度、相对湿度及其允许波动范围、室内风速、气流组织、噪声和振动控制标准应根据工艺需求和健康要求确定。</w:t>
                  </w:r>
                </w:p>
              </w:tc>
              <w:tc>
                <w:tcPr>
                  <w:tcW w:w="1676" w:type="pct"/>
                  <w:tcMar>
                    <w:left w:w="28" w:type="dxa"/>
                    <w:right w:w="28" w:type="dxa"/>
                  </w:tcMar>
                  <w:vAlign w:val="center"/>
                </w:tcPr>
                <w:p w14:paraId="3A042051" w14:textId="36A09EAF" w:rsidR="00223712" w:rsidRPr="004E271B" w:rsidRDefault="00223712">
                  <w:pPr>
                    <w:snapToGrid w:val="0"/>
                    <w:rPr>
                      <w:color w:val="000000" w:themeColor="text1"/>
                      <w:szCs w:val="21"/>
                    </w:rPr>
                  </w:pPr>
                  <w:r w:rsidRPr="004E271B">
                    <w:rPr>
                      <w:rFonts w:hint="eastAsia"/>
                      <w:color w:val="000000" w:themeColor="text1"/>
                      <w:szCs w:val="21"/>
                    </w:rPr>
                    <w:t>项目设有</w:t>
                  </w:r>
                  <w:r w:rsidRPr="004E271B">
                    <w:rPr>
                      <w:rFonts w:hint="eastAsia"/>
                      <w:color w:val="000000" w:themeColor="text1"/>
                      <w:szCs w:val="21"/>
                    </w:rPr>
                    <w:t>5</w:t>
                  </w:r>
                  <w:r w:rsidRPr="004E271B">
                    <w:rPr>
                      <w:rFonts w:hint="eastAsia"/>
                      <w:color w:val="000000" w:themeColor="text1"/>
                      <w:szCs w:val="21"/>
                    </w:rPr>
                    <w:t>套空调系统，各项运行参数均按照检测工作工艺需求和人员健康防护要求设计。</w:t>
                  </w:r>
                </w:p>
              </w:tc>
              <w:tc>
                <w:tcPr>
                  <w:tcW w:w="742" w:type="pct"/>
                  <w:tcMar>
                    <w:left w:w="28" w:type="dxa"/>
                    <w:right w:w="28" w:type="dxa"/>
                  </w:tcMar>
                  <w:vAlign w:val="center"/>
                </w:tcPr>
                <w:p w14:paraId="4B588BF5" w14:textId="4AF46209"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43F79D6E" w14:textId="77777777">
              <w:trPr>
                <w:trHeight w:val="397"/>
              </w:trPr>
              <w:tc>
                <w:tcPr>
                  <w:tcW w:w="802" w:type="pct"/>
                  <w:vMerge/>
                  <w:tcMar>
                    <w:left w:w="28" w:type="dxa"/>
                    <w:right w:w="28" w:type="dxa"/>
                  </w:tcMar>
                  <w:vAlign w:val="center"/>
                </w:tcPr>
                <w:p w14:paraId="5F73ACB4"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73B571D8" w14:textId="422713B6" w:rsidR="00223712" w:rsidRPr="004E271B" w:rsidRDefault="00223712" w:rsidP="00A9343F">
                  <w:pPr>
                    <w:pStyle w:val="15"/>
                    <w:widowControl/>
                    <w:jc w:val="both"/>
                    <w:rPr>
                      <w:color w:val="000000" w:themeColor="text1"/>
                    </w:rPr>
                  </w:pPr>
                  <w:r w:rsidRPr="004E271B">
                    <w:rPr>
                      <w:rFonts w:hint="eastAsia"/>
                      <w:color w:val="000000" w:themeColor="text1"/>
                    </w:rPr>
                    <w:t>通风、空调设备产生的振动，</w:t>
                  </w:r>
                  <w:proofErr w:type="gramStart"/>
                  <w:r w:rsidRPr="004E271B">
                    <w:rPr>
                      <w:rFonts w:hint="eastAsia"/>
                      <w:color w:val="000000" w:themeColor="text1"/>
                    </w:rPr>
                    <w:t>当依靠</w:t>
                  </w:r>
                  <w:proofErr w:type="gramEnd"/>
                  <w:r w:rsidRPr="004E271B">
                    <w:rPr>
                      <w:rFonts w:hint="eastAsia"/>
                      <w:color w:val="000000" w:themeColor="text1"/>
                    </w:rPr>
                    <w:t>自然衰减不能满足要求时，应设置隔振器或采取其他隔振措施。</w:t>
                  </w:r>
                </w:p>
              </w:tc>
              <w:tc>
                <w:tcPr>
                  <w:tcW w:w="1676" w:type="pct"/>
                  <w:tcMar>
                    <w:left w:w="28" w:type="dxa"/>
                    <w:right w:w="28" w:type="dxa"/>
                  </w:tcMar>
                  <w:vAlign w:val="center"/>
                </w:tcPr>
                <w:p w14:paraId="12DD605C" w14:textId="0F4A5DCC" w:rsidR="00223712" w:rsidRPr="004E271B" w:rsidRDefault="00223712">
                  <w:pPr>
                    <w:snapToGrid w:val="0"/>
                    <w:rPr>
                      <w:color w:val="000000" w:themeColor="text1"/>
                      <w:szCs w:val="21"/>
                    </w:rPr>
                  </w:pPr>
                  <w:r w:rsidRPr="004E271B">
                    <w:rPr>
                      <w:rFonts w:hint="eastAsia"/>
                      <w:color w:val="000000" w:themeColor="text1"/>
                      <w:szCs w:val="21"/>
                    </w:rPr>
                    <w:t>项目通风及空调设备配套设计减振设施用于削减噪声排放影响。</w:t>
                  </w:r>
                </w:p>
              </w:tc>
              <w:tc>
                <w:tcPr>
                  <w:tcW w:w="742" w:type="pct"/>
                  <w:tcMar>
                    <w:left w:w="28" w:type="dxa"/>
                    <w:right w:w="28" w:type="dxa"/>
                  </w:tcMar>
                  <w:vAlign w:val="center"/>
                </w:tcPr>
                <w:p w14:paraId="51C66AAF" w14:textId="07C94DBC"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26D58AAA" w14:textId="77777777">
              <w:trPr>
                <w:trHeight w:val="397"/>
              </w:trPr>
              <w:tc>
                <w:tcPr>
                  <w:tcW w:w="802" w:type="pct"/>
                  <w:vMerge/>
                  <w:tcMar>
                    <w:left w:w="28" w:type="dxa"/>
                    <w:right w:w="28" w:type="dxa"/>
                  </w:tcMar>
                  <w:vAlign w:val="center"/>
                </w:tcPr>
                <w:p w14:paraId="23936670"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2F773CA6" w14:textId="290952AC" w:rsidR="00223712" w:rsidRPr="004E271B" w:rsidRDefault="00223712" w:rsidP="00A9343F">
                  <w:pPr>
                    <w:pStyle w:val="15"/>
                    <w:widowControl/>
                    <w:jc w:val="both"/>
                    <w:rPr>
                      <w:color w:val="000000" w:themeColor="text1"/>
                    </w:rPr>
                  </w:pPr>
                  <w:r w:rsidRPr="004E271B">
                    <w:rPr>
                      <w:rFonts w:hint="eastAsia"/>
                      <w:color w:val="000000" w:themeColor="text1"/>
                    </w:rPr>
                    <w:t>采用瓶装气体供气时，当实验室需求的气体种类大于</w:t>
                  </w:r>
                  <w:r w:rsidRPr="004E271B">
                    <w:rPr>
                      <w:rFonts w:hint="eastAsia"/>
                      <w:color w:val="000000" w:themeColor="text1"/>
                    </w:rPr>
                    <w:t>3</w:t>
                  </w:r>
                  <w:r w:rsidRPr="004E271B">
                    <w:rPr>
                      <w:rFonts w:hint="eastAsia"/>
                      <w:color w:val="000000" w:themeColor="text1"/>
                    </w:rPr>
                    <w:t>种，或需储存</w:t>
                  </w:r>
                  <w:r w:rsidRPr="004E271B">
                    <w:rPr>
                      <w:rFonts w:hint="eastAsia"/>
                      <w:color w:val="000000" w:themeColor="text1"/>
                    </w:rPr>
                    <w:t>3</w:t>
                  </w:r>
                  <w:r w:rsidRPr="004E271B">
                    <w:rPr>
                      <w:rFonts w:hint="eastAsia"/>
                      <w:color w:val="000000" w:themeColor="text1"/>
                    </w:rPr>
                    <w:t>瓶以上时，</w:t>
                  </w:r>
                  <w:proofErr w:type="gramStart"/>
                  <w:r w:rsidRPr="004E271B">
                    <w:rPr>
                      <w:rFonts w:hint="eastAsia"/>
                      <w:color w:val="000000" w:themeColor="text1"/>
                    </w:rPr>
                    <w:t>宜集中</w:t>
                  </w:r>
                  <w:proofErr w:type="gramEnd"/>
                  <w:r w:rsidRPr="004E271B">
                    <w:rPr>
                      <w:rFonts w:hint="eastAsia"/>
                      <w:color w:val="000000" w:themeColor="text1"/>
                    </w:rPr>
                    <w:t>设置气瓶室，采用集中供气系统时，气体通过管道输送到各个用气点。</w:t>
                  </w:r>
                </w:p>
                <w:p w14:paraId="0C5E7E21" w14:textId="776455DF" w:rsidR="00223712" w:rsidRPr="004E271B" w:rsidRDefault="00223712" w:rsidP="00A9343F">
                  <w:pPr>
                    <w:pStyle w:val="15"/>
                    <w:widowControl/>
                    <w:jc w:val="both"/>
                    <w:rPr>
                      <w:color w:val="000000" w:themeColor="text1"/>
                    </w:rPr>
                  </w:pPr>
                  <w:r w:rsidRPr="004E271B">
                    <w:rPr>
                      <w:rFonts w:hint="eastAsia"/>
                      <w:color w:val="000000" w:themeColor="text1"/>
                    </w:rPr>
                    <w:t>对日用气量不超过</w:t>
                  </w:r>
                  <w:r w:rsidRPr="004E271B">
                    <w:rPr>
                      <w:rFonts w:hint="eastAsia"/>
                      <w:color w:val="000000" w:themeColor="text1"/>
                    </w:rPr>
                    <w:t>1</w:t>
                  </w:r>
                  <w:r w:rsidRPr="004E271B">
                    <w:rPr>
                      <w:rFonts w:hint="eastAsia"/>
                      <w:color w:val="000000" w:themeColor="text1"/>
                    </w:rPr>
                    <w:t>瓶气体的实验室，室内可放置一个该种气体的气瓶。气瓶应储存在气瓶柜中，或采取相应的安全措施集中布置。</w:t>
                  </w:r>
                </w:p>
                <w:p w14:paraId="68CDA656" w14:textId="73AD8791" w:rsidR="00223712" w:rsidRPr="004E271B" w:rsidRDefault="00223712" w:rsidP="00A9343F">
                  <w:pPr>
                    <w:pStyle w:val="15"/>
                    <w:widowControl/>
                    <w:jc w:val="both"/>
                    <w:rPr>
                      <w:color w:val="000000" w:themeColor="text1"/>
                    </w:rPr>
                  </w:pPr>
                  <w:r w:rsidRPr="004E271B">
                    <w:rPr>
                      <w:rFonts w:hint="eastAsia"/>
                      <w:color w:val="000000" w:themeColor="text1"/>
                    </w:rPr>
                    <w:t>气瓶室不应布置在地下室，宜单独设置或设在无危险的辅助工作区内，并靠外墙布置，还应考虑其对周围环境和人员的影响。</w:t>
                  </w:r>
                </w:p>
              </w:tc>
              <w:tc>
                <w:tcPr>
                  <w:tcW w:w="1676" w:type="pct"/>
                  <w:tcMar>
                    <w:left w:w="28" w:type="dxa"/>
                    <w:right w:w="28" w:type="dxa"/>
                  </w:tcMar>
                  <w:vAlign w:val="center"/>
                </w:tcPr>
                <w:p w14:paraId="34730E4E" w14:textId="762685F8" w:rsidR="00223712" w:rsidRPr="004E271B" w:rsidRDefault="00223712">
                  <w:pPr>
                    <w:snapToGrid w:val="0"/>
                    <w:rPr>
                      <w:color w:val="000000" w:themeColor="text1"/>
                      <w:szCs w:val="21"/>
                    </w:rPr>
                  </w:pPr>
                  <w:r w:rsidRPr="004E271B">
                    <w:rPr>
                      <w:rFonts w:hint="eastAsia"/>
                      <w:color w:val="000000" w:themeColor="text1"/>
                    </w:rPr>
                    <w:t>项目气体原料集中设置气瓶室，气体通过管道输送到各个用气点。气瓶储存在气瓶柜中，设在无危险的辅助工作区内，并靠外墙布置，对环境和人员基本无影响。</w:t>
                  </w:r>
                </w:p>
              </w:tc>
              <w:tc>
                <w:tcPr>
                  <w:tcW w:w="742" w:type="pct"/>
                  <w:tcMar>
                    <w:left w:w="28" w:type="dxa"/>
                    <w:right w:w="28" w:type="dxa"/>
                  </w:tcMar>
                  <w:vAlign w:val="center"/>
                </w:tcPr>
                <w:p w14:paraId="3CF890BE" w14:textId="364FFA5A"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r w:rsidR="00223712" w:rsidRPr="004E271B" w14:paraId="503178C8" w14:textId="77777777">
              <w:trPr>
                <w:trHeight w:val="397"/>
              </w:trPr>
              <w:tc>
                <w:tcPr>
                  <w:tcW w:w="802" w:type="pct"/>
                  <w:vMerge/>
                  <w:tcMar>
                    <w:left w:w="28" w:type="dxa"/>
                    <w:right w:w="28" w:type="dxa"/>
                  </w:tcMar>
                  <w:vAlign w:val="center"/>
                </w:tcPr>
                <w:p w14:paraId="5846FEFB"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5DE12E23" w14:textId="77777777" w:rsidR="00223712" w:rsidRPr="004E271B" w:rsidRDefault="00223712" w:rsidP="00A9343F">
                  <w:pPr>
                    <w:pStyle w:val="15"/>
                    <w:widowControl/>
                    <w:jc w:val="both"/>
                    <w:rPr>
                      <w:color w:val="000000" w:themeColor="text1"/>
                    </w:rPr>
                  </w:pPr>
                  <w:r w:rsidRPr="004E271B">
                    <w:rPr>
                      <w:rFonts w:hint="eastAsia"/>
                      <w:color w:val="000000" w:themeColor="text1"/>
                    </w:rPr>
                    <w:t>实验室设计和建设</w:t>
                  </w:r>
                  <w:proofErr w:type="gramStart"/>
                  <w:r w:rsidRPr="004E271B">
                    <w:rPr>
                      <w:rFonts w:hint="eastAsia"/>
                      <w:color w:val="000000" w:themeColor="text1"/>
                    </w:rPr>
                    <w:t>宜设置</w:t>
                  </w:r>
                  <w:proofErr w:type="gramEnd"/>
                  <w:r w:rsidRPr="004E271B">
                    <w:rPr>
                      <w:rFonts w:hint="eastAsia"/>
                      <w:color w:val="000000" w:themeColor="text1"/>
                    </w:rPr>
                    <w:t>专门的</w:t>
                  </w:r>
                  <w:proofErr w:type="gramStart"/>
                  <w:r w:rsidRPr="004E271B">
                    <w:rPr>
                      <w:rFonts w:hint="eastAsia"/>
                      <w:color w:val="000000" w:themeColor="text1"/>
                    </w:rPr>
                    <w:t>收集区</w:t>
                  </w:r>
                  <w:proofErr w:type="gramEnd"/>
                  <w:r w:rsidRPr="004E271B">
                    <w:rPr>
                      <w:rFonts w:hint="eastAsia"/>
                      <w:color w:val="000000" w:themeColor="text1"/>
                    </w:rPr>
                    <w:t>来储存处理前的实验废弃物，确保实验室有害废弃物得到安全收集、识别、存储和处置。所有实验废弃物的收集、标识、储存和处置均应按适用的国家标准要求进行。</w:t>
                  </w:r>
                </w:p>
                <w:p w14:paraId="36B0C8B7" w14:textId="66F98FE7" w:rsidR="00223712" w:rsidRPr="004E271B" w:rsidRDefault="00223712" w:rsidP="00A9343F">
                  <w:pPr>
                    <w:pStyle w:val="15"/>
                    <w:widowControl/>
                    <w:jc w:val="both"/>
                    <w:rPr>
                      <w:color w:val="000000" w:themeColor="text1"/>
                    </w:rPr>
                  </w:pPr>
                  <w:r w:rsidRPr="004E271B">
                    <w:rPr>
                      <w:rFonts w:hint="eastAsia"/>
                      <w:color w:val="000000" w:themeColor="text1"/>
                    </w:rPr>
                    <w:t>实验室危险品的储存和处置设施应与物品的危险性</w:t>
                  </w:r>
                  <w:r w:rsidRPr="004E271B">
                    <w:rPr>
                      <w:rFonts w:hint="eastAsia"/>
                      <w:color w:val="000000" w:themeColor="text1"/>
                    </w:rPr>
                    <w:lastRenderedPageBreak/>
                    <w:t>相适应，符合适用要求的规定。实验室的危险废弃物应弃置专门设计的、专用的和有标识的用于处置危险废物的容器和设施内，装量不能超过建议的装载容量。</w:t>
                  </w:r>
                </w:p>
              </w:tc>
              <w:tc>
                <w:tcPr>
                  <w:tcW w:w="1676" w:type="pct"/>
                  <w:tcMar>
                    <w:left w:w="28" w:type="dxa"/>
                    <w:right w:w="28" w:type="dxa"/>
                  </w:tcMar>
                  <w:vAlign w:val="center"/>
                </w:tcPr>
                <w:p w14:paraId="3710E3AE" w14:textId="3A0A5A64" w:rsidR="00223712" w:rsidRPr="004E271B" w:rsidRDefault="00223712">
                  <w:pPr>
                    <w:snapToGrid w:val="0"/>
                    <w:rPr>
                      <w:color w:val="000000" w:themeColor="text1"/>
                      <w:szCs w:val="21"/>
                    </w:rPr>
                  </w:pPr>
                  <w:r w:rsidRPr="004E271B">
                    <w:rPr>
                      <w:rFonts w:hint="eastAsia"/>
                      <w:color w:val="000000" w:themeColor="text1"/>
                      <w:szCs w:val="21"/>
                    </w:rPr>
                    <w:lastRenderedPageBreak/>
                    <w:t>项目一般固</w:t>
                  </w:r>
                  <w:proofErr w:type="gramStart"/>
                  <w:r w:rsidRPr="004E271B">
                    <w:rPr>
                      <w:rFonts w:hint="eastAsia"/>
                      <w:color w:val="000000" w:themeColor="text1"/>
                      <w:szCs w:val="21"/>
                    </w:rPr>
                    <w:t>废</w:t>
                  </w:r>
                  <w:r w:rsidRPr="004E271B">
                    <w:rPr>
                      <w:rFonts w:ascii="宋体" w:hAnsi="宋体" w:cs="宋体" w:hint="eastAsia"/>
                      <w:color w:val="000000" w:themeColor="text1"/>
                      <w:szCs w:val="21"/>
                    </w:rPr>
                    <w:t>按照</w:t>
                  </w:r>
                  <w:proofErr w:type="gramEnd"/>
                  <w:r w:rsidRPr="004E271B">
                    <w:rPr>
                      <w:rFonts w:cs="宋体" w:hint="eastAsia"/>
                      <w:color w:val="000000" w:themeColor="text1"/>
                      <w:szCs w:val="21"/>
                    </w:rPr>
                    <w:t>一般固废贮存场所建设规范、标准要求设置</w:t>
                  </w:r>
                  <w:r w:rsidRPr="004E271B">
                    <w:rPr>
                      <w:rFonts w:cs="宋体" w:hint="eastAsia"/>
                      <w:color w:val="000000" w:themeColor="text1"/>
                      <w:szCs w:val="21"/>
                    </w:rPr>
                    <w:t>1</w:t>
                  </w:r>
                  <w:r w:rsidRPr="004E271B">
                    <w:rPr>
                      <w:rFonts w:cs="宋体" w:hint="eastAsia"/>
                      <w:color w:val="000000" w:themeColor="text1"/>
                      <w:szCs w:val="21"/>
                    </w:rPr>
                    <w:t>处面积不小于</w:t>
                  </w:r>
                  <w:r w:rsidRPr="004E271B">
                    <w:rPr>
                      <w:rFonts w:cs="宋体"/>
                      <w:color w:val="000000" w:themeColor="text1"/>
                      <w:szCs w:val="21"/>
                    </w:rPr>
                    <w:t>20m</w:t>
                  </w:r>
                  <w:r w:rsidRPr="004E271B">
                    <w:rPr>
                      <w:rFonts w:cs="宋体"/>
                      <w:color w:val="000000" w:themeColor="text1"/>
                      <w:szCs w:val="21"/>
                      <w:vertAlign w:val="superscript"/>
                    </w:rPr>
                    <w:t>2</w:t>
                  </w:r>
                  <w:r w:rsidRPr="004E271B">
                    <w:rPr>
                      <w:rFonts w:cs="宋体" w:hint="eastAsia"/>
                      <w:color w:val="000000" w:themeColor="text1"/>
                      <w:szCs w:val="21"/>
                    </w:rPr>
                    <w:t>的一般工业固废贮存场，固废收集后外售给其他厂家综合利用或委托相关单位处置；危险废物采用专用容器分类收集，按照危险废物贮存场所建设规范、标准要</w:t>
                  </w:r>
                  <w:r w:rsidRPr="004E271B">
                    <w:rPr>
                      <w:rFonts w:cs="宋体" w:hint="eastAsia"/>
                      <w:color w:val="000000" w:themeColor="text1"/>
                      <w:szCs w:val="21"/>
                    </w:rPr>
                    <w:lastRenderedPageBreak/>
                    <w:t>求设置</w:t>
                  </w:r>
                  <w:r w:rsidRPr="004E271B">
                    <w:rPr>
                      <w:rFonts w:cs="宋体" w:hint="eastAsia"/>
                      <w:color w:val="000000" w:themeColor="text1"/>
                      <w:szCs w:val="21"/>
                    </w:rPr>
                    <w:t>1</w:t>
                  </w:r>
                  <w:r w:rsidRPr="004E271B">
                    <w:rPr>
                      <w:rFonts w:cs="宋体" w:hint="eastAsia"/>
                      <w:color w:val="000000" w:themeColor="text1"/>
                      <w:szCs w:val="21"/>
                    </w:rPr>
                    <w:t>座面积为</w:t>
                  </w:r>
                  <w:r w:rsidRPr="004E271B">
                    <w:rPr>
                      <w:rFonts w:cs="宋体"/>
                      <w:color w:val="000000" w:themeColor="text1"/>
                      <w:szCs w:val="21"/>
                    </w:rPr>
                    <w:t>13m</w:t>
                  </w:r>
                  <w:r w:rsidRPr="004E271B">
                    <w:rPr>
                      <w:rFonts w:cs="宋体"/>
                      <w:color w:val="000000" w:themeColor="text1"/>
                      <w:szCs w:val="21"/>
                      <w:vertAlign w:val="superscript"/>
                    </w:rPr>
                    <w:t>2</w:t>
                  </w:r>
                  <w:r w:rsidRPr="004E271B">
                    <w:rPr>
                      <w:rFonts w:cs="宋体" w:hint="eastAsia"/>
                      <w:color w:val="000000" w:themeColor="text1"/>
                      <w:szCs w:val="21"/>
                    </w:rPr>
                    <w:t>的危险废物暂存间，</w:t>
                  </w:r>
                  <w:proofErr w:type="gramStart"/>
                  <w:r w:rsidRPr="004E271B">
                    <w:rPr>
                      <w:rFonts w:cs="宋体" w:hint="eastAsia"/>
                      <w:color w:val="000000" w:themeColor="text1"/>
                      <w:szCs w:val="21"/>
                    </w:rPr>
                    <w:t>危废分类</w:t>
                  </w:r>
                  <w:proofErr w:type="gramEnd"/>
                  <w:r w:rsidRPr="004E271B">
                    <w:rPr>
                      <w:rFonts w:cs="宋体" w:hint="eastAsia"/>
                      <w:color w:val="000000" w:themeColor="text1"/>
                      <w:szCs w:val="21"/>
                    </w:rPr>
                    <w:t>收集、分区暂存于危险废物贮存场所，危险废物委托具有处置该类危险废物资质的单位进行转运处置；危险品储存</w:t>
                  </w:r>
                  <w:r w:rsidRPr="004E271B">
                    <w:rPr>
                      <w:rFonts w:hint="eastAsia"/>
                      <w:color w:val="000000" w:themeColor="text1"/>
                    </w:rPr>
                    <w:t>与物品的危险性相适应。</w:t>
                  </w:r>
                </w:p>
              </w:tc>
              <w:tc>
                <w:tcPr>
                  <w:tcW w:w="742" w:type="pct"/>
                  <w:tcMar>
                    <w:left w:w="28" w:type="dxa"/>
                    <w:right w:w="28" w:type="dxa"/>
                  </w:tcMar>
                  <w:vAlign w:val="center"/>
                </w:tcPr>
                <w:p w14:paraId="1DFB63D4" w14:textId="4BB0F2F0"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lastRenderedPageBreak/>
                    <w:t>符合</w:t>
                  </w:r>
                </w:p>
              </w:tc>
            </w:tr>
            <w:tr w:rsidR="00223712" w:rsidRPr="004E271B" w14:paraId="1645AD65" w14:textId="77777777">
              <w:trPr>
                <w:trHeight w:val="397"/>
              </w:trPr>
              <w:tc>
                <w:tcPr>
                  <w:tcW w:w="802" w:type="pct"/>
                  <w:vMerge/>
                  <w:tcMar>
                    <w:left w:w="28" w:type="dxa"/>
                    <w:right w:w="28" w:type="dxa"/>
                  </w:tcMar>
                  <w:vAlign w:val="center"/>
                </w:tcPr>
                <w:p w14:paraId="7CC2DA0E" w14:textId="77777777" w:rsidR="00223712" w:rsidRPr="004E271B" w:rsidRDefault="00223712">
                  <w:pPr>
                    <w:autoSpaceDE w:val="0"/>
                    <w:autoSpaceDN w:val="0"/>
                    <w:snapToGrid w:val="0"/>
                    <w:jc w:val="center"/>
                    <w:rPr>
                      <w:color w:val="000000" w:themeColor="text1"/>
                      <w:szCs w:val="21"/>
                    </w:rPr>
                  </w:pPr>
                </w:p>
              </w:tc>
              <w:tc>
                <w:tcPr>
                  <w:tcW w:w="1780" w:type="pct"/>
                  <w:tcMar>
                    <w:left w:w="28" w:type="dxa"/>
                    <w:right w:w="28" w:type="dxa"/>
                  </w:tcMar>
                  <w:vAlign w:val="center"/>
                </w:tcPr>
                <w:p w14:paraId="63CD7454" w14:textId="77777777" w:rsidR="00223712" w:rsidRPr="004E271B" w:rsidRDefault="00223712" w:rsidP="00D82740">
                  <w:pPr>
                    <w:pStyle w:val="15"/>
                    <w:widowControl/>
                    <w:jc w:val="both"/>
                    <w:rPr>
                      <w:color w:val="000000" w:themeColor="text1"/>
                    </w:rPr>
                  </w:pPr>
                  <w:r w:rsidRPr="004E271B">
                    <w:rPr>
                      <w:rFonts w:hint="eastAsia"/>
                      <w:color w:val="000000" w:themeColor="text1"/>
                    </w:rPr>
                    <w:t>实验室废液、废气、废渣、废物等废弃物应分类收集、存放和集中处理，确保不扩大污染，避免交叉污染。对于较纯的溶剂废液或贵重试剂，宜在技术经济比较后回收利用。</w:t>
                  </w:r>
                </w:p>
                <w:p w14:paraId="5A3454A7" w14:textId="55BA8161" w:rsidR="00223712" w:rsidRPr="004E271B" w:rsidRDefault="00223712" w:rsidP="00D82740">
                  <w:pPr>
                    <w:pStyle w:val="15"/>
                    <w:widowControl/>
                    <w:jc w:val="both"/>
                    <w:rPr>
                      <w:color w:val="000000" w:themeColor="text1"/>
                    </w:rPr>
                  </w:pPr>
                  <w:r w:rsidRPr="004E271B">
                    <w:rPr>
                      <w:rFonts w:hint="eastAsia"/>
                      <w:color w:val="000000" w:themeColor="text1"/>
                    </w:rPr>
                    <w:t>实验室应设置收集、储存危险废弃物的场所。无法在实验室妥善处理的剧毒、致癌性废弃物以及其他危险废弃物应报环保部门或其他有资质的单位处理，并做好记录。</w:t>
                  </w:r>
                </w:p>
              </w:tc>
              <w:tc>
                <w:tcPr>
                  <w:tcW w:w="1676" w:type="pct"/>
                  <w:tcMar>
                    <w:left w:w="28" w:type="dxa"/>
                    <w:right w:w="28" w:type="dxa"/>
                  </w:tcMar>
                  <w:vAlign w:val="center"/>
                </w:tcPr>
                <w:p w14:paraId="1CF174B8" w14:textId="5EA57B74" w:rsidR="00223712" w:rsidRPr="004E271B" w:rsidRDefault="00223712">
                  <w:pPr>
                    <w:snapToGrid w:val="0"/>
                    <w:rPr>
                      <w:color w:val="000000" w:themeColor="text1"/>
                    </w:rPr>
                  </w:pPr>
                  <w:r w:rsidRPr="004E271B">
                    <w:rPr>
                      <w:rFonts w:hint="eastAsia"/>
                      <w:color w:val="000000" w:themeColor="text1"/>
                    </w:rPr>
                    <w:t>项目废液、废气、废渣、废物等废弃物分类收集、存放和集中处理，化学试剂用量较少，不进行溶剂回收；</w:t>
                  </w:r>
                </w:p>
                <w:p w14:paraId="24A07764" w14:textId="2AAA262C" w:rsidR="00223712" w:rsidRPr="004E271B" w:rsidRDefault="00223712">
                  <w:pPr>
                    <w:snapToGrid w:val="0"/>
                    <w:rPr>
                      <w:color w:val="000000" w:themeColor="text1"/>
                      <w:szCs w:val="21"/>
                    </w:rPr>
                  </w:pPr>
                  <w:r w:rsidRPr="004E271B">
                    <w:rPr>
                      <w:rFonts w:hint="eastAsia"/>
                      <w:color w:val="000000" w:themeColor="text1"/>
                      <w:szCs w:val="21"/>
                    </w:rPr>
                    <w:t>项目</w:t>
                  </w:r>
                  <w:r w:rsidRPr="004E271B">
                    <w:rPr>
                      <w:rFonts w:hint="eastAsia"/>
                      <w:color w:val="000000" w:themeColor="text1"/>
                    </w:rPr>
                    <w:t>危险废弃物</w:t>
                  </w:r>
                  <w:r w:rsidRPr="004E271B">
                    <w:rPr>
                      <w:rFonts w:hint="eastAsia"/>
                      <w:color w:val="000000" w:themeColor="text1"/>
                      <w:szCs w:val="21"/>
                    </w:rPr>
                    <w:t>采用专用容器分类收集，</w:t>
                  </w:r>
                  <w:r w:rsidRPr="004E271B">
                    <w:rPr>
                      <w:rFonts w:cs="宋体" w:hint="eastAsia"/>
                      <w:color w:val="000000" w:themeColor="text1"/>
                      <w:szCs w:val="21"/>
                    </w:rPr>
                    <w:t>设置</w:t>
                  </w:r>
                  <w:r w:rsidRPr="004E271B">
                    <w:rPr>
                      <w:rFonts w:cs="宋体" w:hint="eastAsia"/>
                      <w:color w:val="000000" w:themeColor="text1"/>
                      <w:szCs w:val="21"/>
                    </w:rPr>
                    <w:t>1</w:t>
                  </w:r>
                  <w:r w:rsidRPr="004E271B">
                    <w:rPr>
                      <w:rFonts w:cs="宋体" w:hint="eastAsia"/>
                      <w:color w:val="000000" w:themeColor="text1"/>
                      <w:szCs w:val="21"/>
                    </w:rPr>
                    <w:t>座面积为</w:t>
                  </w:r>
                  <w:r w:rsidRPr="004E271B">
                    <w:rPr>
                      <w:rFonts w:cs="宋体"/>
                      <w:color w:val="000000" w:themeColor="text1"/>
                      <w:szCs w:val="21"/>
                    </w:rPr>
                    <w:t>13m</w:t>
                  </w:r>
                  <w:r w:rsidRPr="004E271B">
                    <w:rPr>
                      <w:rFonts w:cs="宋体"/>
                      <w:color w:val="000000" w:themeColor="text1"/>
                      <w:szCs w:val="21"/>
                      <w:vertAlign w:val="superscript"/>
                    </w:rPr>
                    <w:t>2</w:t>
                  </w:r>
                  <w:r w:rsidRPr="004E271B">
                    <w:rPr>
                      <w:rFonts w:cs="宋体" w:hint="eastAsia"/>
                      <w:color w:val="000000" w:themeColor="text1"/>
                      <w:szCs w:val="21"/>
                    </w:rPr>
                    <w:t>的危险废物暂存间，</w:t>
                  </w:r>
                  <w:proofErr w:type="gramStart"/>
                  <w:r w:rsidRPr="004E271B">
                    <w:rPr>
                      <w:rFonts w:cs="宋体" w:hint="eastAsia"/>
                      <w:color w:val="000000" w:themeColor="text1"/>
                      <w:szCs w:val="21"/>
                    </w:rPr>
                    <w:t>危废分类</w:t>
                  </w:r>
                  <w:proofErr w:type="gramEnd"/>
                  <w:r w:rsidRPr="004E271B">
                    <w:rPr>
                      <w:rFonts w:cs="宋体" w:hint="eastAsia"/>
                      <w:color w:val="000000" w:themeColor="text1"/>
                      <w:szCs w:val="21"/>
                    </w:rPr>
                    <w:t>收集、分区暂存于危险废物贮存场所，危险废物委托具有处置该类危险废物资质的单位进行转运处置，建设单位将做好台账记录，并按要求进行存档</w:t>
                  </w:r>
                </w:p>
              </w:tc>
              <w:tc>
                <w:tcPr>
                  <w:tcW w:w="742" w:type="pct"/>
                  <w:tcMar>
                    <w:left w:w="28" w:type="dxa"/>
                    <w:right w:w="28" w:type="dxa"/>
                  </w:tcMar>
                  <w:vAlign w:val="center"/>
                </w:tcPr>
                <w:p w14:paraId="3B11004F" w14:textId="5C87400C" w:rsidR="00223712" w:rsidRPr="004E271B" w:rsidRDefault="00223712">
                  <w:pPr>
                    <w:snapToGrid w:val="0"/>
                    <w:jc w:val="center"/>
                    <w:rPr>
                      <w:rFonts w:ascii="宋体" w:hAnsi="宋体"/>
                      <w:color w:val="000000" w:themeColor="text1"/>
                    </w:rPr>
                  </w:pPr>
                  <w:r w:rsidRPr="004E271B">
                    <w:rPr>
                      <w:rFonts w:ascii="宋体" w:hAnsi="宋体" w:hint="eastAsia"/>
                      <w:color w:val="000000" w:themeColor="text1"/>
                    </w:rPr>
                    <w:t>符合</w:t>
                  </w:r>
                </w:p>
              </w:tc>
            </w:tr>
          </w:tbl>
          <w:p w14:paraId="4C14030B" w14:textId="77777777" w:rsidR="00C16F2A" w:rsidRPr="004E271B" w:rsidRDefault="00C16F2A">
            <w:pPr>
              <w:pStyle w:val="TextType1"/>
              <w:ind w:firstLine="480"/>
              <w:rPr>
                <w:rStyle w:val="Texttype10"/>
              </w:rPr>
            </w:pPr>
          </w:p>
        </w:tc>
      </w:tr>
    </w:tbl>
    <w:p w14:paraId="6EEC2BB2" w14:textId="77777777" w:rsidR="00C16F2A" w:rsidRDefault="00C16F2A">
      <w:pPr>
        <w:spacing w:line="360" w:lineRule="auto"/>
        <w:outlineLvl w:val="0"/>
        <w:rPr>
          <w:rFonts w:eastAsia="黑体"/>
          <w:sz w:val="30"/>
        </w:rPr>
        <w:sectPr w:rsidR="00C16F2A">
          <w:footerReference w:type="default" r:id="rId11"/>
          <w:pgSz w:w="11906" w:h="16838"/>
          <w:pgMar w:top="1701" w:right="1531" w:bottom="1701" w:left="1531" w:header="851" w:footer="1077" w:gutter="0"/>
          <w:pgNumType w:start="1"/>
          <w:cols w:space="720"/>
          <w:docGrid w:linePitch="312"/>
        </w:sectPr>
      </w:pPr>
    </w:p>
    <w:p w14:paraId="7555359D" w14:textId="77777777" w:rsidR="00C16F2A" w:rsidRDefault="00CB66BE">
      <w:pPr>
        <w:pStyle w:val="af9"/>
        <w:snapToGrid w:val="0"/>
        <w:spacing w:before="0" w:beforeAutospacing="0" w:after="0" w:afterAutospacing="0"/>
        <w:jc w:val="center"/>
        <w:outlineLvl w:val="0"/>
        <w:rPr>
          <w:rFonts w:ascii="黑体" w:eastAsia="黑体" w:hAnsi="黑体"/>
          <w:snapToGrid w:val="0"/>
          <w:sz w:val="30"/>
          <w:szCs w:val="30"/>
        </w:rPr>
      </w:pPr>
      <w:bookmarkStart w:id="7" w:name="_Toc127346460"/>
      <w:r>
        <w:rPr>
          <w:rFonts w:ascii="黑体" w:eastAsia="黑体" w:hAnsi="黑体" w:hint="eastAsia"/>
          <w:snapToGrid w:val="0"/>
          <w:sz w:val="30"/>
          <w:szCs w:val="30"/>
        </w:rPr>
        <w:lastRenderedPageBreak/>
        <w:t>二、建设项目工程分析</w:t>
      </w:r>
      <w:bookmarkEnd w:id="7"/>
    </w:p>
    <w:tbl>
      <w:tblPr>
        <w:tblW w:w="89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3"/>
        <w:gridCol w:w="8161"/>
      </w:tblGrid>
      <w:tr w:rsidR="00C16F2A" w14:paraId="2401DEB9" w14:textId="77777777">
        <w:trPr>
          <w:trHeight w:val="12313"/>
          <w:jc w:val="center"/>
        </w:trPr>
        <w:tc>
          <w:tcPr>
            <w:tcW w:w="823" w:type="dxa"/>
            <w:vAlign w:val="center"/>
          </w:tcPr>
          <w:p w14:paraId="60F6B2CE" w14:textId="77777777" w:rsidR="00C16F2A" w:rsidRDefault="00CB66BE">
            <w:pPr>
              <w:pStyle w:val="af9"/>
              <w:adjustRightInd w:val="0"/>
              <w:snapToGrid w:val="0"/>
              <w:spacing w:before="0" w:beforeAutospacing="0" w:after="0" w:afterAutospacing="0"/>
              <w:jc w:val="center"/>
              <w:rPr>
                <w:rFonts w:cs="宋体"/>
                <w:sz w:val="21"/>
                <w:szCs w:val="21"/>
              </w:rPr>
            </w:pPr>
            <w:r>
              <w:rPr>
                <w:rFonts w:cs="宋体" w:hint="eastAsia"/>
                <w:sz w:val="21"/>
                <w:szCs w:val="21"/>
              </w:rPr>
              <w:t>建设内容</w:t>
            </w:r>
          </w:p>
        </w:tc>
        <w:tc>
          <w:tcPr>
            <w:tcW w:w="8161" w:type="dxa"/>
          </w:tcPr>
          <w:p w14:paraId="733682E4" w14:textId="77777777" w:rsidR="00C16F2A" w:rsidRDefault="00CB66BE">
            <w:pPr>
              <w:pStyle w:val="24"/>
            </w:pPr>
            <w:r>
              <w:rPr>
                <w:rFonts w:hint="eastAsia"/>
              </w:rPr>
              <w:t>1.</w:t>
            </w:r>
            <w:r>
              <w:rPr>
                <w:rFonts w:hint="eastAsia"/>
              </w:rPr>
              <w:t>项目由来</w:t>
            </w:r>
          </w:p>
          <w:p w14:paraId="0D4860EA" w14:textId="77777777" w:rsidR="00C16F2A" w:rsidRPr="004E271B" w:rsidRDefault="00CB66BE">
            <w:pPr>
              <w:pStyle w:val="Texttype"/>
              <w:ind w:firstLine="480"/>
              <w:rPr>
                <w:rStyle w:val="Texttype10"/>
                <w:color w:val="000000" w:themeColor="text1"/>
              </w:rPr>
            </w:pPr>
            <w:r>
              <w:rPr>
                <w:rStyle w:val="Texttype10"/>
                <w:rFonts w:hint="eastAsia"/>
              </w:rPr>
              <w:t>陕西太阳景检测有限责任公司（以下简称“太阳景公司”）成立于</w:t>
            </w:r>
            <w:r>
              <w:rPr>
                <w:rStyle w:val="Texttype10"/>
                <w:rFonts w:hint="eastAsia"/>
              </w:rPr>
              <w:t>201</w:t>
            </w:r>
            <w:r>
              <w:rPr>
                <w:rStyle w:val="Texttype10"/>
              </w:rPr>
              <w:t>2</w:t>
            </w:r>
            <w:r>
              <w:rPr>
                <w:rStyle w:val="Texttype10"/>
                <w:rFonts w:hint="eastAsia"/>
              </w:rPr>
              <w:t>年</w:t>
            </w:r>
            <w:r>
              <w:rPr>
                <w:rStyle w:val="Texttype10"/>
                <w:rFonts w:hint="eastAsia"/>
              </w:rPr>
              <w:t>1</w:t>
            </w:r>
            <w:r>
              <w:rPr>
                <w:rStyle w:val="Texttype10"/>
              </w:rPr>
              <w:t>1</w:t>
            </w:r>
            <w:r>
              <w:rPr>
                <w:rStyle w:val="Texttype10"/>
                <w:rFonts w:hint="eastAsia"/>
              </w:rPr>
              <w:t>月，注册地址为陕西省西安市高新区高新五路四号</w:t>
            </w:r>
            <w:proofErr w:type="gramStart"/>
            <w:r>
              <w:rPr>
                <w:rStyle w:val="Texttype10"/>
                <w:rFonts w:hint="eastAsia"/>
              </w:rPr>
              <w:t>汇诚国际</w:t>
            </w:r>
            <w:proofErr w:type="gramEnd"/>
            <w:r>
              <w:rPr>
                <w:rStyle w:val="Texttype10"/>
                <w:rFonts w:hint="eastAsia"/>
              </w:rPr>
              <w:t>16</w:t>
            </w:r>
            <w:r>
              <w:rPr>
                <w:rStyle w:val="Texttype10"/>
                <w:rFonts w:hint="eastAsia"/>
              </w:rPr>
              <w:t>楼</w:t>
            </w:r>
            <w:r>
              <w:rPr>
                <w:rStyle w:val="Texttype10"/>
                <w:rFonts w:hint="eastAsia"/>
              </w:rPr>
              <w:t>1603</w:t>
            </w:r>
            <w:r>
              <w:rPr>
                <w:rStyle w:val="Texttype10"/>
                <w:rFonts w:hint="eastAsia"/>
              </w:rPr>
              <w:t>室，经陕西省工商行政管理局核准发证，是一家专业从事环境（水、气、声、公共场所、</w:t>
            </w:r>
            <w:r w:rsidRPr="004E271B">
              <w:rPr>
                <w:rStyle w:val="Texttype10"/>
                <w:rFonts w:hint="eastAsia"/>
                <w:color w:val="000000" w:themeColor="text1"/>
              </w:rPr>
              <w:t>室内空气等检测）、食品（米、面、油、肉、蛋、禽等食品检测）、食用农产品（蔬菜、水果、水产品等）、水质（包装饮用水、矿泉水、生活饮用水、地表水、地下水等）等检测为主的第三方检验检测机构，</w:t>
            </w:r>
            <w:r w:rsidRPr="004E271B">
              <w:rPr>
                <w:rStyle w:val="Texttype10"/>
                <w:rFonts w:hint="eastAsia"/>
                <w:color w:val="000000" w:themeColor="text1"/>
              </w:rPr>
              <w:t>2015</w:t>
            </w:r>
            <w:r w:rsidRPr="004E271B">
              <w:rPr>
                <w:rStyle w:val="Texttype10"/>
                <w:rFonts w:hint="eastAsia"/>
                <w:color w:val="000000" w:themeColor="text1"/>
              </w:rPr>
              <w:t>年</w:t>
            </w:r>
            <w:r w:rsidRPr="004E271B">
              <w:rPr>
                <w:rStyle w:val="Texttype10"/>
                <w:rFonts w:hint="eastAsia"/>
                <w:color w:val="000000" w:themeColor="text1"/>
              </w:rPr>
              <w:t>1</w:t>
            </w:r>
            <w:r w:rsidRPr="004E271B">
              <w:rPr>
                <w:rStyle w:val="Texttype10"/>
                <w:rFonts w:hint="eastAsia"/>
                <w:color w:val="000000" w:themeColor="text1"/>
              </w:rPr>
              <w:t>月</w:t>
            </w:r>
            <w:r w:rsidRPr="004E271B">
              <w:rPr>
                <w:rStyle w:val="Texttype10"/>
                <w:rFonts w:hint="eastAsia"/>
                <w:color w:val="000000" w:themeColor="text1"/>
              </w:rPr>
              <w:t>10</w:t>
            </w:r>
            <w:r w:rsidRPr="004E271B">
              <w:rPr>
                <w:rStyle w:val="Texttype10"/>
                <w:rFonts w:hint="eastAsia"/>
                <w:color w:val="000000" w:themeColor="text1"/>
              </w:rPr>
              <w:t>日获得陕西省质量技术监督局计量认证（资质认定）证书，检验报告具有法律效力。太阳景公司出于长远发展考虑及未来新项目的增加及投资规划，为拓展环境监测、食品检验和微生物检测分析等业务市场，拟决定将原位于</w:t>
            </w:r>
            <w:r w:rsidRPr="004E271B">
              <w:rPr>
                <w:rFonts w:hint="eastAsia"/>
                <w:color w:val="000000" w:themeColor="text1"/>
              </w:rPr>
              <w:t>陕西省咸阳市秦都区世纪大道清华科技园北区</w:t>
            </w:r>
            <w:r w:rsidRPr="004E271B">
              <w:rPr>
                <w:rFonts w:hint="eastAsia"/>
                <w:color w:val="000000" w:themeColor="text1"/>
              </w:rPr>
              <w:t>20</w:t>
            </w:r>
            <w:r w:rsidRPr="004E271B">
              <w:rPr>
                <w:rFonts w:hint="eastAsia"/>
                <w:color w:val="000000" w:themeColor="text1"/>
              </w:rPr>
              <w:t>号的“实验室建设项目”搬迁至</w:t>
            </w:r>
            <w:bookmarkStart w:id="8" w:name="_Hlk127973093"/>
            <w:r w:rsidRPr="004E271B">
              <w:rPr>
                <w:rStyle w:val="Texttype10"/>
                <w:rFonts w:hint="eastAsia"/>
                <w:color w:val="000000" w:themeColor="text1"/>
              </w:rPr>
              <w:t>西咸新区</w:t>
            </w:r>
            <w:proofErr w:type="gramStart"/>
            <w:r w:rsidRPr="004E271B">
              <w:rPr>
                <w:rStyle w:val="Texttype10"/>
                <w:rFonts w:hint="eastAsia"/>
                <w:color w:val="000000" w:themeColor="text1"/>
              </w:rPr>
              <w:t>沣</w:t>
            </w:r>
            <w:proofErr w:type="gramEnd"/>
            <w:r w:rsidRPr="004E271B">
              <w:rPr>
                <w:rStyle w:val="Texttype10"/>
                <w:rFonts w:hint="eastAsia"/>
                <w:color w:val="000000" w:themeColor="text1"/>
              </w:rPr>
              <w:t>东新城王寺西街</w:t>
            </w:r>
            <w:r w:rsidRPr="004E271B">
              <w:rPr>
                <w:rStyle w:val="Texttype10"/>
                <w:rFonts w:hint="eastAsia"/>
                <w:color w:val="000000" w:themeColor="text1"/>
              </w:rPr>
              <w:t>787</w:t>
            </w:r>
            <w:r w:rsidRPr="004E271B">
              <w:rPr>
                <w:rStyle w:val="Texttype10"/>
                <w:rFonts w:hint="eastAsia"/>
                <w:color w:val="000000" w:themeColor="text1"/>
              </w:rPr>
              <w:t>号</w:t>
            </w:r>
            <w:proofErr w:type="gramStart"/>
            <w:r w:rsidRPr="004E271B">
              <w:rPr>
                <w:rStyle w:val="Texttype10"/>
                <w:rFonts w:hint="eastAsia"/>
                <w:color w:val="000000" w:themeColor="text1"/>
              </w:rPr>
              <w:t>云检科创园</w:t>
            </w:r>
            <w:bookmarkStart w:id="9" w:name="_Hlk127973112"/>
            <w:bookmarkEnd w:id="8"/>
            <w:proofErr w:type="gramEnd"/>
            <w:r w:rsidRPr="004E271B">
              <w:rPr>
                <w:rStyle w:val="Texttype10"/>
                <w:rFonts w:hint="eastAsia"/>
                <w:color w:val="000000" w:themeColor="text1"/>
              </w:rPr>
              <w:t>。</w:t>
            </w:r>
          </w:p>
          <w:p w14:paraId="2CBA9CB1" w14:textId="77777777" w:rsidR="00C16F2A" w:rsidRPr="004E271B" w:rsidRDefault="00CB66BE">
            <w:pPr>
              <w:pStyle w:val="Texttype"/>
              <w:ind w:firstLine="480"/>
              <w:rPr>
                <w:rStyle w:val="Texttype10"/>
                <w:color w:val="000000" w:themeColor="text1"/>
              </w:rPr>
            </w:pPr>
            <w:r w:rsidRPr="004E271B">
              <w:rPr>
                <w:rStyle w:val="Texttype10"/>
                <w:rFonts w:hint="eastAsia"/>
                <w:color w:val="000000" w:themeColor="text1"/>
              </w:rPr>
              <w:t>本次实验室搬迁项目租赁五八农业科技有限公司已建</w:t>
            </w:r>
            <w:r w:rsidRPr="004E271B">
              <w:rPr>
                <w:rStyle w:val="Texttype10"/>
                <w:rFonts w:hint="eastAsia"/>
                <w:color w:val="000000" w:themeColor="text1"/>
              </w:rPr>
              <w:t>1</w:t>
            </w:r>
            <w:r w:rsidRPr="004E271B">
              <w:rPr>
                <w:rStyle w:val="Texttype10"/>
                <w:rFonts w:hint="eastAsia"/>
                <w:color w:val="000000" w:themeColor="text1"/>
              </w:rPr>
              <w:t>号检验</w:t>
            </w:r>
            <w:proofErr w:type="gramStart"/>
            <w:r w:rsidRPr="004E271B">
              <w:rPr>
                <w:rStyle w:val="Texttype10"/>
                <w:rFonts w:hint="eastAsia"/>
                <w:color w:val="000000" w:themeColor="text1"/>
              </w:rPr>
              <w:t>检测楼</w:t>
            </w:r>
            <w:proofErr w:type="gramEnd"/>
            <w:r w:rsidRPr="004E271B">
              <w:rPr>
                <w:rStyle w:val="Texttype10"/>
                <w:rFonts w:hint="eastAsia"/>
                <w:color w:val="000000" w:themeColor="text1"/>
              </w:rPr>
              <w:t>2</w:t>
            </w:r>
            <w:r w:rsidRPr="004E271B">
              <w:rPr>
                <w:rStyle w:val="Texttype10"/>
                <w:rFonts w:hint="eastAsia"/>
                <w:color w:val="000000" w:themeColor="text1"/>
              </w:rPr>
              <w:t>单元</w:t>
            </w:r>
            <w:r w:rsidRPr="004E271B">
              <w:rPr>
                <w:rStyle w:val="Texttype10"/>
                <w:color w:val="000000" w:themeColor="text1"/>
              </w:rPr>
              <w:t>4~8</w:t>
            </w:r>
            <w:r w:rsidRPr="004E271B">
              <w:rPr>
                <w:rStyle w:val="Texttype10"/>
                <w:rFonts w:hint="eastAsia"/>
                <w:color w:val="000000" w:themeColor="text1"/>
              </w:rPr>
              <w:t>层建设环境实验室、食品实验室、微生物实验室及采样办公室、</w:t>
            </w:r>
            <w:proofErr w:type="gramStart"/>
            <w:r w:rsidRPr="004E271B">
              <w:rPr>
                <w:rStyle w:val="Texttype10"/>
                <w:rFonts w:hint="eastAsia"/>
                <w:color w:val="000000" w:themeColor="text1"/>
              </w:rPr>
              <w:t>接样间</w:t>
            </w:r>
            <w:proofErr w:type="gramEnd"/>
            <w:r w:rsidRPr="004E271B">
              <w:rPr>
                <w:rStyle w:val="Texttype10"/>
                <w:rFonts w:hint="eastAsia"/>
                <w:color w:val="000000" w:themeColor="text1"/>
              </w:rPr>
              <w:t>、样品储藏、耗材仓库等内容，实验室搬迁后仅对实验功能区布置进行调整，现有工程检测运营规模、检测项目、原辅材料、工作制度等保持不变，仅微生物实验室新增</w:t>
            </w:r>
            <w:r w:rsidRPr="004E271B">
              <w:rPr>
                <w:rStyle w:val="Texttype10"/>
                <w:rFonts w:hint="eastAsia"/>
                <w:color w:val="000000" w:themeColor="text1"/>
              </w:rPr>
              <w:t>P</w:t>
            </w:r>
            <w:r w:rsidRPr="004E271B">
              <w:rPr>
                <w:rStyle w:val="Texttype10"/>
                <w:color w:val="000000" w:themeColor="text1"/>
              </w:rPr>
              <w:t>CR</w:t>
            </w:r>
            <w:r w:rsidRPr="004E271B">
              <w:rPr>
                <w:rStyle w:val="Texttype10"/>
                <w:rFonts w:hint="eastAsia"/>
                <w:color w:val="000000" w:themeColor="text1"/>
              </w:rPr>
              <w:t>检测设备用于改良微生物检测工艺，提升检测工作效率。本次迁建项目租赁建筑占地总建筑面积</w:t>
            </w:r>
            <w:r w:rsidRPr="004E271B">
              <w:rPr>
                <w:rStyle w:val="Texttype10"/>
                <w:color w:val="000000" w:themeColor="text1"/>
              </w:rPr>
              <w:t>6274.64</w:t>
            </w:r>
            <w:r w:rsidRPr="004E271B">
              <w:rPr>
                <w:rStyle w:val="Texttype10"/>
                <w:rFonts w:hint="eastAsia"/>
                <w:color w:val="000000" w:themeColor="text1"/>
              </w:rPr>
              <w:t>m</w:t>
            </w:r>
            <w:r w:rsidRPr="004E271B">
              <w:rPr>
                <w:rStyle w:val="Texttype10"/>
                <w:color w:val="000000" w:themeColor="text1"/>
                <w:vertAlign w:val="superscript"/>
              </w:rPr>
              <w:t>2</w:t>
            </w:r>
            <w:r w:rsidRPr="004E271B">
              <w:rPr>
                <w:rStyle w:val="Texttype10"/>
                <w:rFonts w:hint="eastAsia"/>
                <w:color w:val="000000" w:themeColor="text1"/>
              </w:rPr>
              <w:t>，总投资</w:t>
            </w:r>
            <w:r w:rsidRPr="004E271B">
              <w:rPr>
                <w:rStyle w:val="Texttype10"/>
                <w:color w:val="000000" w:themeColor="text1"/>
              </w:rPr>
              <w:t>6</w:t>
            </w:r>
            <w:r w:rsidRPr="004E271B">
              <w:rPr>
                <w:rStyle w:val="Texttype10"/>
                <w:rFonts w:hint="eastAsia"/>
                <w:color w:val="000000" w:themeColor="text1"/>
              </w:rPr>
              <w:t>000</w:t>
            </w:r>
            <w:r w:rsidRPr="004E271B">
              <w:rPr>
                <w:rStyle w:val="Texttype10"/>
                <w:rFonts w:hint="eastAsia"/>
                <w:color w:val="000000" w:themeColor="text1"/>
              </w:rPr>
              <w:t>万元，配备目前国内外先进的大型检测仪器设备</w:t>
            </w:r>
            <w:r w:rsidRPr="004E271B">
              <w:rPr>
                <w:rStyle w:val="Texttype10"/>
                <w:rFonts w:hint="eastAsia"/>
                <w:color w:val="000000" w:themeColor="text1"/>
              </w:rPr>
              <w:t>220</w:t>
            </w:r>
            <w:r w:rsidRPr="004E271B">
              <w:rPr>
                <w:rStyle w:val="Texttype10"/>
                <w:rFonts w:hint="eastAsia"/>
                <w:color w:val="000000" w:themeColor="text1"/>
              </w:rPr>
              <w:t>余台（套），</w:t>
            </w:r>
            <w:bookmarkEnd w:id="9"/>
            <w:r w:rsidRPr="004E271B">
              <w:rPr>
                <w:rStyle w:val="Texttype10"/>
                <w:rFonts w:hint="eastAsia"/>
                <w:color w:val="000000" w:themeColor="text1"/>
              </w:rPr>
              <w:t>并且有一支高素质、业务水平高、行业工作经验丰富的专业检测技术团队，竭诚为客户提供及时、准确、公平、公正的检验检测技术服务。</w:t>
            </w:r>
          </w:p>
          <w:p w14:paraId="0E1A082C" w14:textId="77777777" w:rsidR="00C16F2A" w:rsidRPr="004E271B" w:rsidRDefault="00CB66BE">
            <w:pPr>
              <w:pStyle w:val="Texttype"/>
              <w:ind w:firstLine="480"/>
              <w:rPr>
                <w:rStyle w:val="Texttype10"/>
                <w:color w:val="000000" w:themeColor="text1"/>
              </w:rPr>
            </w:pPr>
            <w:r w:rsidRPr="004E271B">
              <w:rPr>
                <w:rStyle w:val="Texttype10"/>
                <w:rFonts w:hint="eastAsia"/>
                <w:color w:val="000000" w:themeColor="text1"/>
              </w:rPr>
              <w:t>按照《中华人民共和国环境保护法》、《中华人民共和国环境影响评价法》及国务院第</w:t>
            </w:r>
            <w:r w:rsidRPr="004E271B">
              <w:rPr>
                <w:rStyle w:val="Texttype10"/>
                <w:rFonts w:hint="eastAsia"/>
                <w:color w:val="000000" w:themeColor="text1"/>
              </w:rPr>
              <w:t>682</w:t>
            </w:r>
            <w:r w:rsidRPr="004E271B">
              <w:rPr>
                <w:rStyle w:val="Texttype10"/>
                <w:rFonts w:hint="eastAsia"/>
                <w:color w:val="000000" w:themeColor="text1"/>
              </w:rPr>
              <w:t>号令《建设项目环境保护管理条例》等有关规定，该项目应进行环境影响评价工作。根据生态环境部第</w:t>
            </w:r>
            <w:r w:rsidRPr="004E271B">
              <w:rPr>
                <w:rStyle w:val="Texttype10"/>
                <w:rFonts w:hint="eastAsia"/>
                <w:color w:val="000000" w:themeColor="text1"/>
              </w:rPr>
              <w:t>16</w:t>
            </w:r>
            <w:r w:rsidRPr="004E271B">
              <w:rPr>
                <w:rStyle w:val="Texttype10"/>
                <w:rFonts w:hint="eastAsia"/>
                <w:color w:val="000000" w:themeColor="text1"/>
              </w:rPr>
              <w:t>号令《建设项目环境影响评价分类管理名录》（</w:t>
            </w:r>
            <w:r w:rsidRPr="004E271B">
              <w:rPr>
                <w:rStyle w:val="Texttype10"/>
                <w:rFonts w:hint="eastAsia"/>
                <w:color w:val="000000" w:themeColor="text1"/>
              </w:rPr>
              <w:t>2021</w:t>
            </w:r>
            <w:r w:rsidRPr="004E271B">
              <w:rPr>
                <w:rStyle w:val="Texttype10"/>
                <w:rFonts w:hint="eastAsia"/>
                <w:color w:val="000000" w:themeColor="text1"/>
              </w:rPr>
              <w:t>年版），本项目为“三十七、研究和试验发展</w:t>
            </w:r>
            <w:r w:rsidRPr="004E271B">
              <w:rPr>
                <w:rStyle w:val="Texttype10"/>
                <w:rFonts w:hint="eastAsia"/>
                <w:color w:val="000000" w:themeColor="text1"/>
              </w:rPr>
              <w:t>107</w:t>
            </w:r>
            <w:r w:rsidRPr="004E271B">
              <w:rPr>
                <w:rStyle w:val="Texttype10"/>
                <w:rFonts w:hint="eastAsia"/>
                <w:color w:val="000000" w:themeColor="text1"/>
              </w:rPr>
              <w:t>专业实验室</w:t>
            </w:r>
            <w:r w:rsidRPr="004E271B">
              <w:rPr>
                <w:rStyle w:val="Texttype10"/>
                <w:rFonts w:hint="eastAsia"/>
                <w:color w:val="000000" w:themeColor="text1"/>
              </w:rPr>
              <w:t xml:space="preserve"> </w:t>
            </w:r>
            <w:r w:rsidRPr="004E271B">
              <w:rPr>
                <w:rStyle w:val="Texttype10"/>
                <w:rFonts w:hint="eastAsia"/>
                <w:color w:val="000000" w:themeColor="text1"/>
              </w:rPr>
              <w:t>其他”，确定本项目环境影响评价工作类别为环境影响报告表，故应编制环境影响报告表。</w:t>
            </w:r>
          </w:p>
          <w:p w14:paraId="17B8399B" w14:textId="77777777" w:rsidR="00C16F2A" w:rsidRPr="004E271B" w:rsidRDefault="00CB66BE">
            <w:pPr>
              <w:pStyle w:val="Texttype"/>
              <w:ind w:firstLine="480"/>
              <w:rPr>
                <w:rStyle w:val="Texttype10"/>
                <w:color w:val="000000" w:themeColor="text1"/>
              </w:rPr>
            </w:pPr>
            <w:r w:rsidRPr="004E271B">
              <w:rPr>
                <w:rStyle w:val="Texttype10"/>
                <w:rFonts w:hint="eastAsia"/>
                <w:color w:val="000000" w:themeColor="text1"/>
              </w:rPr>
              <w:lastRenderedPageBreak/>
              <w:t>2</w:t>
            </w:r>
            <w:r w:rsidRPr="004E271B">
              <w:rPr>
                <w:rStyle w:val="Texttype10"/>
                <w:color w:val="000000" w:themeColor="text1"/>
              </w:rPr>
              <w:t>022</w:t>
            </w:r>
            <w:r w:rsidRPr="004E271B">
              <w:rPr>
                <w:rStyle w:val="Texttype10"/>
                <w:rFonts w:hint="eastAsia"/>
                <w:color w:val="000000" w:themeColor="text1"/>
              </w:rPr>
              <w:t>年</w:t>
            </w:r>
            <w:r w:rsidRPr="004E271B">
              <w:rPr>
                <w:rStyle w:val="Texttype10"/>
                <w:rFonts w:hint="eastAsia"/>
                <w:color w:val="000000" w:themeColor="text1"/>
              </w:rPr>
              <w:t>1</w:t>
            </w:r>
            <w:r w:rsidRPr="004E271B">
              <w:rPr>
                <w:rStyle w:val="Texttype10"/>
                <w:color w:val="000000" w:themeColor="text1"/>
              </w:rPr>
              <w:t>2</w:t>
            </w:r>
            <w:r w:rsidRPr="004E271B">
              <w:rPr>
                <w:rStyle w:val="Texttype10"/>
                <w:rFonts w:hint="eastAsia"/>
                <w:color w:val="000000" w:themeColor="text1"/>
              </w:rPr>
              <w:t>月，陕西太阳景检测有限责任公司委托我公司承担实验室搬迁项目环境影响报告表的编制工作（委托书见附件</w:t>
            </w:r>
            <w:r w:rsidRPr="004E271B">
              <w:rPr>
                <w:rStyle w:val="Texttype10"/>
                <w:rFonts w:hint="eastAsia"/>
                <w:color w:val="000000" w:themeColor="text1"/>
              </w:rPr>
              <w:t>1</w:t>
            </w:r>
            <w:r w:rsidRPr="004E271B">
              <w:rPr>
                <w:rStyle w:val="Texttype10"/>
                <w:rFonts w:hint="eastAsia"/>
                <w:color w:val="000000" w:themeColor="text1"/>
              </w:rPr>
              <w:t>）。接受委托后，我单位有关技术人员对项目进行了详细的现场踏勘、资料收集，在对有关环境现状和可能造成的环境影响进行初步分析的基础上，编制了《陕西太阳景检测有限责任公司实验室搬迁项目环境影响报告表》。</w:t>
            </w:r>
          </w:p>
          <w:p w14:paraId="1186BCF0" w14:textId="77777777" w:rsidR="00C16F2A" w:rsidRPr="004E271B" w:rsidRDefault="00CB66BE">
            <w:pPr>
              <w:pStyle w:val="24"/>
              <w:rPr>
                <w:color w:val="000000" w:themeColor="text1"/>
              </w:rPr>
            </w:pPr>
            <w:r w:rsidRPr="004E271B">
              <w:rPr>
                <w:rFonts w:hint="eastAsia"/>
                <w:color w:val="000000" w:themeColor="text1"/>
              </w:rPr>
              <w:t>2.</w:t>
            </w:r>
            <w:r w:rsidRPr="004E271B">
              <w:rPr>
                <w:rFonts w:hint="eastAsia"/>
                <w:color w:val="000000" w:themeColor="text1"/>
              </w:rPr>
              <w:t>工程组成</w:t>
            </w:r>
          </w:p>
          <w:p w14:paraId="790AFD8E" w14:textId="778AF862"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项目</w:t>
            </w:r>
            <w:r w:rsidR="004C7AE7" w:rsidRPr="004E271B">
              <w:rPr>
                <w:rFonts w:hint="eastAsia"/>
                <w:color w:val="000000" w:themeColor="text1"/>
                <w:sz w:val="24"/>
                <w:szCs w:val="32"/>
              </w:rPr>
              <w:t>位于</w:t>
            </w:r>
            <w:proofErr w:type="gramStart"/>
            <w:r w:rsidR="004C7AE7" w:rsidRPr="004E271B">
              <w:rPr>
                <w:rFonts w:hint="eastAsia"/>
                <w:color w:val="000000" w:themeColor="text1"/>
                <w:sz w:val="24"/>
                <w:szCs w:val="32"/>
              </w:rPr>
              <w:t>云检科创园</w:t>
            </w:r>
            <w:proofErr w:type="gramEnd"/>
            <w:r w:rsidR="004C7AE7" w:rsidRPr="004E271B">
              <w:rPr>
                <w:rStyle w:val="Texttype10"/>
                <w:rFonts w:hint="eastAsia"/>
                <w:color w:val="000000" w:themeColor="text1"/>
              </w:rPr>
              <w:t>1</w:t>
            </w:r>
            <w:r w:rsidR="004C7AE7" w:rsidRPr="004E271B">
              <w:rPr>
                <w:rStyle w:val="Texttype10"/>
                <w:rFonts w:hint="eastAsia"/>
                <w:color w:val="000000" w:themeColor="text1"/>
              </w:rPr>
              <w:t>号检验</w:t>
            </w:r>
            <w:proofErr w:type="gramStart"/>
            <w:r w:rsidR="004C7AE7" w:rsidRPr="004E271B">
              <w:rPr>
                <w:rStyle w:val="Texttype10"/>
                <w:rFonts w:hint="eastAsia"/>
                <w:color w:val="000000" w:themeColor="text1"/>
              </w:rPr>
              <w:t>检测楼</w:t>
            </w:r>
            <w:proofErr w:type="gramEnd"/>
            <w:r w:rsidR="004C7AE7" w:rsidRPr="004E271B">
              <w:rPr>
                <w:rStyle w:val="Texttype10"/>
                <w:rFonts w:hint="eastAsia"/>
                <w:color w:val="000000" w:themeColor="text1"/>
              </w:rPr>
              <w:t>2</w:t>
            </w:r>
            <w:r w:rsidR="004C7AE7" w:rsidRPr="004E271B">
              <w:rPr>
                <w:rStyle w:val="Texttype10"/>
                <w:rFonts w:hint="eastAsia"/>
                <w:color w:val="000000" w:themeColor="text1"/>
              </w:rPr>
              <w:t>单元</w:t>
            </w:r>
            <w:r w:rsidR="0081627F" w:rsidRPr="004E271B">
              <w:rPr>
                <w:rStyle w:val="Texttype10"/>
                <w:rFonts w:hint="eastAsia"/>
                <w:color w:val="000000" w:themeColor="text1"/>
              </w:rPr>
              <w:t>，建筑高度为</w:t>
            </w:r>
            <w:r w:rsidR="0081627F" w:rsidRPr="004E271B">
              <w:rPr>
                <w:rStyle w:val="Texttype10"/>
                <w:rFonts w:hint="eastAsia"/>
                <w:color w:val="000000" w:themeColor="text1"/>
              </w:rPr>
              <w:t>4</w:t>
            </w:r>
            <w:r w:rsidR="0081627F" w:rsidRPr="004E271B">
              <w:rPr>
                <w:rStyle w:val="Texttype10"/>
                <w:color w:val="000000" w:themeColor="text1"/>
              </w:rPr>
              <w:t>0m</w:t>
            </w:r>
            <w:r w:rsidR="0081627F" w:rsidRPr="004E271B">
              <w:rPr>
                <w:rStyle w:val="Texttype10"/>
                <w:rFonts w:hint="eastAsia"/>
                <w:color w:val="000000" w:themeColor="text1"/>
              </w:rPr>
              <w:t>，其中</w:t>
            </w:r>
            <w:r w:rsidR="0081627F" w:rsidRPr="004E271B">
              <w:rPr>
                <w:rFonts w:hint="eastAsia"/>
                <w:color w:val="000000" w:themeColor="text1"/>
                <w:sz w:val="24"/>
                <w:szCs w:val="32"/>
              </w:rPr>
              <w:t>1</w:t>
            </w:r>
            <w:r w:rsidR="0081627F" w:rsidRPr="004E271B">
              <w:rPr>
                <w:color w:val="000000" w:themeColor="text1"/>
                <w:sz w:val="24"/>
                <w:szCs w:val="32"/>
              </w:rPr>
              <w:t>~3</w:t>
            </w:r>
            <w:r w:rsidR="0081627F" w:rsidRPr="004E271B">
              <w:rPr>
                <w:rFonts w:hint="eastAsia"/>
                <w:color w:val="000000" w:themeColor="text1"/>
                <w:sz w:val="24"/>
                <w:szCs w:val="32"/>
              </w:rPr>
              <w:t>层为</w:t>
            </w:r>
            <w:r w:rsidR="0081627F" w:rsidRPr="004E271B">
              <w:rPr>
                <w:rStyle w:val="Texttype10"/>
                <w:rFonts w:hint="eastAsia"/>
                <w:color w:val="000000" w:themeColor="text1"/>
              </w:rPr>
              <w:t>五八农业科技有限公司办公场地。建设单位</w:t>
            </w:r>
            <w:r w:rsidRPr="004E271B">
              <w:rPr>
                <w:rFonts w:hint="eastAsia"/>
                <w:color w:val="000000" w:themeColor="text1"/>
                <w:sz w:val="24"/>
                <w:szCs w:val="32"/>
              </w:rPr>
              <w:t>租赁</w:t>
            </w:r>
            <w:r w:rsidR="0081627F" w:rsidRPr="004E271B">
              <w:rPr>
                <w:rFonts w:hint="eastAsia"/>
                <w:color w:val="000000" w:themeColor="text1"/>
                <w:sz w:val="24"/>
                <w:szCs w:val="32"/>
              </w:rPr>
              <w:t>该</w:t>
            </w:r>
            <w:r w:rsidR="0081627F" w:rsidRPr="004E271B">
              <w:rPr>
                <w:rStyle w:val="Texttype10"/>
                <w:rFonts w:hint="eastAsia"/>
                <w:color w:val="000000" w:themeColor="text1"/>
              </w:rPr>
              <w:t>检验</w:t>
            </w:r>
            <w:proofErr w:type="gramStart"/>
            <w:r w:rsidR="0081627F" w:rsidRPr="004E271B">
              <w:rPr>
                <w:rStyle w:val="Texttype10"/>
                <w:rFonts w:hint="eastAsia"/>
                <w:color w:val="000000" w:themeColor="text1"/>
              </w:rPr>
              <w:t>检测楼</w:t>
            </w:r>
            <w:proofErr w:type="gramEnd"/>
            <w:r w:rsidR="0081627F" w:rsidRPr="004E271B">
              <w:rPr>
                <w:rStyle w:val="Texttype10"/>
                <w:rFonts w:hint="eastAsia"/>
                <w:color w:val="000000" w:themeColor="text1"/>
              </w:rPr>
              <w:t>2</w:t>
            </w:r>
            <w:r w:rsidR="0081627F" w:rsidRPr="004E271B">
              <w:rPr>
                <w:rStyle w:val="Texttype10"/>
                <w:rFonts w:hint="eastAsia"/>
                <w:color w:val="000000" w:themeColor="text1"/>
              </w:rPr>
              <w:t>单元</w:t>
            </w:r>
            <w:r w:rsidR="0081627F" w:rsidRPr="004E271B">
              <w:rPr>
                <w:color w:val="000000" w:themeColor="text1"/>
                <w:sz w:val="24"/>
                <w:szCs w:val="32"/>
              </w:rPr>
              <w:t>4~8</w:t>
            </w:r>
            <w:r w:rsidR="0081627F" w:rsidRPr="004E271B">
              <w:rPr>
                <w:rFonts w:hint="eastAsia"/>
                <w:color w:val="000000" w:themeColor="text1"/>
                <w:sz w:val="24"/>
                <w:szCs w:val="32"/>
              </w:rPr>
              <w:t>层</w:t>
            </w:r>
            <w:bookmarkStart w:id="10" w:name="_Hlk127973267"/>
            <w:r w:rsidR="0081627F" w:rsidRPr="004E271B">
              <w:rPr>
                <w:rStyle w:val="Texttype10"/>
                <w:rFonts w:hint="eastAsia"/>
                <w:color w:val="000000" w:themeColor="text1"/>
              </w:rPr>
              <w:t>作为本次“实验室搬迁项目”建设、经营场所</w:t>
            </w:r>
            <w:r w:rsidR="004C7AE7" w:rsidRPr="004E271B">
              <w:rPr>
                <w:rStyle w:val="Texttype10"/>
                <w:rFonts w:hint="eastAsia"/>
                <w:color w:val="000000" w:themeColor="text1"/>
              </w:rPr>
              <w:t>，</w:t>
            </w:r>
            <w:r w:rsidRPr="004E271B">
              <w:rPr>
                <w:color w:val="000000" w:themeColor="text1"/>
                <w:sz w:val="24"/>
                <w:szCs w:val="32"/>
              </w:rPr>
              <w:t>4</w:t>
            </w:r>
            <w:r w:rsidRPr="004E271B">
              <w:rPr>
                <w:rFonts w:hint="eastAsia"/>
                <w:color w:val="000000" w:themeColor="text1"/>
                <w:sz w:val="24"/>
                <w:szCs w:val="32"/>
              </w:rPr>
              <w:t>层</w:t>
            </w:r>
            <w:r w:rsidR="00075721" w:rsidRPr="004E271B">
              <w:rPr>
                <w:rFonts w:hint="eastAsia"/>
                <w:color w:val="000000" w:themeColor="text1"/>
                <w:sz w:val="24"/>
                <w:szCs w:val="32"/>
              </w:rPr>
              <w:t>作</w:t>
            </w:r>
            <w:r w:rsidRPr="004E271B">
              <w:rPr>
                <w:rFonts w:hint="eastAsia"/>
                <w:color w:val="000000" w:themeColor="text1"/>
                <w:sz w:val="24"/>
                <w:szCs w:val="32"/>
              </w:rPr>
              <w:t>为行政办公场所，</w:t>
            </w:r>
            <w:r w:rsidRPr="004E271B">
              <w:rPr>
                <w:rFonts w:hint="eastAsia"/>
                <w:color w:val="000000" w:themeColor="text1"/>
                <w:sz w:val="24"/>
                <w:szCs w:val="32"/>
              </w:rPr>
              <w:t>5</w:t>
            </w:r>
            <w:r w:rsidRPr="004E271B">
              <w:rPr>
                <w:color w:val="000000" w:themeColor="text1"/>
                <w:sz w:val="24"/>
                <w:szCs w:val="32"/>
              </w:rPr>
              <w:t>~8</w:t>
            </w:r>
            <w:r w:rsidRPr="004E271B">
              <w:rPr>
                <w:rFonts w:hint="eastAsia"/>
                <w:color w:val="000000" w:themeColor="text1"/>
                <w:sz w:val="24"/>
                <w:szCs w:val="32"/>
              </w:rPr>
              <w:t>层为实验室区域，总建筑面积</w:t>
            </w:r>
            <w:r w:rsidRPr="004E271B">
              <w:rPr>
                <w:rStyle w:val="Texttype10"/>
                <w:color w:val="000000" w:themeColor="text1"/>
              </w:rPr>
              <w:t>6274.64</w:t>
            </w:r>
            <w:r w:rsidRPr="004E271B">
              <w:rPr>
                <w:rFonts w:hint="eastAsia"/>
                <w:color w:val="000000" w:themeColor="text1"/>
                <w:sz w:val="24"/>
                <w:szCs w:val="32"/>
              </w:rPr>
              <w:t>m</w:t>
            </w:r>
            <w:r w:rsidRPr="004E271B">
              <w:rPr>
                <w:rFonts w:hint="eastAsia"/>
                <w:color w:val="000000" w:themeColor="text1"/>
                <w:sz w:val="24"/>
                <w:szCs w:val="32"/>
                <w:vertAlign w:val="superscript"/>
              </w:rPr>
              <w:t>2</w:t>
            </w:r>
            <w:r w:rsidRPr="004E271B">
              <w:rPr>
                <w:rFonts w:hint="eastAsia"/>
                <w:color w:val="000000" w:themeColor="text1"/>
                <w:sz w:val="24"/>
                <w:szCs w:val="32"/>
              </w:rPr>
              <w:t>，建筑占地面积</w:t>
            </w:r>
            <w:r w:rsidRPr="004E271B">
              <w:rPr>
                <w:color w:val="000000" w:themeColor="text1"/>
                <w:sz w:val="24"/>
                <w:szCs w:val="32"/>
              </w:rPr>
              <w:t>1254.9</w:t>
            </w:r>
            <w:r w:rsidRPr="004E271B">
              <w:rPr>
                <w:rFonts w:hint="eastAsia"/>
                <w:color w:val="000000" w:themeColor="text1"/>
                <w:sz w:val="24"/>
                <w:szCs w:val="32"/>
              </w:rPr>
              <w:t>m</w:t>
            </w:r>
            <w:r w:rsidRPr="004E271B">
              <w:rPr>
                <w:rFonts w:hint="eastAsia"/>
                <w:color w:val="000000" w:themeColor="text1"/>
                <w:sz w:val="24"/>
                <w:szCs w:val="32"/>
                <w:vertAlign w:val="superscript"/>
              </w:rPr>
              <w:t>2</w:t>
            </w:r>
            <w:r w:rsidRPr="004E271B">
              <w:rPr>
                <w:rFonts w:hint="eastAsia"/>
                <w:color w:val="000000" w:themeColor="text1"/>
                <w:sz w:val="24"/>
                <w:szCs w:val="32"/>
              </w:rPr>
              <w:t>。项目工程组成包括主体工程、辅助工程、公用工程、环保工程、储运工程等。</w:t>
            </w:r>
            <w:bookmarkEnd w:id="10"/>
            <w:r w:rsidRPr="004E271B">
              <w:rPr>
                <w:rFonts w:hint="eastAsia"/>
                <w:color w:val="000000" w:themeColor="text1"/>
                <w:sz w:val="24"/>
                <w:szCs w:val="32"/>
              </w:rPr>
              <w:t>工程建设内容及规模见表</w:t>
            </w:r>
            <w:r w:rsidRPr="004E271B">
              <w:rPr>
                <w:color w:val="000000" w:themeColor="text1"/>
                <w:sz w:val="24"/>
                <w:szCs w:val="32"/>
              </w:rPr>
              <w:t>2-1</w:t>
            </w:r>
            <w:r w:rsidRPr="004E271B">
              <w:rPr>
                <w:rFonts w:hint="eastAsia"/>
                <w:color w:val="000000" w:themeColor="text1"/>
                <w:sz w:val="24"/>
                <w:szCs w:val="32"/>
              </w:rPr>
              <w:t>，厂区平面布置图见附图</w:t>
            </w:r>
            <w:r w:rsidRPr="004E271B">
              <w:rPr>
                <w:color w:val="000000" w:themeColor="text1"/>
                <w:sz w:val="24"/>
                <w:szCs w:val="32"/>
              </w:rPr>
              <w:t>4</w:t>
            </w:r>
            <w:r w:rsidRPr="004E271B">
              <w:rPr>
                <w:rFonts w:hint="eastAsia"/>
                <w:color w:val="000000" w:themeColor="text1"/>
                <w:sz w:val="24"/>
                <w:szCs w:val="32"/>
              </w:rPr>
              <w:t>。</w:t>
            </w:r>
          </w:p>
          <w:p w14:paraId="73AFC870" w14:textId="77777777" w:rsidR="00C16F2A" w:rsidRPr="004E271B" w:rsidRDefault="00CB66BE">
            <w:pPr>
              <w:widowControl/>
              <w:jc w:val="center"/>
              <w:rPr>
                <w:b/>
                <w:color w:val="000000" w:themeColor="text1"/>
                <w:sz w:val="24"/>
              </w:rPr>
            </w:pPr>
            <w:r w:rsidRPr="004E271B">
              <w:rPr>
                <w:rFonts w:hint="eastAsia"/>
                <w:b/>
                <w:color w:val="000000" w:themeColor="text1"/>
                <w:sz w:val="24"/>
              </w:rPr>
              <w:t>表</w:t>
            </w:r>
            <w:r w:rsidRPr="004E271B">
              <w:rPr>
                <w:b/>
                <w:color w:val="000000" w:themeColor="text1"/>
                <w:sz w:val="24"/>
              </w:rPr>
              <w:t xml:space="preserve">2-1 </w:t>
            </w:r>
            <w:r w:rsidRPr="004E271B">
              <w:rPr>
                <w:rFonts w:hint="eastAsia"/>
                <w:b/>
                <w:color w:val="000000" w:themeColor="text1"/>
                <w:sz w:val="24"/>
              </w:rPr>
              <w:t>项目工程组成及建设内容一览表</w:t>
            </w:r>
          </w:p>
          <w:tbl>
            <w:tblPr>
              <w:tblW w:w="8033"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32"/>
              <w:gridCol w:w="501"/>
              <w:gridCol w:w="502"/>
              <w:gridCol w:w="5113"/>
              <w:gridCol w:w="985"/>
            </w:tblGrid>
            <w:tr w:rsidR="004E271B" w:rsidRPr="004E271B" w14:paraId="49FC2A7F" w14:textId="77777777">
              <w:trPr>
                <w:trHeight w:val="369"/>
                <w:jc w:val="center"/>
              </w:trPr>
              <w:tc>
                <w:tcPr>
                  <w:tcW w:w="932" w:type="dxa"/>
                  <w:vAlign w:val="center"/>
                </w:tcPr>
                <w:p w14:paraId="39A96F51" w14:textId="77777777" w:rsidR="00C16F2A" w:rsidRPr="004E271B" w:rsidRDefault="00CB66BE">
                  <w:pPr>
                    <w:jc w:val="center"/>
                    <w:rPr>
                      <w:color w:val="000000" w:themeColor="text1"/>
                    </w:rPr>
                  </w:pPr>
                  <w:bookmarkStart w:id="11" w:name="OLE_LINK1"/>
                  <w:r w:rsidRPr="004E271B">
                    <w:rPr>
                      <w:color w:val="000000" w:themeColor="text1"/>
                    </w:rPr>
                    <w:t>项目组成</w:t>
                  </w:r>
                </w:p>
              </w:tc>
              <w:tc>
                <w:tcPr>
                  <w:tcW w:w="1003" w:type="dxa"/>
                  <w:gridSpan w:val="2"/>
                  <w:vAlign w:val="center"/>
                </w:tcPr>
                <w:p w14:paraId="34204F5E" w14:textId="77777777" w:rsidR="00C16F2A" w:rsidRPr="004E271B" w:rsidRDefault="00CB66BE">
                  <w:pPr>
                    <w:jc w:val="center"/>
                    <w:rPr>
                      <w:color w:val="000000" w:themeColor="text1"/>
                    </w:rPr>
                  </w:pPr>
                  <w:r w:rsidRPr="004E271B">
                    <w:rPr>
                      <w:color w:val="000000" w:themeColor="text1"/>
                    </w:rPr>
                    <w:t>工程名称</w:t>
                  </w:r>
                </w:p>
              </w:tc>
              <w:tc>
                <w:tcPr>
                  <w:tcW w:w="5113" w:type="dxa"/>
                  <w:vAlign w:val="center"/>
                </w:tcPr>
                <w:p w14:paraId="569193ED" w14:textId="77777777" w:rsidR="00C16F2A" w:rsidRPr="004E271B" w:rsidRDefault="00CB66BE">
                  <w:pPr>
                    <w:jc w:val="center"/>
                    <w:rPr>
                      <w:color w:val="000000" w:themeColor="text1"/>
                    </w:rPr>
                  </w:pPr>
                  <w:r w:rsidRPr="004E271B">
                    <w:rPr>
                      <w:color w:val="000000" w:themeColor="text1"/>
                    </w:rPr>
                    <w:t>工程内容</w:t>
                  </w:r>
                </w:p>
              </w:tc>
              <w:tc>
                <w:tcPr>
                  <w:tcW w:w="985" w:type="dxa"/>
                  <w:vAlign w:val="center"/>
                </w:tcPr>
                <w:p w14:paraId="29E4CF94" w14:textId="77777777" w:rsidR="00C16F2A" w:rsidRPr="004E271B" w:rsidRDefault="00CB66BE">
                  <w:pPr>
                    <w:jc w:val="center"/>
                    <w:rPr>
                      <w:color w:val="000000" w:themeColor="text1"/>
                    </w:rPr>
                  </w:pPr>
                  <w:r w:rsidRPr="004E271B">
                    <w:rPr>
                      <w:color w:val="000000" w:themeColor="text1"/>
                    </w:rPr>
                    <w:t>备注</w:t>
                  </w:r>
                </w:p>
              </w:tc>
            </w:tr>
            <w:tr w:rsidR="004E271B" w:rsidRPr="004E271B" w14:paraId="795FD99D" w14:textId="77777777">
              <w:trPr>
                <w:trHeight w:val="643"/>
                <w:jc w:val="center"/>
              </w:trPr>
              <w:tc>
                <w:tcPr>
                  <w:tcW w:w="932" w:type="dxa"/>
                  <w:vMerge w:val="restart"/>
                  <w:vAlign w:val="center"/>
                </w:tcPr>
                <w:p w14:paraId="69F719C9" w14:textId="77777777" w:rsidR="00C16F2A" w:rsidRPr="004E271B" w:rsidRDefault="00CB66BE">
                  <w:pPr>
                    <w:jc w:val="center"/>
                    <w:rPr>
                      <w:color w:val="000000" w:themeColor="text1"/>
                    </w:rPr>
                  </w:pPr>
                  <w:r w:rsidRPr="004E271B">
                    <w:rPr>
                      <w:color w:val="000000" w:themeColor="text1"/>
                    </w:rPr>
                    <w:t>主体工程</w:t>
                  </w:r>
                </w:p>
              </w:tc>
              <w:tc>
                <w:tcPr>
                  <w:tcW w:w="1003" w:type="dxa"/>
                  <w:gridSpan w:val="2"/>
                  <w:vAlign w:val="center"/>
                </w:tcPr>
                <w:p w14:paraId="47A51115" w14:textId="77777777" w:rsidR="00C16F2A" w:rsidRPr="004E271B" w:rsidRDefault="00CB66BE">
                  <w:pPr>
                    <w:widowControl/>
                    <w:snapToGrid w:val="0"/>
                    <w:jc w:val="center"/>
                    <w:rPr>
                      <w:color w:val="000000" w:themeColor="text1"/>
                    </w:rPr>
                  </w:pPr>
                  <w:r w:rsidRPr="004E271B">
                    <w:rPr>
                      <w:rFonts w:hint="eastAsia"/>
                      <w:color w:val="000000" w:themeColor="text1"/>
                    </w:rPr>
                    <w:t>前台、</w:t>
                  </w:r>
                  <w:proofErr w:type="gramStart"/>
                  <w:r w:rsidRPr="004E271B">
                    <w:rPr>
                      <w:rFonts w:hint="eastAsia"/>
                      <w:color w:val="000000" w:themeColor="text1"/>
                    </w:rPr>
                    <w:t>接样室</w:t>
                  </w:r>
                  <w:proofErr w:type="gramEnd"/>
                </w:p>
              </w:tc>
              <w:tc>
                <w:tcPr>
                  <w:tcW w:w="5113" w:type="dxa"/>
                  <w:vAlign w:val="center"/>
                </w:tcPr>
                <w:p w14:paraId="228D1D09" w14:textId="77777777" w:rsidR="00C16F2A" w:rsidRPr="004E271B" w:rsidRDefault="00CB66BE">
                  <w:pPr>
                    <w:jc w:val="center"/>
                    <w:rPr>
                      <w:color w:val="000000" w:themeColor="text1"/>
                    </w:rPr>
                  </w:pPr>
                  <w:r w:rsidRPr="004E271B">
                    <w:rPr>
                      <w:rFonts w:hint="eastAsia"/>
                      <w:color w:val="000000" w:themeColor="text1"/>
                    </w:rPr>
                    <w:t>位于检验</w:t>
                  </w:r>
                  <w:proofErr w:type="gramStart"/>
                  <w:r w:rsidRPr="004E271B">
                    <w:rPr>
                      <w:rFonts w:hint="eastAsia"/>
                      <w:color w:val="000000" w:themeColor="text1"/>
                    </w:rPr>
                    <w:t>检测楼</w:t>
                  </w:r>
                  <w:proofErr w:type="gramEnd"/>
                  <w:r w:rsidRPr="004E271B">
                    <w:rPr>
                      <w:rFonts w:hint="eastAsia"/>
                      <w:color w:val="000000" w:themeColor="text1"/>
                    </w:rPr>
                    <w:t>2</w:t>
                  </w:r>
                  <w:r w:rsidRPr="004E271B">
                    <w:rPr>
                      <w:rFonts w:hint="eastAsia"/>
                      <w:color w:val="000000" w:themeColor="text1"/>
                    </w:rPr>
                    <w:t>单元</w:t>
                  </w:r>
                  <w:r w:rsidRPr="004E271B">
                    <w:rPr>
                      <w:rFonts w:hint="eastAsia"/>
                      <w:color w:val="000000" w:themeColor="text1"/>
                    </w:rPr>
                    <w:t>5</w:t>
                  </w:r>
                  <w:r w:rsidRPr="004E271B">
                    <w:rPr>
                      <w:rFonts w:hint="eastAsia"/>
                      <w:color w:val="000000" w:themeColor="text1"/>
                    </w:rPr>
                    <w:t>层，</w:t>
                  </w:r>
                  <w:r w:rsidRPr="004E271B">
                    <w:rPr>
                      <w:color w:val="000000" w:themeColor="text1"/>
                    </w:rPr>
                    <w:t>建筑面积</w:t>
                  </w:r>
                  <w:r w:rsidRPr="004E271B">
                    <w:rPr>
                      <w:color w:val="000000" w:themeColor="text1"/>
                    </w:rPr>
                    <w:t>1254.9m</w:t>
                  </w:r>
                  <w:r w:rsidRPr="004E271B">
                    <w:rPr>
                      <w:color w:val="000000" w:themeColor="text1"/>
                      <w:vertAlign w:val="superscript"/>
                    </w:rPr>
                    <w:t>2</w:t>
                  </w:r>
                  <w:r w:rsidRPr="004E271B">
                    <w:rPr>
                      <w:color w:val="000000" w:themeColor="text1"/>
                    </w:rPr>
                    <w:t>，</w:t>
                  </w:r>
                  <w:r w:rsidRPr="004E271B">
                    <w:rPr>
                      <w:rFonts w:hint="eastAsia"/>
                      <w:color w:val="000000" w:themeColor="text1"/>
                    </w:rPr>
                    <w:t>设有气瓶间（</w:t>
                  </w:r>
                  <w:r w:rsidRPr="004E271B">
                    <w:rPr>
                      <w:color w:val="000000" w:themeColor="text1"/>
                    </w:rPr>
                    <w:t>28.84m</w:t>
                  </w:r>
                  <w:r w:rsidRPr="004E271B">
                    <w:rPr>
                      <w:color w:val="000000" w:themeColor="text1"/>
                      <w:vertAlign w:val="superscript"/>
                    </w:rPr>
                    <w:t>2</w:t>
                  </w:r>
                  <w:r w:rsidRPr="004E271B">
                    <w:rPr>
                      <w:rFonts w:hint="eastAsia"/>
                      <w:color w:val="000000" w:themeColor="text1"/>
                    </w:rPr>
                    <w:t>）</w:t>
                  </w:r>
                  <w:r w:rsidRPr="004E271B">
                    <w:rPr>
                      <w:color w:val="000000" w:themeColor="text1"/>
                    </w:rPr>
                    <w:t>、</w:t>
                  </w:r>
                  <w:r w:rsidRPr="004E271B">
                    <w:rPr>
                      <w:rFonts w:hint="eastAsia"/>
                      <w:color w:val="000000" w:themeColor="text1"/>
                    </w:rPr>
                    <w:t>退回样品储存间（</w:t>
                  </w:r>
                  <w:r w:rsidRPr="004E271B">
                    <w:rPr>
                      <w:rFonts w:hint="eastAsia"/>
                      <w:color w:val="000000" w:themeColor="text1"/>
                    </w:rPr>
                    <w:t>2</w:t>
                  </w:r>
                  <w:r w:rsidRPr="004E271B">
                    <w:rPr>
                      <w:color w:val="000000" w:themeColor="text1"/>
                    </w:rPr>
                    <w:t>0.4m</w:t>
                  </w:r>
                  <w:r w:rsidRPr="004E271B">
                    <w:rPr>
                      <w:color w:val="000000" w:themeColor="text1"/>
                      <w:vertAlign w:val="superscript"/>
                    </w:rPr>
                    <w:t>2</w:t>
                  </w:r>
                  <w:r w:rsidRPr="004E271B">
                    <w:rPr>
                      <w:rFonts w:hint="eastAsia"/>
                      <w:color w:val="000000" w:themeColor="text1"/>
                    </w:rPr>
                    <w:t>）、试剂耗材库（</w:t>
                  </w:r>
                  <w:r w:rsidRPr="004E271B">
                    <w:rPr>
                      <w:rFonts w:hint="eastAsia"/>
                      <w:color w:val="000000" w:themeColor="text1"/>
                    </w:rPr>
                    <w:t>3</w:t>
                  </w:r>
                  <w:r w:rsidRPr="004E271B">
                    <w:rPr>
                      <w:color w:val="000000" w:themeColor="text1"/>
                    </w:rPr>
                    <w:t>7.1m</w:t>
                  </w:r>
                  <w:r w:rsidRPr="004E271B">
                    <w:rPr>
                      <w:color w:val="000000" w:themeColor="text1"/>
                      <w:vertAlign w:val="superscript"/>
                    </w:rPr>
                    <w:t>2</w:t>
                  </w:r>
                  <w:r w:rsidRPr="004E271B">
                    <w:rPr>
                      <w:rFonts w:hint="eastAsia"/>
                      <w:color w:val="000000" w:themeColor="text1"/>
                    </w:rPr>
                    <w:t>）、感官</w:t>
                  </w:r>
                  <w:r w:rsidRPr="004E271B">
                    <w:rPr>
                      <w:rFonts w:hint="eastAsia"/>
                      <w:color w:val="000000" w:themeColor="text1"/>
                    </w:rPr>
                    <w:t>/</w:t>
                  </w:r>
                  <w:r w:rsidRPr="004E271B">
                    <w:rPr>
                      <w:rFonts w:hint="eastAsia"/>
                      <w:color w:val="000000" w:themeColor="text1"/>
                    </w:rPr>
                    <w:t>快检工作区（</w:t>
                  </w:r>
                  <w:r w:rsidRPr="004E271B">
                    <w:rPr>
                      <w:rFonts w:hint="eastAsia"/>
                      <w:color w:val="000000" w:themeColor="text1"/>
                    </w:rPr>
                    <w:t>3</w:t>
                  </w:r>
                  <w:r w:rsidRPr="004E271B">
                    <w:rPr>
                      <w:color w:val="000000" w:themeColor="text1"/>
                    </w:rPr>
                    <w:t>0.5m</w:t>
                  </w:r>
                  <w:r w:rsidRPr="004E271B">
                    <w:rPr>
                      <w:color w:val="000000" w:themeColor="text1"/>
                      <w:vertAlign w:val="superscript"/>
                    </w:rPr>
                    <w:t>2</w:t>
                  </w:r>
                  <w:r w:rsidRPr="004E271B">
                    <w:rPr>
                      <w:rFonts w:hint="eastAsia"/>
                      <w:color w:val="000000" w:themeColor="text1"/>
                    </w:rPr>
                    <w:t>）、感官准备间（</w:t>
                  </w:r>
                  <w:r w:rsidRPr="004E271B">
                    <w:rPr>
                      <w:rFonts w:hint="eastAsia"/>
                      <w:color w:val="000000" w:themeColor="text1"/>
                    </w:rPr>
                    <w:t>2</w:t>
                  </w:r>
                  <w:r w:rsidRPr="004E271B">
                    <w:rPr>
                      <w:color w:val="000000" w:themeColor="text1"/>
                    </w:rPr>
                    <w:t>1.5m</w:t>
                  </w:r>
                  <w:r w:rsidRPr="004E271B">
                    <w:rPr>
                      <w:color w:val="000000" w:themeColor="text1"/>
                      <w:vertAlign w:val="superscript"/>
                    </w:rPr>
                    <w:t>2</w:t>
                  </w:r>
                  <w:r w:rsidRPr="004E271B">
                    <w:rPr>
                      <w:rFonts w:hint="eastAsia"/>
                      <w:color w:val="000000" w:themeColor="text1"/>
                    </w:rPr>
                    <w:t>）、土壤晾晒区（</w:t>
                  </w:r>
                  <w:r w:rsidRPr="004E271B">
                    <w:rPr>
                      <w:rFonts w:hint="eastAsia"/>
                      <w:color w:val="000000" w:themeColor="text1"/>
                    </w:rPr>
                    <w:t>3</w:t>
                  </w:r>
                  <w:r w:rsidRPr="004E271B">
                    <w:rPr>
                      <w:color w:val="000000" w:themeColor="text1"/>
                    </w:rPr>
                    <w:t>0.5m</w:t>
                  </w:r>
                  <w:r w:rsidRPr="004E271B">
                    <w:rPr>
                      <w:color w:val="000000" w:themeColor="text1"/>
                      <w:vertAlign w:val="superscript"/>
                    </w:rPr>
                    <w:t>2</w:t>
                  </w:r>
                  <w:r w:rsidRPr="004E271B">
                    <w:rPr>
                      <w:rFonts w:hint="eastAsia"/>
                      <w:color w:val="000000" w:themeColor="text1"/>
                    </w:rPr>
                    <w:t>）、粗磨区（</w:t>
                  </w:r>
                  <w:r w:rsidRPr="004E271B">
                    <w:rPr>
                      <w:rFonts w:hint="eastAsia"/>
                      <w:color w:val="000000" w:themeColor="text1"/>
                    </w:rPr>
                    <w:t>3</w:t>
                  </w:r>
                  <w:r w:rsidRPr="004E271B">
                    <w:rPr>
                      <w:color w:val="000000" w:themeColor="text1"/>
                    </w:rPr>
                    <w:t>0.5m</w:t>
                  </w:r>
                  <w:r w:rsidRPr="004E271B">
                    <w:rPr>
                      <w:color w:val="000000" w:themeColor="text1"/>
                      <w:vertAlign w:val="superscript"/>
                    </w:rPr>
                    <w:t>2</w:t>
                  </w:r>
                  <w:r w:rsidRPr="004E271B">
                    <w:rPr>
                      <w:rFonts w:hint="eastAsia"/>
                      <w:color w:val="000000" w:themeColor="text1"/>
                    </w:rPr>
                    <w:t>）、细磨区（</w:t>
                  </w:r>
                  <w:r w:rsidRPr="004E271B">
                    <w:rPr>
                      <w:rFonts w:hint="eastAsia"/>
                      <w:color w:val="000000" w:themeColor="text1"/>
                    </w:rPr>
                    <w:t>2</w:t>
                  </w:r>
                  <w:r w:rsidRPr="004E271B">
                    <w:rPr>
                      <w:color w:val="000000" w:themeColor="text1"/>
                    </w:rPr>
                    <w:t>6.5m</w:t>
                  </w:r>
                  <w:r w:rsidRPr="004E271B">
                    <w:rPr>
                      <w:color w:val="000000" w:themeColor="text1"/>
                      <w:vertAlign w:val="superscript"/>
                    </w:rPr>
                    <w:t>2</w:t>
                  </w:r>
                  <w:r w:rsidRPr="004E271B">
                    <w:rPr>
                      <w:rFonts w:hint="eastAsia"/>
                      <w:color w:val="000000" w:themeColor="text1"/>
                    </w:rPr>
                    <w:t>）、臭气室（</w:t>
                  </w:r>
                  <w:r w:rsidRPr="004E271B">
                    <w:rPr>
                      <w:rFonts w:hint="eastAsia"/>
                      <w:color w:val="000000" w:themeColor="text1"/>
                    </w:rPr>
                    <w:t>2</w:t>
                  </w:r>
                  <w:r w:rsidRPr="004E271B">
                    <w:rPr>
                      <w:color w:val="000000" w:themeColor="text1"/>
                    </w:rPr>
                    <w:t>9.35m</w:t>
                  </w:r>
                  <w:r w:rsidRPr="004E271B">
                    <w:rPr>
                      <w:color w:val="000000" w:themeColor="text1"/>
                      <w:vertAlign w:val="superscript"/>
                    </w:rPr>
                    <w:t>2</w:t>
                  </w:r>
                  <w:r w:rsidRPr="004E271B">
                    <w:rPr>
                      <w:rFonts w:hint="eastAsia"/>
                      <w:color w:val="000000" w:themeColor="text1"/>
                    </w:rPr>
                    <w:t>）、冷藏库（</w:t>
                  </w:r>
                  <w:r w:rsidRPr="004E271B">
                    <w:rPr>
                      <w:rFonts w:hint="eastAsia"/>
                      <w:color w:val="000000" w:themeColor="text1"/>
                    </w:rPr>
                    <w:t>0</w:t>
                  </w:r>
                  <w:r w:rsidRPr="004E271B">
                    <w:rPr>
                      <w:color w:val="000000" w:themeColor="text1"/>
                    </w:rPr>
                    <w:t>-4</w:t>
                  </w:r>
                  <w:r w:rsidRPr="004E271B">
                    <w:rPr>
                      <w:rFonts w:ascii="宋体" w:hAnsi="宋体" w:cs="宋体" w:hint="eastAsia"/>
                      <w:color w:val="000000" w:themeColor="text1"/>
                      <w:lang w:eastAsia="ja-JP"/>
                    </w:rPr>
                    <w:t>℃</w:t>
                  </w:r>
                  <w:r w:rsidRPr="004E271B">
                    <w:rPr>
                      <w:rFonts w:ascii="宋体" w:hAnsi="宋体" w:cs="宋体" w:hint="eastAsia"/>
                      <w:color w:val="000000" w:themeColor="text1"/>
                    </w:rPr>
                    <w:t>，</w:t>
                  </w:r>
                  <w:r w:rsidRPr="004E271B">
                    <w:rPr>
                      <w:rFonts w:hint="eastAsia"/>
                      <w:color w:val="000000" w:themeColor="text1"/>
                    </w:rPr>
                    <w:t>2</w:t>
                  </w:r>
                  <w:r w:rsidRPr="004E271B">
                    <w:rPr>
                      <w:color w:val="000000" w:themeColor="text1"/>
                    </w:rPr>
                    <w:t>2.0m</w:t>
                  </w:r>
                  <w:r w:rsidRPr="004E271B">
                    <w:rPr>
                      <w:color w:val="000000" w:themeColor="text1"/>
                      <w:vertAlign w:val="superscript"/>
                    </w:rPr>
                    <w:t>2</w:t>
                  </w:r>
                  <w:r w:rsidRPr="004E271B">
                    <w:rPr>
                      <w:rFonts w:hint="eastAsia"/>
                      <w:color w:val="000000" w:themeColor="text1"/>
                    </w:rPr>
                    <w:t>）、常温库（</w:t>
                  </w:r>
                  <w:r w:rsidRPr="004E271B">
                    <w:rPr>
                      <w:rFonts w:hint="eastAsia"/>
                      <w:color w:val="000000" w:themeColor="text1"/>
                    </w:rPr>
                    <w:t>1</w:t>
                  </w:r>
                  <w:r w:rsidRPr="004E271B">
                    <w:rPr>
                      <w:color w:val="000000" w:themeColor="text1"/>
                    </w:rPr>
                    <w:t>01m</w:t>
                  </w:r>
                  <w:r w:rsidRPr="004E271B">
                    <w:rPr>
                      <w:color w:val="000000" w:themeColor="text1"/>
                      <w:vertAlign w:val="superscript"/>
                    </w:rPr>
                    <w:t>2</w:t>
                  </w:r>
                  <w:r w:rsidRPr="004E271B">
                    <w:rPr>
                      <w:rFonts w:hint="eastAsia"/>
                      <w:color w:val="000000" w:themeColor="text1"/>
                    </w:rPr>
                    <w:t>）等各</w:t>
                  </w:r>
                  <w:r w:rsidRPr="004E271B">
                    <w:rPr>
                      <w:rFonts w:hint="eastAsia"/>
                      <w:color w:val="000000" w:themeColor="text1"/>
                    </w:rPr>
                    <w:t>1</w:t>
                  </w:r>
                  <w:r w:rsidRPr="004E271B">
                    <w:rPr>
                      <w:rFonts w:hint="eastAsia"/>
                      <w:color w:val="000000" w:themeColor="text1"/>
                    </w:rPr>
                    <w:t>间；冷冻库（</w:t>
                  </w:r>
                  <w:r w:rsidRPr="004E271B">
                    <w:rPr>
                      <w:rFonts w:hint="eastAsia"/>
                      <w:color w:val="000000" w:themeColor="text1"/>
                    </w:rPr>
                    <w:t>-</w:t>
                  </w:r>
                  <w:r w:rsidRPr="004E271B">
                    <w:rPr>
                      <w:color w:val="000000" w:themeColor="text1"/>
                    </w:rPr>
                    <w:t>18</w:t>
                  </w:r>
                  <w:r w:rsidRPr="004E271B">
                    <w:rPr>
                      <w:rFonts w:ascii="宋体" w:hAnsi="宋体" w:cs="宋体" w:hint="eastAsia"/>
                      <w:color w:val="000000" w:themeColor="text1"/>
                      <w:lang w:eastAsia="ja-JP"/>
                    </w:rPr>
                    <w:t>℃</w:t>
                  </w:r>
                  <w:r w:rsidRPr="004E271B">
                    <w:rPr>
                      <w:rFonts w:hint="eastAsia"/>
                      <w:color w:val="000000" w:themeColor="text1"/>
                    </w:rPr>
                    <w:t>）</w:t>
                  </w:r>
                  <w:r w:rsidRPr="004E271B">
                    <w:rPr>
                      <w:rFonts w:hint="eastAsia"/>
                      <w:color w:val="000000" w:themeColor="text1"/>
                    </w:rPr>
                    <w:t>2</w:t>
                  </w:r>
                  <w:r w:rsidRPr="004E271B">
                    <w:rPr>
                      <w:rFonts w:hint="eastAsia"/>
                      <w:color w:val="000000" w:themeColor="text1"/>
                    </w:rPr>
                    <w:t>间，建设面积分别为</w:t>
                  </w:r>
                  <w:r w:rsidRPr="004E271B">
                    <w:rPr>
                      <w:rFonts w:hint="eastAsia"/>
                      <w:color w:val="000000" w:themeColor="text1"/>
                    </w:rPr>
                    <w:t>6</w:t>
                  </w:r>
                  <w:r w:rsidRPr="004E271B">
                    <w:rPr>
                      <w:color w:val="000000" w:themeColor="text1"/>
                    </w:rPr>
                    <w:t>5.8m</w:t>
                  </w:r>
                  <w:r w:rsidRPr="004E271B">
                    <w:rPr>
                      <w:color w:val="000000" w:themeColor="text1"/>
                      <w:vertAlign w:val="superscript"/>
                    </w:rPr>
                    <w:t>2</w:t>
                  </w:r>
                  <w:r w:rsidRPr="004E271B">
                    <w:rPr>
                      <w:rFonts w:hint="eastAsia"/>
                      <w:color w:val="000000" w:themeColor="text1"/>
                    </w:rPr>
                    <w:t>和</w:t>
                  </w:r>
                  <w:r w:rsidRPr="004E271B">
                    <w:rPr>
                      <w:color w:val="000000" w:themeColor="text1"/>
                    </w:rPr>
                    <w:t>21.8m</w:t>
                  </w:r>
                  <w:r w:rsidRPr="004E271B">
                    <w:rPr>
                      <w:color w:val="000000" w:themeColor="text1"/>
                      <w:vertAlign w:val="superscript"/>
                    </w:rPr>
                    <w:t>2</w:t>
                  </w:r>
                  <w:r w:rsidRPr="004E271B">
                    <w:rPr>
                      <w:rFonts w:hint="eastAsia"/>
                      <w:color w:val="000000" w:themeColor="text1"/>
                    </w:rPr>
                    <w:t>。</w:t>
                  </w:r>
                  <w:r w:rsidRPr="004E271B">
                    <w:rPr>
                      <w:color w:val="000000" w:themeColor="text1"/>
                    </w:rPr>
                    <w:t>主要</w:t>
                  </w:r>
                  <w:r w:rsidRPr="004E271B">
                    <w:rPr>
                      <w:rFonts w:hint="eastAsia"/>
                      <w:color w:val="000000" w:themeColor="text1"/>
                    </w:rPr>
                    <w:t>用于接样、样品和耗材储存、样品预处理和制备、工作准备等</w:t>
                  </w:r>
                  <w:r w:rsidRPr="004E271B">
                    <w:rPr>
                      <w:color w:val="000000" w:themeColor="text1"/>
                    </w:rPr>
                    <w:t>，</w:t>
                  </w:r>
                  <w:r w:rsidRPr="004E271B">
                    <w:rPr>
                      <w:rFonts w:hint="eastAsia"/>
                      <w:color w:val="000000" w:themeColor="text1"/>
                    </w:rPr>
                    <w:t>并</w:t>
                  </w:r>
                  <w:r w:rsidRPr="004E271B">
                    <w:rPr>
                      <w:color w:val="000000" w:themeColor="text1"/>
                    </w:rPr>
                    <w:t>配备相应的设备和仪器</w:t>
                  </w:r>
                </w:p>
              </w:tc>
              <w:tc>
                <w:tcPr>
                  <w:tcW w:w="985" w:type="dxa"/>
                  <w:vAlign w:val="center"/>
                </w:tcPr>
                <w:p w14:paraId="1A9FA3E9"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427FBF89" w14:textId="77777777">
              <w:trPr>
                <w:trHeight w:val="643"/>
                <w:jc w:val="center"/>
              </w:trPr>
              <w:tc>
                <w:tcPr>
                  <w:tcW w:w="932" w:type="dxa"/>
                  <w:vMerge/>
                  <w:vAlign w:val="center"/>
                </w:tcPr>
                <w:p w14:paraId="6D2C502C" w14:textId="77777777" w:rsidR="00C16F2A" w:rsidRPr="004E271B" w:rsidRDefault="00C16F2A">
                  <w:pPr>
                    <w:jc w:val="center"/>
                    <w:rPr>
                      <w:color w:val="000000" w:themeColor="text1"/>
                    </w:rPr>
                  </w:pPr>
                </w:p>
              </w:tc>
              <w:tc>
                <w:tcPr>
                  <w:tcW w:w="1003" w:type="dxa"/>
                  <w:gridSpan w:val="2"/>
                  <w:vAlign w:val="center"/>
                </w:tcPr>
                <w:p w14:paraId="580C96CD" w14:textId="77777777" w:rsidR="00C16F2A" w:rsidRPr="004E271B" w:rsidRDefault="00CB66BE">
                  <w:pPr>
                    <w:widowControl/>
                    <w:snapToGrid w:val="0"/>
                    <w:jc w:val="center"/>
                    <w:rPr>
                      <w:color w:val="000000" w:themeColor="text1"/>
                    </w:rPr>
                  </w:pPr>
                  <w:r w:rsidRPr="004E271B">
                    <w:rPr>
                      <w:rFonts w:hint="eastAsia"/>
                      <w:color w:val="000000" w:themeColor="text1"/>
                    </w:rPr>
                    <w:t>环境检测室</w:t>
                  </w:r>
                </w:p>
              </w:tc>
              <w:tc>
                <w:tcPr>
                  <w:tcW w:w="5113" w:type="dxa"/>
                  <w:vAlign w:val="center"/>
                </w:tcPr>
                <w:p w14:paraId="7602292F" w14:textId="77777777" w:rsidR="00C16F2A" w:rsidRPr="004E271B" w:rsidRDefault="00CB66BE">
                  <w:pPr>
                    <w:jc w:val="center"/>
                    <w:rPr>
                      <w:color w:val="000000" w:themeColor="text1"/>
                    </w:rPr>
                  </w:pPr>
                  <w:r w:rsidRPr="004E271B">
                    <w:rPr>
                      <w:rFonts w:hint="eastAsia"/>
                      <w:color w:val="000000" w:themeColor="text1"/>
                    </w:rPr>
                    <w:t>位于检验</w:t>
                  </w:r>
                  <w:proofErr w:type="gramStart"/>
                  <w:r w:rsidRPr="004E271B">
                    <w:rPr>
                      <w:rFonts w:hint="eastAsia"/>
                      <w:color w:val="000000" w:themeColor="text1"/>
                    </w:rPr>
                    <w:t>检测楼</w:t>
                  </w:r>
                  <w:proofErr w:type="gramEnd"/>
                  <w:r w:rsidRPr="004E271B">
                    <w:rPr>
                      <w:rFonts w:hint="eastAsia"/>
                      <w:color w:val="000000" w:themeColor="text1"/>
                    </w:rPr>
                    <w:t>2</w:t>
                  </w:r>
                  <w:r w:rsidRPr="004E271B">
                    <w:rPr>
                      <w:rFonts w:hint="eastAsia"/>
                      <w:color w:val="000000" w:themeColor="text1"/>
                    </w:rPr>
                    <w:t>单元</w:t>
                  </w:r>
                  <w:r w:rsidRPr="004E271B">
                    <w:rPr>
                      <w:color w:val="000000" w:themeColor="text1"/>
                    </w:rPr>
                    <w:t>6</w:t>
                  </w:r>
                  <w:r w:rsidRPr="004E271B">
                    <w:rPr>
                      <w:rFonts w:hint="eastAsia"/>
                      <w:color w:val="000000" w:themeColor="text1"/>
                    </w:rPr>
                    <w:t>层，</w:t>
                  </w:r>
                  <w:r w:rsidRPr="004E271B">
                    <w:rPr>
                      <w:color w:val="000000" w:themeColor="text1"/>
                    </w:rPr>
                    <w:t>建筑面积</w:t>
                  </w:r>
                  <w:r w:rsidRPr="004E271B">
                    <w:rPr>
                      <w:color w:val="000000" w:themeColor="text1"/>
                    </w:rPr>
                    <w:t>1254.9m</w:t>
                  </w:r>
                  <w:r w:rsidRPr="004E271B">
                    <w:rPr>
                      <w:color w:val="000000" w:themeColor="text1"/>
                      <w:vertAlign w:val="superscript"/>
                    </w:rPr>
                    <w:t>2</w:t>
                  </w:r>
                  <w:r w:rsidRPr="004E271B">
                    <w:rPr>
                      <w:color w:val="000000" w:themeColor="text1"/>
                    </w:rPr>
                    <w:t>，</w:t>
                  </w:r>
                  <w:r w:rsidRPr="004E271B">
                    <w:rPr>
                      <w:rFonts w:hint="eastAsia"/>
                      <w:color w:val="000000" w:themeColor="text1"/>
                    </w:rPr>
                    <w:t>设有现场仪器室（</w:t>
                  </w:r>
                  <w:r w:rsidRPr="004E271B">
                    <w:rPr>
                      <w:color w:val="000000" w:themeColor="text1"/>
                    </w:rPr>
                    <w:t>29.6m</w:t>
                  </w:r>
                  <w:r w:rsidRPr="004E271B">
                    <w:rPr>
                      <w:color w:val="000000" w:themeColor="text1"/>
                      <w:vertAlign w:val="superscript"/>
                    </w:rPr>
                    <w:t>2</w:t>
                  </w:r>
                  <w:r w:rsidRPr="004E271B">
                    <w:rPr>
                      <w:rFonts w:hint="eastAsia"/>
                      <w:color w:val="000000" w:themeColor="text1"/>
                    </w:rPr>
                    <w:t>）</w:t>
                  </w:r>
                  <w:r w:rsidRPr="004E271B">
                    <w:rPr>
                      <w:color w:val="000000" w:themeColor="text1"/>
                    </w:rPr>
                    <w:t>、</w:t>
                  </w:r>
                  <w:r w:rsidRPr="004E271B">
                    <w:rPr>
                      <w:rFonts w:hint="eastAsia"/>
                      <w:color w:val="000000" w:themeColor="text1"/>
                    </w:rPr>
                    <w:t>样品室（</w:t>
                  </w:r>
                  <w:r w:rsidRPr="004E271B">
                    <w:rPr>
                      <w:rFonts w:hint="eastAsia"/>
                      <w:color w:val="000000" w:themeColor="text1"/>
                    </w:rPr>
                    <w:t>2</w:t>
                  </w:r>
                  <w:r w:rsidRPr="004E271B">
                    <w:rPr>
                      <w:color w:val="000000" w:themeColor="text1"/>
                    </w:rPr>
                    <w:t>4.3m</w:t>
                  </w:r>
                  <w:r w:rsidRPr="004E271B">
                    <w:rPr>
                      <w:color w:val="000000" w:themeColor="text1"/>
                      <w:vertAlign w:val="superscript"/>
                    </w:rPr>
                    <w:t>2</w:t>
                  </w:r>
                  <w:r w:rsidRPr="004E271B">
                    <w:rPr>
                      <w:rFonts w:hint="eastAsia"/>
                      <w:color w:val="000000" w:themeColor="text1"/>
                    </w:rPr>
                    <w:t>）、配气室（</w:t>
                  </w:r>
                  <w:r w:rsidRPr="004E271B">
                    <w:rPr>
                      <w:color w:val="000000" w:themeColor="text1"/>
                    </w:rPr>
                    <w:t>12.9m</w:t>
                  </w:r>
                  <w:r w:rsidRPr="004E271B">
                    <w:rPr>
                      <w:color w:val="000000" w:themeColor="text1"/>
                      <w:vertAlign w:val="superscript"/>
                    </w:rPr>
                    <w:t>2</w:t>
                  </w:r>
                  <w:r w:rsidRPr="004E271B">
                    <w:rPr>
                      <w:rFonts w:hint="eastAsia"/>
                      <w:color w:val="000000" w:themeColor="text1"/>
                    </w:rPr>
                    <w:t>）、无机前处理室（</w:t>
                  </w:r>
                  <w:r w:rsidRPr="004E271B">
                    <w:rPr>
                      <w:color w:val="000000" w:themeColor="text1"/>
                    </w:rPr>
                    <w:t>47m</w:t>
                  </w:r>
                  <w:r w:rsidRPr="004E271B">
                    <w:rPr>
                      <w:color w:val="000000" w:themeColor="text1"/>
                      <w:vertAlign w:val="superscript"/>
                    </w:rPr>
                    <w:t>2</w:t>
                  </w:r>
                  <w:r w:rsidRPr="004E271B">
                    <w:rPr>
                      <w:rFonts w:hint="eastAsia"/>
                      <w:color w:val="000000" w:themeColor="text1"/>
                    </w:rPr>
                    <w:t>）、仪器室（</w:t>
                  </w:r>
                  <w:r w:rsidRPr="004E271B">
                    <w:rPr>
                      <w:color w:val="000000" w:themeColor="text1"/>
                    </w:rPr>
                    <w:t>17.79m</w:t>
                  </w:r>
                  <w:r w:rsidRPr="004E271B">
                    <w:rPr>
                      <w:color w:val="000000" w:themeColor="text1"/>
                      <w:vertAlign w:val="superscript"/>
                    </w:rPr>
                    <w:t>2</w:t>
                  </w:r>
                  <w:r w:rsidRPr="004E271B">
                    <w:rPr>
                      <w:rFonts w:hint="eastAsia"/>
                      <w:color w:val="000000" w:themeColor="text1"/>
                    </w:rPr>
                    <w:t>）、液相检测室（</w:t>
                  </w:r>
                  <w:r w:rsidRPr="004E271B">
                    <w:rPr>
                      <w:color w:val="000000" w:themeColor="text1"/>
                    </w:rPr>
                    <w:t>20.02m</w:t>
                  </w:r>
                  <w:r w:rsidRPr="004E271B">
                    <w:rPr>
                      <w:color w:val="000000" w:themeColor="text1"/>
                      <w:vertAlign w:val="superscript"/>
                    </w:rPr>
                    <w:t>2</w:t>
                  </w:r>
                  <w:r w:rsidRPr="004E271B">
                    <w:rPr>
                      <w:rFonts w:hint="eastAsia"/>
                      <w:color w:val="000000" w:themeColor="text1"/>
                    </w:rPr>
                    <w:t>）、元素检测室（</w:t>
                  </w:r>
                  <w:r w:rsidRPr="004E271B">
                    <w:rPr>
                      <w:color w:val="000000" w:themeColor="text1"/>
                    </w:rPr>
                    <w:t>30.5m</w:t>
                  </w:r>
                  <w:r w:rsidRPr="004E271B">
                    <w:rPr>
                      <w:color w:val="000000" w:themeColor="text1"/>
                      <w:vertAlign w:val="superscript"/>
                    </w:rPr>
                    <w:t>2</w:t>
                  </w:r>
                  <w:r w:rsidRPr="004E271B">
                    <w:rPr>
                      <w:rFonts w:hint="eastAsia"/>
                      <w:color w:val="000000" w:themeColor="text1"/>
                    </w:rPr>
                    <w:t>）、水质检测室（</w:t>
                  </w:r>
                  <w:r w:rsidRPr="004E271B">
                    <w:rPr>
                      <w:color w:val="000000" w:themeColor="text1"/>
                    </w:rPr>
                    <w:t>37m</w:t>
                  </w:r>
                  <w:r w:rsidRPr="004E271B">
                    <w:rPr>
                      <w:color w:val="000000" w:themeColor="text1"/>
                      <w:vertAlign w:val="superscript"/>
                    </w:rPr>
                    <w:t>2</w:t>
                  </w:r>
                  <w:r w:rsidRPr="004E271B">
                    <w:rPr>
                      <w:rFonts w:hint="eastAsia"/>
                      <w:color w:val="000000" w:themeColor="text1"/>
                    </w:rPr>
                    <w:t>）、高温室（</w:t>
                  </w:r>
                  <w:r w:rsidRPr="004E271B">
                    <w:rPr>
                      <w:color w:val="000000" w:themeColor="text1"/>
                    </w:rPr>
                    <w:t>9.2m</w:t>
                  </w:r>
                  <w:r w:rsidRPr="004E271B">
                    <w:rPr>
                      <w:color w:val="000000" w:themeColor="text1"/>
                      <w:vertAlign w:val="superscript"/>
                    </w:rPr>
                    <w:t>2</w:t>
                  </w:r>
                  <w:r w:rsidRPr="004E271B">
                    <w:rPr>
                      <w:rFonts w:hint="eastAsia"/>
                      <w:color w:val="000000" w:themeColor="text1"/>
                    </w:rPr>
                    <w:t>）、大气检测室（</w:t>
                  </w:r>
                  <w:r w:rsidRPr="004E271B">
                    <w:rPr>
                      <w:color w:val="000000" w:themeColor="text1"/>
                    </w:rPr>
                    <w:t>25.4m</w:t>
                  </w:r>
                  <w:r w:rsidRPr="004E271B">
                    <w:rPr>
                      <w:color w:val="000000" w:themeColor="text1"/>
                      <w:vertAlign w:val="superscript"/>
                    </w:rPr>
                    <w:t>2</w:t>
                  </w:r>
                  <w:r w:rsidRPr="004E271B">
                    <w:rPr>
                      <w:rFonts w:hint="eastAsia"/>
                      <w:color w:val="000000" w:themeColor="text1"/>
                    </w:rPr>
                    <w:t>）、无氨室（</w:t>
                  </w:r>
                  <w:r w:rsidRPr="004E271B">
                    <w:rPr>
                      <w:color w:val="000000" w:themeColor="text1"/>
                    </w:rPr>
                    <w:t>11.2m</w:t>
                  </w:r>
                  <w:r w:rsidRPr="004E271B">
                    <w:rPr>
                      <w:color w:val="000000" w:themeColor="text1"/>
                      <w:vertAlign w:val="superscript"/>
                    </w:rPr>
                    <w:t>2</w:t>
                  </w:r>
                  <w:r w:rsidRPr="004E271B">
                    <w:rPr>
                      <w:rFonts w:hint="eastAsia"/>
                      <w:color w:val="000000" w:themeColor="text1"/>
                    </w:rPr>
                    <w:t>）、</w:t>
                  </w:r>
                  <w:proofErr w:type="gramStart"/>
                  <w:r w:rsidRPr="004E271B">
                    <w:rPr>
                      <w:rFonts w:hint="eastAsia"/>
                      <w:color w:val="000000" w:themeColor="text1"/>
                    </w:rPr>
                    <w:t>标液室</w:t>
                  </w:r>
                  <w:proofErr w:type="gramEnd"/>
                  <w:r w:rsidRPr="004E271B">
                    <w:rPr>
                      <w:rFonts w:hint="eastAsia"/>
                      <w:color w:val="000000" w:themeColor="text1"/>
                    </w:rPr>
                    <w:t>（</w:t>
                  </w:r>
                  <w:r w:rsidRPr="004E271B">
                    <w:rPr>
                      <w:rFonts w:hint="eastAsia"/>
                      <w:color w:val="000000" w:themeColor="text1"/>
                    </w:rPr>
                    <w:t>1</w:t>
                  </w:r>
                  <w:r w:rsidRPr="004E271B">
                    <w:rPr>
                      <w:color w:val="000000" w:themeColor="text1"/>
                    </w:rPr>
                    <w:t>8.7m</w:t>
                  </w:r>
                  <w:r w:rsidRPr="004E271B">
                    <w:rPr>
                      <w:color w:val="000000" w:themeColor="text1"/>
                      <w:vertAlign w:val="superscript"/>
                    </w:rPr>
                    <w:t>2</w:t>
                  </w:r>
                  <w:r w:rsidRPr="004E271B">
                    <w:rPr>
                      <w:rFonts w:hint="eastAsia"/>
                      <w:color w:val="000000" w:themeColor="text1"/>
                    </w:rPr>
                    <w:t>）、试剂室（</w:t>
                  </w:r>
                  <w:r w:rsidRPr="004E271B">
                    <w:rPr>
                      <w:rFonts w:hint="eastAsia"/>
                      <w:color w:val="000000" w:themeColor="text1"/>
                    </w:rPr>
                    <w:t>7</w:t>
                  </w:r>
                  <w:r w:rsidRPr="004E271B">
                    <w:rPr>
                      <w:color w:val="000000" w:themeColor="text1"/>
                    </w:rPr>
                    <w:t>.6m</w:t>
                  </w:r>
                  <w:r w:rsidRPr="004E271B">
                    <w:rPr>
                      <w:color w:val="000000" w:themeColor="text1"/>
                      <w:vertAlign w:val="superscript"/>
                    </w:rPr>
                    <w:t>2</w:t>
                  </w:r>
                  <w:r w:rsidRPr="004E271B">
                    <w:rPr>
                      <w:rFonts w:hint="eastAsia"/>
                      <w:color w:val="000000" w:themeColor="text1"/>
                    </w:rPr>
                    <w:t>）、制水间（</w:t>
                  </w:r>
                  <w:r w:rsidRPr="004E271B">
                    <w:rPr>
                      <w:rFonts w:hint="eastAsia"/>
                      <w:color w:val="000000" w:themeColor="text1"/>
                    </w:rPr>
                    <w:t>9</w:t>
                  </w:r>
                  <w:r w:rsidRPr="004E271B">
                    <w:rPr>
                      <w:color w:val="000000" w:themeColor="text1"/>
                    </w:rPr>
                    <w:t>.35m</w:t>
                  </w:r>
                  <w:r w:rsidRPr="004E271B">
                    <w:rPr>
                      <w:color w:val="000000" w:themeColor="text1"/>
                      <w:vertAlign w:val="superscript"/>
                    </w:rPr>
                    <w:t>2</w:t>
                  </w:r>
                  <w:r w:rsidRPr="004E271B">
                    <w:rPr>
                      <w:rFonts w:hint="eastAsia"/>
                      <w:color w:val="000000" w:themeColor="text1"/>
                    </w:rPr>
                    <w:t>）、天平室（</w:t>
                  </w:r>
                  <w:r w:rsidRPr="004E271B">
                    <w:rPr>
                      <w:rFonts w:hint="eastAsia"/>
                      <w:color w:val="000000" w:themeColor="text1"/>
                    </w:rPr>
                    <w:t>2</w:t>
                  </w:r>
                  <w:r w:rsidRPr="004E271B">
                    <w:rPr>
                      <w:color w:val="000000" w:themeColor="text1"/>
                    </w:rPr>
                    <w:t>3.99m</w:t>
                  </w:r>
                  <w:r w:rsidRPr="004E271B">
                    <w:rPr>
                      <w:color w:val="000000" w:themeColor="text1"/>
                      <w:vertAlign w:val="superscript"/>
                    </w:rPr>
                    <w:t>2</w:t>
                  </w:r>
                  <w:r w:rsidRPr="004E271B">
                    <w:rPr>
                      <w:rFonts w:hint="eastAsia"/>
                      <w:color w:val="000000" w:themeColor="text1"/>
                    </w:rPr>
                    <w:t>）、红外测油室（</w:t>
                  </w:r>
                  <w:r w:rsidRPr="004E271B">
                    <w:rPr>
                      <w:rFonts w:hint="eastAsia"/>
                      <w:color w:val="000000" w:themeColor="text1"/>
                    </w:rPr>
                    <w:t>1</w:t>
                  </w:r>
                  <w:r w:rsidRPr="004E271B">
                    <w:rPr>
                      <w:color w:val="000000" w:themeColor="text1"/>
                    </w:rPr>
                    <w:t>7.18m</w:t>
                  </w:r>
                  <w:r w:rsidRPr="004E271B">
                    <w:rPr>
                      <w:color w:val="000000" w:themeColor="text1"/>
                      <w:vertAlign w:val="superscript"/>
                    </w:rPr>
                    <w:t>2</w:t>
                  </w:r>
                  <w:r w:rsidRPr="004E271B">
                    <w:rPr>
                      <w:rFonts w:hint="eastAsia"/>
                      <w:color w:val="000000" w:themeColor="text1"/>
                    </w:rPr>
                    <w:t>）、</w:t>
                  </w:r>
                  <w:r w:rsidRPr="004E271B">
                    <w:rPr>
                      <w:rFonts w:hint="eastAsia"/>
                      <w:color w:val="000000" w:themeColor="text1"/>
                    </w:rPr>
                    <w:t>T</w:t>
                  </w:r>
                  <w:r w:rsidRPr="004E271B">
                    <w:rPr>
                      <w:color w:val="000000" w:themeColor="text1"/>
                    </w:rPr>
                    <w:t>OC</w:t>
                  </w:r>
                  <w:r w:rsidRPr="004E271B">
                    <w:rPr>
                      <w:rFonts w:hint="eastAsia"/>
                      <w:color w:val="000000" w:themeColor="text1"/>
                    </w:rPr>
                    <w:t>室（</w:t>
                  </w:r>
                  <w:r w:rsidRPr="004E271B">
                    <w:rPr>
                      <w:rFonts w:hint="eastAsia"/>
                      <w:color w:val="000000" w:themeColor="text1"/>
                    </w:rPr>
                    <w:t>1</w:t>
                  </w:r>
                  <w:r w:rsidRPr="004E271B">
                    <w:rPr>
                      <w:color w:val="000000" w:themeColor="text1"/>
                    </w:rPr>
                    <w:t>8.5m</w:t>
                  </w:r>
                  <w:r w:rsidRPr="004E271B">
                    <w:rPr>
                      <w:color w:val="000000" w:themeColor="text1"/>
                      <w:vertAlign w:val="superscript"/>
                    </w:rPr>
                    <w:t>2</w:t>
                  </w:r>
                  <w:r w:rsidRPr="004E271B">
                    <w:rPr>
                      <w:rFonts w:hint="eastAsia"/>
                      <w:color w:val="000000" w:themeColor="text1"/>
                    </w:rPr>
                    <w:t>）、测汞室（</w:t>
                  </w:r>
                  <w:r w:rsidRPr="004E271B">
                    <w:rPr>
                      <w:rFonts w:hint="eastAsia"/>
                      <w:color w:val="000000" w:themeColor="text1"/>
                    </w:rPr>
                    <w:t>1</w:t>
                  </w:r>
                  <w:r w:rsidRPr="004E271B">
                    <w:rPr>
                      <w:color w:val="000000" w:themeColor="text1"/>
                    </w:rPr>
                    <w:t>4.6m</w:t>
                  </w:r>
                  <w:r w:rsidRPr="004E271B">
                    <w:rPr>
                      <w:color w:val="000000" w:themeColor="text1"/>
                      <w:vertAlign w:val="superscript"/>
                    </w:rPr>
                    <w:t>2</w:t>
                  </w:r>
                  <w:r w:rsidRPr="004E271B">
                    <w:rPr>
                      <w:rFonts w:hint="eastAsia"/>
                      <w:color w:val="000000" w:themeColor="text1"/>
                    </w:rPr>
                    <w:t>）等各</w:t>
                  </w:r>
                  <w:r w:rsidRPr="004E271B">
                    <w:rPr>
                      <w:rFonts w:hint="eastAsia"/>
                      <w:color w:val="000000" w:themeColor="text1"/>
                    </w:rPr>
                    <w:t>1</w:t>
                  </w:r>
                  <w:r w:rsidRPr="004E271B">
                    <w:rPr>
                      <w:rFonts w:hint="eastAsia"/>
                      <w:color w:val="000000" w:themeColor="text1"/>
                    </w:rPr>
                    <w:t>间；有机前处理室</w:t>
                  </w:r>
                  <w:r w:rsidRPr="004E271B">
                    <w:rPr>
                      <w:rFonts w:hint="eastAsia"/>
                      <w:color w:val="000000" w:themeColor="text1"/>
                    </w:rPr>
                    <w:t>5</w:t>
                  </w:r>
                  <w:r w:rsidRPr="004E271B">
                    <w:rPr>
                      <w:rFonts w:hint="eastAsia"/>
                      <w:color w:val="000000" w:themeColor="text1"/>
                    </w:rPr>
                    <w:t>间，建设面积依次为</w:t>
                  </w:r>
                  <w:r w:rsidRPr="004E271B">
                    <w:rPr>
                      <w:color w:val="000000" w:themeColor="text1"/>
                    </w:rPr>
                    <w:t>18.8m</w:t>
                  </w:r>
                  <w:r w:rsidRPr="004E271B">
                    <w:rPr>
                      <w:color w:val="000000" w:themeColor="text1"/>
                      <w:vertAlign w:val="superscript"/>
                    </w:rPr>
                    <w:t>2</w:t>
                  </w:r>
                  <w:r w:rsidRPr="004E271B">
                    <w:rPr>
                      <w:rFonts w:hint="eastAsia"/>
                      <w:color w:val="000000" w:themeColor="text1"/>
                    </w:rPr>
                    <w:t>、</w:t>
                  </w:r>
                  <w:r w:rsidRPr="004E271B">
                    <w:rPr>
                      <w:rFonts w:hint="eastAsia"/>
                      <w:color w:val="000000" w:themeColor="text1"/>
                    </w:rPr>
                    <w:t>1</w:t>
                  </w:r>
                  <w:r w:rsidRPr="004E271B">
                    <w:rPr>
                      <w:color w:val="000000" w:themeColor="text1"/>
                    </w:rPr>
                    <w:t>8.9m</w:t>
                  </w:r>
                  <w:r w:rsidRPr="004E271B">
                    <w:rPr>
                      <w:color w:val="000000" w:themeColor="text1"/>
                      <w:vertAlign w:val="superscript"/>
                    </w:rPr>
                    <w:t>2</w:t>
                  </w:r>
                  <w:r w:rsidRPr="004E271B">
                    <w:rPr>
                      <w:rFonts w:hint="eastAsia"/>
                      <w:color w:val="000000" w:themeColor="text1"/>
                    </w:rPr>
                    <w:t>、</w:t>
                  </w:r>
                  <w:r w:rsidRPr="004E271B">
                    <w:rPr>
                      <w:rFonts w:hint="eastAsia"/>
                      <w:color w:val="000000" w:themeColor="text1"/>
                    </w:rPr>
                    <w:t>1</w:t>
                  </w:r>
                  <w:r w:rsidRPr="004E271B">
                    <w:rPr>
                      <w:color w:val="000000" w:themeColor="text1"/>
                    </w:rPr>
                    <w:t>9.4m</w:t>
                  </w:r>
                  <w:r w:rsidRPr="004E271B">
                    <w:rPr>
                      <w:color w:val="000000" w:themeColor="text1"/>
                      <w:vertAlign w:val="superscript"/>
                    </w:rPr>
                    <w:t>2</w:t>
                  </w:r>
                  <w:r w:rsidRPr="004E271B">
                    <w:rPr>
                      <w:rFonts w:hint="eastAsia"/>
                      <w:color w:val="000000" w:themeColor="text1"/>
                    </w:rPr>
                    <w:t>、</w:t>
                  </w:r>
                  <w:r w:rsidRPr="004E271B">
                    <w:rPr>
                      <w:color w:val="000000" w:themeColor="text1"/>
                    </w:rPr>
                    <w:t>21.2m</w:t>
                  </w:r>
                  <w:r w:rsidRPr="004E271B">
                    <w:rPr>
                      <w:color w:val="000000" w:themeColor="text1"/>
                      <w:vertAlign w:val="superscript"/>
                    </w:rPr>
                    <w:t>2</w:t>
                  </w:r>
                  <w:r w:rsidRPr="004E271B">
                    <w:rPr>
                      <w:rFonts w:hint="eastAsia"/>
                      <w:color w:val="000000" w:themeColor="text1"/>
                    </w:rPr>
                    <w:t>和</w:t>
                  </w:r>
                  <w:r w:rsidRPr="004E271B">
                    <w:rPr>
                      <w:color w:val="000000" w:themeColor="text1"/>
                    </w:rPr>
                    <w:t>34.4m</w:t>
                  </w:r>
                  <w:r w:rsidRPr="004E271B">
                    <w:rPr>
                      <w:color w:val="000000" w:themeColor="text1"/>
                      <w:vertAlign w:val="superscript"/>
                    </w:rPr>
                    <w:t>2</w:t>
                  </w:r>
                  <w:r w:rsidRPr="004E271B">
                    <w:rPr>
                      <w:rFonts w:hint="eastAsia"/>
                      <w:color w:val="000000" w:themeColor="text1"/>
                    </w:rPr>
                    <w:t>；气相质谱室</w:t>
                  </w:r>
                  <w:r w:rsidRPr="004E271B">
                    <w:rPr>
                      <w:rFonts w:hint="eastAsia"/>
                      <w:color w:val="000000" w:themeColor="text1"/>
                    </w:rPr>
                    <w:t>3</w:t>
                  </w:r>
                  <w:r w:rsidRPr="004E271B">
                    <w:rPr>
                      <w:rFonts w:hint="eastAsia"/>
                      <w:color w:val="000000" w:themeColor="text1"/>
                    </w:rPr>
                    <w:t>间，建设面积依次为</w:t>
                  </w:r>
                  <w:r w:rsidRPr="004E271B">
                    <w:rPr>
                      <w:color w:val="000000" w:themeColor="text1"/>
                    </w:rPr>
                    <w:t>17.8m</w:t>
                  </w:r>
                  <w:r w:rsidRPr="004E271B">
                    <w:rPr>
                      <w:color w:val="000000" w:themeColor="text1"/>
                      <w:vertAlign w:val="superscript"/>
                    </w:rPr>
                    <w:t>2</w:t>
                  </w:r>
                  <w:r w:rsidRPr="004E271B">
                    <w:rPr>
                      <w:rFonts w:hint="eastAsia"/>
                      <w:color w:val="000000" w:themeColor="text1"/>
                    </w:rPr>
                    <w:t>、</w:t>
                  </w:r>
                  <w:r w:rsidRPr="004E271B">
                    <w:rPr>
                      <w:color w:val="000000" w:themeColor="text1"/>
                    </w:rPr>
                    <w:t>20.02m</w:t>
                  </w:r>
                  <w:r w:rsidRPr="004E271B">
                    <w:rPr>
                      <w:color w:val="000000" w:themeColor="text1"/>
                      <w:vertAlign w:val="superscript"/>
                    </w:rPr>
                    <w:t>2</w:t>
                  </w:r>
                  <w:r w:rsidRPr="004E271B">
                    <w:rPr>
                      <w:rFonts w:hint="eastAsia"/>
                      <w:color w:val="000000" w:themeColor="text1"/>
                    </w:rPr>
                    <w:t>和</w:t>
                  </w:r>
                  <w:r w:rsidRPr="004E271B">
                    <w:rPr>
                      <w:color w:val="000000" w:themeColor="text1"/>
                    </w:rPr>
                    <w:t>17.3m</w:t>
                  </w:r>
                  <w:r w:rsidRPr="004E271B">
                    <w:rPr>
                      <w:color w:val="000000" w:themeColor="text1"/>
                      <w:vertAlign w:val="superscript"/>
                    </w:rPr>
                    <w:t>2</w:t>
                  </w:r>
                  <w:r w:rsidRPr="004E271B">
                    <w:rPr>
                      <w:rFonts w:hint="eastAsia"/>
                      <w:color w:val="000000" w:themeColor="text1"/>
                    </w:rPr>
                    <w:t>；气相色谱室</w:t>
                  </w:r>
                  <w:r w:rsidRPr="004E271B">
                    <w:rPr>
                      <w:rFonts w:hint="eastAsia"/>
                      <w:color w:val="000000" w:themeColor="text1"/>
                    </w:rPr>
                    <w:t>2</w:t>
                  </w:r>
                  <w:r w:rsidRPr="004E271B">
                    <w:rPr>
                      <w:rFonts w:hint="eastAsia"/>
                      <w:color w:val="000000" w:themeColor="text1"/>
                    </w:rPr>
                    <w:t>间，建设面积分别为</w:t>
                  </w:r>
                  <w:r w:rsidRPr="004E271B">
                    <w:rPr>
                      <w:rFonts w:hint="eastAsia"/>
                      <w:color w:val="000000" w:themeColor="text1"/>
                    </w:rPr>
                    <w:t>1</w:t>
                  </w:r>
                  <w:r w:rsidRPr="004E271B">
                    <w:rPr>
                      <w:color w:val="000000" w:themeColor="text1"/>
                    </w:rPr>
                    <w:t>7.3m</w:t>
                  </w:r>
                  <w:r w:rsidRPr="004E271B">
                    <w:rPr>
                      <w:color w:val="000000" w:themeColor="text1"/>
                      <w:vertAlign w:val="superscript"/>
                    </w:rPr>
                    <w:t>2</w:t>
                  </w:r>
                  <w:r w:rsidRPr="004E271B">
                    <w:rPr>
                      <w:rFonts w:hint="eastAsia"/>
                      <w:color w:val="000000" w:themeColor="text1"/>
                    </w:rPr>
                    <w:t>和</w:t>
                  </w:r>
                  <w:r w:rsidRPr="004E271B">
                    <w:rPr>
                      <w:rFonts w:hint="eastAsia"/>
                      <w:color w:val="000000" w:themeColor="text1"/>
                    </w:rPr>
                    <w:t>3</w:t>
                  </w:r>
                  <w:r w:rsidRPr="004E271B">
                    <w:rPr>
                      <w:color w:val="000000" w:themeColor="text1"/>
                    </w:rPr>
                    <w:t>0.5m</w:t>
                  </w:r>
                  <w:r w:rsidRPr="004E271B">
                    <w:rPr>
                      <w:color w:val="000000" w:themeColor="text1"/>
                      <w:vertAlign w:val="superscript"/>
                    </w:rPr>
                    <w:t>2</w:t>
                  </w:r>
                  <w:r w:rsidRPr="004E271B">
                    <w:rPr>
                      <w:rFonts w:hint="eastAsia"/>
                      <w:color w:val="000000" w:themeColor="text1"/>
                    </w:rPr>
                    <w:t>。</w:t>
                  </w:r>
                  <w:r w:rsidRPr="004E271B">
                    <w:rPr>
                      <w:color w:val="000000" w:themeColor="text1"/>
                    </w:rPr>
                    <w:t>主要</w:t>
                  </w:r>
                  <w:r w:rsidRPr="004E271B">
                    <w:rPr>
                      <w:rFonts w:hint="eastAsia"/>
                      <w:color w:val="000000" w:themeColor="text1"/>
                    </w:rPr>
                    <w:t>用于水和废水、废气、环境空气、土壤环境等环境检测项目</w:t>
                  </w:r>
                  <w:r w:rsidRPr="004E271B">
                    <w:rPr>
                      <w:color w:val="000000" w:themeColor="text1"/>
                    </w:rPr>
                    <w:t>，</w:t>
                  </w:r>
                  <w:r w:rsidRPr="004E271B">
                    <w:rPr>
                      <w:rFonts w:hint="eastAsia"/>
                      <w:color w:val="000000" w:themeColor="text1"/>
                    </w:rPr>
                    <w:t>并</w:t>
                  </w:r>
                  <w:r w:rsidRPr="004E271B">
                    <w:rPr>
                      <w:color w:val="000000" w:themeColor="text1"/>
                    </w:rPr>
                    <w:t>配备相应的设备和仪器</w:t>
                  </w:r>
                </w:p>
              </w:tc>
              <w:tc>
                <w:tcPr>
                  <w:tcW w:w="985" w:type="dxa"/>
                  <w:vAlign w:val="center"/>
                </w:tcPr>
                <w:p w14:paraId="4BF2F3CC"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0C44FC54" w14:textId="77777777">
              <w:trPr>
                <w:trHeight w:val="260"/>
                <w:jc w:val="center"/>
              </w:trPr>
              <w:tc>
                <w:tcPr>
                  <w:tcW w:w="932" w:type="dxa"/>
                  <w:vMerge/>
                  <w:vAlign w:val="center"/>
                </w:tcPr>
                <w:p w14:paraId="39E3D039" w14:textId="77777777" w:rsidR="00C16F2A" w:rsidRPr="004E271B" w:rsidRDefault="00C16F2A">
                  <w:pPr>
                    <w:jc w:val="center"/>
                    <w:rPr>
                      <w:color w:val="000000" w:themeColor="text1"/>
                    </w:rPr>
                  </w:pPr>
                </w:p>
              </w:tc>
              <w:tc>
                <w:tcPr>
                  <w:tcW w:w="1003" w:type="dxa"/>
                  <w:gridSpan w:val="2"/>
                  <w:vAlign w:val="center"/>
                </w:tcPr>
                <w:p w14:paraId="73B7F24C" w14:textId="77777777" w:rsidR="00C16F2A" w:rsidRPr="004E271B" w:rsidRDefault="00CB66BE">
                  <w:pPr>
                    <w:widowControl/>
                    <w:snapToGrid w:val="0"/>
                    <w:jc w:val="center"/>
                    <w:rPr>
                      <w:color w:val="000000" w:themeColor="text1"/>
                    </w:rPr>
                  </w:pPr>
                  <w:r w:rsidRPr="004E271B">
                    <w:rPr>
                      <w:rFonts w:hint="eastAsia"/>
                      <w:color w:val="000000" w:themeColor="text1"/>
                    </w:rPr>
                    <w:t>食品检测室</w:t>
                  </w:r>
                </w:p>
              </w:tc>
              <w:tc>
                <w:tcPr>
                  <w:tcW w:w="5113" w:type="dxa"/>
                  <w:vAlign w:val="center"/>
                </w:tcPr>
                <w:p w14:paraId="72D73469" w14:textId="77777777" w:rsidR="00C16F2A" w:rsidRPr="004E271B" w:rsidRDefault="00CB66BE">
                  <w:pPr>
                    <w:jc w:val="center"/>
                    <w:rPr>
                      <w:color w:val="000000" w:themeColor="text1"/>
                    </w:rPr>
                  </w:pPr>
                  <w:r w:rsidRPr="004E271B">
                    <w:rPr>
                      <w:rFonts w:hint="eastAsia"/>
                      <w:color w:val="000000" w:themeColor="text1"/>
                    </w:rPr>
                    <w:t>位于检验</w:t>
                  </w:r>
                  <w:proofErr w:type="gramStart"/>
                  <w:r w:rsidRPr="004E271B">
                    <w:rPr>
                      <w:rFonts w:hint="eastAsia"/>
                      <w:color w:val="000000" w:themeColor="text1"/>
                    </w:rPr>
                    <w:t>检测楼</w:t>
                  </w:r>
                  <w:proofErr w:type="gramEnd"/>
                  <w:r w:rsidRPr="004E271B">
                    <w:rPr>
                      <w:rFonts w:hint="eastAsia"/>
                      <w:color w:val="000000" w:themeColor="text1"/>
                    </w:rPr>
                    <w:t>2</w:t>
                  </w:r>
                  <w:r w:rsidRPr="004E271B">
                    <w:rPr>
                      <w:rFonts w:hint="eastAsia"/>
                      <w:color w:val="000000" w:themeColor="text1"/>
                    </w:rPr>
                    <w:t>单元</w:t>
                  </w:r>
                  <w:r w:rsidRPr="004E271B">
                    <w:rPr>
                      <w:color w:val="000000" w:themeColor="text1"/>
                    </w:rPr>
                    <w:t>7</w:t>
                  </w:r>
                  <w:r w:rsidRPr="004E271B">
                    <w:rPr>
                      <w:rFonts w:hint="eastAsia"/>
                      <w:color w:val="000000" w:themeColor="text1"/>
                    </w:rPr>
                    <w:t>层，</w:t>
                  </w:r>
                  <w:r w:rsidRPr="004E271B">
                    <w:rPr>
                      <w:color w:val="000000" w:themeColor="text1"/>
                    </w:rPr>
                    <w:t>建筑面积</w:t>
                  </w:r>
                  <w:r w:rsidRPr="004E271B">
                    <w:rPr>
                      <w:color w:val="000000" w:themeColor="text1"/>
                    </w:rPr>
                    <w:t>1254.9m</w:t>
                  </w:r>
                  <w:r w:rsidRPr="004E271B">
                    <w:rPr>
                      <w:color w:val="000000" w:themeColor="text1"/>
                      <w:vertAlign w:val="superscript"/>
                    </w:rPr>
                    <w:t>2</w:t>
                  </w:r>
                  <w:r w:rsidRPr="004E271B">
                    <w:rPr>
                      <w:color w:val="000000" w:themeColor="text1"/>
                    </w:rPr>
                    <w:t>，</w:t>
                  </w:r>
                  <w:r w:rsidRPr="004E271B">
                    <w:rPr>
                      <w:rFonts w:hint="eastAsia"/>
                      <w:color w:val="000000" w:themeColor="text1"/>
                    </w:rPr>
                    <w:t>设有有机前处理室（</w:t>
                  </w:r>
                  <w:r w:rsidRPr="004E271B">
                    <w:rPr>
                      <w:color w:val="000000" w:themeColor="text1"/>
                    </w:rPr>
                    <w:t>138m</w:t>
                  </w:r>
                  <w:r w:rsidRPr="004E271B">
                    <w:rPr>
                      <w:color w:val="000000" w:themeColor="text1"/>
                      <w:vertAlign w:val="superscript"/>
                    </w:rPr>
                    <w:t>2</w:t>
                  </w:r>
                  <w:r w:rsidRPr="004E271B">
                    <w:rPr>
                      <w:rFonts w:hint="eastAsia"/>
                      <w:color w:val="000000" w:themeColor="text1"/>
                    </w:rPr>
                    <w:t>）、暗室（</w:t>
                  </w:r>
                  <w:r w:rsidRPr="004E271B">
                    <w:rPr>
                      <w:color w:val="000000" w:themeColor="text1"/>
                    </w:rPr>
                    <w:t>25m</w:t>
                  </w:r>
                  <w:r w:rsidRPr="004E271B">
                    <w:rPr>
                      <w:color w:val="000000" w:themeColor="text1"/>
                      <w:vertAlign w:val="superscript"/>
                    </w:rPr>
                    <w:t>2</w:t>
                  </w:r>
                  <w:r w:rsidRPr="004E271B">
                    <w:rPr>
                      <w:rFonts w:hint="eastAsia"/>
                      <w:color w:val="000000" w:themeColor="text1"/>
                    </w:rPr>
                    <w:t>）、气相</w:t>
                  </w:r>
                  <w:r w:rsidRPr="004E271B">
                    <w:rPr>
                      <w:rFonts w:hint="eastAsia"/>
                      <w:color w:val="000000" w:themeColor="text1"/>
                    </w:rPr>
                    <w:t>/</w:t>
                  </w:r>
                  <w:r w:rsidRPr="004E271B">
                    <w:rPr>
                      <w:rFonts w:hint="eastAsia"/>
                      <w:color w:val="000000" w:themeColor="text1"/>
                    </w:rPr>
                    <w:t>液相仪器间（</w:t>
                  </w:r>
                  <w:r w:rsidRPr="004E271B">
                    <w:rPr>
                      <w:rFonts w:hint="eastAsia"/>
                      <w:color w:val="000000" w:themeColor="text1"/>
                    </w:rPr>
                    <w:t>2</w:t>
                  </w:r>
                  <w:r w:rsidRPr="004E271B">
                    <w:rPr>
                      <w:color w:val="000000" w:themeColor="text1"/>
                    </w:rPr>
                    <w:t>17.6m</w:t>
                  </w:r>
                  <w:r w:rsidRPr="004E271B">
                    <w:rPr>
                      <w:color w:val="000000" w:themeColor="text1"/>
                      <w:vertAlign w:val="superscript"/>
                    </w:rPr>
                    <w:t>2</w:t>
                  </w:r>
                  <w:r w:rsidRPr="004E271B">
                    <w:rPr>
                      <w:rFonts w:hint="eastAsia"/>
                      <w:color w:val="000000" w:themeColor="text1"/>
                    </w:rPr>
                    <w:t>）、元素前处理室（</w:t>
                  </w:r>
                  <w:r w:rsidRPr="004E271B">
                    <w:rPr>
                      <w:color w:val="000000" w:themeColor="text1"/>
                    </w:rPr>
                    <w:t>50.8m</w:t>
                  </w:r>
                  <w:r w:rsidRPr="004E271B">
                    <w:rPr>
                      <w:color w:val="000000" w:themeColor="text1"/>
                      <w:vertAlign w:val="superscript"/>
                    </w:rPr>
                    <w:t>2</w:t>
                  </w:r>
                  <w:r w:rsidRPr="004E271B">
                    <w:rPr>
                      <w:rFonts w:hint="eastAsia"/>
                      <w:color w:val="000000" w:themeColor="text1"/>
                    </w:rPr>
                    <w:t>）、试剂室、</w:t>
                  </w:r>
                  <w:r w:rsidRPr="004E271B">
                    <w:rPr>
                      <w:rFonts w:hint="eastAsia"/>
                      <w:color w:val="000000" w:themeColor="text1"/>
                    </w:rPr>
                    <w:t>I</w:t>
                  </w:r>
                  <w:r w:rsidRPr="004E271B">
                    <w:rPr>
                      <w:color w:val="000000" w:themeColor="text1"/>
                    </w:rPr>
                    <w:t>CP\ICP-MS</w:t>
                  </w:r>
                  <w:r w:rsidRPr="004E271B">
                    <w:rPr>
                      <w:rFonts w:hint="eastAsia"/>
                      <w:color w:val="000000" w:themeColor="text1"/>
                    </w:rPr>
                    <w:t>（</w:t>
                  </w:r>
                  <w:r w:rsidRPr="004E271B">
                    <w:rPr>
                      <w:color w:val="000000" w:themeColor="text1"/>
                    </w:rPr>
                    <w:t>31.6m</w:t>
                  </w:r>
                  <w:r w:rsidRPr="004E271B">
                    <w:rPr>
                      <w:color w:val="000000" w:themeColor="text1"/>
                      <w:vertAlign w:val="superscript"/>
                    </w:rPr>
                    <w:t>2</w:t>
                  </w:r>
                  <w:r w:rsidRPr="004E271B">
                    <w:rPr>
                      <w:rFonts w:hint="eastAsia"/>
                      <w:color w:val="000000" w:themeColor="text1"/>
                    </w:rPr>
                    <w:t>）、原子荧光</w:t>
                  </w:r>
                  <w:r w:rsidRPr="004E271B">
                    <w:rPr>
                      <w:rFonts w:hint="eastAsia"/>
                      <w:color w:val="000000" w:themeColor="text1"/>
                    </w:rPr>
                    <w:t>/</w:t>
                  </w:r>
                  <w:r w:rsidRPr="004E271B">
                    <w:rPr>
                      <w:rFonts w:hint="eastAsia"/>
                      <w:color w:val="000000" w:themeColor="text1"/>
                    </w:rPr>
                    <w:t>吸收室（</w:t>
                  </w:r>
                  <w:r w:rsidRPr="004E271B">
                    <w:rPr>
                      <w:color w:val="000000" w:themeColor="text1"/>
                    </w:rPr>
                    <w:t>42.95m</w:t>
                  </w:r>
                  <w:r w:rsidRPr="004E271B">
                    <w:rPr>
                      <w:color w:val="000000" w:themeColor="text1"/>
                      <w:vertAlign w:val="superscript"/>
                    </w:rPr>
                    <w:t>2</w:t>
                  </w:r>
                  <w:r w:rsidRPr="004E271B">
                    <w:rPr>
                      <w:rFonts w:hint="eastAsia"/>
                      <w:color w:val="000000" w:themeColor="text1"/>
                    </w:rPr>
                    <w:t>）、</w:t>
                  </w:r>
                  <w:proofErr w:type="gramStart"/>
                  <w:r w:rsidRPr="004E271B">
                    <w:rPr>
                      <w:rFonts w:hint="eastAsia"/>
                      <w:color w:val="000000" w:themeColor="text1"/>
                    </w:rPr>
                    <w:t>标液室</w:t>
                  </w:r>
                  <w:proofErr w:type="gramEnd"/>
                  <w:r w:rsidRPr="004E271B">
                    <w:rPr>
                      <w:rFonts w:hint="eastAsia"/>
                      <w:color w:val="000000" w:themeColor="text1"/>
                    </w:rPr>
                    <w:t>（</w:t>
                  </w:r>
                  <w:r w:rsidRPr="004E271B">
                    <w:rPr>
                      <w:color w:val="000000" w:themeColor="text1"/>
                    </w:rPr>
                    <w:t>23.8m</w:t>
                  </w:r>
                  <w:r w:rsidRPr="004E271B">
                    <w:rPr>
                      <w:color w:val="000000" w:themeColor="text1"/>
                      <w:vertAlign w:val="superscript"/>
                    </w:rPr>
                    <w:t>2</w:t>
                  </w:r>
                  <w:r w:rsidRPr="004E271B">
                    <w:rPr>
                      <w:rFonts w:hint="eastAsia"/>
                      <w:color w:val="000000" w:themeColor="text1"/>
                    </w:rPr>
                    <w:t>）、制水洗涤室（</w:t>
                  </w:r>
                  <w:r w:rsidRPr="004E271B">
                    <w:rPr>
                      <w:color w:val="000000" w:themeColor="text1"/>
                    </w:rPr>
                    <w:t>29.7m</w:t>
                  </w:r>
                  <w:r w:rsidRPr="004E271B">
                    <w:rPr>
                      <w:color w:val="000000" w:themeColor="text1"/>
                      <w:vertAlign w:val="superscript"/>
                    </w:rPr>
                    <w:t>2</w:t>
                  </w:r>
                  <w:r w:rsidRPr="004E271B">
                    <w:rPr>
                      <w:rFonts w:hint="eastAsia"/>
                      <w:color w:val="000000" w:themeColor="text1"/>
                    </w:rPr>
                    <w:t>）等各</w:t>
                  </w:r>
                  <w:r w:rsidRPr="004E271B">
                    <w:rPr>
                      <w:rFonts w:hint="eastAsia"/>
                      <w:color w:val="000000" w:themeColor="text1"/>
                    </w:rPr>
                    <w:t>1</w:t>
                  </w:r>
                  <w:r w:rsidRPr="004E271B">
                    <w:rPr>
                      <w:rFonts w:hint="eastAsia"/>
                      <w:color w:val="000000" w:themeColor="text1"/>
                    </w:rPr>
                    <w:t>间；有机前处理室</w:t>
                  </w:r>
                  <w:r w:rsidRPr="004E271B">
                    <w:rPr>
                      <w:rFonts w:hint="eastAsia"/>
                      <w:color w:val="000000" w:themeColor="text1"/>
                    </w:rPr>
                    <w:t>5</w:t>
                  </w:r>
                  <w:r w:rsidRPr="004E271B">
                    <w:rPr>
                      <w:rFonts w:hint="eastAsia"/>
                      <w:color w:val="000000" w:themeColor="text1"/>
                    </w:rPr>
                    <w:t>间，建设面积依次为</w:t>
                  </w:r>
                  <w:r w:rsidRPr="004E271B">
                    <w:rPr>
                      <w:color w:val="000000" w:themeColor="text1"/>
                    </w:rPr>
                    <w:t>18.8m</w:t>
                  </w:r>
                  <w:r w:rsidRPr="004E271B">
                    <w:rPr>
                      <w:color w:val="000000" w:themeColor="text1"/>
                      <w:vertAlign w:val="superscript"/>
                    </w:rPr>
                    <w:t>2</w:t>
                  </w:r>
                  <w:r w:rsidRPr="004E271B">
                    <w:rPr>
                      <w:rFonts w:hint="eastAsia"/>
                      <w:color w:val="000000" w:themeColor="text1"/>
                    </w:rPr>
                    <w:t>、</w:t>
                  </w:r>
                  <w:r w:rsidRPr="004E271B">
                    <w:rPr>
                      <w:rFonts w:hint="eastAsia"/>
                      <w:color w:val="000000" w:themeColor="text1"/>
                    </w:rPr>
                    <w:t>1</w:t>
                  </w:r>
                  <w:r w:rsidRPr="004E271B">
                    <w:rPr>
                      <w:color w:val="000000" w:themeColor="text1"/>
                    </w:rPr>
                    <w:t>8.9m</w:t>
                  </w:r>
                  <w:r w:rsidRPr="004E271B">
                    <w:rPr>
                      <w:color w:val="000000" w:themeColor="text1"/>
                      <w:vertAlign w:val="superscript"/>
                    </w:rPr>
                    <w:t>2</w:t>
                  </w:r>
                  <w:r w:rsidRPr="004E271B">
                    <w:rPr>
                      <w:rFonts w:hint="eastAsia"/>
                      <w:color w:val="000000" w:themeColor="text1"/>
                    </w:rPr>
                    <w:t>、</w:t>
                  </w:r>
                  <w:r w:rsidRPr="004E271B">
                    <w:rPr>
                      <w:rFonts w:hint="eastAsia"/>
                      <w:color w:val="000000" w:themeColor="text1"/>
                    </w:rPr>
                    <w:t>1</w:t>
                  </w:r>
                  <w:r w:rsidRPr="004E271B">
                    <w:rPr>
                      <w:color w:val="000000" w:themeColor="text1"/>
                    </w:rPr>
                    <w:t>9.4m</w:t>
                  </w:r>
                  <w:r w:rsidRPr="004E271B">
                    <w:rPr>
                      <w:color w:val="000000" w:themeColor="text1"/>
                      <w:vertAlign w:val="superscript"/>
                    </w:rPr>
                    <w:t>2</w:t>
                  </w:r>
                  <w:r w:rsidRPr="004E271B">
                    <w:rPr>
                      <w:rFonts w:hint="eastAsia"/>
                      <w:color w:val="000000" w:themeColor="text1"/>
                    </w:rPr>
                    <w:t>、</w:t>
                  </w:r>
                  <w:r w:rsidRPr="004E271B">
                    <w:rPr>
                      <w:color w:val="000000" w:themeColor="text1"/>
                    </w:rPr>
                    <w:t>21.2m</w:t>
                  </w:r>
                  <w:r w:rsidRPr="004E271B">
                    <w:rPr>
                      <w:color w:val="000000" w:themeColor="text1"/>
                      <w:vertAlign w:val="superscript"/>
                    </w:rPr>
                    <w:t>2</w:t>
                  </w:r>
                  <w:r w:rsidRPr="004E271B">
                    <w:rPr>
                      <w:rFonts w:hint="eastAsia"/>
                      <w:color w:val="000000" w:themeColor="text1"/>
                    </w:rPr>
                    <w:t>和</w:t>
                  </w:r>
                  <w:r w:rsidRPr="004E271B">
                    <w:rPr>
                      <w:color w:val="000000" w:themeColor="text1"/>
                    </w:rPr>
                    <w:t>34.4m</w:t>
                  </w:r>
                  <w:r w:rsidRPr="004E271B">
                    <w:rPr>
                      <w:color w:val="000000" w:themeColor="text1"/>
                      <w:vertAlign w:val="superscript"/>
                    </w:rPr>
                    <w:t>2</w:t>
                  </w:r>
                  <w:r w:rsidRPr="004E271B">
                    <w:rPr>
                      <w:rFonts w:hint="eastAsia"/>
                      <w:color w:val="000000" w:themeColor="text1"/>
                    </w:rPr>
                    <w:t>；仪器室</w:t>
                  </w:r>
                  <w:r w:rsidRPr="004E271B">
                    <w:rPr>
                      <w:rFonts w:hint="eastAsia"/>
                      <w:color w:val="000000" w:themeColor="text1"/>
                    </w:rPr>
                    <w:t>2</w:t>
                  </w:r>
                  <w:r w:rsidRPr="004E271B">
                    <w:rPr>
                      <w:rFonts w:hint="eastAsia"/>
                      <w:color w:val="000000" w:themeColor="text1"/>
                    </w:rPr>
                    <w:t>间，建设面积分别为</w:t>
                  </w:r>
                  <w:r w:rsidRPr="004E271B">
                    <w:rPr>
                      <w:color w:val="000000" w:themeColor="text1"/>
                    </w:rPr>
                    <w:t>21m</w:t>
                  </w:r>
                  <w:r w:rsidRPr="004E271B">
                    <w:rPr>
                      <w:color w:val="000000" w:themeColor="text1"/>
                      <w:vertAlign w:val="superscript"/>
                    </w:rPr>
                    <w:t>2</w:t>
                  </w:r>
                  <w:r w:rsidRPr="004E271B">
                    <w:rPr>
                      <w:rFonts w:hint="eastAsia"/>
                      <w:color w:val="000000" w:themeColor="text1"/>
                    </w:rPr>
                    <w:t>和</w:t>
                  </w:r>
                  <w:r w:rsidRPr="004E271B">
                    <w:rPr>
                      <w:color w:val="000000" w:themeColor="text1"/>
                    </w:rPr>
                    <w:t>25m</w:t>
                  </w:r>
                  <w:r w:rsidRPr="004E271B">
                    <w:rPr>
                      <w:color w:val="000000" w:themeColor="text1"/>
                      <w:vertAlign w:val="superscript"/>
                    </w:rPr>
                    <w:t>2</w:t>
                  </w:r>
                  <w:r w:rsidRPr="004E271B">
                    <w:rPr>
                      <w:rFonts w:hint="eastAsia"/>
                      <w:color w:val="000000" w:themeColor="text1"/>
                    </w:rPr>
                    <w:t>。</w:t>
                  </w:r>
                  <w:r w:rsidRPr="004E271B">
                    <w:rPr>
                      <w:color w:val="000000" w:themeColor="text1"/>
                    </w:rPr>
                    <w:t>主要</w:t>
                  </w:r>
                  <w:r w:rsidRPr="004E271B">
                    <w:rPr>
                      <w:rFonts w:hint="eastAsia"/>
                      <w:color w:val="000000" w:themeColor="text1"/>
                    </w:rPr>
                    <w:t>用于食品、食用农产品等检测项目</w:t>
                  </w:r>
                  <w:r w:rsidRPr="004E271B">
                    <w:rPr>
                      <w:color w:val="000000" w:themeColor="text1"/>
                    </w:rPr>
                    <w:t>，</w:t>
                  </w:r>
                  <w:r w:rsidRPr="004E271B">
                    <w:rPr>
                      <w:rFonts w:hint="eastAsia"/>
                      <w:color w:val="000000" w:themeColor="text1"/>
                    </w:rPr>
                    <w:t>并</w:t>
                  </w:r>
                  <w:r w:rsidRPr="004E271B">
                    <w:rPr>
                      <w:color w:val="000000" w:themeColor="text1"/>
                    </w:rPr>
                    <w:t>配备相应的设备和仪器</w:t>
                  </w:r>
                </w:p>
              </w:tc>
              <w:tc>
                <w:tcPr>
                  <w:tcW w:w="985" w:type="dxa"/>
                  <w:vAlign w:val="center"/>
                </w:tcPr>
                <w:p w14:paraId="45028213"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51410571" w14:textId="77777777">
              <w:trPr>
                <w:trHeight w:val="643"/>
                <w:jc w:val="center"/>
              </w:trPr>
              <w:tc>
                <w:tcPr>
                  <w:tcW w:w="932" w:type="dxa"/>
                  <w:vMerge/>
                  <w:vAlign w:val="center"/>
                </w:tcPr>
                <w:p w14:paraId="4D90EBCC" w14:textId="77777777" w:rsidR="00C16F2A" w:rsidRPr="004E271B" w:rsidRDefault="00C16F2A">
                  <w:pPr>
                    <w:jc w:val="center"/>
                    <w:rPr>
                      <w:color w:val="000000" w:themeColor="text1"/>
                    </w:rPr>
                  </w:pPr>
                </w:p>
              </w:tc>
              <w:tc>
                <w:tcPr>
                  <w:tcW w:w="1003" w:type="dxa"/>
                  <w:gridSpan w:val="2"/>
                  <w:vAlign w:val="center"/>
                </w:tcPr>
                <w:p w14:paraId="4BB2BD50" w14:textId="77777777" w:rsidR="00C16F2A" w:rsidRPr="004E271B" w:rsidRDefault="00CB66BE">
                  <w:pPr>
                    <w:widowControl/>
                    <w:snapToGrid w:val="0"/>
                    <w:jc w:val="center"/>
                    <w:rPr>
                      <w:color w:val="000000" w:themeColor="text1"/>
                    </w:rPr>
                  </w:pPr>
                  <w:r w:rsidRPr="004E271B">
                    <w:rPr>
                      <w:rFonts w:hint="eastAsia"/>
                      <w:color w:val="000000" w:themeColor="text1"/>
                    </w:rPr>
                    <w:t>微生物检测室</w:t>
                  </w:r>
                </w:p>
              </w:tc>
              <w:tc>
                <w:tcPr>
                  <w:tcW w:w="5113" w:type="dxa"/>
                  <w:vAlign w:val="center"/>
                </w:tcPr>
                <w:p w14:paraId="2315757D" w14:textId="77777777" w:rsidR="00C16F2A" w:rsidRPr="004E271B" w:rsidRDefault="00CB66BE">
                  <w:pPr>
                    <w:jc w:val="center"/>
                    <w:rPr>
                      <w:color w:val="000000" w:themeColor="text1"/>
                    </w:rPr>
                  </w:pPr>
                  <w:r w:rsidRPr="004E271B">
                    <w:rPr>
                      <w:rFonts w:hint="eastAsia"/>
                      <w:color w:val="000000" w:themeColor="text1"/>
                    </w:rPr>
                    <w:t>位于检验</w:t>
                  </w:r>
                  <w:proofErr w:type="gramStart"/>
                  <w:r w:rsidRPr="004E271B">
                    <w:rPr>
                      <w:rFonts w:hint="eastAsia"/>
                      <w:color w:val="000000" w:themeColor="text1"/>
                    </w:rPr>
                    <w:t>检测楼</w:t>
                  </w:r>
                  <w:proofErr w:type="gramEnd"/>
                  <w:r w:rsidRPr="004E271B">
                    <w:rPr>
                      <w:rFonts w:hint="eastAsia"/>
                      <w:color w:val="000000" w:themeColor="text1"/>
                    </w:rPr>
                    <w:t>2</w:t>
                  </w:r>
                  <w:r w:rsidRPr="004E271B">
                    <w:rPr>
                      <w:rFonts w:hint="eastAsia"/>
                      <w:color w:val="000000" w:themeColor="text1"/>
                    </w:rPr>
                    <w:t>单元</w:t>
                  </w:r>
                  <w:r w:rsidRPr="004E271B">
                    <w:rPr>
                      <w:color w:val="000000" w:themeColor="text1"/>
                    </w:rPr>
                    <w:t>8</w:t>
                  </w:r>
                  <w:r w:rsidRPr="004E271B">
                    <w:rPr>
                      <w:rFonts w:hint="eastAsia"/>
                      <w:color w:val="000000" w:themeColor="text1"/>
                    </w:rPr>
                    <w:t>层，</w:t>
                  </w:r>
                  <w:r w:rsidRPr="004E271B">
                    <w:rPr>
                      <w:color w:val="000000" w:themeColor="text1"/>
                    </w:rPr>
                    <w:t>建筑面积</w:t>
                  </w:r>
                  <w:r w:rsidRPr="004E271B">
                    <w:rPr>
                      <w:color w:val="000000" w:themeColor="text1"/>
                    </w:rPr>
                    <w:t>1254.9m</w:t>
                  </w:r>
                  <w:r w:rsidRPr="004E271B">
                    <w:rPr>
                      <w:color w:val="000000" w:themeColor="text1"/>
                      <w:vertAlign w:val="superscript"/>
                    </w:rPr>
                    <w:t>2</w:t>
                  </w:r>
                  <w:r w:rsidRPr="004E271B">
                    <w:rPr>
                      <w:color w:val="000000" w:themeColor="text1"/>
                    </w:rPr>
                    <w:t>，</w:t>
                  </w:r>
                  <w:r w:rsidRPr="004E271B">
                    <w:rPr>
                      <w:rFonts w:hint="eastAsia"/>
                      <w:color w:val="000000" w:themeColor="text1"/>
                    </w:rPr>
                    <w:t>设有</w:t>
                  </w:r>
                  <w:proofErr w:type="gramStart"/>
                  <w:r w:rsidRPr="004E271B">
                    <w:rPr>
                      <w:rFonts w:hint="eastAsia"/>
                      <w:color w:val="000000" w:themeColor="text1"/>
                    </w:rPr>
                    <w:t>粗处理</w:t>
                  </w:r>
                  <w:proofErr w:type="gramEnd"/>
                  <w:r w:rsidRPr="004E271B">
                    <w:rPr>
                      <w:rFonts w:hint="eastAsia"/>
                      <w:color w:val="000000" w:themeColor="text1"/>
                    </w:rPr>
                    <w:t>室（</w:t>
                  </w:r>
                  <w:r w:rsidRPr="004E271B">
                    <w:rPr>
                      <w:color w:val="000000" w:themeColor="text1"/>
                    </w:rPr>
                    <w:t>34m</w:t>
                  </w:r>
                  <w:r w:rsidRPr="004E271B">
                    <w:rPr>
                      <w:color w:val="000000" w:themeColor="text1"/>
                      <w:vertAlign w:val="superscript"/>
                    </w:rPr>
                    <w:t>2</w:t>
                  </w:r>
                  <w:r w:rsidRPr="004E271B">
                    <w:rPr>
                      <w:rFonts w:hint="eastAsia"/>
                      <w:color w:val="000000" w:themeColor="text1"/>
                    </w:rPr>
                    <w:t>）、</w:t>
                  </w:r>
                  <w:proofErr w:type="gramStart"/>
                  <w:r w:rsidRPr="004E271B">
                    <w:rPr>
                      <w:rFonts w:hint="eastAsia"/>
                      <w:color w:val="000000" w:themeColor="text1"/>
                    </w:rPr>
                    <w:t>检样室</w:t>
                  </w:r>
                  <w:proofErr w:type="gramEnd"/>
                  <w:r w:rsidRPr="004E271B">
                    <w:rPr>
                      <w:rFonts w:hint="eastAsia"/>
                      <w:color w:val="000000" w:themeColor="text1"/>
                    </w:rPr>
                    <w:t>（</w:t>
                  </w:r>
                  <w:r w:rsidRPr="004E271B">
                    <w:rPr>
                      <w:color w:val="000000" w:themeColor="text1"/>
                    </w:rPr>
                    <w:t>134m</w:t>
                  </w:r>
                  <w:r w:rsidRPr="004E271B">
                    <w:rPr>
                      <w:color w:val="000000" w:themeColor="text1"/>
                      <w:vertAlign w:val="superscript"/>
                    </w:rPr>
                    <w:t>2</w:t>
                  </w:r>
                  <w:r w:rsidRPr="004E271B">
                    <w:rPr>
                      <w:rFonts w:hint="eastAsia"/>
                      <w:color w:val="000000" w:themeColor="text1"/>
                    </w:rPr>
                    <w:t>）、天平室（</w:t>
                  </w:r>
                  <w:r w:rsidRPr="004E271B">
                    <w:rPr>
                      <w:color w:val="000000" w:themeColor="text1"/>
                    </w:rPr>
                    <w:t>27m</w:t>
                  </w:r>
                  <w:r w:rsidRPr="004E271B">
                    <w:rPr>
                      <w:color w:val="000000" w:themeColor="text1"/>
                      <w:vertAlign w:val="superscript"/>
                    </w:rPr>
                    <w:t>2</w:t>
                  </w:r>
                  <w:r w:rsidRPr="004E271B">
                    <w:rPr>
                      <w:rFonts w:hint="eastAsia"/>
                      <w:color w:val="000000" w:themeColor="text1"/>
                    </w:rPr>
                    <w:t>）、无机理化室（</w:t>
                  </w:r>
                  <w:r w:rsidRPr="004E271B">
                    <w:rPr>
                      <w:color w:val="000000" w:themeColor="text1"/>
                    </w:rPr>
                    <w:t>76m</w:t>
                  </w:r>
                  <w:r w:rsidRPr="004E271B">
                    <w:rPr>
                      <w:color w:val="000000" w:themeColor="text1"/>
                      <w:vertAlign w:val="superscript"/>
                    </w:rPr>
                    <w:t>2</w:t>
                  </w:r>
                  <w:r w:rsidRPr="004E271B">
                    <w:rPr>
                      <w:rFonts w:hint="eastAsia"/>
                      <w:color w:val="000000" w:themeColor="text1"/>
                    </w:rPr>
                    <w:t>）、有机理化室（</w:t>
                  </w:r>
                  <w:r w:rsidRPr="004E271B">
                    <w:rPr>
                      <w:color w:val="000000" w:themeColor="text1"/>
                    </w:rPr>
                    <w:t>38m</w:t>
                  </w:r>
                  <w:r w:rsidRPr="004E271B">
                    <w:rPr>
                      <w:color w:val="000000" w:themeColor="text1"/>
                      <w:vertAlign w:val="superscript"/>
                    </w:rPr>
                    <w:t>2</w:t>
                  </w:r>
                  <w:r w:rsidRPr="004E271B">
                    <w:rPr>
                      <w:rFonts w:hint="eastAsia"/>
                      <w:color w:val="000000" w:themeColor="text1"/>
                    </w:rPr>
                    <w:t>）、高温室（</w:t>
                  </w:r>
                  <w:r w:rsidRPr="004E271B">
                    <w:rPr>
                      <w:color w:val="000000" w:themeColor="text1"/>
                    </w:rPr>
                    <w:t>36.03m</w:t>
                  </w:r>
                  <w:r w:rsidRPr="004E271B">
                    <w:rPr>
                      <w:color w:val="000000" w:themeColor="text1"/>
                      <w:vertAlign w:val="superscript"/>
                    </w:rPr>
                    <w:t>2</w:t>
                  </w:r>
                  <w:r w:rsidRPr="004E271B">
                    <w:rPr>
                      <w:rFonts w:hint="eastAsia"/>
                      <w:color w:val="000000" w:themeColor="text1"/>
                    </w:rPr>
                    <w:t>）、仪器室（</w:t>
                  </w:r>
                  <w:r w:rsidRPr="004E271B">
                    <w:rPr>
                      <w:color w:val="000000" w:themeColor="text1"/>
                    </w:rPr>
                    <w:t>43.81m</w:t>
                  </w:r>
                  <w:r w:rsidRPr="004E271B">
                    <w:rPr>
                      <w:color w:val="000000" w:themeColor="text1"/>
                      <w:vertAlign w:val="superscript"/>
                    </w:rPr>
                    <w:t>2</w:t>
                  </w:r>
                  <w:r w:rsidRPr="004E271B">
                    <w:rPr>
                      <w:rFonts w:hint="eastAsia"/>
                      <w:color w:val="000000" w:themeColor="text1"/>
                    </w:rPr>
                    <w:t>）、</w:t>
                  </w:r>
                  <w:r w:rsidRPr="004E271B">
                    <w:rPr>
                      <w:rFonts w:hint="eastAsia"/>
                      <w:color w:val="000000" w:themeColor="text1"/>
                    </w:rPr>
                    <w:t>P</w:t>
                  </w:r>
                  <w:r w:rsidRPr="004E271B">
                    <w:rPr>
                      <w:color w:val="000000" w:themeColor="text1"/>
                    </w:rPr>
                    <w:t>CR</w:t>
                  </w:r>
                  <w:r w:rsidRPr="004E271B">
                    <w:rPr>
                      <w:rFonts w:hint="eastAsia"/>
                      <w:color w:val="000000" w:themeColor="text1"/>
                    </w:rPr>
                    <w:t>检测室（</w:t>
                  </w:r>
                  <w:r w:rsidRPr="004E271B">
                    <w:rPr>
                      <w:color w:val="000000" w:themeColor="text1"/>
                    </w:rPr>
                    <w:t>86.04m</w:t>
                  </w:r>
                  <w:r w:rsidRPr="004E271B">
                    <w:rPr>
                      <w:color w:val="000000" w:themeColor="text1"/>
                      <w:vertAlign w:val="superscript"/>
                    </w:rPr>
                    <w:t>2</w:t>
                  </w:r>
                  <w:r w:rsidRPr="004E271B">
                    <w:rPr>
                      <w:rFonts w:hint="eastAsia"/>
                      <w:color w:val="000000" w:themeColor="text1"/>
                    </w:rPr>
                    <w:t>）、病菌微生物实验室（</w:t>
                  </w:r>
                  <w:r w:rsidRPr="004E271B">
                    <w:rPr>
                      <w:rFonts w:hint="eastAsia"/>
                      <w:color w:val="000000" w:themeColor="text1"/>
                    </w:rPr>
                    <w:t>2</w:t>
                  </w:r>
                  <w:r w:rsidRPr="004E271B">
                    <w:rPr>
                      <w:color w:val="000000" w:themeColor="text1"/>
                    </w:rPr>
                    <w:t>19.93m</w:t>
                  </w:r>
                  <w:r w:rsidRPr="004E271B">
                    <w:rPr>
                      <w:color w:val="000000" w:themeColor="text1"/>
                      <w:vertAlign w:val="superscript"/>
                    </w:rPr>
                    <w:t>2</w:t>
                  </w:r>
                  <w:r w:rsidRPr="004E271B">
                    <w:rPr>
                      <w:rFonts w:hint="eastAsia"/>
                      <w:color w:val="000000" w:themeColor="text1"/>
                    </w:rPr>
                    <w:t>）等各</w:t>
                  </w:r>
                  <w:r w:rsidRPr="004E271B">
                    <w:rPr>
                      <w:rFonts w:hint="eastAsia"/>
                      <w:color w:val="000000" w:themeColor="text1"/>
                    </w:rPr>
                    <w:t>1</w:t>
                  </w:r>
                  <w:r w:rsidRPr="004E271B">
                    <w:rPr>
                      <w:rFonts w:hint="eastAsia"/>
                      <w:color w:val="000000" w:themeColor="text1"/>
                    </w:rPr>
                    <w:t>间。其中</w:t>
                  </w:r>
                  <w:r w:rsidRPr="004E271B">
                    <w:rPr>
                      <w:rFonts w:hint="eastAsia"/>
                      <w:color w:val="000000" w:themeColor="text1"/>
                    </w:rPr>
                    <w:t>PCR</w:t>
                  </w:r>
                  <w:r w:rsidRPr="004E271B">
                    <w:rPr>
                      <w:rFonts w:hint="eastAsia"/>
                      <w:color w:val="000000" w:themeColor="text1"/>
                    </w:rPr>
                    <w:t>检测</w:t>
                  </w:r>
                  <w:proofErr w:type="gramStart"/>
                  <w:r w:rsidRPr="004E271B">
                    <w:rPr>
                      <w:rFonts w:hint="eastAsia"/>
                      <w:color w:val="000000" w:themeColor="text1"/>
                    </w:rPr>
                    <w:t>室分为</w:t>
                  </w:r>
                  <w:proofErr w:type="gramEnd"/>
                  <w:r w:rsidRPr="004E271B">
                    <w:rPr>
                      <w:rFonts w:hint="eastAsia"/>
                      <w:color w:val="000000" w:themeColor="text1"/>
                    </w:rPr>
                    <w:t>试剂准备室、样本制备区、基因扩增区和产物分析区，设有缓冲区、洗消间、生物安全柜及独立新风系统；病菌微生物实验室主要设置无菌室、培养室，设有缓冲区、洗消间、生物安全柜及独立新风系统。微生物检测室</w:t>
                  </w:r>
                  <w:r w:rsidRPr="004E271B">
                    <w:rPr>
                      <w:color w:val="000000" w:themeColor="text1"/>
                    </w:rPr>
                    <w:t>主要</w:t>
                  </w:r>
                  <w:r w:rsidRPr="004E271B">
                    <w:rPr>
                      <w:rFonts w:hint="eastAsia"/>
                      <w:color w:val="000000" w:themeColor="text1"/>
                    </w:rPr>
                    <w:t>用于病菌微生物样品储存、处理和检测分析</w:t>
                  </w:r>
                  <w:r w:rsidRPr="004E271B">
                    <w:rPr>
                      <w:color w:val="000000" w:themeColor="text1"/>
                    </w:rPr>
                    <w:t>，</w:t>
                  </w:r>
                  <w:r w:rsidRPr="004E271B">
                    <w:rPr>
                      <w:rFonts w:hint="eastAsia"/>
                      <w:color w:val="000000" w:themeColor="text1"/>
                    </w:rPr>
                    <w:t>并</w:t>
                  </w:r>
                  <w:r w:rsidRPr="004E271B">
                    <w:rPr>
                      <w:color w:val="000000" w:themeColor="text1"/>
                    </w:rPr>
                    <w:t>配备相应的设备和仪器</w:t>
                  </w:r>
                </w:p>
              </w:tc>
              <w:tc>
                <w:tcPr>
                  <w:tcW w:w="985" w:type="dxa"/>
                  <w:vAlign w:val="center"/>
                </w:tcPr>
                <w:p w14:paraId="09490492"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0E29100C" w14:textId="77777777">
              <w:trPr>
                <w:trHeight w:val="311"/>
                <w:jc w:val="center"/>
              </w:trPr>
              <w:tc>
                <w:tcPr>
                  <w:tcW w:w="932" w:type="dxa"/>
                  <w:vAlign w:val="center"/>
                </w:tcPr>
                <w:p w14:paraId="467AA6ED" w14:textId="77777777" w:rsidR="00C16F2A" w:rsidRPr="004E271B" w:rsidRDefault="00CB66BE">
                  <w:pPr>
                    <w:jc w:val="center"/>
                    <w:rPr>
                      <w:color w:val="000000" w:themeColor="text1"/>
                    </w:rPr>
                  </w:pPr>
                  <w:r w:rsidRPr="004E271B">
                    <w:rPr>
                      <w:color w:val="000000" w:themeColor="text1"/>
                    </w:rPr>
                    <w:t>辅助工程</w:t>
                  </w:r>
                </w:p>
              </w:tc>
              <w:tc>
                <w:tcPr>
                  <w:tcW w:w="1003" w:type="dxa"/>
                  <w:gridSpan w:val="2"/>
                  <w:vAlign w:val="center"/>
                </w:tcPr>
                <w:p w14:paraId="6A62BAFF" w14:textId="77777777" w:rsidR="00C16F2A" w:rsidRPr="004E271B" w:rsidRDefault="00CB66BE">
                  <w:pPr>
                    <w:widowControl/>
                    <w:spacing w:line="360" w:lineRule="exact"/>
                    <w:jc w:val="center"/>
                    <w:rPr>
                      <w:color w:val="000000" w:themeColor="text1"/>
                    </w:rPr>
                  </w:pPr>
                  <w:r w:rsidRPr="004E271B">
                    <w:rPr>
                      <w:color w:val="000000" w:themeColor="text1"/>
                    </w:rPr>
                    <w:t>办公室</w:t>
                  </w:r>
                </w:p>
              </w:tc>
              <w:tc>
                <w:tcPr>
                  <w:tcW w:w="5113" w:type="dxa"/>
                  <w:vAlign w:val="center"/>
                </w:tcPr>
                <w:p w14:paraId="68ACADDD" w14:textId="77777777" w:rsidR="00C16F2A" w:rsidRPr="004E271B" w:rsidRDefault="00CB66BE">
                  <w:pPr>
                    <w:jc w:val="center"/>
                    <w:rPr>
                      <w:color w:val="000000" w:themeColor="text1"/>
                    </w:rPr>
                  </w:pPr>
                  <w:r w:rsidRPr="004E271B">
                    <w:rPr>
                      <w:rFonts w:hint="eastAsia"/>
                      <w:color w:val="000000" w:themeColor="text1"/>
                    </w:rPr>
                    <w:t>行政办公场所位于检验</w:t>
                  </w:r>
                  <w:proofErr w:type="gramStart"/>
                  <w:r w:rsidRPr="004E271B">
                    <w:rPr>
                      <w:rFonts w:hint="eastAsia"/>
                      <w:color w:val="000000" w:themeColor="text1"/>
                    </w:rPr>
                    <w:t>检测楼</w:t>
                  </w:r>
                  <w:proofErr w:type="gramEnd"/>
                  <w:r w:rsidRPr="004E271B">
                    <w:rPr>
                      <w:rFonts w:hint="eastAsia"/>
                      <w:color w:val="000000" w:themeColor="text1"/>
                    </w:rPr>
                    <w:t>2</w:t>
                  </w:r>
                  <w:r w:rsidRPr="004E271B">
                    <w:rPr>
                      <w:rFonts w:hint="eastAsia"/>
                      <w:color w:val="000000" w:themeColor="text1"/>
                    </w:rPr>
                    <w:t>单元</w:t>
                  </w:r>
                  <w:r w:rsidRPr="004E271B">
                    <w:rPr>
                      <w:color w:val="000000" w:themeColor="text1"/>
                    </w:rPr>
                    <w:t>4</w:t>
                  </w:r>
                  <w:r w:rsidRPr="004E271B">
                    <w:rPr>
                      <w:rFonts w:hint="eastAsia"/>
                      <w:color w:val="000000" w:themeColor="text1"/>
                    </w:rPr>
                    <w:t>层，建筑面积</w:t>
                  </w:r>
                  <w:r w:rsidRPr="004E271B">
                    <w:rPr>
                      <w:rFonts w:hint="eastAsia"/>
                      <w:color w:val="000000" w:themeColor="text1"/>
                    </w:rPr>
                    <w:t>1</w:t>
                  </w:r>
                  <w:r w:rsidRPr="004E271B">
                    <w:rPr>
                      <w:color w:val="000000" w:themeColor="text1"/>
                    </w:rPr>
                    <w:t>266.7×4m</w:t>
                  </w:r>
                  <w:r w:rsidRPr="004E271B">
                    <w:rPr>
                      <w:color w:val="000000" w:themeColor="text1"/>
                      <w:vertAlign w:val="superscript"/>
                    </w:rPr>
                    <w:t>2</w:t>
                  </w:r>
                  <w:r w:rsidRPr="004E271B">
                    <w:rPr>
                      <w:rFonts w:hint="eastAsia"/>
                      <w:color w:val="000000" w:themeColor="text1"/>
                    </w:rPr>
                    <w:t>；检测业务特定办公场所包括</w:t>
                  </w:r>
                  <w:r w:rsidRPr="004E271B">
                    <w:rPr>
                      <w:color w:val="000000" w:themeColor="text1"/>
                    </w:rPr>
                    <w:t>食品</w:t>
                  </w:r>
                  <w:r w:rsidRPr="004E271B">
                    <w:rPr>
                      <w:rFonts w:hint="eastAsia"/>
                      <w:color w:val="000000" w:themeColor="text1"/>
                    </w:rPr>
                    <w:t>采样办公室（</w:t>
                  </w:r>
                  <w:r w:rsidRPr="004E271B">
                    <w:rPr>
                      <w:rFonts w:hint="eastAsia"/>
                      <w:color w:val="000000" w:themeColor="text1"/>
                    </w:rPr>
                    <w:t>6</w:t>
                  </w:r>
                  <w:r w:rsidRPr="004E271B">
                    <w:rPr>
                      <w:color w:val="000000" w:themeColor="text1"/>
                    </w:rPr>
                    <w:t>3.5m</w:t>
                  </w:r>
                  <w:r w:rsidRPr="004E271B">
                    <w:rPr>
                      <w:color w:val="000000" w:themeColor="text1"/>
                      <w:vertAlign w:val="superscript"/>
                    </w:rPr>
                    <w:t>2</w:t>
                  </w:r>
                  <w:r w:rsidRPr="004E271B">
                    <w:rPr>
                      <w:rFonts w:hint="eastAsia"/>
                      <w:color w:val="000000" w:themeColor="text1"/>
                    </w:rPr>
                    <w:t>）</w:t>
                  </w:r>
                  <w:r w:rsidRPr="004E271B">
                    <w:rPr>
                      <w:color w:val="000000" w:themeColor="text1"/>
                    </w:rPr>
                    <w:t>、</w:t>
                  </w:r>
                  <w:r w:rsidRPr="004E271B">
                    <w:rPr>
                      <w:rFonts w:hint="eastAsia"/>
                      <w:color w:val="000000" w:themeColor="text1"/>
                    </w:rPr>
                    <w:t>监测分析部办公室办公室（</w:t>
                  </w:r>
                  <w:r w:rsidRPr="004E271B">
                    <w:rPr>
                      <w:color w:val="000000" w:themeColor="text1"/>
                    </w:rPr>
                    <w:t>61.4m</w:t>
                  </w:r>
                  <w:r w:rsidRPr="004E271B">
                    <w:rPr>
                      <w:color w:val="000000" w:themeColor="text1"/>
                      <w:vertAlign w:val="superscript"/>
                    </w:rPr>
                    <w:t>2</w:t>
                  </w:r>
                  <w:r w:rsidRPr="004E271B">
                    <w:rPr>
                      <w:rFonts w:hint="eastAsia"/>
                      <w:color w:val="000000" w:themeColor="text1"/>
                    </w:rPr>
                    <w:t>）、食品办公室（</w:t>
                  </w:r>
                  <w:r w:rsidRPr="004E271B">
                    <w:rPr>
                      <w:color w:val="000000" w:themeColor="text1"/>
                    </w:rPr>
                    <w:t>34.0m</w:t>
                  </w:r>
                  <w:r w:rsidRPr="004E271B">
                    <w:rPr>
                      <w:color w:val="000000" w:themeColor="text1"/>
                      <w:vertAlign w:val="superscript"/>
                    </w:rPr>
                    <w:t>2</w:t>
                  </w:r>
                  <w:r w:rsidRPr="004E271B">
                    <w:rPr>
                      <w:rFonts w:hint="eastAsia"/>
                      <w:color w:val="000000" w:themeColor="text1"/>
                    </w:rPr>
                    <w:t>）</w:t>
                  </w:r>
                  <w:r w:rsidRPr="004E271B">
                    <w:rPr>
                      <w:color w:val="000000" w:themeColor="text1"/>
                    </w:rPr>
                    <w:t>等</w:t>
                  </w:r>
                </w:p>
              </w:tc>
              <w:tc>
                <w:tcPr>
                  <w:tcW w:w="985" w:type="dxa"/>
                  <w:vAlign w:val="center"/>
                </w:tcPr>
                <w:p w14:paraId="4396E056"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0E91938C" w14:textId="77777777">
              <w:trPr>
                <w:trHeight w:val="288"/>
                <w:jc w:val="center"/>
              </w:trPr>
              <w:tc>
                <w:tcPr>
                  <w:tcW w:w="932" w:type="dxa"/>
                  <w:vMerge w:val="restart"/>
                  <w:vAlign w:val="center"/>
                </w:tcPr>
                <w:p w14:paraId="585956CD" w14:textId="77777777" w:rsidR="00C16F2A" w:rsidRPr="004E271B" w:rsidRDefault="00CB66BE">
                  <w:pPr>
                    <w:jc w:val="center"/>
                    <w:rPr>
                      <w:color w:val="000000" w:themeColor="text1"/>
                    </w:rPr>
                  </w:pPr>
                  <w:r w:rsidRPr="004E271B">
                    <w:rPr>
                      <w:color w:val="000000" w:themeColor="text1"/>
                    </w:rPr>
                    <w:t>公用工程</w:t>
                  </w:r>
                </w:p>
              </w:tc>
              <w:tc>
                <w:tcPr>
                  <w:tcW w:w="1003" w:type="dxa"/>
                  <w:gridSpan w:val="2"/>
                  <w:vAlign w:val="center"/>
                </w:tcPr>
                <w:p w14:paraId="7663EA62" w14:textId="77777777" w:rsidR="00C16F2A" w:rsidRPr="004E271B" w:rsidRDefault="00CB66BE">
                  <w:pPr>
                    <w:jc w:val="center"/>
                    <w:rPr>
                      <w:color w:val="000000" w:themeColor="text1"/>
                    </w:rPr>
                  </w:pPr>
                  <w:r w:rsidRPr="004E271B">
                    <w:rPr>
                      <w:color w:val="000000" w:themeColor="text1"/>
                    </w:rPr>
                    <w:t>供水</w:t>
                  </w:r>
                </w:p>
              </w:tc>
              <w:tc>
                <w:tcPr>
                  <w:tcW w:w="5113" w:type="dxa"/>
                  <w:vAlign w:val="center"/>
                </w:tcPr>
                <w:p w14:paraId="7223B1BA" w14:textId="77777777" w:rsidR="00C16F2A" w:rsidRPr="004E271B" w:rsidRDefault="00CB66BE">
                  <w:pPr>
                    <w:jc w:val="center"/>
                    <w:rPr>
                      <w:color w:val="000000" w:themeColor="text1"/>
                    </w:rPr>
                  </w:pPr>
                  <w:r w:rsidRPr="004E271B">
                    <w:rPr>
                      <w:rFonts w:hint="eastAsia"/>
                      <w:color w:val="000000" w:themeColor="text1"/>
                    </w:rPr>
                    <w:t>项目用水依托</w:t>
                  </w:r>
                  <w:proofErr w:type="gramStart"/>
                  <w:r w:rsidRPr="004E271B">
                    <w:rPr>
                      <w:rFonts w:hint="eastAsia"/>
                      <w:color w:val="000000" w:themeColor="text1"/>
                    </w:rPr>
                    <w:t>云检科创园</w:t>
                  </w:r>
                  <w:proofErr w:type="gramEnd"/>
                  <w:r w:rsidRPr="004E271B">
                    <w:rPr>
                      <w:rFonts w:hint="eastAsia"/>
                      <w:color w:val="000000" w:themeColor="text1"/>
                    </w:rPr>
                    <w:t>给水系统</w:t>
                  </w:r>
                  <w:r w:rsidRPr="004E271B">
                    <w:rPr>
                      <w:color w:val="000000" w:themeColor="text1"/>
                    </w:rPr>
                    <w:t>；实验室</w:t>
                  </w:r>
                  <w:r w:rsidRPr="004E271B">
                    <w:rPr>
                      <w:rFonts w:hint="eastAsia"/>
                      <w:color w:val="000000" w:themeColor="text1"/>
                    </w:rPr>
                    <w:t>制水间</w:t>
                  </w:r>
                  <w:r w:rsidRPr="004E271B">
                    <w:rPr>
                      <w:color w:val="000000" w:themeColor="text1"/>
                    </w:rPr>
                    <w:t>设置超纯水机</w:t>
                  </w:r>
                  <w:r w:rsidRPr="004E271B">
                    <w:rPr>
                      <w:color w:val="000000" w:themeColor="text1"/>
                    </w:rPr>
                    <w:t>2</w:t>
                  </w:r>
                  <w:r w:rsidRPr="004E271B">
                    <w:rPr>
                      <w:rFonts w:hint="eastAsia"/>
                      <w:color w:val="000000" w:themeColor="text1"/>
                    </w:rPr>
                    <w:t>台和纯水机</w:t>
                  </w:r>
                  <w:r w:rsidRPr="004E271B">
                    <w:rPr>
                      <w:rFonts w:hint="eastAsia"/>
                      <w:color w:val="000000" w:themeColor="text1"/>
                    </w:rPr>
                    <w:t>1</w:t>
                  </w:r>
                  <w:r w:rsidRPr="004E271B">
                    <w:rPr>
                      <w:rFonts w:hint="eastAsia"/>
                      <w:color w:val="000000" w:themeColor="text1"/>
                    </w:rPr>
                    <w:t>台</w:t>
                  </w:r>
                  <w:r w:rsidRPr="004E271B">
                    <w:rPr>
                      <w:color w:val="000000" w:themeColor="text1"/>
                    </w:rPr>
                    <w:t>，制水能力</w:t>
                  </w:r>
                  <w:r w:rsidRPr="004E271B">
                    <w:rPr>
                      <w:color w:val="000000" w:themeColor="text1"/>
                    </w:rPr>
                    <w:t>24L/h</w:t>
                  </w:r>
                  <w:r w:rsidRPr="004E271B">
                    <w:rPr>
                      <w:color w:val="000000" w:themeColor="text1"/>
                    </w:rPr>
                    <w:t>，用于制备实验室所用纯水</w:t>
                  </w:r>
                </w:p>
              </w:tc>
              <w:tc>
                <w:tcPr>
                  <w:tcW w:w="985" w:type="dxa"/>
                  <w:vMerge w:val="restart"/>
                  <w:vAlign w:val="center"/>
                </w:tcPr>
                <w:p w14:paraId="5E661DC9"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16AE87EC" w14:textId="77777777">
              <w:trPr>
                <w:trHeight w:val="369"/>
                <w:jc w:val="center"/>
              </w:trPr>
              <w:tc>
                <w:tcPr>
                  <w:tcW w:w="932" w:type="dxa"/>
                  <w:vMerge/>
                  <w:vAlign w:val="center"/>
                </w:tcPr>
                <w:p w14:paraId="01D60814" w14:textId="77777777" w:rsidR="00C16F2A" w:rsidRPr="004E271B" w:rsidRDefault="00C16F2A">
                  <w:pPr>
                    <w:jc w:val="center"/>
                    <w:rPr>
                      <w:color w:val="000000" w:themeColor="text1"/>
                    </w:rPr>
                  </w:pPr>
                </w:p>
              </w:tc>
              <w:tc>
                <w:tcPr>
                  <w:tcW w:w="1003" w:type="dxa"/>
                  <w:gridSpan w:val="2"/>
                  <w:vAlign w:val="center"/>
                </w:tcPr>
                <w:p w14:paraId="0B008CCF" w14:textId="77777777" w:rsidR="00C16F2A" w:rsidRPr="004E271B" w:rsidRDefault="00CB66BE">
                  <w:pPr>
                    <w:jc w:val="center"/>
                    <w:rPr>
                      <w:color w:val="000000" w:themeColor="text1"/>
                    </w:rPr>
                  </w:pPr>
                  <w:r w:rsidRPr="004E271B">
                    <w:rPr>
                      <w:color w:val="000000" w:themeColor="text1"/>
                    </w:rPr>
                    <w:t>排水</w:t>
                  </w:r>
                </w:p>
              </w:tc>
              <w:tc>
                <w:tcPr>
                  <w:tcW w:w="5113" w:type="dxa"/>
                  <w:vAlign w:val="center"/>
                </w:tcPr>
                <w:p w14:paraId="2F2694C1" w14:textId="77777777" w:rsidR="00C16F2A" w:rsidRPr="004E271B" w:rsidRDefault="00CB66BE">
                  <w:pPr>
                    <w:jc w:val="center"/>
                    <w:rPr>
                      <w:color w:val="000000" w:themeColor="text1"/>
                    </w:rPr>
                  </w:pPr>
                  <w:r w:rsidRPr="004E271B">
                    <w:rPr>
                      <w:color w:val="000000" w:themeColor="text1"/>
                    </w:rPr>
                    <w:t>雨污分流，</w:t>
                  </w:r>
                  <w:r w:rsidRPr="004E271B">
                    <w:rPr>
                      <w:snapToGrid w:val="0"/>
                      <w:color w:val="000000" w:themeColor="text1"/>
                    </w:rPr>
                    <w:t>污水经</w:t>
                  </w:r>
                  <w:proofErr w:type="gramStart"/>
                  <w:r w:rsidRPr="004E271B">
                    <w:rPr>
                      <w:rFonts w:hint="eastAsia"/>
                      <w:snapToGrid w:val="0"/>
                      <w:color w:val="000000" w:themeColor="text1"/>
                    </w:rPr>
                    <w:t>云检科创园</w:t>
                  </w:r>
                  <w:proofErr w:type="gramEnd"/>
                  <w:r w:rsidRPr="004E271B">
                    <w:rPr>
                      <w:snapToGrid w:val="0"/>
                      <w:color w:val="000000" w:themeColor="text1"/>
                    </w:rPr>
                    <w:t>化粪池处理达标后排入市政污水管网</w:t>
                  </w:r>
                </w:p>
              </w:tc>
              <w:tc>
                <w:tcPr>
                  <w:tcW w:w="985" w:type="dxa"/>
                  <w:vMerge/>
                  <w:vAlign w:val="center"/>
                </w:tcPr>
                <w:p w14:paraId="76257961" w14:textId="77777777" w:rsidR="00C16F2A" w:rsidRPr="004E271B" w:rsidRDefault="00C16F2A">
                  <w:pPr>
                    <w:jc w:val="center"/>
                    <w:rPr>
                      <w:color w:val="000000" w:themeColor="text1"/>
                    </w:rPr>
                  </w:pPr>
                </w:p>
              </w:tc>
            </w:tr>
            <w:tr w:rsidR="004E271B" w:rsidRPr="004E271B" w14:paraId="6D68866E" w14:textId="77777777">
              <w:trPr>
                <w:trHeight w:val="369"/>
                <w:jc w:val="center"/>
              </w:trPr>
              <w:tc>
                <w:tcPr>
                  <w:tcW w:w="932" w:type="dxa"/>
                  <w:vMerge/>
                  <w:vAlign w:val="center"/>
                </w:tcPr>
                <w:p w14:paraId="40A12667" w14:textId="77777777" w:rsidR="00C16F2A" w:rsidRPr="004E271B" w:rsidRDefault="00C16F2A">
                  <w:pPr>
                    <w:jc w:val="center"/>
                    <w:rPr>
                      <w:color w:val="000000" w:themeColor="text1"/>
                    </w:rPr>
                  </w:pPr>
                </w:p>
              </w:tc>
              <w:tc>
                <w:tcPr>
                  <w:tcW w:w="1003" w:type="dxa"/>
                  <w:gridSpan w:val="2"/>
                  <w:vAlign w:val="center"/>
                </w:tcPr>
                <w:p w14:paraId="014B03B4" w14:textId="77777777" w:rsidR="00C16F2A" w:rsidRPr="004E271B" w:rsidRDefault="00CB66BE">
                  <w:pPr>
                    <w:jc w:val="center"/>
                    <w:rPr>
                      <w:color w:val="000000" w:themeColor="text1"/>
                    </w:rPr>
                  </w:pPr>
                  <w:r w:rsidRPr="004E271B">
                    <w:rPr>
                      <w:color w:val="000000" w:themeColor="text1"/>
                    </w:rPr>
                    <w:t>供电</w:t>
                  </w:r>
                </w:p>
              </w:tc>
              <w:tc>
                <w:tcPr>
                  <w:tcW w:w="5113" w:type="dxa"/>
                  <w:vAlign w:val="center"/>
                </w:tcPr>
                <w:p w14:paraId="35D9D267" w14:textId="77777777" w:rsidR="00C16F2A" w:rsidRPr="004E271B" w:rsidRDefault="00CB66BE">
                  <w:pPr>
                    <w:jc w:val="center"/>
                    <w:rPr>
                      <w:color w:val="000000" w:themeColor="text1"/>
                    </w:rPr>
                  </w:pPr>
                  <w:r w:rsidRPr="004E271B">
                    <w:rPr>
                      <w:snapToGrid w:val="0"/>
                      <w:color w:val="000000" w:themeColor="text1"/>
                    </w:rPr>
                    <w:t>引自市政供电网</w:t>
                  </w:r>
                </w:p>
              </w:tc>
              <w:tc>
                <w:tcPr>
                  <w:tcW w:w="985" w:type="dxa"/>
                  <w:vMerge/>
                  <w:vAlign w:val="center"/>
                </w:tcPr>
                <w:p w14:paraId="0069943D" w14:textId="77777777" w:rsidR="00C16F2A" w:rsidRPr="004E271B" w:rsidRDefault="00C16F2A">
                  <w:pPr>
                    <w:jc w:val="center"/>
                    <w:rPr>
                      <w:snapToGrid w:val="0"/>
                      <w:color w:val="000000" w:themeColor="text1"/>
                    </w:rPr>
                  </w:pPr>
                </w:p>
              </w:tc>
            </w:tr>
            <w:tr w:rsidR="004E271B" w:rsidRPr="004E271B" w14:paraId="18C63F99" w14:textId="77777777">
              <w:trPr>
                <w:trHeight w:val="359"/>
                <w:jc w:val="center"/>
              </w:trPr>
              <w:tc>
                <w:tcPr>
                  <w:tcW w:w="932" w:type="dxa"/>
                  <w:vMerge/>
                  <w:vAlign w:val="center"/>
                </w:tcPr>
                <w:p w14:paraId="5DFA127C" w14:textId="77777777" w:rsidR="00C16F2A" w:rsidRPr="004E271B" w:rsidRDefault="00C16F2A">
                  <w:pPr>
                    <w:jc w:val="center"/>
                    <w:rPr>
                      <w:color w:val="000000" w:themeColor="text1"/>
                    </w:rPr>
                  </w:pPr>
                </w:p>
              </w:tc>
              <w:tc>
                <w:tcPr>
                  <w:tcW w:w="1003" w:type="dxa"/>
                  <w:gridSpan w:val="2"/>
                  <w:vAlign w:val="center"/>
                </w:tcPr>
                <w:p w14:paraId="5DA41642" w14:textId="77777777" w:rsidR="00C16F2A" w:rsidRPr="004E271B" w:rsidRDefault="00CB66BE">
                  <w:pPr>
                    <w:jc w:val="center"/>
                    <w:rPr>
                      <w:color w:val="000000" w:themeColor="text1"/>
                    </w:rPr>
                  </w:pPr>
                  <w:r w:rsidRPr="004E271B">
                    <w:rPr>
                      <w:rFonts w:hint="eastAsia"/>
                      <w:color w:val="000000" w:themeColor="text1"/>
                    </w:rPr>
                    <w:t>暖通</w:t>
                  </w:r>
                </w:p>
              </w:tc>
              <w:tc>
                <w:tcPr>
                  <w:tcW w:w="5113" w:type="dxa"/>
                  <w:vAlign w:val="center"/>
                </w:tcPr>
                <w:p w14:paraId="7AF6BB70" w14:textId="77777777" w:rsidR="00C16F2A" w:rsidRPr="004E271B" w:rsidRDefault="00CB66BE">
                  <w:pPr>
                    <w:jc w:val="center"/>
                    <w:rPr>
                      <w:color w:val="000000" w:themeColor="text1"/>
                    </w:rPr>
                  </w:pPr>
                  <w:r w:rsidRPr="004E271B">
                    <w:rPr>
                      <w:color w:val="000000" w:themeColor="text1"/>
                    </w:rPr>
                    <w:t>空调</w:t>
                  </w:r>
                  <w:r w:rsidRPr="004E271B">
                    <w:rPr>
                      <w:rFonts w:hint="eastAsia"/>
                      <w:color w:val="000000" w:themeColor="text1"/>
                    </w:rPr>
                    <w:t>及</w:t>
                  </w:r>
                  <w:r w:rsidRPr="004E271B">
                    <w:rPr>
                      <w:color w:val="000000" w:themeColor="text1"/>
                    </w:rPr>
                    <w:t>机组位于</w:t>
                  </w:r>
                  <w:r w:rsidRPr="004E271B">
                    <w:rPr>
                      <w:rFonts w:hint="eastAsia"/>
                      <w:color w:val="000000" w:themeColor="text1"/>
                    </w:rPr>
                    <w:t>八层楼顶东北角</w:t>
                  </w:r>
                </w:p>
              </w:tc>
              <w:tc>
                <w:tcPr>
                  <w:tcW w:w="985" w:type="dxa"/>
                  <w:vMerge/>
                  <w:vAlign w:val="center"/>
                </w:tcPr>
                <w:p w14:paraId="6681B33E" w14:textId="77777777" w:rsidR="00C16F2A" w:rsidRPr="004E271B" w:rsidRDefault="00C16F2A">
                  <w:pPr>
                    <w:jc w:val="center"/>
                    <w:rPr>
                      <w:color w:val="000000" w:themeColor="text1"/>
                    </w:rPr>
                  </w:pPr>
                </w:p>
              </w:tc>
            </w:tr>
            <w:tr w:rsidR="004E271B" w:rsidRPr="004E271B" w14:paraId="3F91DF54" w14:textId="77777777">
              <w:trPr>
                <w:trHeight w:val="642"/>
                <w:jc w:val="center"/>
              </w:trPr>
              <w:tc>
                <w:tcPr>
                  <w:tcW w:w="932" w:type="dxa"/>
                  <w:vMerge w:val="restart"/>
                  <w:vAlign w:val="center"/>
                </w:tcPr>
                <w:p w14:paraId="08827D8B" w14:textId="77777777" w:rsidR="00C16F2A" w:rsidRPr="004E271B" w:rsidRDefault="00CB66BE">
                  <w:pPr>
                    <w:jc w:val="center"/>
                    <w:rPr>
                      <w:color w:val="000000" w:themeColor="text1"/>
                    </w:rPr>
                  </w:pPr>
                  <w:r w:rsidRPr="004E271B">
                    <w:rPr>
                      <w:color w:val="000000" w:themeColor="text1"/>
                    </w:rPr>
                    <w:t>储运工程</w:t>
                  </w:r>
                </w:p>
              </w:tc>
              <w:tc>
                <w:tcPr>
                  <w:tcW w:w="1003" w:type="dxa"/>
                  <w:gridSpan w:val="2"/>
                  <w:vAlign w:val="center"/>
                </w:tcPr>
                <w:p w14:paraId="1116F060" w14:textId="77777777" w:rsidR="00C16F2A" w:rsidRPr="004E271B" w:rsidRDefault="00CB66BE">
                  <w:pPr>
                    <w:jc w:val="center"/>
                    <w:rPr>
                      <w:color w:val="000000" w:themeColor="text1"/>
                    </w:rPr>
                  </w:pPr>
                  <w:r w:rsidRPr="004E271B">
                    <w:rPr>
                      <w:color w:val="000000" w:themeColor="text1"/>
                    </w:rPr>
                    <w:t>储存</w:t>
                  </w:r>
                </w:p>
              </w:tc>
              <w:tc>
                <w:tcPr>
                  <w:tcW w:w="5113" w:type="dxa"/>
                  <w:vAlign w:val="center"/>
                </w:tcPr>
                <w:p w14:paraId="3810532A" w14:textId="77777777" w:rsidR="00C16F2A" w:rsidRPr="004E271B" w:rsidRDefault="00CB66BE">
                  <w:pPr>
                    <w:rPr>
                      <w:color w:val="000000" w:themeColor="text1"/>
                    </w:rPr>
                  </w:pPr>
                  <w:r w:rsidRPr="004E271B">
                    <w:rPr>
                      <w:rFonts w:hint="eastAsia"/>
                      <w:color w:val="000000" w:themeColor="text1"/>
                    </w:rPr>
                    <w:t>5</w:t>
                  </w:r>
                  <w:r w:rsidRPr="004E271B">
                    <w:rPr>
                      <w:rFonts w:hint="eastAsia"/>
                      <w:color w:val="000000" w:themeColor="text1"/>
                    </w:rPr>
                    <w:t>层</w:t>
                  </w:r>
                  <w:proofErr w:type="gramStart"/>
                  <w:r w:rsidRPr="004E271B">
                    <w:rPr>
                      <w:rFonts w:hint="eastAsia"/>
                      <w:color w:val="000000" w:themeColor="text1"/>
                    </w:rPr>
                    <w:t>接样室</w:t>
                  </w:r>
                  <w:proofErr w:type="gramEnd"/>
                  <w:r w:rsidRPr="004E271B">
                    <w:rPr>
                      <w:rFonts w:hint="eastAsia"/>
                      <w:color w:val="000000" w:themeColor="text1"/>
                    </w:rPr>
                    <w:t>：实验用气体采用气体钢瓶包装并储存于气瓶间；实验</w:t>
                  </w:r>
                  <w:r w:rsidRPr="004E271B">
                    <w:rPr>
                      <w:color w:val="000000" w:themeColor="text1"/>
                    </w:rPr>
                    <w:t>试剂储存于试剂</w:t>
                  </w:r>
                  <w:proofErr w:type="gramStart"/>
                  <w:r w:rsidRPr="004E271B">
                    <w:rPr>
                      <w:color w:val="000000" w:themeColor="text1"/>
                    </w:rPr>
                    <w:t>耗材室</w:t>
                  </w:r>
                  <w:proofErr w:type="gramEnd"/>
                  <w:r w:rsidRPr="004E271B">
                    <w:rPr>
                      <w:color w:val="000000" w:themeColor="text1"/>
                    </w:rPr>
                    <w:t>及冰箱内</w:t>
                  </w:r>
                  <w:r w:rsidRPr="004E271B">
                    <w:rPr>
                      <w:rFonts w:hint="eastAsia"/>
                      <w:color w:val="000000" w:themeColor="text1"/>
                    </w:rPr>
                    <w:t>；食品样品根据储存要求分别储存于常温库、冷冻库或冷藏库；退回样品储存于退回样品储存间。</w:t>
                  </w:r>
                </w:p>
                <w:p w14:paraId="65534640" w14:textId="77777777" w:rsidR="00C16F2A" w:rsidRPr="004E271B" w:rsidRDefault="00CB66BE">
                  <w:pPr>
                    <w:rPr>
                      <w:color w:val="000000" w:themeColor="text1"/>
                    </w:rPr>
                  </w:pPr>
                  <w:r w:rsidRPr="004E271B">
                    <w:rPr>
                      <w:color w:val="000000" w:themeColor="text1"/>
                    </w:rPr>
                    <w:t>6</w:t>
                  </w:r>
                  <w:r w:rsidRPr="004E271B">
                    <w:rPr>
                      <w:rFonts w:hint="eastAsia"/>
                      <w:color w:val="000000" w:themeColor="text1"/>
                    </w:rPr>
                    <w:t>层环境检测室：</w:t>
                  </w:r>
                  <w:r w:rsidRPr="004E271B">
                    <w:rPr>
                      <w:color w:val="000000" w:themeColor="text1"/>
                    </w:rPr>
                    <w:t>现场检测仪器储存于</w:t>
                  </w:r>
                  <w:r w:rsidRPr="004E271B">
                    <w:rPr>
                      <w:rFonts w:hint="eastAsia"/>
                      <w:color w:val="000000" w:themeColor="text1"/>
                    </w:rPr>
                    <w:t>现场仪器室</w:t>
                  </w:r>
                  <w:r w:rsidRPr="004E271B">
                    <w:rPr>
                      <w:color w:val="000000" w:themeColor="text1"/>
                    </w:rPr>
                    <w:t>内，样品储存于样品室，</w:t>
                  </w:r>
                  <w:r w:rsidRPr="004E271B">
                    <w:rPr>
                      <w:rFonts w:hint="eastAsia"/>
                      <w:color w:val="000000" w:themeColor="text1"/>
                    </w:rPr>
                    <w:t>实验检测</w:t>
                  </w:r>
                  <w:r w:rsidRPr="004E271B">
                    <w:rPr>
                      <w:color w:val="000000" w:themeColor="text1"/>
                    </w:rPr>
                    <w:t>仪器储存于仪器室内，</w:t>
                  </w:r>
                  <w:r w:rsidRPr="004E271B">
                    <w:rPr>
                      <w:rFonts w:hint="eastAsia"/>
                      <w:color w:val="000000" w:themeColor="text1"/>
                    </w:rPr>
                    <w:t>实验试剂储存</w:t>
                  </w:r>
                  <w:r w:rsidRPr="004E271B">
                    <w:rPr>
                      <w:color w:val="000000" w:themeColor="text1"/>
                    </w:rPr>
                    <w:t>于</w:t>
                  </w:r>
                  <w:proofErr w:type="gramStart"/>
                  <w:r w:rsidRPr="004E271B">
                    <w:rPr>
                      <w:rFonts w:hint="eastAsia"/>
                      <w:color w:val="000000" w:themeColor="text1"/>
                    </w:rPr>
                    <w:t>试剂</w:t>
                  </w:r>
                  <w:r w:rsidRPr="004E271B">
                    <w:rPr>
                      <w:color w:val="000000" w:themeColor="text1"/>
                    </w:rPr>
                    <w:t>室</w:t>
                  </w:r>
                  <w:proofErr w:type="gramEnd"/>
                  <w:r w:rsidRPr="004E271B">
                    <w:rPr>
                      <w:rFonts w:hint="eastAsia"/>
                      <w:color w:val="000000" w:themeColor="text1"/>
                    </w:rPr>
                    <w:t>及冰箱内。</w:t>
                  </w:r>
                </w:p>
                <w:p w14:paraId="46BAF6D7" w14:textId="77777777" w:rsidR="00C16F2A" w:rsidRPr="004E271B" w:rsidRDefault="00CB66BE">
                  <w:pPr>
                    <w:rPr>
                      <w:color w:val="000000" w:themeColor="text1"/>
                    </w:rPr>
                  </w:pPr>
                  <w:r w:rsidRPr="004E271B">
                    <w:rPr>
                      <w:rFonts w:hint="eastAsia"/>
                      <w:color w:val="000000" w:themeColor="text1"/>
                    </w:rPr>
                    <w:t>7</w:t>
                  </w:r>
                  <w:r w:rsidRPr="004E271B">
                    <w:rPr>
                      <w:rFonts w:hint="eastAsia"/>
                      <w:color w:val="000000" w:themeColor="text1"/>
                    </w:rPr>
                    <w:t>层食品检测室：实验仪器储存于仪器室、气相、液相仪器间，实验试剂储存</w:t>
                  </w:r>
                  <w:r w:rsidRPr="004E271B">
                    <w:rPr>
                      <w:color w:val="000000" w:themeColor="text1"/>
                    </w:rPr>
                    <w:t>于</w:t>
                  </w:r>
                  <w:r w:rsidRPr="004E271B">
                    <w:rPr>
                      <w:rFonts w:hint="eastAsia"/>
                      <w:color w:val="000000" w:themeColor="text1"/>
                    </w:rPr>
                    <w:t>试剂</w:t>
                  </w:r>
                  <w:r w:rsidRPr="004E271B">
                    <w:rPr>
                      <w:color w:val="000000" w:themeColor="text1"/>
                    </w:rPr>
                    <w:t>室</w:t>
                  </w:r>
                  <w:r w:rsidRPr="004E271B">
                    <w:rPr>
                      <w:rFonts w:hint="eastAsia"/>
                      <w:color w:val="000000" w:themeColor="text1"/>
                    </w:rPr>
                    <w:t>。</w:t>
                  </w:r>
                </w:p>
                <w:p w14:paraId="0D9C7E09" w14:textId="77777777" w:rsidR="00C16F2A" w:rsidRPr="004E271B" w:rsidRDefault="00CB66BE">
                  <w:pPr>
                    <w:rPr>
                      <w:color w:val="000000" w:themeColor="text1"/>
                    </w:rPr>
                  </w:pPr>
                  <w:r w:rsidRPr="004E271B">
                    <w:rPr>
                      <w:rFonts w:hint="eastAsia"/>
                      <w:color w:val="000000" w:themeColor="text1"/>
                    </w:rPr>
                    <w:t>8</w:t>
                  </w:r>
                  <w:r w:rsidRPr="004E271B">
                    <w:rPr>
                      <w:rFonts w:hint="eastAsia"/>
                      <w:color w:val="000000" w:themeColor="text1"/>
                    </w:rPr>
                    <w:t>层微生物检测室：实验仪器储存于仪器室，试剂和耗材储存于试剂、耗材室。</w:t>
                  </w:r>
                </w:p>
              </w:tc>
              <w:tc>
                <w:tcPr>
                  <w:tcW w:w="985" w:type="dxa"/>
                  <w:vAlign w:val="center"/>
                </w:tcPr>
                <w:p w14:paraId="479BD046"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18D407CE" w14:textId="77777777">
              <w:trPr>
                <w:trHeight w:val="359"/>
                <w:jc w:val="center"/>
              </w:trPr>
              <w:tc>
                <w:tcPr>
                  <w:tcW w:w="932" w:type="dxa"/>
                  <w:vMerge/>
                  <w:vAlign w:val="center"/>
                </w:tcPr>
                <w:p w14:paraId="5A316172" w14:textId="77777777" w:rsidR="00C16F2A" w:rsidRPr="004E271B" w:rsidRDefault="00C16F2A">
                  <w:pPr>
                    <w:jc w:val="center"/>
                    <w:rPr>
                      <w:color w:val="000000" w:themeColor="text1"/>
                    </w:rPr>
                  </w:pPr>
                </w:p>
              </w:tc>
              <w:tc>
                <w:tcPr>
                  <w:tcW w:w="1003" w:type="dxa"/>
                  <w:gridSpan w:val="2"/>
                  <w:vAlign w:val="center"/>
                </w:tcPr>
                <w:p w14:paraId="33743AA4" w14:textId="77777777" w:rsidR="00C16F2A" w:rsidRPr="004E271B" w:rsidRDefault="00CB66BE">
                  <w:pPr>
                    <w:jc w:val="center"/>
                    <w:rPr>
                      <w:color w:val="000000" w:themeColor="text1"/>
                    </w:rPr>
                  </w:pPr>
                  <w:r w:rsidRPr="004E271B">
                    <w:rPr>
                      <w:color w:val="000000" w:themeColor="text1"/>
                    </w:rPr>
                    <w:t>运输</w:t>
                  </w:r>
                </w:p>
              </w:tc>
              <w:tc>
                <w:tcPr>
                  <w:tcW w:w="5113" w:type="dxa"/>
                  <w:vAlign w:val="center"/>
                </w:tcPr>
                <w:p w14:paraId="0CFA7275" w14:textId="77777777" w:rsidR="00C16F2A" w:rsidRPr="004E271B" w:rsidRDefault="00CB66BE">
                  <w:pPr>
                    <w:jc w:val="center"/>
                    <w:rPr>
                      <w:color w:val="000000" w:themeColor="text1"/>
                    </w:rPr>
                  </w:pPr>
                  <w:r w:rsidRPr="004E271B">
                    <w:rPr>
                      <w:color w:val="000000" w:themeColor="text1"/>
                    </w:rPr>
                    <w:t>实验试剂的运输采用汽车运输</w:t>
                  </w:r>
                </w:p>
              </w:tc>
              <w:tc>
                <w:tcPr>
                  <w:tcW w:w="985" w:type="dxa"/>
                  <w:vAlign w:val="center"/>
                </w:tcPr>
                <w:p w14:paraId="7F05B3EA" w14:textId="77777777" w:rsidR="00C16F2A" w:rsidRPr="004E271B" w:rsidRDefault="00CB66BE">
                  <w:pPr>
                    <w:jc w:val="center"/>
                    <w:rPr>
                      <w:color w:val="000000" w:themeColor="text1"/>
                    </w:rPr>
                  </w:pPr>
                  <w:r w:rsidRPr="004E271B">
                    <w:rPr>
                      <w:rFonts w:hint="eastAsia"/>
                      <w:color w:val="000000" w:themeColor="text1"/>
                    </w:rPr>
                    <w:t>/</w:t>
                  </w:r>
                </w:p>
              </w:tc>
            </w:tr>
            <w:tr w:rsidR="004E271B" w:rsidRPr="004E271B" w14:paraId="6165E5AD" w14:textId="77777777">
              <w:trPr>
                <w:trHeight w:val="359"/>
                <w:jc w:val="center"/>
              </w:trPr>
              <w:tc>
                <w:tcPr>
                  <w:tcW w:w="932" w:type="dxa"/>
                  <w:vAlign w:val="center"/>
                </w:tcPr>
                <w:p w14:paraId="193C1D9D" w14:textId="77777777" w:rsidR="00C16F2A" w:rsidRPr="004E271B" w:rsidRDefault="00CB66BE">
                  <w:pPr>
                    <w:jc w:val="center"/>
                    <w:rPr>
                      <w:color w:val="000000" w:themeColor="text1"/>
                    </w:rPr>
                  </w:pPr>
                  <w:r w:rsidRPr="004E271B">
                    <w:rPr>
                      <w:rFonts w:hint="eastAsia"/>
                      <w:color w:val="000000" w:themeColor="text1"/>
                    </w:rPr>
                    <w:t>依托工程</w:t>
                  </w:r>
                </w:p>
              </w:tc>
              <w:tc>
                <w:tcPr>
                  <w:tcW w:w="1003" w:type="dxa"/>
                  <w:gridSpan w:val="2"/>
                  <w:vAlign w:val="center"/>
                </w:tcPr>
                <w:p w14:paraId="3248D738" w14:textId="77777777" w:rsidR="00C16F2A" w:rsidRPr="004E271B" w:rsidRDefault="00CB66BE">
                  <w:pPr>
                    <w:jc w:val="center"/>
                    <w:rPr>
                      <w:color w:val="000000" w:themeColor="text1"/>
                    </w:rPr>
                  </w:pPr>
                  <w:r w:rsidRPr="004E271B">
                    <w:rPr>
                      <w:rFonts w:hint="eastAsia"/>
                      <w:color w:val="000000" w:themeColor="text1"/>
                    </w:rPr>
                    <w:t>工程、场地及设施</w:t>
                  </w:r>
                </w:p>
              </w:tc>
              <w:tc>
                <w:tcPr>
                  <w:tcW w:w="5113" w:type="dxa"/>
                  <w:vAlign w:val="center"/>
                </w:tcPr>
                <w:p w14:paraId="2F754840" w14:textId="77777777" w:rsidR="00C16F2A" w:rsidRPr="004E271B" w:rsidRDefault="00CB66BE">
                  <w:pPr>
                    <w:rPr>
                      <w:color w:val="000000" w:themeColor="text1"/>
                    </w:rPr>
                  </w:pPr>
                  <w:r w:rsidRPr="004E271B">
                    <w:rPr>
                      <w:rFonts w:hint="eastAsia"/>
                      <w:color w:val="000000" w:themeColor="text1"/>
                    </w:rPr>
                    <w:t>依托租赁检验</w:t>
                  </w:r>
                  <w:proofErr w:type="gramStart"/>
                  <w:r w:rsidRPr="004E271B">
                    <w:rPr>
                      <w:rFonts w:hint="eastAsia"/>
                      <w:color w:val="000000" w:themeColor="text1"/>
                    </w:rPr>
                    <w:t>检测楼</w:t>
                  </w:r>
                  <w:proofErr w:type="gramEnd"/>
                  <w:r w:rsidRPr="004E271B">
                    <w:rPr>
                      <w:rFonts w:hint="eastAsia"/>
                      <w:color w:val="000000" w:themeColor="text1"/>
                    </w:rPr>
                    <w:t>已建场所进行项目设施安装和检测服务运营，与出租方相互独立；</w:t>
                  </w:r>
                </w:p>
                <w:p w14:paraId="41618EF9" w14:textId="77777777" w:rsidR="00C16F2A" w:rsidRPr="004E271B" w:rsidRDefault="00CB66BE">
                  <w:pPr>
                    <w:rPr>
                      <w:color w:val="000000" w:themeColor="text1"/>
                    </w:rPr>
                  </w:pPr>
                  <w:r w:rsidRPr="004E271B">
                    <w:rPr>
                      <w:rFonts w:hint="eastAsia"/>
                      <w:color w:val="000000" w:themeColor="text1"/>
                    </w:rPr>
                    <w:t>依托园区已建化粪池用于项目综合废水处理；</w:t>
                  </w:r>
                </w:p>
                <w:p w14:paraId="56B6CA7C" w14:textId="77777777" w:rsidR="00C16F2A" w:rsidRPr="004E271B" w:rsidRDefault="00CB66BE">
                  <w:pPr>
                    <w:rPr>
                      <w:color w:val="000000" w:themeColor="text1"/>
                    </w:rPr>
                  </w:pPr>
                  <w:r w:rsidRPr="004E271B">
                    <w:rPr>
                      <w:rFonts w:hint="eastAsia"/>
                      <w:color w:val="000000" w:themeColor="text1"/>
                    </w:rPr>
                    <w:t>依托园区已建供水、供电、排水等工程</w:t>
                  </w:r>
                </w:p>
              </w:tc>
              <w:tc>
                <w:tcPr>
                  <w:tcW w:w="985" w:type="dxa"/>
                  <w:vAlign w:val="center"/>
                </w:tcPr>
                <w:p w14:paraId="3D82E3B2" w14:textId="77777777" w:rsidR="00C16F2A" w:rsidRPr="004E271B" w:rsidRDefault="00CB66BE">
                  <w:pPr>
                    <w:jc w:val="center"/>
                    <w:rPr>
                      <w:color w:val="000000" w:themeColor="text1"/>
                    </w:rPr>
                  </w:pPr>
                  <w:r w:rsidRPr="004E271B">
                    <w:rPr>
                      <w:rFonts w:hint="eastAsia"/>
                      <w:color w:val="000000" w:themeColor="text1"/>
                    </w:rPr>
                    <w:t>依托已建</w:t>
                  </w:r>
                </w:p>
              </w:tc>
            </w:tr>
            <w:tr w:rsidR="004E271B" w:rsidRPr="004E271B" w14:paraId="3A8796D8" w14:textId="77777777">
              <w:trPr>
                <w:trHeight w:val="269"/>
                <w:jc w:val="center"/>
              </w:trPr>
              <w:tc>
                <w:tcPr>
                  <w:tcW w:w="932" w:type="dxa"/>
                  <w:vMerge w:val="restart"/>
                  <w:vAlign w:val="center"/>
                </w:tcPr>
                <w:p w14:paraId="1D28F8AA" w14:textId="77777777" w:rsidR="00C16F2A" w:rsidRPr="004E271B" w:rsidRDefault="00CB66BE">
                  <w:pPr>
                    <w:jc w:val="center"/>
                    <w:rPr>
                      <w:color w:val="000000" w:themeColor="text1"/>
                    </w:rPr>
                  </w:pPr>
                  <w:r w:rsidRPr="004E271B">
                    <w:rPr>
                      <w:color w:val="000000" w:themeColor="text1"/>
                    </w:rPr>
                    <w:lastRenderedPageBreak/>
                    <w:t>环保工程</w:t>
                  </w:r>
                </w:p>
              </w:tc>
              <w:tc>
                <w:tcPr>
                  <w:tcW w:w="1003" w:type="dxa"/>
                  <w:gridSpan w:val="2"/>
                  <w:vAlign w:val="center"/>
                </w:tcPr>
                <w:p w14:paraId="47D84AEE" w14:textId="77777777" w:rsidR="00C16F2A" w:rsidRPr="004E271B" w:rsidRDefault="00CB66BE">
                  <w:pPr>
                    <w:jc w:val="center"/>
                    <w:rPr>
                      <w:color w:val="000000" w:themeColor="text1"/>
                    </w:rPr>
                  </w:pPr>
                  <w:r w:rsidRPr="004E271B">
                    <w:rPr>
                      <w:color w:val="000000" w:themeColor="text1"/>
                    </w:rPr>
                    <w:t>废气</w:t>
                  </w:r>
                </w:p>
              </w:tc>
              <w:tc>
                <w:tcPr>
                  <w:tcW w:w="5113" w:type="dxa"/>
                  <w:vAlign w:val="center"/>
                </w:tcPr>
                <w:p w14:paraId="4FBF56A4" w14:textId="77777777" w:rsidR="00C16F2A" w:rsidRPr="004E271B" w:rsidRDefault="00CB66BE">
                  <w:pPr>
                    <w:rPr>
                      <w:snapToGrid w:val="0"/>
                      <w:color w:val="000000" w:themeColor="text1"/>
                    </w:rPr>
                  </w:pPr>
                  <w:r w:rsidRPr="004E271B">
                    <w:rPr>
                      <w:snapToGrid w:val="0"/>
                      <w:color w:val="000000" w:themeColor="text1"/>
                    </w:rPr>
                    <w:t>实验室</w:t>
                  </w:r>
                  <w:r w:rsidRPr="004E271B">
                    <w:rPr>
                      <w:rFonts w:hint="eastAsia"/>
                      <w:snapToGrid w:val="0"/>
                      <w:color w:val="000000" w:themeColor="text1"/>
                    </w:rPr>
                    <w:t>共设置</w:t>
                  </w:r>
                  <w:r w:rsidRPr="004E271B">
                    <w:rPr>
                      <w:snapToGrid w:val="0"/>
                      <w:color w:val="000000" w:themeColor="text1"/>
                    </w:rPr>
                    <w:t>7</w:t>
                  </w:r>
                  <w:r w:rsidRPr="004E271B">
                    <w:rPr>
                      <w:snapToGrid w:val="0"/>
                      <w:color w:val="000000" w:themeColor="text1"/>
                    </w:rPr>
                    <w:t>套排风系统，</w:t>
                  </w:r>
                  <w:r w:rsidRPr="004E271B">
                    <w:rPr>
                      <w:rFonts w:hint="eastAsia"/>
                      <w:snapToGrid w:val="0"/>
                      <w:color w:val="000000" w:themeColor="text1"/>
                    </w:rPr>
                    <w:t>其中：</w:t>
                  </w:r>
                </w:p>
                <w:p w14:paraId="7A6BA4AC" w14:textId="03229309" w:rsidR="00C16F2A" w:rsidRPr="004E271B" w:rsidRDefault="00CB66BE">
                  <w:pPr>
                    <w:rPr>
                      <w:snapToGrid w:val="0"/>
                      <w:color w:val="000000" w:themeColor="text1"/>
                    </w:rPr>
                  </w:pPr>
                  <w:r w:rsidRPr="004E271B">
                    <w:rPr>
                      <w:rFonts w:hint="eastAsia"/>
                      <w:snapToGrid w:val="0"/>
                      <w:color w:val="000000" w:themeColor="text1"/>
                    </w:rPr>
                    <w:t>实验室有机废气和酸雾产生区域设置</w:t>
                  </w:r>
                  <w:r w:rsidRPr="004E271B">
                    <w:rPr>
                      <w:rFonts w:hint="eastAsia"/>
                      <w:snapToGrid w:val="0"/>
                      <w:color w:val="000000" w:themeColor="text1"/>
                    </w:rPr>
                    <w:t>6</w:t>
                  </w:r>
                  <w:r w:rsidRPr="004E271B">
                    <w:rPr>
                      <w:rFonts w:hint="eastAsia"/>
                      <w:snapToGrid w:val="0"/>
                      <w:color w:val="000000" w:themeColor="text1"/>
                    </w:rPr>
                    <w:t>套排风系统，废气</w:t>
                  </w:r>
                  <w:r w:rsidRPr="004E271B">
                    <w:rPr>
                      <w:snapToGrid w:val="0"/>
                      <w:color w:val="000000" w:themeColor="text1"/>
                    </w:rPr>
                    <w:t>经</w:t>
                  </w:r>
                  <w:r w:rsidRPr="004E271B">
                    <w:rPr>
                      <w:rFonts w:hint="eastAsia"/>
                      <w:snapToGrid w:val="0"/>
                      <w:color w:val="000000" w:themeColor="text1"/>
                    </w:rPr>
                    <w:t>原子吸收罩</w:t>
                  </w:r>
                  <w:r w:rsidRPr="004E271B">
                    <w:rPr>
                      <w:rFonts w:hint="eastAsia"/>
                      <w:snapToGrid w:val="0"/>
                      <w:color w:val="000000" w:themeColor="text1"/>
                    </w:rPr>
                    <w:t>/</w:t>
                  </w:r>
                  <w:r w:rsidRPr="004E271B">
                    <w:rPr>
                      <w:rFonts w:hint="eastAsia"/>
                      <w:snapToGrid w:val="0"/>
                      <w:color w:val="000000" w:themeColor="text1"/>
                    </w:rPr>
                    <w:t>通风罩</w:t>
                  </w:r>
                  <w:r w:rsidRPr="004E271B">
                    <w:rPr>
                      <w:rFonts w:hint="eastAsia"/>
                      <w:snapToGrid w:val="0"/>
                      <w:color w:val="000000" w:themeColor="text1"/>
                    </w:rPr>
                    <w:t>/</w:t>
                  </w:r>
                  <w:r w:rsidRPr="004E271B">
                    <w:rPr>
                      <w:rFonts w:hint="eastAsia"/>
                      <w:snapToGrid w:val="0"/>
                      <w:color w:val="000000" w:themeColor="text1"/>
                    </w:rPr>
                    <w:t>通风柜</w:t>
                  </w:r>
                  <w:r w:rsidRPr="004E271B">
                    <w:rPr>
                      <w:rFonts w:hint="eastAsia"/>
                      <w:snapToGrid w:val="0"/>
                      <w:color w:val="000000" w:themeColor="text1"/>
                    </w:rPr>
                    <w:t>/</w:t>
                  </w:r>
                  <w:r w:rsidRPr="004E271B">
                    <w:rPr>
                      <w:rFonts w:hint="eastAsia"/>
                      <w:snapToGrid w:val="0"/>
                      <w:color w:val="000000" w:themeColor="text1"/>
                    </w:rPr>
                    <w:t>万向抽气罩等集气装置</w:t>
                  </w:r>
                  <w:r w:rsidRPr="004E271B">
                    <w:rPr>
                      <w:snapToGrid w:val="0"/>
                      <w:color w:val="000000" w:themeColor="text1"/>
                    </w:rPr>
                    <w:t>收集</w:t>
                  </w:r>
                  <w:r w:rsidRPr="004E271B">
                    <w:rPr>
                      <w:rFonts w:hint="eastAsia"/>
                      <w:snapToGrid w:val="0"/>
                      <w:color w:val="000000" w:themeColor="text1"/>
                    </w:rPr>
                    <w:t>后引至楼顶</w:t>
                  </w:r>
                  <w:r w:rsidRPr="004E271B">
                    <w:rPr>
                      <w:snapToGrid w:val="0"/>
                      <w:color w:val="000000" w:themeColor="text1"/>
                    </w:rPr>
                    <w:t>，</w:t>
                  </w:r>
                  <w:r w:rsidRPr="004E271B">
                    <w:rPr>
                      <w:rFonts w:hint="eastAsia"/>
                      <w:snapToGrid w:val="0"/>
                      <w:color w:val="000000" w:themeColor="text1"/>
                    </w:rPr>
                    <w:t>有机废气采用</w:t>
                  </w:r>
                  <w:r w:rsidRPr="004E271B">
                    <w:rPr>
                      <w:snapToGrid w:val="0"/>
                      <w:color w:val="000000" w:themeColor="text1"/>
                    </w:rPr>
                    <w:t>5</w:t>
                  </w:r>
                  <w:r w:rsidRPr="004E271B">
                    <w:rPr>
                      <w:rFonts w:hint="eastAsia"/>
                      <w:snapToGrid w:val="0"/>
                      <w:color w:val="000000" w:themeColor="text1"/>
                    </w:rPr>
                    <w:t>套活性炭</w:t>
                  </w:r>
                  <w:r w:rsidRPr="004E271B">
                    <w:rPr>
                      <w:color w:val="000000" w:themeColor="text1"/>
                    </w:rPr>
                    <w:t>吸附装置处理</w:t>
                  </w:r>
                  <w:r w:rsidRPr="004E271B">
                    <w:rPr>
                      <w:rFonts w:hint="eastAsia"/>
                      <w:color w:val="000000" w:themeColor="text1"/>
                    </w:rPr>
                    <w:t>，酸雾废气采用</w:t>
                  </w:r>
                  <w:r w:rsidRPr="004E271B">
                    <w:rPr>
                      <w:rFonts w:hint="eastAsia"/>
                      <w:color w:val="000000" w:themeColor="text1"/>
                    </w:rPr>
                    <w:t>1</w:t>
                  </w:r>
                  <w:r w:rsidRPr="004E271B">
                    <w:rPr>
                      <w:rFonts w:hint="eastAsia"/>
                      <w:color w:val="000000" w:themeColor="text1"/>
                    </w:rPr>
                    <w:t>套卧式</w:t>
                  </w:r>
                  <w:r w:rsidR="00603371" w:rsidRPr="004E271B">
                    <w:rPr>
                      <w:rFonts w:hint="eastAsia"/>
                      <w:color w:val="000000" w:themeColor="text1"/>
                      <w:szCs w:val="21"/>
                    </w:rPr>
                    <w:t>碱性</w:t>
                  </w:r>
                  <w:r w:rsidRPr="004E271B">
                    <w:rPr>
                      <w:rFonts w:hint="eastAsia"/>
                      <w:color w:val="000000" w:themeColor="text1"/>
                    </w:rPr>
                    <w:t>喷淋塔处理，尾气</w:t>
                  </w:r>
                  <w:r w:rsidR="0081627F" w:rsidRPr="004E271B">
                    <w:rPr>
                      <w:rFonts w:hint="eastAsia"/>
                      <w:snapToGrid w:val="0"/>
                      <w:color w:val="000000" w:themeColor="text1"/>
                    </w:rPr>
                    <w:t>通过管道引至楼顶</w:t>
                  </w:r>
                  <w:r w:rsidR="0081627F" w:rsidRPr="004E271B">
                    <w:rPr>
                      <w:rFonts w:hint="eastAsia"/>
                      <w:snapToGrid w:val="0"/>
                      <w:color w:val="000000" w:themeColor="text1"/>
                    </w:rPr>
                    <w:t>6</w:t>
                  </w:r>
                  <w:r w:rsidR="0081627F" w:rsidRPr="004E271B">
                    <w:rPr>
                      <w:rFonts w:hint="eastAsia"/>
                      <w:snapToGrid w:val="0"/>
                      <w:color w:val="000000" w:themeColor="text1"/>
                    </w:rPr>
                    <w:t>根</w:t>
                  </w:r>
                  <w:r w:rsidR="0081627F" w:rsidRPr="004E271B">
                    <w:rPr>
                      <w:rFonts w:hint="eastAsia"/>
                      <w:snapToGrid w:val="0"/>
                      <w:color w:val="000000" w:themeColor="text1"/>
                    </w:rPr>
                    <w:t>4</w:t>
                  </w:r>
                  <w:r w:rsidR="0081627F" w:rsidRPr="004E271B">
                    <w:rPr>
                      <w:snapToGrid w:val="0"/>
                      <w:color w:val="000000" w:themeColor="text1"/>
                    </w:rPr>
                    <w:t>5m</w:t>
                  </w:r>
                  <w:r w:rsidR="0081627F" w:rsidRPr="004E271B">
                    <w:rPr>
                      <w:rFonts w:hint="eastAsia"/>
                      <w:snapToGrid w:val="0"/>
                      <w:color w:val="000000" w:themeColor="text1"/>
                    </w:rPr>
                    <w:t>高排气筒</w:t>
                  </w:r>
                  <w:r w:rsidRPr="004E271B">
                    <w:rPr>
                      <w:rFonts w:hint="eastAsia"/>
                      <w:snapToGrid w:val="0"/>
                      <w:color w:val="000000" w:themeColor="text1"/>
                    </w:rPr>
                    <w:t>有组织</w:t>
                  </w:r>
                  <w:r w:rsidRPr="004E271B">
                    <w:rPr>
                      <w:snapToGrid w:val="0"/>
                      <w:color w:val="000000" w:themeColor="text1"/>
                    </w:rPr>
                    <w:t>排放</w:t>
                  </w:r>
                  <w:r w:rsidRPr="004E271B">
                    <w:rPr>
                      <w:rFonts w:hint="eastAsia"/>
                      <w:snapToGrid w:val="0"/>
                      <w:color w:val="000000" w:themeColor="text1"/>
                    </w:rPr>
                    <w:t>。</w:t>
                  </w:r>
                </w:p>
                <w:p w14:paraId="28FFE8BA" w14:textId="77777777" w:rsidR="00C16F2A" w:rsidRPr="004E271B" w:rsidRDefault="00CB66BE">
                  <w:pPr>
                    <w:rPr>
                      <w:color w:val="000000" w:themeColor="text1"/>
                    </w:rPr>
                  </w:pPr>
                  <w:r w:rsidRPr="004E271B">
                    <w:rPr>
                      <w:rFonts w:hint="eastAsia"/>
                      <w:color w:val="000000" w:themeColor="text1"/>
                    </w:rPr>
                    <w:t>微生物实验室设置</w:t>
                  </w:r>
                  <w:r w:rsidRPr="004E271B">
                    <w:rPr>
                      <w:rFonts w:hint="eastAsia"/>
                      <w:color w:val="000000" w:themeColor="text1"/>
                    </w:rPr>
                    <w:t>1</w:t>
                  </w:r>
                  <w:r w:rsidRPr="004E271B">
                    <w:rPr>
                      <w:rFonts w:hint="eastAsia"/>
                      <w:color w:val="000000" w:themeColor="text1"/>
                    </w:rPr>
                    <w:t>套独立的新风系统，微生物实验区配备生物安全柜，微生物检测过程产生的气溶胶颗粒采用生物安全柜配套高效过滤器处理</w:t>
                  </w:r>
                  <w:r w:rsidRPr="004E271B">
                    <w:rPr>
                      <w:color w:val="000000" w:themeColor="text1"/>
                    </w:rPr>
                    <w:t>后</w:t>
                  </w:r>
                  <w:r w:rsidRPr="004E271B">
                    <w:rPr>
                      <w:rFonts w:hint="eastAsia"/>
                      <w:color w:val="000000" w:themeColor="text1"/>
                    </w:rPr>
                    <w:t>为洁净空气进入室内循环或经排气过滤器净化后通过排气转换装置排入外部环境</w:t>
                  </w:r>
                </w:p>
              </w:tc>
              <w:tc>
                <w:tcPr>
                  <w:tcW w:w="985" w:type="dxa"/>
                  <w:vAlign w:val="center"/>
                </w:tcPr>
                <w:p w14:paraId="7C8FFA70" w14:textId="77777777" w:rsidR="00C16F2A" w:rsidRPr="004E271B" w:rsidRDefault="00CB66BE">
                  <w:pPr>
                    <w:jc w:val="center"/>
                    <w:rPr>
                      <w:snapToGrid w:val="0"/>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0EAC8482" w14:textId="77777777">
              <w:trPr>
                <w:trHeight w:val="360"/>
                <w:jc w:val="center"/>
              </w:trPr>
              <w:tc>
                <w:tcPr>
                  <w:tcW w:w="932" w:type="dxa"/>
                  <w:vMerge/>
                  <w:vAlign w:val="center"/>
                </w:tcPr>
                <w:p w14:paraId="7EB2B58E" w14:textId="77777777" w:rsidR="00C16F2A" w:rsidRPr="004E271B" w:rsidRDefault="00C16F2A">
                  <w:pPr>
                    <w:jc w:val="center"/>
                    <w:rPr>
                      <w:color w:val="000000" w:themeColor="text1"/>
                    </w:rPr>
                  </w:pPr>
                </w:p>
              </w:tc>
              <w:tc>
                <w:tcPr>
                  <w:tcW w:w="1003" w:type="dxa"/>
                  <w:gridSpan w:val="2"/>
                  <w:vMerge w:val="restart"/>
                  <w:vAlign w:val="center"/>
                </w:tcPr>
                <w:p w14:paraId="28EC07AB" w14:textId="77777777" w:rsidR="00C16F2A" w:rsidRPr="004E271B" w:rsidRDefault="00CB66BE">
                  <w:pPr>
                    <w:jc w:val="center"/>
                    <w:rPr>
                      <w:color w:val="000000" w:themeColor="text1"/>
                    </w:rPr>
                  </w:pPr>
                  <w:r w:rsidRPr="004E271B">
                    <w:rPr>
                      <w:color w:val="000000" w:themeColor="text1"/>
                    </w:rPr>
                    <w:t>废水</w:t>
                  </w:r>
                </w:p>
              </w:tc>
              <w:tc>
                <w:tcPr>
                  <w:tcW w:w="5113" w:type="dxa"/>
                  <w:vAlign w:val="center"/>
                </w:tcPr>
                <w:p w14:paraId="01EEE100" w14:textId="2DCF628A" w:rsidR="00C16F2A" w:rsidRPr="004E271B" w:rsidRDefault="00CB66BE">
                  <w:pPr>
                    <w:jc w:val="center"/>
                    <w:rPr>
                      <w:color w:val="000000" w:themeColor="text1"/>
                    </w:rPr>
                  </w:pPr>
                  <w:r w:rsidRPr="004E271B">
                    <w:rPr>
                      <w:color w:val="000000" w:themeColor="text1"/>
                    </w:rPr>
                    <w:t>实验室</w:t>
                  </w:r>
                  <w:r w:rsidRPr="004E271B">
                    <w:rPr>
                      <w:rFonts w:hint="eastAsia"/>
                      <w:color w:val="000000" w:themeColor="text1"/>
                    </w:rPr>
                    <w:t>器皿后段清洗水和</w:t>
                  </w:r>
                  <w:r w:rsidR="00603371" w:rsidRPr="004E271B">
                    <w:rPr>
                      <w:rFonts w:hint="eastAsia"/>
                      <w:color w:val="000000" w:themeColor="text1"/>
                      <w:szCs w:val="21"/>
                    </w:rPr>
                    <w:t>碱性</w:t>
                  </w:r>
                  <w:r w:rsidRPr="004E271B">
                    <w:rPr>
                      <w:rFonts w:hint="eastAsia"/>
                      <w:color w:val="000000" w:themeColor="text1"/>
                    </w:rPr>
                    <w:t>喷淋塔废水</w:t>
                  </w:r>
                  <w:r w:rsidRPr="004E271B">
                    <w:rPr>
                      <w:color w:val="000000" w:themeColor="text1"/>
                    </w:rPr>
                    <w:t>经</w:t>
                  </w:r>
                  <w:r w:rsidRPr="004E271B">
                    <w:rPr>
                      <w:rFonts w:hint="eastAsia"/>
                      <w:color w:val="000000" w:themeColor="text1"/>
                    </w:rPr>
                    <w:t>5</w:t>
                  </w:r>
                  <w:r w:rsidRPr="004E271B">
                    <w:rPr>
                      <w:rFonts w:hint="eastAsia"/>
                      <w:color w:val="000000" w:themeColor="text1"/>
                    </w:rPr>
                    <w:t>层污水处理间（</w:t>
                  </w:r>
                  <w:r w:rsidRPr="004E271B">
                    <w:rPr>
                      <w:rFonts w:hint="eastAsia"/>
                      <w:color w:val="000000" w:themeColor="text1"/>
                    </w:rPr>
                    <w:t>2</w:t>
                  </w:r>
                  <w:r w:rsidRPr="004E271B">
                    <w:rPr>
                      <w:color w:val="000000" w:themeColor="text1"/>
                    </w:rPr>
                    <w:t>3m</w:t>
                  </w:r>
                  <w:r w:rsidRPr="004E271B">
                    <w:rPr>
                      <w:color w:val="000000" w:themeColor="text1"/>
                      <w:vertAlign w:val="superscript"/>
                    </w:rPr>
                    <w:t>2</w:t>
                  </w:r>
                  <w:r w:rsidRPr="004E271B">
                    <w:rPr>
                      <w:rFonts w:hint="eastAsia"/>
                      <w:color w:val="000000" w:themeColor="text1"/>
                    </w:rPr>
                    <w:t>）</w:t>
                  </w:r>
                  <w:r w:rsidRPr="004E271B">
                    <w:rPr>
                      <w:color w:val="000000" w:themeColor="text1"/>
                    </w:rPr>
                    <w:t>处理后</w:t>
                  </w:r>
                  <w:r w:rsidRPr="004E271B">
                    <w:rPr>
                      <w:rFonts w:hint="eastAsia"/>
                      <w:color w:val="000000" w:themeColor="text1"/>
                    </w:rPr>
                    <w:t>，与生活污水、地面清洗水和浓水</w:t>
                  </w:r>
                  <w:r w:rsidRPr="004E271B">
                    <w:rPr>
                      <w:color w:val="000000" w:themeColor="text1"/>
                    </w:rPr>
                    <w:t>一并进入园区化粪池</w:t>
                  </w:r>
                  <w:r w:rsidRPr="004E271B">
                    <w:rPr>
                      <w:rFonts w:hint="eastAsia"/>
                      <w:color w:val="000000" w:themeColor="text1"/>
                    </w:rPr>
                    <w:t>进一步处理，最终通过</w:t>
                  </w:r>
                  <w:bookmarkStart w:id="12" w:name="_Hlk123909892"/>
                  <w:r w:rsidRPr="004E271B">
                    <w:rPr>
                      <w:rFonts w:hint="eastAsia"/>
                      <w:color w:val="000000" w:themeColor="text1"/>
                    </w:rPr>
                    <w:t>市政污水管网</w:t>
                  </w:r>
                  <w:bookmarkEnd w:id="12"/>
                  <w:r w:rsidRPr="004E271B">
                    <w:rPr>
                      <w:rFonts w:hint="eastAsia"/>
                      <w:color w:val="000000" w:themeColor="text1"/>
                    </w:rPr>
                    <w:t>进入</w:t>
                  </w:r>
                  <w:bookmarkStart w:id="13" w:name="_Hlk123909981"/>
                  <w:r w:rsidRPr="004E271B">
                    <w:rPr>
                      <w:rFonts w:hint="eastAsia"/>
                      <w:color w:val="000000" w:themeColor="text1"/>
                    </w:rPr>
                    <w:t>西安市第六污水处理厂</w:t>
                  </w:r>
                  <w:bookmarkEnd w:id="13"/>
                </w:p>
              </w:tc>
              <w:tc>
                <w:tcPr>
                  <w:tcW w:w="985" w:type="dxa"/>
                  <w:vAlign w:val="center"/>
                </w:tcPr>
                <w:p w14:paraId="443A611E" w14:textId="77777777" w:rsidR="00C16F2A" w:rsidRPr="004E271B" w:rsidRDefault="00CB66BE">
                  <w:pPr>
                    <w:jc w:val="center"/>
                    <w:rPr>
                      <w:color w:val="000000" w:themeColor="text1"/>
                    </w:rPr>
                  </w:pPr>
                  <w:r w:rsidRPr="004E271B">
                    <w:rPr>
                      <w:rFonts w:hint="eastAsia"/>
                      <w:color w:val="000000" w:themeColor="text1"/>
                    </w:rPr>
                    <w:t>依托园区</w:t>
                  </w:r>
                  <w:r w:rsidRPr="004E271B">
                    <w:rPr>
                      <w:color w:val="000000" w:themeColor="text1"/>
                    </w:rPr>
                    <w:t>化粪池</w:t>
                  </w:r>
                </w:p>
              </w:tc>
            </w:tr>
            <w:tr w:rsidR="004E271B" w:rsidRPr="004E271B" w14:paraId="5B918AC7" w14:textId="77777777">
              <w:trPr>
                <w:trHeight w:val="360"/>
                <w:jc w:val="center"/>
              </w:trPr>
              <w:tc>
                <w:tcPr>
                  <w:tcW w:w="932" w:type="dxa"/>
                  <w:vMerge/>
                  <w:vAlign w:val="center"/>
                </w:tcPr>
                <w:p w14:paraId="0B643A15" w14:textId="77777777" w:rsidR="00C16F2A" w:rsidRPr="004E271B" w:rsidRDefault="00C16F2A">
                  <w:pPr>
                    <w:jc w:val="center"/>
                    <w:rPr>
                      <w:color w:val="000000" w:themeColor="text1"/>
                    </w:rPr>
                  </w:pPr>
                </w:p>
              </w:tc>
              <w:tc>
                <w:tcPr>
                  <w:tcW w:w="1003" w:type="dxa"/>
                  <w:gridSpan w:val="2"/>
                  <w:vMerge/>
                  <w:vAlign w:val="center"/>
                </w:tcPr>
                <w:p w14:paraId="1F14FCB7" w14:textId="77777777" w:rsidR="00C16F2A" w:rsidRPr="004E271B" w:rsidRDefault="00C16F2A">
                  <w:pPr>
                    <w:jc w:val="center"/>
                    <w:rPr>
                      <w:color w:val="000000" w:themeColor="text1"/>
                    </w:rPr>
                  </w:pPr>
                </w:p>
              </w:tc>
              <w:tc>
                <w:tcPr>
                  <w:tcW w:w="5113" w:type="dxa"/>
                  <w:vAlign w:val="center"/>
                </w:tcPr>
                <w:p w14:paraId="032FBE18" w14:textId="77777777" w:rsidR="00C16F2A" w:rsidRPr="004E271B" w:rsidRDefault="00CB66BE">
                  <w:pPr>
                    <w:jc w:val="center"/>
                    <w:rPr>
                      <w:color w:val="000000" w:themeColor="text1"/>
                    </w:rPr>
                  </w:pPr>
                  <w:r w:rsidRPr="004E271B">
                    <w:rPr>
                      <w:color w:val="000000" w:themeColor="text1"/>
                    </w:rPr>
                    <w:t>实验废液、</w:t>
                  </w:r>
                  <w:r w:rsidRPr="004E271B">
                    <w:rPr>
                      <w:rFonts w:hint="eastAsia"/>
                      <w:color w:val="000000" w:themeColor="text1"/>
                    </w:rPr>
                    <w:t>实验室器皿前段</w:t>
                  </w:r>
                  <w:proofErr w:type="gramStart"/>
                  <w:r w:rsidRPr="004E271B">
                    <w:rPr>
                      <w:rFonts w:hint="eastAsia"/>
                      <w:color w:val="000000" w:themeColor="text1"/>
                    </w:rPr>
                    <w:t>清洗水</w:t>
                  </w:r>
                  <w:proofErr w:type="gramEnd"/>
                  <w:r w:rsidRPr="004E271B">
                    <w:rPr>
                      <w:color w:val="000000" w:themeColor="text1"/>
                    </w:rPr>
                    <w:t>属于</w:t>
                  </w:r>
                  <w:r w:rsidRPr="004E271B">
                    <w:rPr>
                      <w:rFonts w:hint="eastAsia"/>
                      <w:color w:val="000000" w:themeColor="text1"/>
                    </w:rPr>
                    <w:t>危险废物</w:t>
                  </w:r>
                  <w:r w:rsidRPr="004E271B">
                    <w:rPr>
                      <w:color w:val="000000" w:themeColor="text1"/>
                    </w:rPr>
                    <w:t>，委托资质单位处理</w:t>
                  </w:r>
                </w:p>
              </w:tc>
              <w:tc>
                <w:tcPr>
                  <w:tcW w:w="985" w:type="dxa"/>
                  <w:vAlign w:val="center"/>
                </w:tcPr>
                <w:p w14:paraId="599C4861" w14:textId="77777777" w:rsidR="00C16F2A" w:rsidRPr="004E271B" w:rsidRDefault="00CB66BE">
                  <w:pPr>
                    <w:jc w:val="center"/>
                    <w:rPr>
                      <w:color w:val="000000" w:themeColor="text1"/>
                    </w:rPr>
                  </w:pPr>
                  <w:r w:rsidRPr="004E271B">
                    <w:rPr>
                      <w:color w:val="000000" w:themeColor="text1"/>
                    </w:rPr>
                    <w:t>/</w:t>
                  </w:r>
                </w:p>
              </w:tc>
            </w:tr>
            <w:tr w:rsidR="004E271B" w:rsidRPr="004E271B" w14:paraId="721DA12C" w14:textId="77777777">
              <w:trPr>
                <w:trHeight w:val="336"/>
                <w:jc w:val="center"/>
              </w:trPr>
              <w:tc>
                <w:tcPr>
                  <w:tcW w:w="932" w:type="dxa"/>
                  <w:vMerge/>
                  <w:vAlign w:val="center"/>
                </w:tcPr>
                <w:p w14:paraId="7985E774" w14:textId="77777777" w:rsidR="00C16F2A" w:rsidRPr="004E271B" w:rsidRDefault="00C16F2A">
                  <w:pPr>
                    <w:jc w:val="center"/>
                    <w:rPr>
                      <w:color w:val="000000" w:themeColor="text1"/>
                    </w:rPr>
                  </w:pPr>
                </w:p>
              </w:tc>
              <w:tc>
                <w:tcPr>
                  <w:tcW w:w="1003" w:type="dxa"/>
                  <w:gridSpan w:val="2"/>
                  <w:vAlign w:val="center"/>
                </w:tcPr>
                <w:p w14:paraId="210D5450" w14:textId="77777777" w:rsidR="00C16F2A" w:rsidRPr="004E271B" w:rsidRDefault="00CB66BE">
                  <w:pPr>
                    <w:jc w:val="center"/>
                    <w:rPr>
                      <w:color w:val="000000" w:themeColor="text1"/>
                    </w:rPr>
                  </w:pPr>
                  <w:r w:rsidRPr="004E271B">
                    <w:rPr>
                      <w:color w:val="000000" w:themeColor="text1"/>
                    </w:rPr>
                    <w:t>噪声</w:t>
                  </w:r>
                </w:p>
              </w:tc>
              <w:tc>
                <w:tcPr>
                  <w:tcW w:w="5113" w:type="dxa"/>
                  <w:vAlign w:val="center"/>
                </w:tcPr>
                <w:p w14:paraId="17684E9E" w14:textId="77777777" w:rsidR="00C16F2A" w:rsidRPr="004E271B" w:rsidRDefault="00CB66BE">
                  <w:pPr>
                    <w:jc w:val="center"/>
                    <w:rPr>
                      <w:color w:val="000000" w:themeColor="text1"/>
                    </w:rPr>
                  </w:pPr>
                  <w:r w:rsidRPr="004E271B">
                    <w:rPr>
                      <w:color w:val="000000" w:themeColor="text1"/>
                    </w:rPr>
                    <w:t>消声、隔声、减振等措施，风机吸气口设置阻抗式消声器和风机隔音箱；风机设置底座与混凝土直接采用弹簧减震器减震；风机吸气口与风管之间采用软连接</w:t>
                  </w:r>
                </w:p>
              </w:tc>
              <w:tc>
                <w:tcPr>
                  <w:tcW w:w="985" w:type="dxa"/>
                  <w:vAlign w:val="center"/>
                </w:tcPr>
                <w:p w14:paraId="179CB6CD" w14:textId="77777777" w:rsidR="00C16F2A" w:rsidRPr="004E271B" w:rsidRDefault="00CB66BE">
                  <w:pPr>
                    <w:jc w:val="center"/>
                    <w:rPr>
                      <w:color w:val="000000" w:themeColor="text1"/>
                    </w:rPr>
                  </w:pPr>
                  <w:r w:rsidRPr="004E271B">
                    <w:rPr>
                      <w:rFonts w:hint="eastAsia"/>
                      <w:color w:val="000000" w:themeColor="text1"/>
                    </w:rPr>
                    <w:t>租用已建</w:t>
                  </w:r>
                  <w:proofErr w:type="gramStart"/>
                  <w:r w:rsidRPr="004E271B">
                    <w:rPr>
                      <w:rFonts w:hint="eastAsia"/>
                      <w:color w:val="000000" w:themeColor="text1"/>
                    </w:rPr>
                    <w:t>检测楼</w:t>
                  </w:r>
                  <w:proofErr w:type="gramEnd"/>
                </w:p>
              </w:tc>
            </w:tr>
            <w:tr w:rsidR="004E271B" w:rsidRPr="004E271B" w14:paraId="1CBD5AF4" w14:textId="77777777">
              <w:trPr>
                <w:trHeight w:val="428"/>
                <w:jc w:val="center"/>
              </w:trPr>
              <w:tc>
                <w:tcPr>
                  <w:tcW w:w="932" w:type="dxa"/>
                  <w:vMerge/>
                  <w:vAlign w:val="center"/>
                </w:tcPr>
                <w:p w14:paraId="75BD18DB" w14:textId="77777777" w:rsidR="00C16F2A" w:rsidRPr="004E271B" w:rsidRDefault="00C16F2A">
                  <w:pPr>
                    <w:jc w:val="center"/>
                    <w:rPr>
                      <w:color w:val="000000" w:themeColor="text1"/>
                    </w:rPr>
                  </w:pPr>
                </w:p>
              </w:tc>
              <w:tc>
                <w:tcPr>
                  <w:tcW w:w="501" w:type="dxa"/>
                  <w:vMerge w:val="restart"/>
                  <w:vAlign w:val="center"/>
                </w:tcPr>
                <w:p w14:paraId="726F7DC5" w14:textId="77777777" w:rsidR="00C16F2A" w:rsidRPr="004E271B" w:rsidRDefault="00CB66BE">
                  <w:pPr>
                    <w:jc w:val="center"/>
                    <w:rPr>
                      <w:color w:val="000000" w:themeColor="text1"/>
                    </w:rPr>
                  </w:pPr>
                  <w:r w:rsidRPr="004E271B">
                    <w:rPr>
                      <w:color w:val="000000" w:themeColor="text1"/>
                    </w:rPr>
                    <w:t>固废</w:t>
                  </w:r>
                </w:p>
              </w:tc>
              <w:tc>
                <w:tcPr>
                  <w:tcW w:w="502" w:type="dxa"/>
                  <w:vAlign w:val="center"/>
                </w:tcPr>
                <w:p w14:paraId="3A38E448" w14:textId="77777777" w:rsidR="00C16F2A" w:rsidRPr="004E271B" w:rsidRDefault="00CB66BE">
                  <w:pPr>
                    <w:jc w:val="center"/>
                    <w:rPr>
                      <w:color w:val="000000" w:themeColor="text1"/>
                    </w:rPr>
                  </w:pPr>
                  <w:r w:rsidRPr="004E271B">
                    <w:rPr>
                      <w:rFonts w:hint="eastAsia"/>
                      <w:color w:val="000000" w:themeColor="text1"/>
                    </w:rPr>
                    <w:t>一般固废</w:t>
                  </w:r>
                </w:p>
              </w:tc>
              <w:tc>
                <w:tcPr>
                  <w:tcW w:w="5113" w:type="dxa"/>
                  <w:vAlign w:val="center"/>
                </w:tcPr>
                <w:p w14:paraId="339A5F6B" w14:textId="3BF1BD82" w:rsidR="00C16F2A" w:rsidRPr="004E271B" w:rsidRDefault="00CB66BE">
                  <w:pPr>
                    <w:jc w:val="center"/>
                    <w:rPr>
                      <w:color w:val="000000" w:themeColor="text1"/>
                    </w:rPr>
                  </w:pPr>
                  <w:r w:rsidRPr="004E271B">
                    <w:rPr>
                      <w:rFonts w:hint="eastAsia"/>
                      <w:color w:val="000000" w:themeColor="text1"/>
                    </w:rPr>
                    <w:t>不含有毒、有害物质剩余样品</w:t>
                  </w:r>
                  <w:r w:rsidR="00507837">
                    <w:rPr>
                      <w:rFonts w:hint="eastAsia"/>
                      <w:color w:val="000000" w:themeColor="text1"/>
                    </w:rPr>
                    <w:t>以及经</w:t>
                  </w:r>
                  <w:r w:rsidR="00507837">
                    <w:rPr>
                      <w:rFonts w:hint="eastAsia"/>
                    </w:rPr>
                    <w:t>灭菌</w:t>
                  </w:r>
                  <w:proofErr w:type="gramStart"/>
                  <w:r w:rsidR="00507837">
                    <w:rPr>
                      <w:rFonts w:hint="eastAsia"/>
                    </w:rPr>
                    <w:t>锅进行</w:t>
                  </w:r>
                  <w:proofErr w:type="gramEnd"/>
                  <w:r w:rsidR="00507837">
                    <w:rPr>
                      <w:rFonts w:hint="eastAsia"/>
                    </w:rPr>
                    <w:t>高温蒸汽灭菌后的废培养基</w:t>
                  </w:r>
                  <w:r w:rsidRPr="004E271B">
                    <w:rPr>
                      <w:color w:val="000000" w:themeColor="text1"/>
                    </w:rPr>
                    <w:t>集中收集后</w:t>
                  </w:r>
                  <w:r w:rsidRPr="004E271B">
                    <w:rPr>
                      <w:rFonts w:hint="eastAsia"/>
                      <w:color w:val="000000" w:themeColor="text1"/>
                    </w:rPr>
                    <w:t>可作为</w:t>
                  </w:r>
                  <w:r w:rsidRPr="004E271B">
                    <w:rPr>
                      <w:color w:val="000000" w:themeColor="text1"/>
                    </w:rPr>
                    <w:t>生活垃圾由环卫部门</w:t>
                  </w:r>
                  <w:r w:rsidRPr="004E271B">
                    <w:rPr>
                      <w:rFonts w:hint="eastAsia"/>
                      <w:color w:val="000000" w:themeColor="text1"/>
                    </w:rPr>
                    <w:t>统一</w:t>
                  </w:r>
                  <w:r w:rsidRPr="004E271B">
                    <w:rPr>
                      <w:color w:val="000000" w:themeColor="text1"/>
                    </w:rPr>
                    <w:t>清运</w:t>
                  </w:r>
                  <w:r w:rsidRPr="004E271B">
                    <w:rPr>
                      <w:rFonts w:hint="eastAsia"/>
                      <w:color w:val="000000" w:themeColor="text1"/>
                    </w:rPr>
                    <w:t>，废滤芯、废离子交换树脂、过滤介质、污泥等分类收集后委托专门单位合理处置或回收利用。拟建</w:t>
                  </w:r>
                  <w:r w:rsidRPr="004E271B">
                    <w:rPr>
                      <w:rFonts w:hint="eastAsia"/>
                      <w:color w:val="000000" w:themeColor="text1"/>
                    </w:rPr>
                    <w:t>1</w:t>
                  </w:r>
                  <w:r w:rsidRPr="004E271B">
                    <w:rPr>
                      <w:rFonts w:hint="eastAsia"/>
                      <w:color w:val="000000" w:themeColor="text1"/>
                    </w:rPr>
                    <w:t>处面积为</w:t>
                  </w:r>
                  <w:r w:rsidRPr="004E271B">
                    <w:rPr>
                      <w:rFonts w:hint="eastAsia"/>
                      <w:color w:val="000000" w:themeColor="text1"/>
                    </w:rPr>
                    <w:t>20m</w:t>
                  </w:r>
                  <w:r w:rsidRPr="004E271B">
                    <w:rPr>
                      <w:rFonts w:hint="eastAsia"/>
                      <w:color w:val="000000" w:themeColor="text1"/>
                      <w:vertAlign w:val="superscript"/>
                    </w:rPr>
                    <w:t>2</w:t>
                  </w:r>
                  <w:r w:rsidRPr="004E271B">
                    <w:rPr>
                      <w:rFonts w:hint="eastAsia"/>
                      <w:color w:val="000000" w:themeColor="text1"/>
                    </w:rPr>
                    <w:t>的一般工业固废贮存场</w:t>
                  </w:r>
                </w:p>
              </w:tc>
              <w:tc>
                <w:tcPr>
                  <w:tcW w:w="985" w:type="dxa"/>
                  <w:vAlign w:val="center"/>
                </w:tcPr>
                <w:p w14:paraId="444B6DBA" w14:textId="77777777" w:rsidR="00C16F2A" w:rsidRPr="004E271B" w:rsidRDefault="00CB66BE">
                  <w:pPr>
                    <w:jc w:val="center"/>
                    <w:rPr>
                      <w:color w:val="000000" w:themeColor="text1"/>
                    </w:rPr>
                  </w:pPr>
                  <w:r w:rsidRPr="004E271B">
                    <w:rPr>
                      <w:rFonts w:hint="eastAsia"/>
                      <w:color w:val="000000" w:themeColor="text1"/>
                    </w:rPr>
                    <w:t>/</w:t>
                  </w:r>
                </w:p>
              </w:tc>
            </w:tr>
            <w:tr w:rsidR="004E271B" w:rsidRPr="004E271B" w14:paraId="190FF61C" w14:textId="77777777">
              <w:trPr>
                <w:trHeight w:val="439"/>
                <w:jc w:val="center"/>
              </w:trPr>
              <w:tc>
                <w:tcPr>
                  <w:tcW w:w="932" w:type="dxa"/>
                  <w:vMerge/>
                  <w:vAlign w:val="center"/>
                </w:tcPr>
                <w:p w14:paraId="27570913" w14:textId="77777777" w:rsidR="00C16F2A" w:rsidRPr="004E271B" w:rsidRDefault="00C16F2A">
                  <w:pPr>
                    <w:jc w:val="center"/>
                    <w:rPr>
                      <w:color w:val="000000" w:themeColor="text1"/>
                    </w:rPr>
                  </w:pPr>
                </w:p>
              </w:tc>
              <w:tc>
                <w:tcPr>
                  <w:tcW w:w="501" w:type="dxa"/>
                  <w:vMerge/>
                  <w:vAlign w:val="center"/>
                </w:tcPr>
                <w:p w14:paraId="5103EDDA" w14:textId="77777777" w:rsidR="00C16F2A" w:rsidRPr="004E271B" w:rsidRDefault="00C16F2A">
                  <w:pPr>
                    <w:jc w:val="center"/>
                    <w:rPr>
                      <w:color w:val="000000" w:themeColor="text1"/>
                    </w:rPr>
                  </w:pPr>
                </w:p>
              </w:tc>
              <w:tc>
                <w:tcPr>
                  <w:tcW w:w="502" w:type="dxa"/>
                  <w:vAlign w:val="center"/>
                </w:tcPr>
                <w:p w14:paraId="1EC896C5" w14:textId="77777777" w:rsidR="00C16F2A" w:rsidRPr="004E271B" w:rsidRDefault="00CB66BE">
                  <w:pPr>
                    <w:jc w:val="center"/>
                    <w:rPr>
                      <w:color w:val="000000" w:themeColor="text1"/>
                    </w:rPr>
                  </w:pPr>
                  <w:r w:rsidRPr="004E271B">
                    <w:rPr>
                      <w:rFonts w:hint="eastAsia"/>
                      <w:color w:val="000000" w:themeColor="text1"/>
                    </w:rPr>
                    <w:t>危险废物</w:t>
                  </w:r>
                </w:p>
              </w:tc>
              <w:tc>
                <w:tcPr>
                  <w:tcW w:w="5113" w:type="dxa"/>
                  <w:vAlign w:val="center"/>
                </w:tcPr>
                <w:p w14:paraId="104CBD7D" w14:textId="77777777" w:rsidR="00C16F2A" w:rsidRPr="004E271B" w:rsidRDefault="00CB66BE">
                  <w:pPr>
                    <w:jc w:val="center"/>
                    <w:rPr>
                      <w:color w:val="000000" w:themeColor="text1"/>
                    </w:rPr>
                  </w:pPr>
                  <w:r w:rsidRPr="004E271B">
                    <w:rPr>
                      <w:color w:val="000000" w:themeColor="text1"/>
                      <w:kern w:val="0"/>
                    </w:rPr>
                    <w:t>实验过程产生的剩余样品及检测后的样品、废试剂溶液、废试剂瓶、过期试剂</w:t>
                  </w:r>
                  <w:r w:rsidRPr="004E271B">
                    <w:rPr>
                      <w:rFonts w:hint="eastAsia"/>
                      <w:color w:val="000000" w:themeColor="text1"/>
                      <w:kern w:val="0"/>
                    </w:rPr>
                    <w:t>、实验废液、实验室器皿前段冲洗水和污泥等分类收集，存放于</w:t>
                  </w:r>
                  <w:r w:rsidRPr="004E271B">
                    <w:rPr>
                      <w:rFonts w:hint="eastAsia"/>
                      <w:color w:val="000000" w:themeColor="text1"/>
                      <w:kern w:val="0"/>
                    </w:rPr>
                    <w:t>7</w:t>
                  </w:r>
                  <w:r w:rsidRPr="004E271B">
                    <w:rPr>
                      <w:rFonts w:hint="eastAsia"/>
                      <w:color w:val="000000" w:themeColor="text1"/>
                      <w:kern w:val="0"/>
                    </w:rPr>
                    <w:t>层危险废物</w:t>
                  </w:r>
                  <w:r w:rsidRPr="004E271B">
                    <w:rPr>
                      <w:color w:val="000000" w:themeColor="text1"/>
                      <w:kern w:val="0"/>
                    </w:rPr>
                    <w:t>暂存间</w:t>
                  </w:r>
                  <w:r w:rsidRPr="004E271B">
                    <w:rPr>
                      <w:rFonts w:hint="eastAsia"/>
                      <w:color w:val="000000" w:themeColor="text1"/>
                      <w:kern w:val="0"/>
                    </w:rPr>
                    <w:t>（</w:t>
                  </w:r>
                  <w:r w:rsidRPr="004E271B">
                    <w:rPr>
                      <w:rFonts w:hint="eastAsia"/>
                      <w:color w:val="000000" w:themeColor="text1"/>
                      <w:kern w:val="0"/>
                    </w:rPr>
                    <w:t>1</w:t>
                  </w:r>
                  <w:r w:rsidRPr="004E271B">
                    <w:rPr>
                      <w:color w:val="000000" w:themeColor="text1"/>
                      <w:kern w:val="0"/>
                    </w:rPr>
                    <w:t>3m</w:t>
                  </w:r>
                  <w:r w:rsidRPr="004E271B">
                    <w:rPr>
                      <w:color w:val="000000" w:themeColor="text1"/>
                      <w:kern w:val="0"/>
                      <w:vertAlign w:val="superscript"/>
                    </w:rPr>
                    <w:t>2</w:t>
                  </w:r>
                  <w:r w:rsidRPr="004E271B">
                    <w:rPr>
                      <w:rFonts w:hint="eastAsia"/>
                      <w:color w:val="000000" w:themeColor="text1"/>
                      <w:kern w:val="0"/>
                    </w:rPr>
                    <w:t>），</w:t>
                  </w:r>
                  <w:r w:rsidRPr="004E271B">
                    <w:rPr>
                      <w:color w:val="000000" w:themeColor="text1"/>
                      <w:kern w:val="0"/>
                    </w:rPr>
                    <w:t>定期交由</w:t>
                  </w:r>
                  <w:r w:rsidRPr="004E271B">
                    <w:rPr>
                      <w:rFonts w:hint="eastAsia"/>
                      <w:color w:val="000000" w:themeColor="text1"/>
                      <w:kern w:val="0"/>
                    </w:rPr>
                    <w:t>具有相关资质的单位</w:t>
                  </w:r>
                  <w:r w:rsidRPr="004E271B">
                    <w:rPr>
                      <w:color w:val="000000" w:themeColor="text1"/>
                      <w:kern w:val="0"/>
                    </w:rPr>
                    <w:t>进行</w:t>
                  </w:r>
                  <w:r w:rsidRPr="004E271B">
                    <w:rPr>
                      <w:rFonts w:hint="eastAsia"/>
                      <w:color w:val="000000" w:themeColor="text1"/>
                      <w:kern w:val="0"/>
                    </w:rPr>
                    <w:t>处置</w:t>
                  </w:r>
                </w:p>
              </w:tc>
              <w:tc>
                <w:tcPr>
                  <w:tcW w:w="985" w:type="dxa"/>
                  <w:vAlign w:val="center"/>
                </w:tcPr>
                <w:p w14:paraId="6B0E278B" w14:textId="77777777" w:rsidR="00C16F2A" w:rsidRPr="004E271B" w:rsidRDefault="00CB66BE">
                  <w:pPr>
                    <w:jc w:val="center"/>
                    <w:rPr>
                      <w:color w:val="000000" w:themeColor="text1"/>
                      <w:kern w:val="0"/>
                    </w:rPr>
                  </w:pPr>
                  <w:r w:rsidRPr="004E271B">
                    <w:rPr>
                      <w:rFonts w:hint="eastAsia"/>
                      <w:color w:val="000000" w:themeColor="text1"/>
                      <w:kern w:val="0"/>
                    </w:rPr>
                    <w:t>/</w:t>
                  </w:r>
                </w:p>
              </w:tc>
            </w:tr>
            <w:tr w:rsidR="004E271B" w:rsidRPr="004E271B" w14:paraId="467009C1" w14:textId="77777777">
              <w:trPr>
                <w:trHeight w:val="439"/>
                <w:jc w:val="center"/>
              </w:trPr>
              <w:tc>
                <w:tcPr>
                  <w:tcW w:w="932" w:type="dxa"/>
                  <w:vMerge/>
                  <w:vAlign w:val="center"/>
                </w:tcPr>
                <w:p w14:paraId="14615855" w14:textId="77777777" w:rsidR="00C16F2A" w:rsidRPr="004E271B" w:rsidRDefault="00C16F2A">
                  <w:pPr>
                    <w:jc w:val="center"/>
                    <w:rPr>
                      <w:color w:val="000000" w:themeColor="text1"/>
                    </w:rPr>
                  </w:pPr>
                </w:p>
              </w:tc>
              <w:tc>
                <w:tcPr>
                  <w:tcW w:w="501" w:type="dxa"/>
                  <w:vMerge/>
                  <w:vAlign w:val="center"/>
                </w:tcPr>
                <w:p w14:paraId="75866548" w14:textId="77777777" w:rsidR="00C16F2A" w:rsidRPr="004E271B" w:rsidRDefault="00C16F2A">
                  <w:pPr>
                    <w:jc w:val="center"/>
                    <w:rPr>
                      <w:color w:val="000000" w:themeColor="text1"/>
                    </w:rPr>
                  </w:pPr>
                </w:p>
              </w:tc>
              <w:tc>
                <w:tcPr>
                  <w:tcW w:w="502" w:type="dxa"/>
                  <w:vAlign w:val="center"/>
                </w:tcPr>
                <w:p w14:paraId="3FE86208" w14:textId="77777777" w:rsidR="00C16F2A" w:rsidRPr="004E271B" w:rsidRDefault="00CB66BE">
                  <w:pPr>
                    <w:jc w:val="center"/>
                    <w:rPr>
                      <w:color w:val="000000" w:themeColor="text1"/>
                    </w:rPr>
                  </w:pPr>
                  <w:r w:rsidRPr="004E271B">
                    <w:rPr>
                      <w:rFonts w:hint="eastAsia"/>
                      <w:color w:val="000000" w:themeColor="text1"/>
                    </w:rPr>
                    <w:t>生活垃圾</w:t>
                  </w:r>
                </w:p>
              </w:tc>
              <w:tc>
                <w:tcPr>
                  <w:tcW w:w="5113" w:type="dxa"/>
                  <w:vAlign w:val="center"/>
                </w:tcPr>
                <w:p w14:paraId="5105B5E1" w14:textId="77777777" w:rsidR="00C16F2A" w:rsidRPr="004E271B" w:rsidRDefault="00CB66BE">
                  <w:pPr>
                    <w:jc w:val="center"/>
                    <w:rPr>
                      <w:color w:val="000000" w:themeColor="text1"/>
                      <w:kern w:val="0"/>
                    </w:rPr>
                  </w:pPr>
                  <w:r w:rsidRPr="004E271B">
                    <w:rPr>
                      <w:rFonts w:hint="eastAsia"/>
                      <w:color w:val="000000" w:themeColor="text1"/>
                      <w:kern w:val="0"/>
                    </w:rPr>
                    <w:t>委托环卫部门统一清运处置</w:t>
                  </w:r>
                </w:p>
              </w:tc>
              <w:tc>
                <w:tcPr>
                  <w:tcW w:w="985" w:type="dxa"/>
                  <w:vAlign w:val="center"/>
                </w:tcPr>
                <w:p w14:paraId="631F64EF" w14:textId="77777777" w:rsidR="00C16F2A" w:rsidRPr="004E271B" w:rsidRDefault="00CB66BE">
                  <w:pPr>
                    <w:jc w:val="center"/>
                    <w:rPr>
                      <w:color w:val="000000" w:themeColor="text1"/>
                      <w:kern w:val="0"/>
                    </w:rPr>
                  </w:pPr>
                  <w:r w:rsidRPr="004E271B">
                    <w:rPr>
                      <w:rFonts w:hint="eastAsia"/>
                      <w:color w:val="000000" w:themeColor="text1"/>
                      <w:kern w:val="0"/>
                    </w:rPr>
                    <w:t>/</w:t>
                  </w:r>
                </w:p>
              </w:tc>
            </w:tr>
          </w:tbl>
          <w:bookmarkEnd w:id="11"/>
          <w:p w14:paraId="5332FE4A" w14:textId="77777777" w:rsidR="00C16F2A" w:rsidRPr="004E271B" w:rsidRDefault="00CB66BE">
            <w:pPr>
              <w:pStyle w:val="24"/>
              <w:rPr>
                <w:color w:val="000000" w:themeColor="text1"/>
              </w:rPr>
            </w:pPr>
            <w:r w:rsidRPr="004E271B">
              <w:rPr>
                <w:color w:val="000000" w:themeColor="text1"/>
              </w:rPr>
              <w:t>3.</w:t>
            </w:r>
            <w:r w:rsidRPr="004E271B">
              <w:rPr>
                <w:rFonts w:hint="eastAsia"/>
                <w:color w:val="000000" w:themeColor="text1"/>
              </w:rPr>
              <w:t>检测运营规模</w:t>
            </w:r>
          </w:p>
          <w:p w14:paraId="66523A2B" w14:textId="77777777"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本项目主要开展食品、农产品及其他非食品类目的理化检验、微生物检验、毒理检验。具体内容见表</w:t>
            </w:r>
            <w:r w:rsidRPr="004E271B">
              <w:rPr>
                <w:color w:val="000000" w:themeColor="text1"/>
                <w:sz w:val="24"/>
                <w:szCs w:val="32"/>
              </w:rPr>
              <w:t>2-2</w:t>
            </w:r>
            <w:r w:rsidRPr="004E271B">
              <w:rPr>
                <w:rFonts w:hint="eastAsia"/>
                <w:color w:val="000000" w:themeColor="text1"/>
                <w:sz w:val="24"/>
                <w:szCs w:val="32"/>
              </w:rPr>
              <w:t>。</w:t>
            </w:r>
          </w:p>
          <w:p w14:paraId="7B8E62ED" w14:textId="77777777" w:rsidR="00C16F2A" w:rsidRPr="004E271B" w:rsidRDefault="00CB66BE">
            <w:pPr>
              <w:snapToGrid w:val="0"/>
              <w:jc w:val="center"/>
              <w:rPr>
                <w:rFonts w:ascii="宋体" w:hAnsi="宋体"/>
                <w:b/>
                <w:color w:val="000000" w:themeColor="text1"/>
                <w:sz w:val="24"/>
              </w:rPr>
            </w:pPr>
            <w:r w:rsidRPr="004E271B">
              <w:rPr>
                <w:rFonts w:ascii="宋体" w:hAnsi="宋体" w:hint="eastAsia"/>
                <w:b/>
                <w:color w:val="000000" w:themeColor="text1"/>
                <w:sz w:val="24"/>
              </w:rPr>
              <w:t>表</w:t>
            </w:r>
            <w:r w:rsidRPr="004E271B">
              <w:rPr>
                <w:b/>
                <w:color w:val="000000" w:themeColor="text1"/>
                <w:sz w:val="24"/>
              </w:rPr>
              <w:t>2-2</w:t>
            </w:r>
            <w:r w:rsidRPr="004E271B">
              <w:rPr>
                <w:rFonts w:ascii="宋体" w:hAnsi="宋体" w:hint="eastAsia"/>
                <w:b/>
                <w:color w:val="000000" w:themeColor="text1"/>
                <w:sz w:val="24"/>
              </w:rPr>
              <w:t xml:space="preserve"> 检测项目及年检规模一览表</w:t>
            </w:r>
          </w:p>
          <w:tbl>
            <w:tblPr>
              <w:tblStyle w:val="TableNormal"/>
              <w:tblW w:w="8104" w:type="dxa"/>
              <w:jc w:val="center"/>
              <w:tblInd w:w="0" w:type="dxa"/>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65"/>
              <w:gridCol w:w="807"/>
              <w:gridCol w:w="1275"/>
              <w:gridCol w:w="3969"/>
              <w:gridCol w:w="1588"/>
            </w:tblGrid>
            <w:tr w:rsidR="004E271B" w:rsidRPr="00256692" w14:paraId="7B135F10" w14:textId="77777777">
              <w:trPr>
                <w:trHeight w:val="340"/>
                <w:jc w:val="center"/>
              </w:trPr>
              <w:tc>
                <w:tcPr>
                  <w:tcW w:w="465" w:type="dxa"/>
                  <w:vAlign w:val="center"/>
                </w:tcPr>
                <w:p w14:paraId="2076201A"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color w:val="000000" w:themeColor="text1"/>
                    </w:rPr>
                    <w:t>序号</w:t>
                  </w:r>
                  <w:proofErr w:type="spellEnd"/>
                </w:p>
              </w:tc>
              <w:tc>
                <w:tcPr>
                  <w:tcW w:w="807" w:type="dxa"/>
                  <w:vAlign w:val="center"/>
                </w:tcPr>
                <w:p w14:paraId="6EBA3E9D"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color w:val="000000" w:themeColor="text1"/>
                    </w:rPr>
                    <w:t>检测项目</w:t>
                  </w:r>
                  <w:r w:rsidRPr="00256692">
                    <w:rPr>
                      <w:rFonts w:ascii="Times New Roman" w:eastAsia="宋体" w:hAnsi="Times New Roman" w:hint="eastAsia"/>
                      <w:color w:val="000000" w:themeColor="text1"/>
                    </w:rPr>
                    <w:t>类别</w:t>
                  </w:r>
                  <w:proofErr w:type="spellEnd"/>
                </w:p>
              </w:tc>
              <w:tc>
                <w:tcPr>
                  <w:tcW w:w="1275" w:type="dxa"/>
                  <w:vAlign w:val="center"/>
                </w:tcPr>
                <w:p w14:paraId="7A00FD93"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小类</w:t>
                  </w:r>
                  <w:proofErr w:type="spellEnd"/>
                </w:p>
              </w:tc>
              <w:tc>
                <w:tcPr>
                  <w:tcW w:w="3969" w:type="dxa"/>
                  <w:vAlign w:val="center"/>
                </w:tcPr>
                <w:p w14:paraId="130CEA04"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检测指标</w:t>
                  </w:r>
                  <w:proofErr w:type="spellEnd"/>
                </w:p>
              </w:tc>
              <w:tc>
                <w:tcPr>
                  <w:tcW w:w="1588" w:type="dxa"/>
                  <w:vAlign w:val="center"/>
                </w:tcPr>
                <w:p w14:paraId="717A476F"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检测量</w:t>
                  </w:r>
                  <w:proofErr w:type="spellEnd"/>
                </w:p>
              </w:tc>
            </w:tr>
            <w:tr w:rsidR="004E271B" w:rsidRPr="00256692" w14:paraId="7B933788" w14:textId="77777777">
              <w:trPr>
                <w:trHeight w:val="340"/>
                <w:jc w:val="center"/>
              </w:trPr>
              <w:tc>
                <w:tcPr>
                  <w:tcW w:w="465" w:type="dxa"/>
                  <w:vMerge w:val="restart"/>
                  <w:vAlign w:val="center"/>
                </w:tcPr>
                <w:p w14:paraId="3132DED3" w14:textId="77777777" w:rsidR="00C16F2A" w:rsidRPr="00256692" w:rsidRDefault="00CB66BE">
                  <w:pPr>
                    <w:pStyle w:val="Tabletext"/>
                    <w:rPr>
                      <w:rFonts w:ascii="Times New Roman" w:eastAsia="宋体" w:hAnsi="Times New Roman"/>
                      <w:color w:val="000000" w:themeColor="text1"/>
                    </w:rPr>
                  </w:pPr>
                  <w:r w:rsidRPr="00256692">
                    <w:rPr>
                      <w:rFonts w:ascii="Times New Roman" w:eastAsia="宋体" w:hAnsi="Times New Roman"/>
                      <w:color w:val="000000" w:themeColor="text1"/>
                    </w:rPr>
                    <w:t>1</w:t>
                  </w:r>
                </w:p>
              </w:tc>
              <w:tc>
                <w:tcPr>
                  <w:tcW w:w="807" w:type="dxa"/>
                  <w:vMerge w:val="restart"/>
                  <w:vAlign w:val="center"/>
                </w:tcPr>
                <w:p w14:paraId="079B21CB"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环境检测</w:t>
                  </w:r>
                  <w:r w:rsidRPr="00256692">
                    <w:rPr>
                      <w:rFonts w:ascii="Times New Roman" w:eastAsia="宋体" w:hAnsi="Times New Roman"/>
                      <w:color w:val="000000" w:themeColor="text1"/>
                    </w:rPr>
                    <w:t>项目</w:t>
                  </w:r>
                  <w:proofErr w:type="spellEnd"/>
                </w:p>
              </w:tc>
              <w:tc>
                <w:tcPr>
                  <w:tcW w:w="1275" w:type="dxa"/>
                  <w:vAlign w:val="center"/>
                </w:tcPr>
                <w:p w14:paraId="656C13C1"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水和废水</w:t>
                  </w:r>
                  <w:proofErr w:type="spellEnd"/>
                </w:p>
              </w:tc>
              <w:tc>
                <w:tcPr>
                  <w:tcW w:w="3969" w:type="dxa"/>
                  <w:vAlign w:val="center"/>
                </w:tcPr>
                <w:p w14:paraId="7E3EB6FD" w14:textId="6B8A6F9E"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水温、流量、色度、浑浊度、臭和</w:t>
                  </w:r>
                  <w:proofErr w:type="gramStart"/>
                  <w:r w:rsidRPr="00256692">
                    <w:rPr>
                      <w:rFonts w:ascii="Times New Roman" w:eastAsia="宋体" w:hAnsi="Times New Roman" w:hint="eastAsia"/>
                      <w:color w:val="000000" w:themeColor="text1"/>
                      <w:lang w:eastAsia="zh-CN"/>
                    </w:rPr>
                    <w:t>味、</w:t>
                  </w:r>
                  <w:proofErr w:type="gramEnd"/>
                  <w:r w:rsidRPr="00256692">
                    <w:rPr>
                      <w:rFonts w:ascii="Times New Roman" w:eastAsia="宋体" w:hAnsi="Times New Roman" w:hint="eastAsia"/>
                      <w:color w:val="000000" w:themeColor="text1"/>
                      <w:lang w:eastAsia="zh-CN"/>
                    </w:rPr>
                    <w:t>肉眼可见物、</w:t>
                  </w:r>
                  <w:r w:rsidRPr="00256692">
                    <w:rPr>
                      <w:rFonts w:ascii="Times New Roman" w:eastAsia="宋体" w:hAnsi="Times New Roman" w:hint="eastAsia"/>
                      <w:color w:val="000000" w:themeColor="text1"/>
                      <w:lang w:eastAsia="zh-CN"/>
                    </w:rPr>
                    <w:t>pH</w:t>
                  </w:r>
                  <w:r w:rsidRPr="00256692">
                    <w:rPr>
                      <w:rFonts w:ascii="Times New Roman" w:eastAsia="宋体" w:hAnsi="Times New Roman" w:hint="eastAsia"/>
                      <w:color w:val="000000" w:themeColor="text1"/>
                      <w:lang w:eastAsia="zh-CN"/>
                    </w:rPr>
                    <w:t>值、电导率、总硬度、溶解性总固体、挥发</w:t>
                  </w:r>
                  <w:proofErr w:type="gramStart"/>
                  <w:r w:rsidRPr="00256692">
                    <w:rPr>
                      <w:rFonts w:ascii="Times New Roman" w:eastAsia="宋体" w:hAnsi="Times New Roman" w:hint="eastAsia"/>
                      <w:color w:val="000000" w:themeColor="text1"/>
                      <w:lang w:eastAsia="zh-CN"/>
                    </w:rPr>
                    <w:t>酚</w:t>
                  </w:r>
                  <w:proofErr w:type="gramEnd"/>
                  <w:r w:rsidRPr="00256692">
                    <w:rPr>
                      <w:rFonts w:ascii="Times New Roman" w:eastAsia="宋体" w:hAnsi="Times New Roman" w:hint="eastAsia"/>
                      <w:color w:val="000000" w:themeColor="text1"/>
                      <w:lang w:eastAsia="zh-CN"/>
                    </w:rPr>
                    <w:t>、阴离子表面活性剂、硫酸盐、氯化物、氟化物、氰化物、硝酸盐氮、硫化物、磷酸盐、氨氮、亚硝酸盐氮、溴化物、铁、锰、铜、锌、砷、硒、汞、镉、六价铬、铅、镍、总铬、耗氧量、五日生化需氧量、石油类和动植物油</w:t>
                  </w:r>
                  <w:r w:rsidRPr="00256692">
                    <w:rPr>
                      <w:rFonts w:ascii="Times New Roman" w:eastAsia="宋体" w:hAnsi="Times New Roman" w:hint="eastAsia"/>
                      <w:color w:val="000000" w:themeColor="text1"/>
                      <w:lang w:eastAsia="zh-CN"/>
                    </w:rPr>
                    <w:lastRenderedPageBreak/>
                    <w:t>类、三氯甲烷、四氯化碳、苯系物、甲醛、游离氯和总氯、悬浮物、溶解氧、化学需氧量、</w:t>
                  </w:r>
                  <w:r w:rsidR="00D708A0" w:rsidRPr="00256692">
                    <w:rPr>
                      <w:rFonts w:ascii="Times New Roman" w:eastAsia="宋体" w:hAnsi="Times New Roman" w:hint="eastAsia"/>
                      <w:color w:val="000000" w:themeColor="text1"/>
                      <w:lang w:eastAsia="zh-CN"/>
                    </w:rPr>
                    <w:t>高锰</w:t>
                  </w:r>
                  <w:r w:rsidRPr="00256692">
                    <w:rPr>
                      <w:rFonts w:ascii="Times New Roman" w:eastAsia="宋体" w:hAnsi="Times New Roman" w:hint="eastAsia"/>
                      <w:color w:val="000000" w:themeColor="text1"/>
                      <w:lang w:eastAsia="zh-CN"/>
                    </w:rPr>
                    <w:t>酸盐指数、总磷、总氮、矿化度、酸度、碳酸根、重碳酸根、氢氧根、总碱度、挥发性卤代烃。</w:t>
                  </w:r>
                </w:p>
              </w:tc>
              <w:tc>
                <w:tcPr>
                  <w:tcW w:w="1588" w:type="dxa"/>
                  <w:vMerge w:val="restart"/>
                  <w:vAlign w:val="center"/>
                </w:tcPr>
                <w:p w14:paraId="46FF0CFC" w14:textId="77777777" w:rsidR="00C16F2A" w:rsidRPr="00256692" w:rsidRDefault="00CB66BE">
                  <w:pPr>
                    <w:pStyle w:val="Tabletext"/>
                    <w:rPr>
                      <w:rFonts w:ascii="Times New Roman" w:eastAsia="宋体" w:hAnsi="Times New Roman"/>
                      <w:color w:val="000000" w:themeColor="text1"/>
                    </w:rPr>
                  </w:pPr>
                  <w:r w:rsidRPr="00256692">
                    <w:rPr>
                      <w:rFonts w:ascii="Times New Roman" w:eastAsia="宋体" w:hAnsi="Times New Roman"/>
                      <w:color w:val="000000" w:themeColor="text1"/>
                    </w:rPr>
                    <w:lastRenderedPageBreak/>
                    <w:t>1</w:t>
                  </w:r>
                  <w:r w:rsidRPr="00256692">
                    <w:rPr>
                      <w:rFonts w:ascii="Times New Roman" w:eastAsia="宋体" w:hAnsi="Times New Roman" w:hint="eastAsia"/>
                      <w:color w:val="000000" w:themeColor="text1"/>
                    </w:rPr>
                    <w:t>0000</w:t>
                  </w:r>
                  <w:r w:rsidRPr="00256692">
                    <w:rPr>
                      <w:rFonts w:ascii="Times New Roman" w:eastAsia="宋体" w:hAnsi="Times New Roman"/>
                      <w:color w:val="000000" w:themeColor="text1"/>
                    </w:rPr>
                    <w:t>样</w:t>
                  </w:r>
                  <w:r w:rsidRPr="00256692">
                    <w:rPr>
                      <w:rFonts w:ascii="Times New Roman" w:eastAsia="宋体" w:hAnsi="Times New Roman" w:hint="eastAsia"/>
                      <w:color w:val="000000" w:themeColor="text1"/>
                    </w:rPr>
                    <w:t>·</w:t>
                  </w:r>
                  <w:r w:rsidRPr="00256692">
                    <w:rPr>
                      <w:rFonts w:ascii="Times New Roman" w:eastAsia="宋体" w:hAnsi="Times New Roman"/>
                      <w:color w:val="000000" w:themeColor="text1"/>
                    </w:rPr>
                    <w:t>次</w:t>
                  </w:r>
                  <w:r w:rsidRPr="00256692">
                    <w:rPr>
                      <w:rFonts w:ascii="Times New Roman" w:eastAsia="宋体" w:hAnsi="Times New Roman" w:hint="eastAsia"/>
                      <w:color w:val="000000" w:themeColor="text1"/>
                    </w:rPr>
                    <w:t>/a</w:t>
                  </w:r>
                </w:p>
                <w:p w14:paraId="41A1E9CD" w14:textId="77777777" w:rsidR="00C16F2A" w:rsidRPr="00256692" w:rsidRDefault="00CB66BE">
                  <w:pPr>
                    <w:pStyle w:val="Tabletext"/>
                    <w:rPr>
                      <w:rFonts w:ascii="Times New Roman" w:eastAsia="宋体" w:hAnsi="Times New Roman"/>
                      <w:color w:val="000000" w:themeColor="text1"/>
                    </w:rPr>
                  </w:pPr>
                  <w:r w:rsidRPr="00256692">
                    <w:rPr>
                      <w:rFonts w:ascii="Times New Roman" w:eastAsia="宋体" w:hAnsi="Times New Roman" w:hint="eastAsia"/>
                      <w:color w:val="000000" w:themeColor="text1"/>
                    </w:rPr>
                    <w:t>（</w:t>
                  </w:r>
                  <w:r w:rsidRPr="00256692">
                    <w:rPr>
                      <w:rFonts w:ascii="Times New Roman" w:eastAsia="宋体" w:hAnsi="Times New Roman" w:hint="eastAsia"/>
                      <w:color w:val="000000" w:themeColor="text1"/>
                    </w:rPr>
                    <w:t>4</w:t>
                  </w:r>
                  <w:r w:rsidRPr="00256692">
                    <w:rPr>
                      <w:rFonts w:ascii="Times New Roman" w:eastAsia="宋体" w:hAnsi="Times New Roman"/>
                      <w:color w:val="000000" w:themeColor="text1"/>
                    </w:rPr>
                    <w:t>0</w:t>
                  </w:r>
                  <w:r w:rsidRPr="00256692">
                    <w:rPr>
                      <w:rFonts w:ascii="Times New Roman" w:eastAsia="宋体" w:hAnsi="Times New Roman" w:hint="eastAsia"/>
                      <w:color w:val="000000" w:themeColor="text1"/>
                    </w:rPr>
                    <w:t>样·</w:t>
                  </w:r>
                  <w:r w:rsidRPr="00256692">
                    <w:rPr>
                      <w:rFonts w:ascii="Times New Roman" w:eastAsia="宋体" w:hAnsi="Times New Roman"/>
                      <w:color w:val="000000" w:themeColor="text1"/>
                    </w:rPr>
                    <w:t>次</w:t>
                  </w:r>
                  <w:r w:rsidRPr="00256692">
                    <w:rPr>
                      <w:rFonts w:ascii="Times New Roman" w:eastAsia="宋体" w:hAnsi="Times New Roman" w:hint="eastAsia"/>
                      <w:color w:val="000000" w:themeColor="text1"/>
                    </w:rPr>
                    <w:t>/</w:t>
                  </w:r>
                  <w:r w:rsidRPr="00256692">
                    <w:rPr>
                      <w:rFonts w:ascii="Times New Roman" w:eastAsia="宋体" w:hAnsi="Times New Roman"/>
                      <w:color w:val="000000" w:themeColor="text1"/>
                    </w:rPr>
                    <w:t>d</w:t>
                  </w:r>
                  <w:r w:rsidRPr="00256692">
                    <w:rPr>
                      <w:rFonts w:ascii="Times New Roman" w:eastAsia="宋体" w:hAnsi="Times New Roman" w:hint="eastAsia"/>
                      <w:color w:val="000000" w:themeColor="text1"/>
                    </w:rPr>
                    <w:t>）</w:t>
                  </w:r>
                </w:p>
              </w:tc>
            </w:tr>
            <w:tr w:rsidR="004E271B" w:rsidRPr="00256692" w14:paraId="4E9386E4" w14:textId="77777777">
              <w:trPr>
                <w:trHeight w:val="340"/>
                <w:jc w:val="center"/>
              </w:trPr>
              <w:tc>
                <w:tcPr>
                  <w:tcW w:w="465" w:type="dxa"/>
                  <w:vMerge/>
                  <w:vAlign w:val="center"/>
                </w:tcPr>
                <w:p w14:paraId="59C66958" w14:textId="77777777" w:rsidR="00C16F2A" w:rsidRPr="00256692" w:rsidRDefault="00C16F2A">
                  <w:pPr>
                    <w:pStyle w:val="Tabletext"/>
                    <w:rPr>
                      <w:rFonts w:ascii="Times New Roman" w:eastAsia="宋体" w:hAnsi="Times New Roman"/>
                      <w:color w:val="000000" w:themeColor="text1"/>
                    </w:rPr>
                  </w:pPr>
                </w:p>
              </w:tc>
              <w:tc>
                <w:tcPr>
                  <w:tcW w:w="807" w:type="dxa"/>
                  <w:vMerge/>
                  <w:vAlign w:val="center"/>
                </w:tcPr>
                <w:p w14:paraId="2BC4486F" w14:textId="77777777" w:rsidR="00C16F2A" w:rsidRPr="00256692" w:rsidRDefault="00C16F2A">
                  <w:pPr>
                    <w:pStyle w:val="Tabletext"/>
                    <w:rPr>
                      <w:rFonts w:ascii="Times New Roman" w:eastAsia="宋体" w:hAnsi="Times New Roman"/>
                      <w:color w:val="000000" w:themeColor="text1"/>
                    </w:rPr>
                  </w:pPr>
                </w:p>
              </w:tc>
              <w:tc>
                <w:tcPr>
                  <w:tcW w:w="1275" w:type="dxa"/>
                  <w:vAlign w:val="center"/>
                </w:tcPr>
                <w:p w14:paraId="241BA0A5"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环境空气和废气</w:t>
                  </w:r>
                  <w:proofErr w:type="spellEnd"/>
                </w:p>
              </w:tc>
              <w:tc>
                <w:tcPr>
                  <w:tcW w:w="3969" w:type="dxa"/>
                  <w:vAlign w:val="center"/>
                </w:tcPr>
                <w:p w14:paraId="52EE9702"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二氧化硫、氮氧化物、</w:t>
                  </w:r>
                  <w:r w:rsidRPr="00256692">
                    <w:rPr>
                      <w:rFonts w:ascii="Times New Roman" w:eastAsia="宋体" w:hAnsi="Times New Roman" w:hint="eastAsia"/>
                      <w:color w:val="000000" w:themeColor="text1"/>
                      <w:lang w:eastAsia="zh-CN"/>
                    </w:rPr>
                    <w:t>PM2.5</w:t>
                  </w:r>
                  <w:r w:rsidRPr="00256692">
                    <w:rPr>
                      <w:rFonts w:ascii="Times New Roman" w:eastAsia="宋体" w:hAnsi="Times New Roman" w:hint="eastAsia"/>
                      <w:color w:val="000000" w:themeColor="text1"/>
                      <w:lang w:eastAsia="zh-CN"/>
                    </w:rPr>
                    <w:t>、</w:t>
                  </w:r>
                  <w:r w:rsidRPr="00256692">
                    <w:rPr>
                      <w:rFonts w:ascii="Times New Roman" w:eastAsia="宋体" w:hAnsi="Times New Roman" w:hint="eastAsia"/>
                      <w:color w:val="000000" w:themeColor="text1"/>
                      <w:lang w:eastAsia="zh-CN"/>
                    </w:rPr>
                    <w:t>PM10</w:t>
                  </w:r>
                  <w:r w:rsidRPr="00256692">
                    <w:rPr>
                      <w:rFonts w:ascii="Times New Roman" w:eastAsia="宋体" w:hAnsi="Times New Roman" w:hint="eastAsia"/>
                      <w:color w:val="000000" w:themeColor="text1"/>
                      <w:lang w:eastAsia="zh-CN"/>
                    </w:rPr>
                    <w:t>、总悬浮颗粒物、氨、烟气黑度、甲醛、烟（粉）尘、烟（气）参数、臭氧、氟化物、氯气、氰化氢、氯化氢、硫酸雾、饮食业油烟、镉、镍、铅、铜、锌、锰、铬、汞及其化合物、总烃、甲烷、非甲烷总烃、苯系物。</w:t>
                  </w:r>
                </w:p>
              </w:tc>
              <w:tc>
                <w:tcPr>
                  <w:tcW w:w="1588" w:type="dxa"/>
                  <w:vMerge/>
                  <w:vAlign w:val="center"/>
                </w:tcPr>
                <w:p w14:paraId="262402FE" w14:textId="77777777" w:rsidR="00C16F2A" w:rsidRPr="00256692" w:rsidRDefault="00C16F2A">
                  <w:pPr>
                    <w:pStyle w:val="Tabletext"/>
                    <w:rPr>
                      <w:rFonts w:ascii="Times New Roman" w:eastAsia="宋体" w:hAnsi="Times New Roman"/>
                      <w:color w:val="000000" w:themeColor="text1"/>
                      <w:lang w:eastAsia="zh-CN"/>
                    </w:rPr>
                  </w:pPr>
                </w:p>
              </w:tc>
            </w:tr>
            <w:tr w:rsidR="004E271B" w:rsidRPr="00256692" w14:paraId="2B09E2D7" w14:textId="77777777">
              <w:trPr>
                <w:trHeight w:val="340"/>
                <w:jc w:val="center"/>
              </w:trPr>
              <w:tc>
                <w:tcPr>
                  <w:tcW w:w="465" w:type="dxa"/>
                  <w:vMerge/>
                  <w:vAlign w:val="center"/>
                </w:tcPr>
                <w:p w14:paraId="0CAAB0A6" w14:textId="77777777" w:rsidR="00C16F2A" w:rsidRPr="00256692" w:rsidRDefault="00C16F2A">
                  <w:pPr>
                    <w:pStyle w:val="Tabletext"/>
                    <w:rPr>
                      <w:rFonts w:ascii="Times New Roman" w:eastAsia="宋体" w:hAnsi="Times New Roman"/>
                      <w:color w:val="000000" w:themeColor="text1"/>
                      <w:lang w:eastAsia="zh-CN"/>
                    </w:rPr>
                  </w:pPr>
                </w:p>
              </w:tc>
              <w:tc>
                <w:tcPr>
                  <w:tcW w:w="807" w:type="dxa"/>
                  <w:vMerge/>
                  <w:vAlign w:val="center"/>
                </w:tcPr>
                <w:p w14:paraId="0B477F4A" w14:textId="77777777" w:rsidR="00C16F2A" w:rsidRPr="00256692" w:rsidRDefault="00C16F2A">
                  <w:pPr>
                    <w:pStyle w:val="Tabletext"/>
                    <w:rPr>
                      <w:rFonts w:ascii="Times New Roman" w:eastAsia="宋体" w:hAnsi="Times New Roman"/>
                      <w:color w:val="000000" w:themeColor="text1"/>
                      <w:lang w:eastAsia="zh-CN"/>
                    </w:rPr>
                  </w:pPr>
                </w:p>
              </w:tc>
              <w:tc>
                <w:tcPr>
                  <w:tcW w:w="1275" w:type="dxa"/>
                  <w:vAlign w:val="center"/>
                </w:tcPr>
                <w:p w14:paraId="50EAE916"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噪声</w:t>
                  </w:r>
                  <w:proofErr w:type="spellEnd"/>
                </w:p>
              </w:tc>
              <w:tc>
                <w:tcPr>
                  <w:tcW w:w="3969" w:type="dxa"/>
                  <w:vAlign w:val="center"/>
                </w:tcPr>
                <w:p w14:paraId="5EFCDB77"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等效</w:t>
                  </w:r>
                  <w:r w:rsidRPr="00256692">
                    <w:rPr>
                      <w:rFonts w:ascii="Times New Roman" w:eastAsia="宋体" w:hAnsi="Times New Roman" w:hint="eastAsia"/>
                      <w:color w:val="000000" w:themeColor="text1"/>
                    </w:rPr>
                    <w:t>A</w:t>
                  </w:r>
                  <w:r w:rsidRPr="00256692">
                    <w:rPr>
                      <w:rFonts w:ascii="Times New Roman" w:eastAsia="宋体" w:hAnsi="Times New Roman" w:hint="eastAsia"/>
                      <w:color w:val="000000" w:themeColor="text1"/>
                    </w:rPr>
                    <w:t>声级</w:t>
                  </w:r>
                  <w:proofErr w:type="spellEnd"/>
                </w:p>
              </w:tc>
              <w:tc>
                <w:tcPr>
                  <w:tcW w:w="1588" w:type="dxa"/>
                  <w:vMerge/>
                  <w:vAlign w:val="center"/>
                </w:tcPr>
                <w:p w14:paraId="257C4258" w14:textId="77777777" w:rsidR="00C16F2A" w:rsidRPr="00256692" w:rsidRDefault="00C16F2A">
                  <w:pPr>
                    <w:pStyle w:val="Tabletext"/>
                    <w:rPr>
                      <w:rFonts w:ascii="Times New Roman" w:eastAsia="宋体" w:hAnsi="Times New Roman"/>
                      <w:color w:val="000000" w:themeColor="text1"/>
                    </w:rPr>
                  </w:pPr>
                </w:p>
              </w:tc>
            </w:tr>
            <w:tr w:rsidR="004E271B" w:rsidRPr="00256692" w14:paraId="65C6537F" w14:textId="77777777">
              <w:trPr>
                <w:trHeight w:val="340"/>
                <w:jc w:val="center"/>
              </w:trPr>
              <w:tc>
                <w:tcPr>
                  <w:tcW w:w="465" w:type="dxa"/>
                  <w:vMerge/>
                  <w:vAlign w:val="center"/>
                </w:tcPr>
                <w:p w14:paraId="355026C7" w14:textId="77777777" w:rsidR="00C16F2A" w:rsidRPr="00256692" w:rsidRDefault="00C16F2A">
                  <w:pPr>
                    <w:pStyle w:val="Tabletext"/>
                    <w:rPr>
                      <w:rFonts w:ascii="Times New Roman" w:eastAsia="宋体" w:hAnsi="Times New Roman"/>
                      <w:color w:val="000000" w:themeColor="text1"/>
                    </w:rPr>
                  </w:pPr>
                </w:p>
              </w:tc>
              <w:tc>
                <w:tcPr>
                  <w:tcW w:w="807" w:type="dxa"/>
                  <w:vMerge/>
                  <w:vAlign w:val="center"/>
                </w:tcPr>
                <w:p w14:paraId="5EEC5D82" w14:textId="77777777" w:rsidR="00C16F2A" w:rsidRPr="00256692" w:rsidRDefault="00C16F2A">
                  <w:pPr>
                    <w:pStyle w:val="Tabletext"/>
                    <w:rPr>
                      <w:rFonts w:ascii="Times New Roman" w:eastAsia="宋体" w:hAnsi="Times New Roman"/>
                      <w:color w:val="000000" w:themeColor="text1"/>
                    </w:rPr>
                  </w:pPr>
                </w:p>
              </w:tc>
              <w:tc>
                <w:tcPr>
                  <w:tcW w:w="1275" w:type="dxa"/>
                  <w:vAlign w:val="center"/>
                </w:tcPr>
                <w:p w14:paraId="2CCC2D6D"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土壤和水系沉积物</w:t>
                  </w:r>
                  <w:proofErr w:type="spellEnd"/>
                </w:p>
              </w:tc>
              <w:tc>
                <w:tcPr>
                  <w:tcW w:w="3969" w:type="dxa"/>
                  <w:vAlign w:val="center"/>
                </w:tcPr>
                <w:p w14:paraId="2FF78956"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pH</w:t>
                  </w:r>
                  <w:r w:rsidRPr="00256692">
                    <w:rPr>
                      <w:rFonts w:ascii="Times New Roman" w:eastAsia="宋体" w:hAnsi="Times New Roman" w:hint="eastAsia"/>
                      <w:color w:val="000000" w:themeColor="text1"/>
                      <w:lang w:eastAsia="zh-CN"/>
                    </w:rPr>
                    <w:t>、干物质、水分、有机质、全氮、总磷、有效磷、有机碳、石油烃类、总砷、镉、铅、总铬、六价铬、总汞、铜、锌、镍、钠、镁、钙、全钾、挥发性有机物、半挥发性有机物、有机氯农药、酚类化合物。</w:t>
                  </w:r>
                </w:p>
              </w:tc>
              <w:tc>
                <w:tcPr>
                  <w:tcW w:w="1588" w:type="dxa"/>
                  <w:vMerge/>
                  <w:vAlign w:val="center"/>
                </w:tcPr>
                <w:p w14:paraId="465C80CF" w14:textId="77777777" w:rsidR="00C16F2A" w:rsidRPr="00256692" w:rsidRDefault="00C16F2A">
                  <w:pPr>
                    <w:pStyle w:val="Tabletext"/>
                    <w:rPr>
                      <w:rFonts w:ascii="Times New Roman" w:eastAsia="宋体" w:hAnsi="Times New Roman"/>
                      <w:color w:val="000000" w:themeColor="text1"/>
                      <w:lang w:eastAsia="zh-CN"/>
                    </w:rPr>
                  </w:pPr>
                </w:p>
              </w:tc>
            </w:tr>
            <w:tr w:rsidR="004E271B" w:rsidRPr="00256692" w14:paraId="75D66B95" w14:textId="77777777">
              <w:trPr>
                <w:trHeight w:val="340"/>
                <w:jc w:val="center"/>
              </w:trPr>
              <w:tc>
                <w:tcPr>
                  <w:tcW w:w="465" w:type="dxa"/>
                  <w:vAlign w:val="center"/>
                </w:tcPr>
                <w:p w14:paraId="047E283A" w14:textId="77777777" w:rsidR="00C16F2A" w:rsidRPr="00256692" w:rsidRDefault="00CB66BE">
                  <w:pPr>
                    <w:pStyle w:val="Tabletext"/>
                    <w:rPr>
                      <w:rFonts w:ascii="Times New Roman" w:eastAsia="宋体" w:hAnsi="Times New Roman"/>
                      <w:color w:val="000000" w:themeColor="text1"/>
                    </w:rPr>
                  </w:pPr>
                  <w:r w:rsidRPr="00256692">
                    <w:rPr>
                      <w:rFonts w:ascii="Times New Roman" w:eastAsia="宋体" w:hAnsi="Times New Roman"/>
                      <w:color w:val="000000" w:themeColor="text1"/>
                    </w:rPr>
                    <w:t>2</w:t>
                  </w:r>
                </w:p>
              </w:tc>
              <w:tc>
                <w:tcPr>
                  <w:tcW w:w="807" w:type="dxa"/>
                  <w:vAlign w:val="center"/>
                </w:tcPr>
                <w:p w14:paraId="76D9DA8F"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hint="eastAsia"/>
                      <w:color w:val="000000" w:themeColor="text1"/>
                    </w:rPr>
                    <w:t>食品检测项目</w:t>
                  </w:r>
                  <w:proofErr w:type="spellEnd"/>
                </w:p>
              </w:tc>
              <w:tc>
                <w:tcPr>
                  <w:tcW w:w="1275" w:type="dxa"/>
                  <w:vAlign w:val="center"/>
                </w:tcPr>
                <w:p w14:paraId="1EA2A792"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常规理化、元素、农残、毒素、激素、溶剂残留、非法添加等</w:t>
                  </w:r>
                </w:p>
              </w:tc>
              <w:tc>
                <w:tcPr>
                  <w:tcW w:w="3969" w:type="dxa"/>
                  <w:vAlign w:val="center"/>
                </w:tcPr>
                <w:p w14:paraId="61035D2F"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理化检测：酸价、过氧化值、酒精度、脂肪、蛋白质、亚硝酸盐、二氧化硫、耗氧量、溴酸盐。</w:t>
                  </w:r>
                </w:p>
                <w:p w14:paraId="591AC969" w14:textId="59313AA9"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色谱检测：山梨酸、苯甲酸、糖精钠、脱氢乙酸、合成着色剂、黄曲霉毒素、甜蜜素、三氯蔗糖、抗氧化剂、</w:t>
                  </w:r>
                  <w:proofErr w:type="gramStart"/>
                  <w:r w:rsidRPr="00256692">
                    <w:rPr>
                      <w:rFonts w:ascii="Times New Roman" w:eastAsia="宋体" w:hAnsi="Times New Roman" w:hint="eastAsia"/>
                      <w:color w:val="000000" w:themeColor="text1"/>
                      <w:lang w:eastAsia="zh-CN"/>
                    </w:rPr>
                    <w:t>腐霉利</w:t>
                  </w:r>
                  <w:proofErr w:type="gramEnd"/>
                  <w:r w:rsidRPr="00256692">
                    <w:rPr>
                      <w:rFonts w:ascii="Times New Roman" w:eastAsia="宋体" w:hAnsi="Times New Roman" w:hint="eastAsia"/>
                      <w:color w:val="000000" w:themeColor="text1"/>
                      <w:lang w:eastAsia="zh-CN"/>
                    </w:rPr>
                    <w:t>、灭蝇胺、氧乐果、毒死</w:t>
                  </w:r>
                  <w:proofErr w:type="gramStart"/>
                  <w:r w:rsidRPr="00256692">
                    <w:rPr>
                      <w:rFonts w:ascii="Times New Roman" w:eastAsia="宋体" w:hAnsi="Times New Roman" w:hint="eastAsia"/>
                      <w:color w:val="000000" w:themeColor="text1"/>
                      <w:lang w:eastAsia="zh-CN"/>
                    </w:rPr>
                    <w:t>蜱</w:t>
                  </w:r>
                  <w:proofErr w:type="gramEnd"/>
                  <w:r w:rsidRPr="00256692">
                    <w:rPr>
                      <w:rFonts w:ascii="Times New Roman" w:eastAsia="宋体" w:hAnsi="Times New Roman" w:hint="eastAsia"/>
                      <w:color w:val="000000" w:themeColor="text1"/>
                      <w:lang w:eastAsia="zh-CN"/>
                    </w:rPr>
                    <w:t>、</w:t>
                  </w:r>
                  <w:proofErr w:type="gramStart"/>
                  <w:r w:rsidRPr="00256692">
                    <w:rPr>
                      <w:rFonts w:ascii="Times New Roman" w:eastAsia="宋体" w:hAnsi="Times New Roman" w:hint="eastAsia"/>
                      <w:color w:val="000000" w:themeColor="text1"/>
                      <w:lang w:eastAsia="zh-CN"/>
                    </w:rPr>
                    <w:t>克百威</w:t>
                  </w:r>
                  <w:proofErr w:type="gramEnd"/>
                  <w:r w:rsidRPr="00256692">
                    <w:rPr>
                      <w:rFonts w:ascii="Times New Roman" w:eastAsia="宋体" w:hAnsi="Times New Roman" w:hint="eastAsia"/>
                      <w:color w:val="000000" w:themeColor="text1"/>
                      <w:lang w:eastAsia="zh-CN"/>
                    </w:rPr>
                    <w:t>、氯氰菊酯和</w:t>
                  </w:r>
                  <w:r w:rsidR="00D708A0" w:rsidRPr="00256692">
                    <w:rPr>
                      <w:rFonts w:ascii="Times New Roman" w:eastAsia="宋体" w:hAnsi="Times New Roman" w:hint="eastAsia"/>
                      <w:color w:val="000000" w:themeColor="text1"/>
                      <w:lang w:eastAsia="zh-CN"/>
                    </w:rPr>
                    <w:t>高效</w:t>
                  </w:r>
                  <w:r w:rsidRPr="00256692">
                    <w:rPr>
                      <w:rFonts w:ascii="Times New Roman" w:eastAsia="宋体" w:hAnsi="Times New Roman" w:hint="eastAsia"/>
                      <w:color w:val="000000" w:themeColor="text1"/>
                      <w:lang w:eastAsia="zh-CN"/>
                    </w:rPr>
                    <w:t>氯氰菊酯、甲拌磷、多菌灵、</w:t>
                  </w:r>
                  <w:proofErr w:type="gramStart"/>
                  <w:r w:rsidRPr="00256692">
                    <w:rPr>
                      <w:rFonts w:ascii="Times New Roman" w:eastAsia="宋体" w:hAnsi="Times New Roman" w:hint="eastAsia"/>
                      <w:color w:val="000000" w:themeColor="text1"/>
                      <w:lang w:eastAsia="zh-CN"/>
                    </w:rPr>
                    <w:t>吡</w:t>
                  </w:r>
                  <w:proofErr w:type="gramEnd"/>
                  <w:r w:rsidRPr="00256692">
                    <w:rPr>
                      <w:rFonts w:ascii="Times New Roman" w:eastAsia="宋体" w:hAnsi="Times New Roman" w:hint="eastAsia"/>
                      <w:color w:val="000000" w:themeColor="text1"/>
                      <w:lang w:eastAsia="zh-CN"/>
                    </w:rPr>
                    <w:t>虫</w:t>
                  </w:r>
                  <w:proofErr w:type="gramStart"/>
                  <w:r w:rsidRPr="00256692">
                    <w:rPr>
                      <w:rFonts w:ascii="Times New Roman" w:eastAsia="宋体" w:hAnsi="Times New Roman" w:hint="eastAsia"/>
                      <w:color w:val="000000" w:themeColor="text1"/>
                      <w:lang w:eastAsia="zh-CN"/>
                    </w:rPr>
                    <w:t>啉</w:t>
                  </w:r>
                  <w:proofErr w:type="gramEnd"/>
                  <w:r w:rsidRPr="00256692">
                    <w:rPr>
                      <w:rFonts w:ascii="Times New Roman" w:eastAsia="宋体" w:hAnsi="Times New Roman" w:hint="eastAsia"/>
                      <w:color w:val="000000" w:themeColor="text1"/>
                      <w:lang w:eastAsia="zh-CN"/>
                    </w:rPr>
                    <w:t>、氯霉素、硝基呋喃代谢物、氟</w:t>
                  </w:r>
                  <w:proofErr w:type="gramStart"/>
                  <w:r w:rsidRPr="00256692">
                    <w:rPr>
                      <w:rFonts w:ascii="Times New Roman" w:eastAsia="宋体" w:hAnsi="Times New Roman" w:hint="eastAsia"/>
                      <w:color w:val="000000" w:themeColor="text1"/>
                      <w:lang w:eastAsia="zh-CN"/>
                    </w:rPr>
                    <w:t>苯尼考、恩诺沙</w:t>
                  </w:r>
                  <w:proofErr w:type="gramEnd"/>
                  <w:r w:rsidRPr="00256692">
                    <w:rPr>
                      <w:rFonts w:ascii="Times New Roman" w:eastAsia="宋体" w:hAnsi="Times New Roman" w:hint="eastAsia"/>
                      <w:color w:val="000000" w:themeColor="text1"/>
                      <w:lang w:eastAsia="zh-CN"/>
                    </w:rPr>
                    <w:t>星、三聚氰胺、</w:t>
                  </w:r>
                  <w:r w:rsidRPr="00256692">
                    <w:rPr>
                      <w:rFonts w:ascii="Times New Roman" w:eastAsia="宋体" w:hAnsi="Times New Roman" w:hint="eastAsia"/>
                      <w:color w:val="000000" w:themeColor="text1"/>
                      <w:lang w:eastAsia="zh-CN"/>
                    </w:rPr>
                    <w:t>4-</w:t>
                  </w:r>
                  <w:r w:rsidRPr="00256692">
                    <w:rPr>
                      <w:rFonts w:ascii="Times New Roman" w:eastAsia="宋体" w:hAnsi="Times New Roman" w:hint="eastAsia"/>
                      <w:color w:val="000000" w:themeColor="text1"/>
                      <w:lang w:eastAsia="zh-CN"/>
                    </w:rPr>
                    <w:t>氯苯氧乙酸钠、</w:t>
                  </w:r>
                  <w:r w:rsidRPr="00256692">
                    <w:rPr>
                      <w:rFonts w:ascii="Times New Roman" w:eastAsia="宋体" w:hAnsi="Times New Roman" w:hint="eastAsia"/>
                      <w:color w:val="000000" w:themeColor="text1"/>
                      <w:lang w:eastAsia="zh-CN"/>
                    </w:rPr>
                    <w:t>6-</w:t>
                  </w:r>
                  <w:r w:rsidRPr="00256692">
                    <w:rPr>
                      <w:rFonts w:ascii="Times New Roman" w:eastAsia="宋体" w:hAnsi="Times New Roman" w:hint="eastAsia"/>
                      <w:color w:val="000000" w:themeColor="text1"/>
                      <w:lang w:eastAsia="zh-CN"/>
                    </w:rPr>
                    <w:t>苄基腺嘌呤（</w:t>
                  </w:r>
                  <w:r w:rsidRPr="00256692">
                    <w:rPr>
                      <w:rFonts w:ascii="Times New Roman" w:eastAsia="宋体" w:hAnsi="Times New Roman" w:hint="eastAsia"/>
                      <w:color w:val="000000" w:themeColor="text1"/>
                      <w:lang w:eastAsia="zh-CN"/>
                    </w:rPr>
                    <w:t>6-BA</w:t>
                  </w:r>
                  <w:r w:rsidRPr="00256692">
                    <w:rPr>
                      <w:rFonts w:ascii="Times New Roman" w:eastAsia="宋体" w:hAnsi="Times New Roman" w:hint="eastAsia"/>
                      <w:color w:val="000000" w:themeColor="text1"/>
                      <w:lang w:eastAsia="zh-CN"/>
                    </w:rPr>
                    <w:t>）、罂粟碱五项。</w:t>
                  </w:r>
                </w:p>
                <w:p w14:paraId="73ADAC37"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元素检测：铅、镉、铝、砷、铬、汞、铜、滑石粉、二氧化钛。</w:t>
                  </w:r>
                </w:p>
              </w:tc>
              <w:tc>
                <w:tcPr>
                  <w:tcW w:w="1588" w:type="dxa"/>
                  <w:vMerge/>
                  <w:vAlign w:val="center"/>
                </w:tcPr>
                <w:p w14:paraId="68B4A979" w14:textId="77777777" w:rsidR="00C16F2A" w:rsidRPr="00256692" w:rsidRDefault="00C16F2A">
                  <w:pPr>
                    <w:pStyle w:val="Tabletext"/>
                    <w:rPr>
                      <w:rFonts w:ascii="Times New Roman" w:eastAsia="宋体" w:hAnsi="Times New Roman"/>
                      <w:color w:val="000000" w:themeColor="text1"/>
                      <w:lang w:eastAsia="zh-CN"/>
                    </w:rPr>
                  </w:pPr>
                </w:p>
              </w:tc>
            </w:tr>
            <w:tr w:rsidR="004E271B" w:rsidRPr="00256692" w14:paraId="7F520125" w14:textId="77777777">
              <w:trPr>
                <w:trHeight w:val="340"/>
                <w:jc w:val="center"/>
              </w:trPr>
              <w:tc>
                <w:tcPr>
                  <w:tcW w:w="465" w:type="dxa"/>
                  <w:vAlign w:val="center"/>
                </w:tcPr>
                <w:p w14:paraId="3DEA3129" w14:textId="77777777" w:rsidR="00C16F2A" w:rsidRPr="00256692" w:rsidRDefault="00CB66BE">
                  <w:pPr>
                    <w:pStyle w:val="Tabletext"/>
                    <w:rPr>
                      <w:rFonts w:ascii="Times New Roman" w:eastAsia="宋体" w:hAnsi="Times New Roman"/>
                      <w:color w:val="000000" w:themeColor="text1"/>
                    </w:rPr>
                  </w:pPr>
                  <w:r w:rsidRPr="00256692">
                    <w:rPr>
                      <w:rFonts w:ascii="Times New Roman" w:eastAsia="宋体" w:hAnsi="Times New Roman"/>
                      <w:color w:val="000000" w:themeColor="text1"/>
                    </w:rPr>
                    <w:t>3</w:t>
                  </w:r>
                </w:p>
              </w:tc>
              <w:tc>
                <w:tcPr>
                  <w:tcW w:w="807" w:type="dxa"/>
                  <w:vAlign w:val="center"/>
                </w:tcPr>
                <w:p w14:paraId="5C6CB973" w14:textId="77777777" w:rsidR="00C16F2A" w:rsidRPr="00256692" w:rsidRDefault="00CB66BE">
                  <w:pPr>
                    <w:pStyle w:val="Tabletext"/>
                    <w:rPr>
                      <w:rFonts w:ascii="Times New Roman" w:eastAsia="宋体" w:hAnsi="Times New Roman"/>
                      <w:color w:val="000000" w:themeColor="text1"/>
                    </w:rPr>
                  </w:pPr>
                  <w:proofErr w:type="spellStart"/>
                  <w:r w:rsidRPr="00256692">
                    <w:rPr>
                      <w:rFonts w:ascii="Times New Roman" w:eastAsia="宋体" w:hAnsi="Times New Roman"/>
                      <w:color w:val="000000" w:themeColor="text1"/>
                    </w:rPr>
                    <w:t>微生物</w:t>
                  </w:r>
                  <w:r w:rsidRPr="00256692">
                    <w:rPr>
                      <w:rFonts w:ascii="Times New Roman" w:eastAsia="宋体" w:hAnsi="Times New Roman" w:hint="eastAsia"/>
                      <w:color w:val="000000" w:themeColor="text1"/>
                    </w:rPr>
                    <w:t>检测</w:t>
                  </w:r>
                  <w:r w:rsidRPr="00256692">
                    <w:rPr>
                      <w:rFonts w:ascii="Times New Roman" w:eastAsia="宋体" w:hAnsi="Times New Roman"/>
                      <w:color w:val="000000" w:themeColor="text1"/>
                    </w:rPr>
                    <w:t>项目</w:t>
                  </w:r>
                  <w:proofErr w:type="spellEnd"/>
                </w:p>
              </w:tc>
              <w:tc>
                <w:tcPr>
                  <w:tcW w:w="1275" w:type="dxa"/>
                  <w:vAlign w:val="center"/>
                </w:tcPr>
                <w:p w14:paraId="52135C86"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color w:val="000000" w:themeColor="text1"/>
                      <w:lang w:eastAsia="zh-CN"/>
                    </w:rPr>
                    <w:t>常规微生物检测、消</w:t>
                  </w:r>
                  <w:proofErr w:type="gramStart"/>
                  <w:r w:rsidRPr="00256692">
                    <w:rPr>
                      <w:rFonts w:ascii="Times New Roman" w:eastAsia="宋体" w:hAnsi="Times New Roman"/>
                      <w:color w:val="000000" w:themeColor="text1"/>
                      <w:lang w:eastAsia="zh-CN"/>
                    </w:rPr>
                    <w:t>杀结果</w:t>
                  </w:r>
                  <w:proofErr w:type="gramEnd"/>
                  <w:r w:rsidRPr="00256692">
                    <w:rPr>
                      <w:rFonts w:ascii="Times New Roman" w:eastAsia="宋体" w:hAnsi="Times New Roman"/>
                      <w:color w:val="000000" w:themeColor="text1"/>
                      <w:lang w:eastAsia="zh-CN"/>
                    </w:rPr>
                    <w:t>检测等</w:t>
                  </w:r>
                </w:p>
              </w:tc>
              <w:tc>
                <w:tcPr>
                  <w:tcW w:w="3969" w:type="dxa"/>
                  <w:vAlign w:val="center"/>
                </w:tcPr>
                <w:p w14:paraId="4BD16229" w14:textId="77777777" w:rsidR="00C16F2A" w:rsidRPr="00256692" w:rsidRDefault="00CB66BE">
                  <w:pPr>
                    <w:pStyle w:val="Tabletext"/>
                    <w:rPr>
                      <w:rFonts w:ascii="Times New Roman" w:eastAsia="宋体" w:hAnsi="Times New Roman"/>
                      <w:color w:val="000000" w:themeColor="text1"/>
                      <w:lang w:eastAsia="zh-CN"/>
                    </w:rPr>
                  </w:pPr>
                  <w:r w:rsidRPr="00256692">
                    <w:rPr>
                      <w:rFonts w:ascii="Times New Roman" w:eastAsia="宋体" w:hAnsi="Times New Roman" w:hint="eastAsia"/>
                      <w:color w:val="000000" w:themeColor="text1"/>
                      <w:lang w:eastAsia="zh-CN"/>
                    </w:rPr>
                    <w:t>大肠菌群、菌落总数、霉菌、沙门氏菌、金黄色葡萄球菌、铜绿假单胞菌、商业无菌。</w:t>
                  </w:r>
                </w:p>
              </w:tc>
              <w:tc>
                <w:tcPr>
                  <w:tcW w:w="1588" w:type="dxa"/>
                  <w:vMerge/>
                  <w:vAlign w:val="center"/>
                </w:tcPr>
                <w:p w14:paraId="3AAFA4CC" w14:textId="77777777" w:rsidR="00C16F2A" w:rsidRPr="00256692" w:rsidRDefault="00C16F2A">
                  <w:pPr>
                    <w:pStyle w:val="Tabletext"/>
                    <w:rPr>
                      <w:rFonts w:ascii="Times New Roman" w:eastAsia="宋体" w:hAnsi="Times New Roman"/>
                      <w:color w:val="000000" w:themeColor="text1"/>
                      <w:lang w:eastAsia="zh-CN"/>
                    </w:rPr>
                  </w:pPr>
                </w:p>
              </w:tc>
            </w:tr>
          </w:tbl>
          <w:p w14:paraId="0802DCE2" w14:textId="77777777" w:rsidR="00C16F2A" w:rsidRPr="004E271B" w:rsidRDefault="00CB66BE">
            <w:pPr>
              <w:pStyle w:val="24"/>
              <w:rPr>
                <w:color w:val="000000" w:themeColor="text1"/>
              </w:rPr>
            </w:pPr>
            <w:r w:rsidRPr="004E271B">
              <w:rPr>
                <w:color w:val="000000" w:themeColor="text1"/>
              </w:rPr>
              <w:t>4.</w:t>
            </w:r>
            <w:r w:rsidRPr="004E271B">
              <w:rPr>
                <w:rFonts w:hint="eastAsia"/>
                <w:color w:val="000000" w:themeColor="text1"/>
              </w:rPr>
              <w:t>主要生产设施及设施参数</w:t>
            </w:r>
          </w:p>
          <w:p w14:paraId="70E08811" w14:textId="77777777"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项目主要生产设备、参数、数量等详见表</w:t>
            </w:r>
            <w:r w:rsidRPr="004E271B">
              <w:rPr>
                <w:color w:val="000000" w:themeColor="text1"/>
                <w:sz w:val="24"/>
                <w:szCs w:val="32"/>
              </w:rPr>
              <w:t>2-3</w:t>
            </w:r>
            <w:r w:rsidRPr="004E271B">
              <w:rPr>
                <w:rFonts w:hint="eastAsia"/>
                <w:color w:val="000000" w:themeColor="text1"/>
                <w:sz w:val="24"/>
                <w:szCs w:val="32"/>
              </w:rPr>
              <w:t>。</w:t>
            </w:r>
          </w:p>
          <w:p w14:paraId="70D0D654" w14:textId="77777777" w:rsidR="00C16F2A" w:rsidRPr="004E271B" w:rsidRDefault="00CB66BE">
            <w:pPr>
              <w:pStyle w:val="aff9"/>
              <w:rPr>
                <w:color w:val="000000" w:themeColor="text1"/>
              </w:rPr>
            </w:pPr>
            <w:r w:rsidRPr="004E271B">
              <w:rPr>
                <w:rFonts w:hint="eastAsia"/>
                <w:color w:val="000000" w:themeColor="text1"/>
              </w:rPr>
              <w:t>表</w:t>
            </w:r>
            <w:r w:rsidRPr="004E271B">
              <w:rPr>
                <w:color w:val="000000" w:themeColor="text1"/>
              </w:rPr>
              <w:t>2-3</w:t>
            </w:r>
            <w:r w:rsidRPr="004E271B">
              <w:rPr>
                <w:rFonts w:hint="eastAsia"/>
                <w:color w:val="000000" w:themeColor="text1"/>
              </w:rPr>
              <w:t xml:space="preserve"> </w:t>
            </w:r>
            <w:r w:rsidRPr="004E271B">
              <w:rPr>
                <w:rFonts w:hint="eastAsia"/>
                <w:color w:val="000000" w:themeColor="text1"/>
              </w:rPr>
              <w:t>项目主要生产设备一览表</w:t>
            </w:r>
          </w:p>
          <w:tbl>
            <w:tblPr>
              <w:tblW w:w="8104"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47"/>
              <w:gridCol w:w="1575"/>
              <w:gridCol w:w="1559"/>
              <w:gridCol w:w="567"/>
              <w:gridCol w:w="1176"/>
              <w:gridCol w:w="1518"/>
              <w:gridCol w:w="1162"/>
            </w:tblGrid>
            <w:tr w:rsidR="004E271B" w:rsidRPr="004E271B" w14:paraId="0E49454A" w14:textId="77777777">
              <w:trPr>
                <w:trHeight w:val="397"/>
                <w:jc w:val="center"/>
              </w:trPr>
              <w:tc>
                <w:tcPr>
                  <w:tcW w:w="547" w:type="dxa"/>
                  <w:vAlign w:val="center"/>
                </w:tcPr>
                <w:p w14:paraId="16BB52EC"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序号</w:t>
                  </w:r>
                </w:p>
              </w:tc>
              <w:tc>
                <w:tcPr>
                  <w:tcW w:w="1575" w:type="dxa"/>
                  <w:vAlign w:val="center"/>
                </w:tcPr>
                <w:p w14:paraId="2B68EBB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设备名称</w:t>
                  </w:r>
                </w:p>
                <w:p w14:paraId="7326DBD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（部分主要）</w:t>
                  </w:r>
                </w:p>
              </w:tc>
              <w:tc>
                <w:tcPr>
                  <w:tcW w:w="1559" w:type="dxa"/>
                  <w:vAlign w:val="center"/>
                </w:tcPr>
                <w:p w14:paraId="34CC8838"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型号</w:t>
                  </w:r>
                  <w:r w:rsidRPr="004E271B">
                    <w:rPr>
                      <w:color w:val="000000" w:themeColor="text1"/>
                      <w:sz w:val="20"/>
                      <w:szCs w:val="22"/>
                    </w:rPr>
                    <w:t>/</w:t>
                  </w:r>
                  <w:r w:rsidRPr="004E271B">
                    <w:rPr>
                      <w:color w:val="000000" w:themeColor="text1"/>
                      <w:sz w:val="20"/>
                      <w:szCs w:val="22"/>
                    </w:rPr>
                    <w:t>规格</w:t>
                  </w:r>
                </w:p>
              </w:tc>
              <w:tc>
                <w:tcPr>
                  <w:tcW w:w="567" w:type="dxa"/>
                  <w:vAlign w:val="center"/>
                </w:tcPr>
                <w:p w14:paraId="2592A057"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数量</w:t>
                  </w:r>
                </w:p>
              </w:tc>
              <w:tc>
                <w:tcPr>
                  <w:tcW w:w="1176" w:type="dxa"/>
                  <w:vAlign w:val="center"/>
                </w:tcPr>
                <w:p w14:paraId="051DF4D6" w14:textId="77777777" w:rsidR="00C16F2A" w:rsidRPr="004E271B" w:rsidRDefault="00CB66BE">
                  <w:pPr>
                    <w:adjustRightInd w:val="0"/>
                    <w:snapToGrid w:val="0"/>
                    <w:jc w:val="center"/>
                    <w:rPr>
                      <w:color w:val="000000" w:themeColor="text1"/>
                      <w:sz w:val="20"/>
                      <w:szCs w:val="22"/>
                    </w:rPr>
                  </w:pPr>
                  <w:r w:rsidRPr="004E271B">
                    <w:rPr>
                      <w:color w:val="000000" w:themeColor="text1"/>
                      <w:kern w:val="0"/>
                      <w:sz w:val="20"/>
                      <w:szCs w:val="22"/>
                    </w:rPr>
                    <w:t>制造厂商</w:t>
                  </w:r>
                </w:p>
              </w:tc>
              <w:tc>
                <w:tcPr>
                  <w:tcW w:w="1518" w:type="dxa"/>
                  <w:vAlign w:val="center"/>
                </w:tcPr>
                <w:p w14:paraId="6946774D" w14:textId="77777777" w:rsidR="00C16F2A" w:rsidRPr="004E271B" w:rsidRDefault="00CB66BE">
                  <w:pPr>
                    <w:adjustRightInd w:val="0"/>
                    <w:snapToGrid w:val="0"/>
                    <w:jc w:val="center"/>
                    <w:rPr>
                      <w:color w:val="000000" w:themeColor="text1"/>
                      <w:kern w:val="0"/>
                      <w:sz w:val="20"/>
                      <w:szCs w:val="22"/>
                    </w:rPr>
                  </w:pPr>
                  <w:r w:rsidRPr="004E271B">
                    <w:rPr>
                      <w:rFonts w:hint="eastAsia"/>
                      <w:color w:val="000000" w:themeColor="text1"/>
                      <w:kern w:val="0"/>
                      <w:sz w:val="20"/>
                      <w:szCs w:val="22"/>
                    </w:rPr>
                    <w:t>安装位置</w:t>
                  </w:r>
                </w:p>
              </w:tc>
              <w:tc>
                <w:tcPr>
                  <w:tcW w:w="1162" w:type="dxa"/>
                  <w:vAlign w:val="center"/>
                </w:tcPr>
                <w:p w14:paraId="4F5BC2B4" w14:textId="77777777" w:rsidR="00C16F2A" w:rsidRPr="004E271B" w:rsidRDefault="00CB66BE">
                  <w:pPr>
                    <w:adjustRightInd w:val="0"/>
                    <w:snapToGrid w:val="0"/>
                    <w:jc w:val="center"/>
                    <w:rPr>
                      <w:color w:val="000000" w:themeColor="text1"/>
                      <w:kern w:val="0"/>
                      <w:sz w:val="20"/>
                      <w:szCs w:val="22"/>
                    </w:rPr>
                  </w:pPr>
                  <w:r w:rsidRPr="004E271B">
                    <w:rPr>
                      <w:rFonts w:hint="eastAsia"/>
                      <w:color w:val="000000" w:themeColor="text1"/>
                      <w:kern w:val="0"/>
                      <w:sz w:val="20"/>
                      <w:szCs w:val="22"/>
                    </w:rPr>
                    <w:t>使用功能</w:t>
                  </w:r>
                </w:p>
              </w:tc>
            </w:tr>
            <w:tr w:rsidR="004E271B" w:rsidRPr="004E271B" w14:paraId="2EA6482A" w14:textId="77777777">
              <w:trPr>
                <w:trHeight w:val="397"/>
                <w:jc w:val="center"/>
              </w:trPr>
              <w:tc>
                <w:tcPr>
                  <w:tcW w:w="547" w:type="dxa"/>
                  <w:vAlign w:val="center"/>
                </w:tcPr>
                <w:p w14:paraId="2BF3EFD1" w14:textId="77777777" w:rsidR="00C16F2A" w:rsidRPr="004E271B" w:rsidRDefault="00CB66BE">
                  <w:pPr>
                    <w:jc w:val="center"/>
                    <w:rPr>
                      <w:rFonts w:ascii="宋体" w:hAnsi="宋体" w:cs="宋体"/>
                      <w:color w:val="000000" w:themeColor="text1"/>
                      <w:sz w:val="20"/>
                      <w:szCs w:val="22"/>
                    </w:rPr>
                  </w:pPr>
                  <w:r w:rsidRPr="004E271B">
                    <w:rPr>
                      <w:rFonts w:hint="eastAsia"/>
                      <w:color w:val="000000" w:themeColor="text1"/>
                      <w:sz w:val="20"/>
                      <w:szCs w:val="22"/>
                    </w:rPr>
                    <w:t>1</w:t>
                  </w:r>
                </w:p>
              </w:tc>
              <w:tc>
                <w:tcPr>
                  <w:tcW w:w="1575" w:type="dxa"/>
                  <w:vAlign w:val="center"/>
                </w:tcPr>
                <w:p w14:paraId="4843E6CA" w14:textId="77777777" w:rsidR="00C16F2A" w:rsidRPr="004E271B" w:rsidRDefault="00CB66BE">
                  <w:pPr>
                    <w:jc w:val="center"/>
                    <w:rPr>
                      <w:color w:val="000000" w:themeColor="text1"/>
                      <w:sz w:val="20"/>
                      <w:szCs w:val="22"/>
                    </w:rPr>
                  </w:pPr>
                  <w:r w:rsidRPr="004E271B">
                    <w:rPr>
                      <w:color w:val="000000" w:themeColor="text1"/>
                      <w:sz w:val="20"/>
                      <w:szCs w:val="22"/>
                    </w:rPr>
                    <w:t>气相色谱仪</w:t>
                  </w:r>
                </w:p>
              </w:tc>
              <w:tc>
                <w:tcPr>
                  <w:tcW w:w="1559" w:type="dxa"/>
                  <w:vAlign w:val="center"/>
                </w:tcPr>
                <w:p w14:paraId="6FF9A042" w14:textId="77777777" w:rsidR="00C16F2A" w:rsidRPr="004E271B" w:rsidRDefault="00CB66BE">
                  <w:pPr>
                    <w:jc w:val="center"/>
                    <w:rPr>
                      <w:color w:val="000000" w:themeColor="text1"/>
                      <w:sz w:val="20"/>
                      <w:szCs w:val="22"/>
                    </w:rPr>
                  </w:pPr>
                  <w:r w:rsidRPr="004E271B">
                    <w:rPr>
                      <w:color w:val="000000" w:themeColor="text1"/>
                      <w:sz w:val="20"/>
                      <w:szCs w:val="22"/>
                    </w:rPr>
                    <w:t>7890B</w:t>
                  </w:r>
                  <w:r w:rsidRPr="004E271B">
                    <w:rPr>
                      <w:rFonts w:hint="eastAsia"/>
                      <w:color w:val="000000" w:themeColor="text1"/>
                      <w:sz w:val="20"/>
                      <w:szCs w:val="22"/>
                    </w:rPr>
                    <w:t>/8860</w:t>
                  </w:r>
                </w:p>
              </w:tc>
              <w:tc>
                <w:tcPr>
                  <w:tcW w:w="567" w:type="dxa"/>
                  <w:vAlign w:val="center"/>
                </w:tcPr>
                <w:p w14:paraId="5685EBC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台</w:t>
                  </w:r>
                </w:p>
              </w:tc>
              <w:tc>
                <w:tcPr>
                  <w:tcW w:w="1176" w:type="dxa"/>
                  <w:vAlign w:val="center"/>
                </w:tcPr>
                <w:p w14:paraId="6AB2149E"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r w:rsidRPr="004E271B">
                    <w:rPr>
                      <w:color w:val="000000" w:themeColor="text1"/>
                      <w:sz w:val="20"/>
                      <w:szCs w:val="22"/>
                    </w:rPr>
                    <w:t>安捷伦</w:t>
                  </w:r>
                </w:p>
              </w:tc>
              <w:tc>
                <w:tcPr>
                  <w:tcW w:w="1518" w:type="dxa"/>
                  <w:vMerge w:val="restart"/>
                  <w:vAlign w:val="center"/>
                </w:tcPr>
                <w:p w14:paraId="4CCDD28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气相色谱间</w:t>
                  </w:r>
                </w:p>
              </w:tc>
              <w:tc>
                <w:tcPr>
                  <w:tcW w:w="1162" w:type="dxa"/>
                  <w:vMerge w:val="restart"/>
                  <w:vAlign w:val="center"/>
                </w:tcPr>
                <w:p w14:paraId="0F11884A"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环境、食品样品检测</w:t>
                  </w:r>
                </w:p>
              </w:tc>
            </w:tr>
            <w:tr w:rsidR="004E271B" w:rsidRPr="004E271B" w14:paraId="56A34773" w14:textId="77777777">
              <w:trPr>
                <w:trHeight w:val="397"/>
                <w:jc w:val="center"/>
              </w:trPr>
              <w:tc>
                <w:tcPr>
                  <w:tcW w:w="547" w:type="dxa"/>
                  <w:vAlign w:val="center"/>
                </w:tcPr>
                <w:p w14:paraId="3C2B3F76" w14:textId="77777777" w:rsidR="00C16F2A" w:rsidRPr="004E271B" w:rsidRDefault="00CB66BE">
                  <w:pPr>
                    <w:jc w:val="center"/>
                    <w:rPr>
                      <w:rFonts w:ascii="宋体" w:hAnsi="宋体" w:cs="宋体"/>
                      <w:color w:val="000000" w:themeColor="text1"/>
                      <w:sz w:val="20"/>
                      <w:szCs w:val="22"/>
                    </w:rPr>
                  </w:pPr>
                  <w:r w:rsidRPr="004E271B">
                    <w:rPr>
                      <w:rFonts w:hint="eastAsia"/>
                      <w:color w:val="000000" w:themeColor="text1"/>
                      <w:sz w:val="20"/>
                      <w:szCs w:val="22"/>
                    </w:rPr>
                    <w:t>2</w:t>
                  </w:r>
                </w:p>
              </w:tc>
              <w:tc>
                <w:tcPr>
                  <w:tcW w:w="1575" w:type="dxa"/>
                  <w:vAlign w:val="center"/>
                </w:tcPr>
                <w:p w14:paraId="622E614A" w14:textId="77777777" w:rsidR="00C16F2A" w:rsidRPr="004E271B" w:rsidRDefault="00CB66BE">
                  <w:pPr>
                    <w:jc w:val="center"/>
                    <w:rPr>
                      <w:color w:val="000000" w:themeColor="text1"/>
                      <w:sz w:val="20"/>
                      <w:szCs w:val="22"/>
                    </w:rPr>
                  </w:pPr>
                  <w:r w:rsidRPr="004E271B">
                    <w:rPr>
                      <w:color w:val="000000" w:themeColor="text1"/>
                      <w:sz w:val="20"/>
                      <w:szCs w:val="22"/>
                    </w:rPr>
                    <w:t>气相色谱仪</w:t>
                  </w:r>
                </w:p>
              </w:tc>
              <w:tc>
                <w:tcPr>
                  <w:tcW w:w="1559" w:type="dxa"/>
                  <w:vAlign w:val="center"/>
                </w:tcPr>
                <w:p w14:paraId="28574267" w14:textId="77777777" w:rsidR="00C16F2A" w:rsidRPr="004E271B" w:rsidRDefault="00CB66BE">
                  <w:pPr>
                    <w:jc w:val="center"/>
                    <w:rPr>
                      <w:color w:val="000000" w:themeColor="text1"/>
                      <w:sz w:val="20"/>
                      <w:szCs w:val="22"/>
                    </w:rPr>
                  </w:pPr>
                  <w:r w:rsidRPr="004E271B">
                    <w:rPr>
                      <w:color w:val="000000" w:themeColor="text1"/>
                      <w:sz w:val="20"/>
                      <w:szCs w:val="22"/>
                    </w:rPr>
                    <w:t>GC-2010</w:t>
                  </w:r>
                </w:p>
              </w:tc>
              <w:tc>
                <w:tcPr>
                  <w:tcW w:w="567" w:type="dxa"/>
                  <w:vAlign w:val="center"/>
                </w:tcPr>
                <w:p w14:paraId="369B403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color w:val="000000" w:themeColor="text1"/>
                      <w:sz w:val="20"/>
                      <w:szCs w:val="22"/>
                    </w:rPr>
                    <w:t>台</w:t>
                  </w:r>
                </w:p>
              </w:tc>
              <w:tc>
                <w:tcPr>
                  <w:tcW w:w="1176" w:type="dxa"/>
                  <w:vAlign w:val="center"/>
                </w:tcPr>
                <w:p w14:paraId="7CFA31F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岛津</w:t>
                  </w:r>
                </w:p>
              </w:tc>
              <w:tc>
                <w:tcPr>
                  <w:tcW w:w="1518" w:type="dxa"/>
                  <w:vMerge/>
                  <w:vAlign w:val="center"/>
                </w:tcPr>
                <w:p w14:paraId="255B202E" w14:textId="77777777" w:rsidR="00C16F2A" w:rsidRPr="004E271B" w:rsidRDefault="00C16F2A">
                  <w:pPr>
                    <w:jc w:val="center"/>
                    <w:rPr>
                      <w:color w:val="000000" w:themeColor="text1"/>
                      <w:sz w:val="20"/>
                      <w:szCs w:val="22"/>
                    </w:rPr>
                  </w:pPr>
                </w:p>
              </w:tc>
              <w:tc>
                <w:tcPr>
                  <w:tcW w:w="1162" w:type="dxa"/>
                  <w:vMerge/>
                  <w:vAlign w:val="center"/>
                </w:tcPr>
                <w:p w14:paraId="33EE4394" w14:textId="77777777" w:rsidR="00C16F2A" w:rsidRPr="004E271B" w:rsidRDefault="00C16F2A">
                  <w:pPr>
                    <w:jc w:val="center"/>
                    <w:rPr>
                      <w:color w:val="000000" w:themeColor="text1"/>
                      <w:sz w:val="20"/>
                      <w:szCs w:val="22"/>
                    </w:rPr>
                  </w:pPr>
                </w:p>
              </w:tc>
            </w:tr>
            <w:tr w:rsidR="004E271B" w:rsidRPr="004E271B" w14:paraId="0D4AD3F3" w14:textId="77777777">
              <w:trPr>
                <w:trHeight w:val="397"/>
                <w:jc w:val="center"/>
              </w:trPr>
              <w:tc>
                <w:tcPr>
                  <w:tcW w:w="547" w:type="dxa"/>
                  <w:vAlign w:val="center"/>
                </w:tcPr>
                <w:p w14:paraId="50F8F9F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3</w:t>
                  </w:r>
                </w:p>
              </w:tc>
              <w:tc>
                <w:tcPr>
                  <w:tcW w:w="1575" w:type="dxa"/>
                  <w:vAlign w:val="center"/>
                </w:tcPr>
                <w:p w14:paraId="7A99735B" w14:textId="77777777" w:rsidR="00C16F2A" w:rsidRPr="004E271B" w:rsidRDefault="00CB66BE">
                  <w:pPr>
                    <w:jc w:val="center"/>
                    <w:rPr>
                      <w:color w:val="000000" w:themeColor="text1"/>
                      <w:sz w:val="20"/>
                      <w:szCs w:val="22"/>
                    </w:rPr>
                  </w:pPr>
                  <w:r w:rsidRPr="004E271B">
                    <w:rPr>
                      <w:color w:val="000000" w:themeColor="text1"/>
                      <w:sz w:val="20"/>
                      <w:szCs w:val="22"/>
                    </w:rPr>
                    <w:t>气相色谱仪</w:t>
                  </w:r>
                </w:p>
              </w:tc>
              <w:tc>
                <w:tcPr>
                  <w:tcW w:w="1559" w:type="dxa"/>
                  <w:vAlign w:val="center"/>
                </w:tcPr>
                <w:p w14:paraId="6BEB5DF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GC9790Plus</w:t>
                  </w:r>
                </w:p>
              </w:tc>
              <w:tc>
                <w:tcPr>
                  <w:tcW w:w="567" w:type="dxa"/>
                  <w:vAlign w:val="center"/>
                </w:tcPr>
                <w:p w14:paraId="3F80F34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2</w:t>
                  </w:r>
                  <w:r w:rsidRPr="004E271B">
                    <w:rPr>
                      <w:rFonts w:hint="eastAsia"/>
                      <w:color w:val="000000" w:themeColor="text1"/>
                      <w:sz w:val="20"/>
                      <w:szCs w:val="22"/>
                    </w:rPr>
                    <w:t>台</w:t>
                  </w:r>
                </w:p>
              </w:tc>
              <w:tc>
                <w:tcPr>
                  <w:tcW w:w="1176" w:type="dxa"/>
                  <w:vAlign w:val="center"/>
                </w:tcPr>
                <w:p w14:paraId="51027C5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浙江福立</w:t>
                  </w:r>
                </w:p>
              </w:tc>
              <w:tc>
                <w:tcPr>
                  <w:tcW w:w="1518" w:type="dxa"/>
                  <w:vMerge w:val="restart"/>
                  <w:vAlign w:val="center"/>
                </w:tcPr>
                <w:p w14:paraId="67698F6A"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rFonts w:hint="eastAsia"/>
                      <w:color w:val="000000" w:themeColor="text1"/>
                      <w:sz w:val="20"/>
                      <w:szCs w:val="22"/>
                    </w:rPr>
                    <w:t>气相</w:t>
                  </w:r>
                  <w:r w:rsidRPr="004E271B">
                    <w:rPr>
                      <w:rFonts w:hint="eastAsia"/>
                      <w:color w:val="000000" w:themeColor="text1"/>
                      <w:sz w:val="20"/>
                      <w:szCs w:val="22"/>
                    </w:rPr>
                    <w:t>/</w:t>
                  </w:r>
                  <w:r w:rsidRPr="004E271B">
                    <w:rPr>
                      <w:rFonts w:hint="eastAsia"/>
                      <w:color w:val="000000" w:themeColor="text1"/>
                      <w:sz w:val="20"/>
                      <w:szCs w:val="22"/>
                    </w:rPr>
                    <w:t>液相仪器间</w:t>
                  </w:r>
                </w:p>
              </w:tc>
              <w:tc>
                <w:tcPr>
                  <w:tcW w:w="1162" w:type="dxa"/>
                  <w:vMerge w:val="restart"/>
                  <w:vAlign w:val="center"/>
                </w:tcPr>
                <w:p w14:paraId="57AFC5F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环境、食品样品检测</w:t>
                  </w:r>
                </w:p>
              </w:tc>
            </w:tr>
            <w:tr w:rsidR="004E271B" w:rsidRPr="004E271B" w14:paraId="78E202B4" w14:textId="77777777">
              <w:trPr>
                <w:trHeight w:val="397"/>
                <w:jc w:val="center"/>
              </w:trPr>
              <w:tc>
                <w:tcPr>
                  <w:tcW w:w="547" w:type="dxa"/>
                  <w:vAlign w:val="center"/>
                </w:tcPr>
                <w:p w14:paraId="0AB1D9B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4</w:t>
                  </w:r>
                </w:p>
              </w:tc>
              <w:tc>
                <w:tcPr>
                  <w:tcW w:w="1575" w:type="dxa"/>
                  <w:vAlign w:val="center"/>
                </w:tcPr>
                <w:p w14:paraId="63FACD92" w14:textId="77777777" w:rsidR="00C16F2A" w:rsidRPr="004E271B" w:rsidRDefault="00CB66BE">
                  <w:pPr>
                    <w:jc w:val="center"/>
                    <w:rPr>
                      <w:color w:val="000000" w:themeColor="text1"/>
                      <w:sz w:val="20"/>
                      <w:szCs w:val="22"/>
                    </w:rPr>
                  </w:pPr>
                  <w:r w:rsidRPr="004E271B">
                    <w:rPr>
                      <w:color w:val="000000" w:themeColor="text1"/>
                      <w:sz w:val="20"/>
                      <w:szCs w:val="22"/>
                    </w:rPr>
                    <w:t>气相色谱仪</w:t>
                  </w:r>
                </w:p>
              </w:tc>
              <w:tc>
                <w:tcPr>
                  <w:tcW w:w="1559" w:type="dxa"/>
                  <w:vAlign w:val="center"/>
                </w:tcPr>
                <w:p w14:paraId="27AD56C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GC-4000A</w:t>
                  </w:r>
                </w:p>
              </w:tc>
              <w:tc>
                <w:tcPr>
                  <w:tcW w:w="567" w:type="dxa"/>
                  <w:vAlign w:val="center"/>
                </w:tcPr>
                <w:p w14:paraId="3FE7942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2</w:t>
                  </w:r>
                  <w:r w:rsidRPr="004E271B">
                    <w:rPr>
                      <w:rFonts w:hint="eastAsia"/>
                      <w:color w:val="000000" w:themeColor="text1"/>
                      <w:sz w:val="20"/>
                      <w:szCs w:val="22"/>
                    </w:rPr>
                    <w:t>台</w:t>
                  </w:r>
                </w:p>
              </w:tc>
              <w:tc>
                <w:tcPr>
                  <w:tcW w:w="1176" w:type="dxa"/>
                  <w:vAlign w:val="center"/>
                </w:tcPr>
                <w:p w14:paraId="322B269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北京东西</w:t>
                  </w:r>
                </w:p>
              </w:tc>
              <w:tc>
                <w:tcPr>
                  <w:tcW w:w="1518" w:type="dxa"/>
                  <w:vMerge/>
                  <w:vAlign w:val="center"/>
                </w:tcPr>
                <w:p w14:paraId="3C74057C" w14:textId="77777777" w:rsidR="00C16F2A" w:rsidRPr="004E271B" w:rsidRDefault="00C16F2A">
                  <w:pPr>
                    <w:jc w:val="center"/>
                    <w:rPr>
                      <w:color w:val="000000" w:themeColor="text1"/>
                      <w:sz w:val="20"/>
                      <w:szCs w:val="22"/>
                    </w:rPr>
                  </w:pPr>
                </w:p>
              </w:tc>
              <w:tc>
                <w:tcPr>
                  <w:tcW w:w="1162" w:type="dxa"/>
                  <w:vMerge/>
                  <w:vAlign w:val="center"/>
                </w:tcPr>
                <w:p w14:paraId="4A033A57" w14:textId="77777777" w:rsidR="00C16F2A" w:rsidRPr="004E271B" w:rsidRDefault="00C16F2A">
                  <w:pPr>
                    <w:jc w:val="center"/>
                    <w:rPr>
                      <w:color w:val="000000" w:themeColor="text1"/>
                      <w:sz w:val="20"/>
                      <w:szCs w:val="22"/>
                    </w:rPr>
                  </w:pPr>
                </w:p>
              </w:tc>
            </w:tr>
            <w:tr w:rsidR="004E271B" w:rsidRPr="004E271B" w14:paraId="112FF37E" w14:textId="77777777">
              <w:trPr>
                <w:trHeight w:val="397"/>
                <w:jc w:val="center"/>
              </w:trPr>
              <w:tc>
                <w:tcPr>
                  <w:tcW w:w="547" w:type="dxa"/>
                  <w:vAlign w:val="center"/>
                </w:tcPr>
                <w:p w14:paraId="118EB13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lastRenderedPageBreak/>
                    <w:t>5</w:t>
                  </w:r>
                </w:p>
              </w:tc>
              <w:tc>
                <w:tcPr>
                  <w:tcW w:w="1575" w:type="dxa"/>
                  <w:vAlign w:val="center"/>
                </w:tcPr>
                <w:p w14:paraId="2A30A41B" w14:textId="77777777" w:rsidR="00C16F2A" w:rsidRPr="004E271B" w:rsidRDefault="00CB66BE">
                  <w:pPr>
                    <w:jc w:val="center"/>
                    <w:rPr>
                      <w:color w:val="000000" w:themeColor="text1"/>
                      <w:sz w:val="20"/>
                      <w:szCs w:val="22"/>
                    </w:rPr>
                  </w:pPr>
                  <w:r w:rsidRPr="004E271B">
                    <w:rPr>
                      <w:color w:val="000000" w:themeColor="text1"/>
                      <w:sz w:val="20"/>
                      <w:szCs w:val="22"/>
                    </w:rPr>
                    <w:t>气相色谱仪</w:t>
                  </w:r>
                </w:p>
              </w:tc>
              <w:tc>
                <w:tcPr>
                  <w:tcW w:w="1559" w:type="dxa"/>
                  <w:vAlign w:val="center"/>
                </w:tcPr>
                <w:p w14:paraId="27146A9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GC-5890N</w:t>
                  </w:r>
                </w:p>
              </w:tc>
              <w:tc>
                <w:tcPr>
                  <w:tcW w:w="567" w:type="dxa"/>
                  <w:vAlign w:val="center"/>
                </w:tcPr>
                <w:p w14:paraId="5549E0F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color w:val="000000" w:themeColor="text1"/>
                      <w:sz w:val="20"/>
                      <w:szCs w:val="22"/>
                    </w:rPr>
                    <w:t>台</w:t>
                  </w:r>
                </w:p>
              </w:tc>
              <w:tc>
                <w:tcPr>
                  <w:tcW w:w="1176" w:type="dxa"/>
                  <w:vAlign w:val="center"/>
                </w:tcPr>
                <w:p w14:paraId="0E487A3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南京科捷</w:t>
                  </w:r>
                </w:p>
              </w:tc>
              <w:tc>
                <w:tcPr>
                  <w:tcW w:w="1518" w:type="dxa"/>
                  <w:vMerge/>
                  <w:vAlign w:val="center"/>
                </w:tcPr>
                <w:p w14:paraId="0D845317" w14:textId="77777777" w:rsidR="00C16F2A" w:rsidRPr="004E271B" w:rsidRDefault="00C16F2A">
                  <w:pPr>
                    <w:jc w:val="center"/>
                    <w:rPr>
                      <w:color w:val="000000" w:themeColor="text1"/>
                      <w:sz w:val="20"/>
                      <w:szCs w:val="22"/>
                    </w:rPr>
                  </w:pPr>
                </w:p>
              </w:tc>
              <w:tc>
                <w:tcPr>
                  <w:tcW w:w="1162" w:type="dxa"/>
                  <w:vMerge/>
                  <w:vAlign w:val="center"/>
                </w:tcPr>
                <w:p w14:paraId="2874500E" w14:textId="77777777" w:rsidR="00C16F2A" w:rsidRPr="004E271B" w:rsidRDefault="00C16F2A">
                  <w:pPr>
                    <w:jc w:val="center"/>
                    <w:rPr>
                      <w:color w:val="000000" w:themeColor="text1"/>
                      <w:sz w:val="20"/>
                      <w:szCs w:val="22"/>
                    </w:rPr>
                  </w:pPr>
                </w:p>
              </w:tc>
            </w:tr>
            <w:tr w:rsidR="004E271B" w:rsidRPr="004E271B" w14:paraId="24BEEC08" w14:textId="77777777">
              <w:trPr>
                <w:trHeight w:val="397"/>
                <w:jc w:val="center"/>
              </w:trPr>
              <w:tc>
                <w:tcPr>
                  <w:tcW w:w="547" w:type="dxa"/>
                  <w:vAlign w:val="center"/>
                </w:tcPr>
                <w:p w14:paraId="779CEA68" w14:textId="77777777" w:rsidR="00C16F2A" w:rsidRPr="004E271B" w:rsidRDefault="00CB66BE">
                  <w:pPr>
                    <w:jc w:val="center"/>
                    <w:rPr>
                      <w:rFonts w:ascii="宋体" w:hAnsi="宋体" w:cs="宋体"/>
                      <w:color w:val="000000" w:themeColor="text1"/>
                      <w:sz w:val="20"/>
                      <w:szCs w:val="22"/>
                    </w:rPr>
                  </w:pPr>
                  <w:r w:rsidRPr="004E271B">
                    <w:rPr>
                      <w:rFonts w:ascii="宋体" w:hAnsi="宋体" w:cs="宋体" w:hint="eastAsia"/>
                      <w:color w:val="000000" w:themeColor="text1"/>
                      <w:sz w:val="20"/>
                      <w:szCs w:val="22"/>
                    </w:rPr>
                    <w:t>6</w:t>
                  </w:r>
                </w:p>
              </w:tc>
              <w:tc>
                <w:tcPr>
                  <w:tcW w:w="1575" w:type="dxa"/>
                  <w:vAlign w:val="center"/>
                </w:tcPr>
                <w:p w14:paraId="59D99C7A" w14:textId="77777777" w:rsidR="00C16F2A" w:rsidRPr="004E271B" w:rsidRDefault="00CB66BE">
                  <w:pPr>
                    <w:jc w:val="center"/>
                    <w:rPr>
                      <w:color w:val="000000" w:themeColor="text1"/>
                      <w:sz w:val="20"/>
                      <w:szCs w:val="22"/>
                    </w:rPr>
                  </w:pPr>
                  <w:r w:rsidRPr="004E271B">
                    <w:rPr>
                      <w:color w:val="000000" w:themeColor="text1"/>
                      <w:sz w:val="20"/>
                      <w:szCs w:val="22"/>
                    </w:rPr>
                    <w:t>气相色谱质谱仪</w:t>
                  </w:r>
                </w:p>
              </w:tc>
              <w:tc>
                <w:tcPr>
                  <w:tcW w:w="1559" w:type="dxa"/>
                  <w:vAlign w:val="center"/>
                </w:tcPr>
                <w:p w14:paraId="0C54E88A" w14:textId="77777777" w:rsidR="00C16F2A" w:rsidRPr="004E271B" w:rsidRDefault="00CB66BE">
                  <w:pPr>
                    <w:jc w:val="center"/>
                    <w:rPr>
                      <w:color w:val="000000" w:themeColor="text1"/>
                      <w:sz w:val="20"/>
                      <w:szCs w:val="22"/>
                    </w:rPr>
                  </w:pPr>
                  <w:r w:rsidRPr="004E271B">
                    <w:rPr>
                      <w:color w:val="000000" w:themeColor="text1"/>
                      <w:sz w:val="20"/>
                      <w:szCs w:val="22"/>
                    </w:rPr>
                    <w:t>7890B/5977B</w:t>
                  </w:r>
                </w:p>
              </w:tc>
              <w:tc>
                <w:tcPr>
                  <w:tcW w:w="567" w:type="dxa"/>
                  <w:vAlign w:val="center"/>
                </w:tcPr>
                <w:p w14:paraId="30699F0C"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5F074994"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r w:rsidRPr="004E271B">
                    <w:rPr>
                      <w:color w:val="000000" w:themeColor="text1"/>
                      <w:sz w:val="20"/>
                      <w:szCs w:val="22"/>
                    </w:rPr>
                    <w:t>安捷伦</w:t>
                  </w:r>
                </w:p>
              </w:tc>
              <w:tc>
                <w:tcPr>
                  <w:tcW w:w="1518" w:type="dxa"/>
                  <w:vMerge w:val="restart"/>
                  <w:vAlign w:val="center"/>
                </w:tcPr>
                <w:p w14:paraId="359E91C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气相质谱室</w:t>
                  </w:r>
                </w:p>
              </w:tc>
              <w:tc>
                <w:tcPr>
                  <w:tcW w:w="1162" w:type="dxa"/>
                  <w:vMerge w:val="restart"/>
                  <w:vAlign w:val="center"/>
                </w:tcPr>
                <w:p w14:paraId="1F4B3F0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环境、食品样品检测</w:t>
                  </w:r>
                </w:p>
              </w:tc>
            </w:tr>
            <w:tr w:rsidR="004E271B" w:rsidRPr="004E271B" w14:paraId="22477EBA" w14:textId="77777777">
              <w:trPr>
                <w:trHeight w:val="397"/>
                <w:jc w:val="center"/>
              </w:trPr>
              <w:tc>
                <w:tcPr>
                  <w:tcW w:w="547" w:type="dxa"/>
                  <w:vAlign w:val="center"/>
                </w:tcPr>
                <w:p w14:paraId="4B71B09E" w14:textId="77777777" w:rsidR="00C16F2A" w:rsidRPr="004E271B" w:rsidRDefault="00CB66BE">
                  <w:pPr>
                    <w:jc w:val="center"/>
                    <w:rPr>
                      <w:rFonts w:ascii="宋体" w:hAnsi="宋体" w:cs="宋体"/>
                      <w:color w:val="000000" w:themeColor="text1"/>
                      <w:sz w:val="20"/>
                      <w:szCs w:val="22"/>
                    </w:rPr>
                  </w:pPr>
                  <w:r w:rsidRPr="004E271B">
                    <w:rPr>
                      <w:rFonts w:ascii="宋体" w:hAnsi="宋体" w:cs="宋体" w:hint="eastAsia"/>
                      <w:color w:val="000000" w:themeColor="text1"/>
                      <w:sz w:val="20"/>
                      <w:szCs w:val="22"/>
                    </w:rPr>
                    <w:t>7</w:t>
                  </w:r>
                </w:p>
              </w:tc>
              <w:tc>
                <w:tcPr>
                  <w:tcW w:w="1575" w:type="dxa"/>
                  <w:vAlign w:val="center"/>
                </w:tcPr>
                <w:p w14:paraId="639182B3" w14:textId="77777777" w:rsidR="00C16F2A" w:rsidRPr="004E271B" w:rsidRDefault="00CB66BE">
                  <w:pPr>
                    <w:jc w:val="center"/>
                    <w:rPr>
                      <w:color w:val="000000" w:themeColor="text1"/>
                      <w:sz w:val="20"/>
                      <w:szCs w:val="22"/>
                    </w:rPr>
                  </w:pPr>
                  <w:r w:rsidRPr="004E271B">
                    <w:rPr>
                      <w:color w:val="000000" w:themeColor="text1"/>
                      <w:sz w:val="20"/>
                      <w:szCs w:val="22"/>
                    </w:rPr>
                    <w:t>气相色谱质谱仪</w:t>
                  </w:r>
                </w:p>
              </w:tc>
              <w:tc>
                <w:tcPr>
                  <w:tcW w:w="1559" w:type="dxa"/>
                  <w:vAlign w:val="center"/>
                </w:tcPr>
                <w:p w14:paraId="604FFD0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TSQ9000/ISQ7000</w:t>
                  </w:r>
                </w:p>
              </w:tc>
              <w:tc>
                <w:tcPr>
                  <w:tcW w:w="567" w:type="dxa"/>
                  <w:vAlign w:val="center"/>
                </w:tcPr>
                <w:p w14:paraId="77AB7E0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台</w:t>
                  </w:r>
                </w:p>
              </w:tc>
              <w:tc>
                <w:tcPr>
                  <w:tcW w:w="1176" w:type="dxa"/>
                  <w:vAlign w:val="center"/>
                </w:tcPr>
                <w:p w14:paraId="090F26D2"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Merge/>
                  <w:vAlign w:val="center"/>
                </w:tcPr>
                <w:p w14:paraId="2550EA08" w14:textId="77777777" w:rsidR="00C16F2A" w:rsidRPr="004E271B" w:rsidRDefault="00C16F2A">
                  <w:pPr>
                    <w:jc w:val="center"/>
                    <w:rPr>
                      <w:color w:val="000000" w:themeColor="text1"/>
                      <w:sz w:val="20"/>
                      <w:szCs w:val="22"/>
                    </w:rPr>
                  </w:pPr>
                </w:p>
              </w:tc>
              <w:tc>
                <w:tcPr>
                  <w:tcW w:w="1162" w:type="dxa"/>
                  <w:vMerge/>
                  <w:vAlign w:val="center"/>
                </w:tcPr>
                <w:p w14:paraId="2C2F0109" w14:textId="77777777" w:rsidR="00C16F2A" w:rsidRPr="004E271B" w:rsidRDefault="00C16F2A">
                  <w:pPr>
                    <w:jc w:val="center"/>
                    <w:rPr>
                      <w:color w:val="000000" w:themeColor="text1"/>
                      <w:sz w:val="20"/>
                      <w:szCs w:val="22"/>
                    </w:rPr>
                  </w:pPr>
                </w:p>
              </w:tc>
            </w:tr>
            <w:tr w:rsidR="004E271B" w:rsidRPr="004E271B" w14:paraId="482FC4F0" w14:textId="77777777">
              <w:trPr>
                <w:trHeight w:val="397"/>
                <w:jc w:val="center"/>
              </w:trPr>
              <w:tc>
                <w:tcPr>
                  <w:tcW w:w="547" w:type="dxa"/>
                  <w:vAlign w:val="center"/>
                </w:tcPr>
                <w:p w14:paraId="2BD571D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8</w:t>
                  </w:r>
                </w:p>
              </w:tc>
              <w:tc>
                <w:tcPr>
                  <w:tcW w:w="1575" w:type="dxa"/>
                  <w:vAlign w:val="center"/>
                </w:tcPr>
                <w:p w14:paraId="367D683A" w14:textId="77777777" w:rsidR="00C16F2A" w:rsidRPr="004E271B" w:rsidRDefault="00CB66BE">
                  <w:pPr>
                    <w:jc w:val="center"/>
                    <w:rPr>
                      <w:color w:val="000000" w:themeColor="text1"/>
                      <w:sz w:val="20"/>
                      <w:szCs w:val="22"/>
                    </w:rPr>
                  </w:pPr>
                  <w:r w:rsidRPr="004E271B">
                    <w:rPr>
                      <w:color w:val="000000" w:themeColor="text1"/>
                      <w:sz w:val="20"/>
                      <w:szCs w:val="22"/>
                    </w:rPr>
                    <w:t>气相色谱质谱仪</w:t>
                  </w:r>
                </w:p>
              </w:tc>
              <w:tc>
                <w:tcPr>
                  <w:tcW w:w="1559" w:type="dxa"/>
                  <w:vAlign w:val="center"/>
                </w:tcPr>
                <w:p w14:paraId="04143D1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TRACE1310/ISQ700</w:t>
                  </w:r>
                </w:p>
              </w:tc>
              <w:tc>
                <w:tcPr>
                  <w:tcW w:w="567" w:type="dxa"/>
                  <w:vAlign w:val="center"/>
                </w:tcPr>
                <w:p w14:paraId="17790BF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2</w:t>
                  </w:r>
                  <w:r w:rsidRPr="004E271B">
                    <w:rPr>
                      <w:rFonts w:hint="eastAsia"/>
                      <w:color w:val="000000" w:themeColor="text1"/>
                      <w:sz w:val="20"/>
                      <w:szCs w:val="22"/>
                    </w:rPr>
                    <w:t>台</w:t>
                  </w:r>
                </w:p>
              </w:tc>
              <w:tc>
                <w:tcPr>
                  <w:tcW w:w="1176" w:type="dxa"/>
                  <w:vAlign w:val="center"/>
                </w:tcPr>
                <w:p w14:paraId="19CC4CA3"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4DA4B72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rFonts w:hint="eastAsia"/>
                      <w:color w:val="000000" w:themeColor="text1"/>
                      <w:sz w:val="20"/>
                      <w:szCs w:val="22"/>
                    </w:rPr>
                    <w:t>气相</w:t>
                  </w:r>
                  <w:r w:rsidRPr="004E271B">
                    <w:rPr>
                      <w:rFonts w:hint="eastAsia"/>
                      <w:color w:val="000000" w:themeColor="text1"/>
                      <w:sz w:val="20"/>
                      <w:szCs w:val="22"/>
                    </w:rPr>
                    <w:t>/</w:t>
                  </w:r>
                  <w:r w:rsidRPr="004E271B">
                    <w:rPr>
                      <w:rFonts w:hint="eastAsia"/>
                      <w:color w:val="000000" w:themeColor="text1"/>
                      <w:sz w:val="20"/>
                      <w:szCs w:val="22"/>
                    </w:rPr>
                    <w:t>液相仪器间</w:t>
                  </w:r>
                </w:p>
              </w:tc>
              <w:tc>
                <w:tcPr>
                  <w:tcW w:w="1162" w:type="dxa"/>
                  <w:vAlign w:val="center"/>
                </w:tcPr>
                <w:p w14:paraId="4312ED8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环境、食品样品检测</w:t>
                  </w:r>
                </w:p>
              </w:tc>
            </w:tr>
            <w:tr w:rsidR="004E271B" w:rsidRPr="004E271B" w14:paraId="17FCFAA1" w14:textId="77777777">
              <w:trPr>
                <w:trHeight w:val="397"/>
                <w:jc w:val="center"/>
              </w:trPr>
              <w:tc>
                <w:tcPr>
                  <w:tcW w:w="547" w:type="dxa"/>
                  <w:vAlign w:val="center"/>
                </w:tcPr>
                <w:p w14:paraId="6BA3040D"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9</w:t>
                  </w:r>
                </w:p>
              </w:tc>
              <w:tc>
                <w:tcPr>
                  <w:tcW w:w="1575" w:type="dxa"/>
                  <w:vAlign w:val="center"/>
                </w:tcPr>
                <w:p w14:paraId="67DF50E5" w14:textId="77777777" w:rsidR="00C16F2A" w:rsidRPr="004E271B" w:rsidRDefault="00CB66BE">
                  <w:pPr>
                    <w:jc w:val="center"/>
                    <w:rPr>
                      <w:color w:val="000000" w:themeColor="text1"/>
                      <w:sz w:val="20"/>
                      <w:szCs w:val="22"/>
                    </w:rPr>
                  </w:pPr>
                  <w:r w:rsidRPr="004E271B">
                    <w:rPr>
                      <w:color w:val="000000" w:themeColor="text1"/>
                      <w:sz w:val="20"/>
                      <w:szCs w:val="22"/>
                    </w:rPr>
                    <w:t>液相色谱仪</w:t>
                  </w:r>
                </w:p>
              </w:tc>
              <w:tc>
                <w:tcPr>
                  <w:tcW w:w="1559" w:type="dxa"/>
                  <w:vAlign w:val="center"/>
                </w:tcPr>
                <w:p w14:paraId="7D2F49DD" w14:textId="77777777" w:rsidR="00C16F2A" w:rsidRPr="004E271B" w:rsidRDefault="00CB66BE">
                  <w:pPr>
                    <w:jc w:val="center"/>
                    <w:rPr>
                      <w:color w:val="000000" w:themeColor="text1"/>
                      <w:sz w:val="20"/>
                      <w:szCs w:val="22"/>
                    </w:rPr>
                  </w:pPr>
                  <w:r w:rsidRPr="004E271B">
                    <w:rPr>
                      <w:color w:val="000000" w:themeColor="text1"/>
                      <w:sz w:val="20"/>
                      <w:szCs w:val="22"/>
                    </w:rPr>
                    <w:t>Ultimate3000</w:t>
                  </w:r>
                </w:p>
              </w:tc>
              <w:tc>
                <w:tcPr>
                  <w:tcW w:w="567" w:type="dxa"/>
                  <w:vAlign w:val="center"/>
                </w:tcPr>
                <w:p w14:paraId="1A3199F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4</w:t>
                  </w:r>
                  <w:r w:rsidRPr="004E271B">
                    <w:rPr>
                      <w:color w:val="000000" w:themeColor="text1"/>
                      <w:sz w:val="20"/>
                      <w:szCs w:val="22"/>
                    </w:rPr>
                    <w:t>台</w:t>
                  </w:r>
                </w:p>
              </w:tc>
              <w:tc>
                <w:tcPr>
                  <w:tcW w:w="1176" w:type="dxa"/>
                  <w:vAlign w:val="center"/>
                </w:tcPr>
                <w:p w14:paraId="7BECB481"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Merge w:val="restart"/>
                  <w:vAlign w:val="center"/>
                </w:tcPr>
                <w:p w14:paraId="42D5AAE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液相检测室</w:t>
                  </w:r>
                </w:p>
              </w:tc>
              <w:tc>
                <w:tcPr>
                  <w:tcW w:w="1162" w:type="dxa"/>
                  <w:vMerge w:val="restart"/>
                  <w:vAlign w:val="center"/>
                </w:tcPr>
                <w:p w14:paraId="1A0A4B7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环境、食品样品物质定量分析</w:t>
                  </w:r>
                </w:p>
              </w:tc>
            </w:tr>
            <w:tr w:rsidR="004E271B" w:rsidRPr="004E271B" w14:paraId="04DE389A" w14:textId="77777777">
              <w:trPr>
                <w:trHeight w:val="397"/>
                <w:jc w:val="center"/>
              </w:trPr>
              <w:tc>
                <w:tcPr>
                  <w:tcW w:w="547" w:type="dxa"/>
                  <w:vAlign w:val="center"/>
                </w:tcPr>
                <w:p w14:paraId="5F27BE64"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10</w:t>
                  </w:r>
                </w:p>
              </w:tc>
              <w:tc>
                <w:tcPr>
                  <w:tcW w:w="1575" w:type="dxa"/>
                  <w:vAlign w:val="center"/>
                </w:tcPr>
                <w:p w14:paraId="12BFDC3F" w14:textId="77777777" w:rsidR="00C16F2A" w:rsidRPr="004E271B" w:rsidRDefault="00CB66BE">
                  <w:pPr>
                    <w:jc w:val="center"/>
                    <w:rPr>
                      <w:color w:val="000000" w:themeColor="text1"/>
                      <w:sz w:val="20"/>
                      <w:szCs w:val="22"/>
                    </w:rPr>
                  </w:pPr>
                  <w:r w:rsidRPr="004E271B">
                    <w:rPr>
                      <w:color w:val="000000" w:themeColor="text1"/>
                      <w:sz w:val="20"/>
                      <w:szCs w:val="22"/>
                    </w:rPr>
                    <w:t>液相色谱仪</w:t>
                  </w:r>
                </w:p>
              </w:tc>
              <w:tc>
                <w:tcPr>
                  <w:tcW w:w="1559" w:type="dxa"/>
                  <w:vAlign w:val="center"/>
                </w:tcPr>
                <w:p w14:paraId="65710F29" w14:textId="77777777" w:rsidR="00C16F2A" w:rsidRPr="004E271B" w:rsidRDefault="00CB66BE">
                  <w:pPr>
                    <w:jc w:val="center"/>
                    <w:rPr>
                      <w:color w:val="000000" w:themeColor="text1"/>
                      <w:sz w:val="20"/>
                      <w:szCs w:val="22"/>
                    </w:rPr>
                  </w:pPr>
                  <w:r w:rsidRPr="004E271B">
                    <w:rPr>
                      <w:color w:val="000000" w:themeColor="text1"/>
                      <w:sz w:val="20"/>
                      <w:szCs w:val="22"/>
                    </w:rPr>
                    <w:t>1260Infinity</w:t>
                  </w:r>
                </w:p>
              </w:tc>
              <w:tc>
                <w:tcPr>
                  <w:tcW w:w="567" w:type="dxa"/>
                  <w:vAlign w:val="center"/>
                </w:tcPr>
                <w:p w14:paraId="3D5F938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台</w:t>
                  </w:r>
                </w:p>
              </w:tc>
              <w:tc>
                <w:tcPr>
                  <w:tcW w:w="1176" w:type="dxa"/>
                  <w:vAlign w:val="center"/>
                </w:tcPr>
                <w:p w14:paraId="16AB70A5"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r w:rsidRPr="004E271B">
                    <w:rPr>
                      <w:color w:val="000000" w:themeColor="text1"/>
                      <w:sz w:val="20"/>
                      <w:szCs w:val="22"/>
                    </w:rPr>
                    <w:t>安捷伦</w:t>
                  </w:r>
                </w:p>
              </w:tc>
              <w:tc>
                <w:tcPr>
                  <w:tcW w:w="1518" w:type="dxa"/>
                  <w:vMerge/>
                  <w:vAlign w:val="center"/>
                </w:tcPr>
                <w:p w14:paraId="4A0D322C" w14:textId="77777777" w:rsidR="00C16F2A" w:rsidRPr="004E271B" w:rsidRDefault="00C16F2A">
                  <w:pPr>
                    <w:jc w:val="center"/>
                    <w:rPr>
                      <w:color w:val="000000" w:themeColor="text1"/>
                      <w:sz w:val="20"/>
                      <w:szCs w:val="22"/>
                    </w:rPr>
                  </w:pPr>
                </w:p>
              </w:tc>
              <w:tc>
                <w:tcPr>
                  <w:tcW w:w="1162" w:type="dxa"/>
                  <w:vMerge/>
                  <w:vAlign w:val="center"/>
                </w:tcPr>
                <w:p w14:paraId="774A9FB7" w14:textId="77777777" w:rsidR="00C16F2A" w:rsidRPr="004E271B" w:rsidRDefault="00C16F2A">
                  <w:pPr>
                    <w:jc w:val="center"/>
                    <w:rPr>
                      <w:color w:val="000000" w:themeColor="text1"/>
                      <w:sz w:val="20"/>
                      <w:szCs w:val="22"/>
                    </w:rPr>
                  </w:pPr>
                </w:p>
              </w:tc>
            </w:tr>
            <w:tr w:rsidR="004E271B" w:rsidRPr="004E271B" w14:paraId="2AC86CA4" w14:textId="77777777">
              <w:trPr>
                <w:trHeight w:val="397"/>
                <w:jc w:val="center"/>
              </w:trPr>
              <w:tc>
                <w:tcPr>
                  <w:tcW w:w="547" w:type="dxa"/>
                  <w:vAlign w:val="center"/>
                </w:tcPr>
                <w:p w14:paraId="5C2E2F01"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11</w:t>
                  </w:r>
                </w:p>
              </w:tc>
              <w:tc>
                <w:tcPr>
                  <w:tcW w:w="1575" w:type="dxa"/>
                  <w:vAlign w:val="center"/>
                </w:tcPr>
                <w:p w14:paraId="72CE2901" w14:textId="77777777" w:rsidR="00C16F2A" w:rsidRPr="004E271B" w:rsidRDefault="00CB66BE">
                  <w:pPr>
                    <w:jc w:val="center"/>
                    <w:rPr>
                      <w:color w:val="000000" w:themeColor="text1"/>
                      <w:sz w:val="20"/>
                      <w:szCs w:val="22"/>
                    </w:rPr>
                  </w:pPr>
                  <w:r w:rsidRPr="004E271B">
                    <w:rPr>
                      <w:color w:val="000000" w:themeColor="text1"/>
                      <w:sz w:val="20"/>
                      <w:szCs w:val="22"/>
                    </w:rPr>
                    <w:t>液相色谱仪</w:t>
                  </w:r>
                </w:p>
              </w:tc>
              <w:tc>
                <w:tcPr>
                  <w:tcW w:w="1559" w:type="dxa"/>
                  <w:vAlign w:val="center"/>
                </w:tcPr>
                <w:p w14:paraId="6A07FDED" w14:textId="77777777" w:rsidR="00C16F2A" w:rsidRPr="004E271B" w:rsidRDefault="00CB66BE">
                  <w:pPr>
                    <w:jc w:val="center"/>
                    <w:rPr>
                      <w:color w:val="000000" w:themeColor="text1"/>
                      <w:sz w:val="20"/>
                      <w:szCs w:val="22"/>
                    </w:rPr>
                  </w:pPr>
                  <w:proofErr w:type="spellStart"/>
                  <w:r w:rsidRPr="004E271B">
                    <w:rPr>
                      <w:rFonts w:hint="eastAsia"/>
                      <w:color w:val="000000" w:themeColor="text1"/>
                      <w:sz w:val="20"/>
                      <w:szCs w:val="22"/>
                    </w:rPr>
                    <w:t>EClassical</w:t>
                  </w:r>
                  <w:proofErr w:type="spellEnd"/>
                  <w:r w:rsidRPr="004E271B">
                    <w:rPr>
                      <w:rFonts w:hint="eastAsia"/>
                      <w:color w:val="000000" w:themeColor="text1"/>
                      <w:sz w:val="20"/>
                      <w:szCs w:val="22"/>
                    </w:rPr>
                    <w:t xml:space="preserve"> 3100</w:t>
                  </w:r>
                </w:p>
              </w:tc>
              <w:tc>
                <w:tcPr>
                  <w:tcW w:w="567" w:type="dxa"/>
                  <w:vAlign w:val="center"/>
                </w:tcPr>
                <w:p w14:paraId="4FA562F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rFonts w:hint="eastAsia"/>
                      <w:color w:val="000000" w:themeColor="text1"/>
                      <w:sz w:val="20"/>
                      <w:szCs w:val="22"/>
                    </w:rPr>
                    <w:t>台</w:t>
                  </w:r>
                </w:p>
              </w:tc>
              <w:tc>
                <w:tcPr>
                  <w:tcW w:w="1176" w:type="dxa"/>
                  <w:vAlign w:val="center"/>
                </w:tcPr>
                <w:p w14:paraId="16D2467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大连依利特</w:t>
                  </w:r>
                </w:p>
              </w:tc>
              <w:tc>
                <w:tcPr>
                  <w:tcW w:w="1518" w:type="dxa"/>
                  <w:vAlign w:val="center"/>
                </w:tcPr>
                <w:p w14:paraId="1BE7226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rFonts w:hint="eastAsia"/>
                      <w:color w:val="000000" w:themeColor="text1"/>
                      <w:sz w:val="20"/>
                      <w:szCs w:val="22"/>
                    </w:rPr>
                    <w:t>气相</w:t>
                  </w:r>
                  <w:r w:rsidRPr="004E271B">
                    <w:rPr>
                      <w:rFonts w:hint="eastAsia"/>
                      <w:color w:val="000000" w:themeColor="text1"/>
                      <w:sz w:val="20"/>
                      <w:szCs w:val="22"/>
                    </w:rPr>
                    <w:t>/</w:t>
                  </w:r>
                  <w:r w:rsidRPr="004E271B">
                    <w:rPr>
                      <w:rFonts w:hint="eastAsia"/>
                      <w:color w:val="000000" w:themeColor="text1"/>
                      <w:sz w:val="20"/>
                      <w:szCs w:val="22"/>
                    </w:rPr>
                    <w:t>液相仪器间</w:t>
                  </w:r>
                </w:p>
              </w:tc>
              <w:tc>
                <w:tcPr>
                  <w:tcW w:w="1162" w:type="dxa"/>
                  <w:vAlign w:val="center"/>
                </w:tcPr>
                <w:p w14:paraId="0D204A2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环境、食品样品物质定量分析</w:t>
                  </w:r>
                </w:p>
              </w:tc>
            </w:tr>
            <w:tr w:rsidR="004E271B" w:rsidRPr="004E271B" w14:paraId="7B3652D7" w14:textId="77777777">
              <w:trPr>
                <w:trHeight w:val="397"/>
                <w:jc w:val="center"/>
              </w:trPr>
              <w:tc>
                <w:tcPr>
                  <w:tcW w:w="547" w:type="dxa"/>
                  <w:vAlign w:val="center"/>
                </w:tcPr>
                <w:p w14:paraId="65FCA033"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12</w:t>
                  </w:r>
                </w:p>
              </w:tc>
              <w:tc>
                <w:tcPr>
                  <w:tcW w:w="1575" w:type="dxa"/>
                  <w:vAlign w:val="center"/>
                </w:tcPr>
                <w:p w14:paraId="279AAF74" w14:textId="77777777" w:rsidR="00C16F2A" w:rsidRPr="004E271B" w:rsidRDefault="00CB66BE">
                  <w:pPr>
                    <w:jc w:val="center"/>
                    <w:rPr>
                      <w:color w:val="000000" w:themeColor="text1"/>
                      <w:sz w:val="20"/>
                      <w:szCs w:val="22"/>
                    </w:rPr>
                  </w:pPr>
                  <w:r w:rsidRPr="004E271B">
                    <w:rPr>
                      <w:color w:val="000000" w:themeColor="text1"/>
                      <w:sz w:val="20"/>
                      <w:szCs w:val="22"/>
                    </w:rPr>
                    <w:t>液相色谱质谱仪</w:t>
                  </w:r>
                </w:p>
              </w:tc>
              <w:tc>
                <w:tcPr>
                  <w:tcW w:w="1559" w:type="dxa"/>
                  <w:vAlign w:val="center"/>
                </w:tcPr>
                <w:p w14:paraId="7449B055" w14:textId="77777777" w:rsidR="00C16F2A" w:rsidRPr="004E271B" w:rsidRDefault="00CB66BE">
                  <w:pPr>
                    <w:jc w:val="center"/>
                    <w:rPr>
                      <w:color w:val="000000" w:themeColor="text1"/>
                      <w:sz w:val="20"/>
                      <w:szCs w:val="22"/>
                    </w:rPr>
                  </w:pPr>
                  <w:r w:rsidRPr="004E271B">
                    <w:rPr>
                      <w:color w:val="000000" w:themeColor="text1"/>
                      <w:sz w:val="20"/>
                      <w:szCs w:val="22"/>
                    </w:rPr>
                    <w:t>SRD-3600</w:t>
                  </w:r>
                  <w:r w:rsidRPr="004E271B">
                    <w:rPr>
                      <w:rFonts w:hint="eastAsia"/>
                      <w:color w:val="000000" w:themeColor="text1"/>
                      <w:sz w:val="20"/>
                      <w:szCs w:val="22"/>
                    </w:rPr>
                    <w:t>/ TSQ-ENDVRA/</w:t>
                  </w:r>
                  <w:r w:rsidRPr="004E271B">
                    <w:rPr>
                      <w:color w:val="000000" w:themeColor="text1"/>
                      <w:sz w:val="20"/>
                      <w:szCs w:val="22"/>
                    </w:rPr>
                    <w:t xml:space="preserve"> TSQ </w:t>
                  </w:r>
                  <w:proofErr w:type="spellStart"/>
                  <w:r w:rsidRPr="004E271B">
                    <w:rPr>
                      <w:color w:val="000000" w:themeColor="text1"/>
                      <w:sz w:val="20"/>
                      <w:szCs w:val="22"/>
                    </w:rPr>
                    <w:t>Quantis</w:t>
                  </w:r>
                  <w:proofErr w:type="spellEnd"/>
                </w:p>
              </w:tc>
              <w:tc>
                <w:tcPr>
                  <w:tcW w:w="567" w:type="dxa"/>
                  <w:vAlign w:val="center"/>
                </w:tcPr>
                <w:p w14:paraId="49FE99C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台</w:t>
                  </w:r>
                </w:p>
              </w:tc>
              <w:tc>
                <w:tcPr>
                  <w:tcW w:w="1176" w:type="dxa"/>
                  <w:vAlign w:val="center"/>
                </w:tcPr>
                <w:p w14:paraId="475D31BE"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5D4A1B7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液相检测室</w:t>
                  </w:r>
                </w:p>
              </w:tc>
              <w:tc>
                <w:tcPr>
                  <w:tcW w:w="1162" w:type="dxa"/>
                  <w:vAlign w:val="center"/>
                </w:tcPr>
                <w:p w14:paraId="7F0B9A9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环境、食品样品物质定量分析</w:t>
                  </w:r>
                </w:p>
              </w:tc>
            </w:tr>
            <w:tr w:rsidR="004E271B" w:rsidRPr="004E271B" w14:paraId="3345FD1A" w14:textId="77777777">
              <w:trPr>
                <w:trHeight w:val="397"/>
                <w:jc w:val="center"/>
              </w:trPr>
              <w:tc>
                <w:tcPr>
                  <w:tcW w:w="547" w:type="dxa"/>
                  <w:vAlign w:val="center"/>
                </w:tcPr>
                <w:p w14:paraId="6E15071A"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13</w:t>
                  </w:r>
                </w:p>
              </w:tc>
              <w:tc>
                <w:tcPr>
                  <w:tcW w:w="1575" w:type="dxa"/>
                  <w:vAlign w:val="center"/>
                </w:tcPr>
                <w:p w14:paraId="37BE5A2C" w14:textId="77777777" w:rsidR="00C16F2A" w:rsidRPr="004E271B" w:rsidRDefault="00CB66BE">
                  <w:pPr>
                    <w:jc w:val="center"/>
                    <w:rPr>
                      <w:color w:val="000000" w:themeColor="text1"/>
                      <w:sz w:val="20"/>
                      <w:szCs w:val="22"/>
                    </w:rPr>
                  </w:pPr>
                  <w:r w:rsidRPr="004E271B">
                    <w:rPr>
                      <w:color w:val="000000" w:themeColor="text1"/>
                      <w:sz w:val="20"/>
                      <w:szCs w:val="22"/>
                    </w:rPr>
                    <w:t>原子吸收分光光度计</w:t>
                  </w:r>
                </w:p>
              </w:tc>
              <w:tc>
                <w:tcPr>
                  <w:tcW w:w="1559" w:type="dxa"/>
                  <w:vAlign w:val="center"/>
                </w:tcPr>
                <w:p w14:paraId="1C9608DA" w14:textId="77777777" w:rsidR="00C16F2A" w:rsidRPr="004E271B" w:rsidRDefault="00CB66BE">
                  <w:pPr>
                    <w:jc w:val="center"/>
                    <w:rPr>
                      <w:color w:val="000000" w:themeColor="text1"/>
                      <w:sz w:val="20"/>
                      <w:szCs w:val="22"/>
                    </w:rPr>
                  </w:pPr>
                  <w:proofErr w:type="spellStart"/>
                  <w:r w:rsidRPr="004E271B">
                    <w:rPr>
                      <w:color w:val="000000" w:themeColor="text1"/>
                      <w:sz w:val="20"/>
                      <w:szCs w:val="22"/>
                    </w:rPr>
                    <w:t>iCE</w:t>
                  </w:r>
                  <w:proofErr w:type="spellEnd"/>
                  <w:r w:rsidRPr="004E271B">
                    <w:rPr>
                      <w:color w:val="000000" w:themeColor="text1"/>
                      <w:sz w:val="20"/>
                      <w:szCs w:val="22"/>
                    </w:rPr>
                    <w:t xml:space="preserve"> 3300</w:t>
                  </w:r>
                </w:p>
              </w:tc>
              <w:tc>
                <w:tcPr>
                  <w:tcW w:w="567" w:type="dxa"/>
                  <w:vAlign w:val="center"/>
                </w:tcPr>
                <w:p w14:paraId="42DE55E2"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66918BE7"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78B0FDB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水质检测室</w:t>
                  </w:r>
                </w:p>
              </w:tc>
              <w:tc>
                <w:tcPr>
                  <w:tcW w:w="1162" w:type="dxa"/>
                  <w:vAlign w:val="center"/>
                </w:tcPr>
                <w:p w14:paraId="3902961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水</w:t>
                  </w:r>
                  <w:r w:rsidRPr="004E271B">
                    <w:rPr>
                      <w:rFonts w:hint="eastAsia"/>
                      <w:color w:val="000000" w:themeColor="text1"/>
                      <w:sz w:val="20"/>
                      <w:szCs w:val="22"/>
                    </w:rPr>
                    <w:t>/</w:t>
                  </w:r>
                  <w:r w:rsidRPr="004E271B">
                    <w:rPr>
                      <w:rFonts w:hint="eastAsia"/>
                      <w:color w:val="000000" w:themeColor="text1"/>
                      <w:sz w:val="20"/>
                      <w:szCs w:val="22"/>
                    </w:rPr>
                    <w:t>废水水质检测</w:t>
                  </w:r>
                </w:p>
              </w:tc>
            </w:tr>
            <w:tr w:rsidR="004E271B" w:rsidRPr="004E271B" w14:paraId="5EA6E1C6" w14:textId="77777777">
              <w:trPr>
                <w:trHeight w:val="397"/>
                <w:jc w:val="center"/>
              </w:trPr>
              <w:tc>
                <w:tcPr>
                  <w:tcW w:w="547" w:type="dxa"/>
                  <w:vAlign w:val="center"/>
                </w:tcPr>
                <w:p w14:paraId="1F0BA01F"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14</w:t>
                  </w:r>
                </w:p>
              </w:tc>
              <w:tc>
                <w:tcPr>
                  <w:tcW w:w="1575" w:type="dxa"/>
                  <w:vAlign w:val="center"/>
                </w:tcPr>
                <w:p w14:paraId="1C0A784A" w14:textId="77777777" w:rsidR="00C16F2A" w:rsidRPr="004E271B" w:rsidRDefault="00CB66BE">
                  <w:pPr>
                    <w:jc w:val="center"/>
                    <w:rPr>
                      <w:color w:val="000000" w:themeColor="text1"/>
                      <w:sz w:val="20"/>
                      <w:szCs w:val="22"/>
                    </w:rPr>
                  </w:pPr>
                  <w:r w:rsidRPr="004E271B">
                    <w:rPr>
                      <w:color w:val="000000" w:themeColor="text1"/>
                      <w:sz w:val="20"/>
                      <w:szCs w:val="22"/>
                    </w:rPr>
                    <w:t>原子吸收分光光度计</w:t>
                  </w:r>
                </w:p>
              </w:tc>
              <w:tc>
                <w:tcPr>
                  <w:tcW w:w="1559" w:type="dxa"/>
                  <w:vAlign w:val="center"/>
                </w:tcPr>
                <w:p w14:paraId="58B57D1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ICE 3500</w:t>
                  </w:r>
                </w:p>
              </w:tc>
              <w:tc>
                <w:tcPr>
                  <w:tcW w:w="567" w:type="dxa"/>
                  <w:vAlign w:val="center"/>
                </w:tcPr>
                <w:p w14:paraId="458D66ED"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5CB25E13"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41CFDFC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元素检测室</w:t>
                  </w:r>
                </w:p>
              </w:tc>
              <w:tc>
                <w:tcPr>
                  <w:tcW w:w="1162" w:type="dxa"/>
                  <w:vMerge w:val="restart"/>
                  <w:vAlign w:val="center"/>
                </w:tcPr>
                <w:p w14:paraId="5EC8F68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环境、食品样品元素分析</w:t>
                  </w:r>
                </w:p>
              </w:tc>
            </w:tr>
            <w:tr w:rsidR="004E271B" w:rsidRPr="004E271B" w14:paraId="0D4A3959" w14:textId="77777777">
              <w:trPr>
                <w:trHeight w:val="397"/>
                <w:jc w:val="center"/>
              </w:trPr>
              <w:tc>
                <w:tcPr>
                  <w:tcW w:w="547" w:type="dxa"/>
                  <w:vAlign w:val="center"/>
                </w:tcPr>
                <w:p w14:paraId="43305A5F"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15</w:t>
                  </w:r>
                </w:p>
              </w:tc>
              <w:tc>
                <w:tcPr>
                  <w:tcW w:w="1575" w:type="dxa"/>
                  <w:vAlign w:val="center"/>
                </w:tcPr>
                <w:p w14:paraId="3107C880" w14:textId="77777777" w:rsidR="00C16F2A" w:rsidRPr="004E271B" w:rsidRDefault="00CB66BE">
                  <w:pPr>
                    <w:jc w:val="center"/>
                    <w:rPr>
                      <w:color w:val="000000" w:themeColor="text1"/>
                      <w:sz w:val="20"/>
                      <w:szCs w:val="22"/>
                    </w:rPr>
                  </w:pPr>
                  <w:r w:rsidRPr="004E271B">
                    <w:rPr>
                      <w:color w:val="000000" w:themeColor="text1"/>
                      <w:sz w:val="20"/>
                      <w:szCs w:val="22"/>
                    </w:rPr>
                    <w:t>原子吸收分光光度计</w:t>
                  </w:r>
                </w:p>
              </w:tc>
              <w:tc>
                <w:tcPr>
                  <w:tcW w:w="1559" w:type="dxa"/>
                  <w:vAlign w:val="center"/>
                </w:tcPr>
                <w:p w14:paraId="12A3B61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AA-7003</w:t>
                  </w:r>
                </w:p>
              </w:tc>
              <w:tc>
                <w:tcPr>
                  <w:tcW w:w="567" w:type="dxa"/>
                  <w:vAlign w:val="center"/>
                </w:tcPr>
                <w:p w14:paraId="2D8E2152"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40A115C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北京东西</w:t>
                  </w:r>
                </w:p>
              </w:tc>
              <w:tc>
                <w:tcPr>
                  <w:tcW w:w="1518" w:type="dxa"/>
                  <w:vAlign w:val="center"/>
                </w:tcPr>
                <w:p w14:paraId="7ECCC4E9" w14:textId="77777777" w:rsidR="00C16F2A" w:rsidRPr="004E271B" w:rsidRDefault="00CB66BE">
                  <w:pPr>
                    <w:jc w:val="center"/>
                    <w:rPr>
                      <w:color w:val="000000" w:themeColor="text1"/>
                      <w:sz w:val="20"/>
                      <w:szCs w:val="22"/>
                    </w:rPr>
                  </w:pPr>
                  <w:r w:rsidRPr="004E271B">
                    <w:rPr>
                      <w:color w:val="000000" w:themeColor="text1"/>
                      <w:sz w:val="20"/>
                      <w:szCs w:val="22"/>
                    </w:rPr>
                    <w:t>7F</w:t>
                  </w:r>
                  <w:r w:rsidRPr="004E271B">
                    <w:rPr>
                      <w:rFonts w:hint="eastAsia"/>
                      <w:color w:val="000000" w:themeColor="text1"/>
                      <w:sz w:val="20"/>
                      <w:szCs w:val="22"/>
                    </w:rPr>
                    <w:t>原子荧光</w:t>
                  </w:r>
                  <w:r w:rsidRPr="004E271B">
                    <w:rPr>
                      <w:rFonts w:hint="eastAsia"/>
                      <w:color w:val="000000" w:themeColor="text1"/>
                      <w:sz w:val="20"/>
                      <w:szCs w:val="22"/>
                    </w:rPr>
                    <w:t>/</w:t>
                  </w:r>
                  <w:r w:rsidRPr="004E271B">
                    <w:rPr>
                      <w:rFonts w:hint="eastAsia"/>
                      <w:color w:val="000000" w:themeColor="text1"/>
                      <w:sz w:val="20"/>
                      <w:szCs w:val="22"/>
                    </w:rPr>
                    <w:t>吸收室</w:t>
                  </w:r>
                </w:p>
              </w:tc>
              <w:tc>
                <w:tcPr>
                  <w:tcW w:w="1162" w:type="dxa"/>
                  <w:vMerge/>
                  <w:vAlign w:val="center"/>
                </w:tcPr>
                <w:p w14:paraId="10AB0E24" w14:textId="77777777" w:rsidR="00C16F2A" w:rsidRPr="004E271B" w:rsidRDefault="00C16F2A">
                  <w:pPr>
                    <w:jc w:val="center"/>
                    <w:rPr>
                      <w:color w:val="000000" w:themeColor="text1"/>
                      <w:sz w:val="20"/>
                      <w:szCs w:val="22"/>
                    </w:rPr>
                  </w:pPr>
                </w:p>
              </w:tc>
            </w:tr>
            <w:tr w:rsidR="004E271B" w:rsidRPr="004E271B" w14:paraId="2D48AB49" w14:textId="77777777">
              <w:trPr>
                <w:trHeight w:val="397"/>
                <w:jc w:val="center"/>
              </w:trPr>
              <w:tc>
                <w:tcPr>
                  <w:tcW w:w="547" w:type="dxa"/>
                  <w:vAlign w:val="center"/>
                </w:tcPr>
                <w:p w14:paraId="7386BCA2"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16</w:t>
                  </w:r>
                </w:p>
              </w:tc>
              <w:tc>
                <w:tcPr>
                  <w:tcW w:w="1575" w:type="dxa"/>
                  <w:vAlign w:val="center"/>
                </w:tcPr>
                <w:p w14:paraId="12FF80A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原子荧光光度计</w:t>
                  </w:r>
                </w:p>
              </w:tc>
              <w:tc>
                <w:tcPr>
                  <w:tcW w:w="1559" w:type="dxa"/>
                  <w:vAlign w:val="center"/>
                </w:tcPr>
                <w:p w14:paraId="6EF631A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AFS-8530</w:t>
                  </w:r>
                </w:p>
              </w:tc>
              <w:tc>
                <w:tcPr>
                  <w:tcW w:w="567" w:type="dxa"/>
                  <w:vAlign w:val="center"/>
                </w:tcPr>
                <w:p w14:paraId="75DB77A1"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7F8962E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北京海光</w:t>
                  </w:r>
                </w:p>
              </w:tc>
              <w:tc>
                <w:tcPr>
                  <w:tcW w:w="1518" w:type="dxa"/>
                  <w:vAlign w:val="center"/>
                </w:tcPr>
                <w:p w14:paraId="54A35AA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水质检测室</w:t>
                  </w:r>
                </w:p>
              </w:tc>
              <w:tc>
                <w:tcPr>
                  <w:tcW w:w="1162" w:type="dxa"/>
                  <w:vAlign w:val="center"/>
                </w:tcPr>
                <w:p w14:paraId="19D8CD4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重金属检测</w:t>
                  </w:r>
                </w:p>
              </w:tc>
            </w:tr>
            <w:tr w:rsidR="004E271B" w:rsidRPr="004E271B" w14:paraId="6F9FCAF2" w14:textId="77777777">
              <w:trPr>
                <w:trHeight w:val="397"/>
                <w:jc w:val="center"/>
              </w:trPr>
              <w:tc>
                <w:tcPr>
                  <w:tcW w:w="547" w:type="dxa"/>
                  <w:vAlign w:val="center"/>
                </w:tcPr>
                <w:p w14:paraId="57DFDEB8"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17</w:t>
                  </w:r>
                </w:p>
              </w:tc>
              <w:tc>
                <w:tcPr>
                  <w:tcW w:w="1575" w:type="dxa"/>
                  <w:vAlign w:val="center"/>
                </w:tcPr>
                <w:p w14:paraId="4270127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原子荧光光度计</w:t>
                  </w:r>
                </w:p>
              </w:tc>
              <w:tc>
                <w:tcPr>
                  <w:tcW w:w="1559" w:type="dxa"/>
                  <w:vAlign w:val="center"/>
                </w:tcPr>
                <w:p w14:paraId="6080F5A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AF-640A</w:t>
                  </w:r>
                </w:p>
              </w:tc>
              <w:tc>
                <w:tcPr>
                  <w:tcW w:w="567" w:type="dxa"/>
                  <w:vAlign w:val="center"/>
                </w:tcPr>
                <w:p w14:paraId="4E5C2D9B"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414E606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北京瑞科</w:t>
                  </w:r>
                </w:p>
              </w:tc>
              <w:tc>
                <w:tcPr>
                  <w:tcW w:w="1518" w:type="dxa"/>
                  <w:vAlign w:val="center"/>
                </w:tcPr>
                <w:p w14:paraId="76D57275" w14:textId="77777777" w:rsidR="00C16F2A" w:rsidRPr="004E271B" w:rsidRDefault="00CB66BE">
                  <w:pPr>
                    <w:jc w:val="center"/>
                    <w:rPr>
                      <w:color w:val="000000" w:themeColor="text1"/>
                      <w:sz w:val="20"/>
                      <w:szCs w:val="22"/>
                    </w:rPr>
                  </w:pPr>
                  <w:r w:rsidRPr="004E271B">
                    <w:rPr>
                      <w:color w:val="000000" w:themeColor="text1"/>
                      <w:sz w:val="20"/>
                      <w:szCs w:val="22"/>
                    </w:rPr>
                    <w:t>7F</w:t>
                  </w:r>
                  <w:r w:rsidRPr="004E271B">
                    <w:rPr>
                      <w:rFonts w:hint="eastAsia"/>
                      <w:color w:val="000000" w:themeColor="text1"/>
                      <w:sz w:val="20"/>
                      <w:szCs w:val="22"/>
                    </w:rPr>
                    <w:t>原子荧光</w:t>
                  </w:r>
                  <w:r w:rsidRPr="004E271B">
                    <w:rPr>
                      <w:rFonts w:hint="eastAsia"/>
                      <w:color w:val="000000" w:themeColor="text1"/>
                      <w:sz w:val="20"/>
                      <w:szCs w:val="22"/>
                    </w:rPr>
                    <w:t>/</w:t>
                  </w:r>
                  <w:r w:rsidRPr="004E271B">
                    <w:rPr>
                      <w:rFonts w:hint="eastAsia"/>
                      <w:color w:val="000000" w:themeColor="text1"/>
                      <w:sz w:val="20"/>
                      <w:szCs w:val="22"/>
                    </w:rPr>
                    <w:t>吸收室</w:t>
                  </w:r>
                </w:p>
              </w:tc>
              <w:tc>
                <w:tcPr>
                  <w:tcW w:w="1162" w:type="dxa"/>
                  <w:vAlign w:val="center"/>
                </w:tcPr>
                <w:p w14:paraId="7594FC4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重金属检测</w:t>
                  </w:r>
                </w:p>
              </w:tc>
            </w:tr>
            <w:tr w:rsidR="004E271B" w:rsidRPr="004E271B" w14:paraId="1A2F2EFD" w14:textId="77777777">
              <w:trPr>
                <w:trHeight w:val="397"/>
                <w:jc w:val="center"/>
              </w:trPr>
              <w:tc>
                <w:tcPr>
                  <w:tcW w:w="547" w:type="dxa"/>
                  <w:vAlign w:val="center"/>
                </w:tcPr>
                <w:p w14:paraId="60398FF0"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18</w:t>
                  </w:r>
                </w:p>
              </w:tc>
              <w:tc>
                <w:tcPr>
                  <w:tcW w:w="1575" w:type="dxa"/>
                  <w:vAlign w:val="center"/>
                </w:tcPr>
                <w:p w14:paraId="1B53C4EE" w14:textId="77777777" w:rsidR="00C16F2A" w:rsidRPr="004E271B" w:rsidRDefault="00CB66BE">
                  <w:pPr>
                    <w:jc w:val="center"/>
                    <w:rPr>
                      <w:color w:val="000000" w:themeColor="text1"/>
                      <w:sz w:val="20"/>
                      <w:szCs w:val="22"/>
                    </w:rPr>
                  </w:pPr>
                  <w:r w:rsidRPr="004E271B">
                    <w:rPr>
                      <w:color w:val="000000" w:themeColor="text1"/>
                      <w:sz w:val="20"/>
                      <w:szCs w:val="22"/>
                    </w:rPr>
                    <w:t>液相色谱原子荧光联用仪</w:t>
                  </w:r>
                </w:p>
              </w:tc>
              <w:tc>
                <w:tcPr>
                  <w:tcW w:w="1559" w:type="dxa"/>
                  <w:vAlign w:val="center"/>
                </w:tcPr>
                <w:p w14:paraId="77B690A9" w14:textId="77777777" w:rsidR="00C16F2A" w:rsidRPr="004E271B" w:rsidRDefault="00CB66BE">
                  <w:pPr>
                    <w:jc w:val="center"/>
                    <w:rPr>
                      <w:color w:val="000000" w:themeColor="text1"/>
                      <w:sz w:val="20"/>
                      <w:szCs w:val="22"/>
                    </w:rPr>
                  </w:pPr>
                  <w:r w:rsidRPr="004E271B">
                    <w:rPr>
                      <w:color w:val="000000" w:themeColor="text1"/>
                      <w:sz w:val="20"/>
                      <w:szCs w:val="22"/>
                    </w:rPr>
                    <w:t>LC-AFS6500</w:t>
                  </w:r>
                </w:p>
              </w:tc>
              <w:tc>
                <w:tcPr>
                  <w:tcW w:w="567" w:type="dxa"/>
                  <w:vAlign w:val="center"/>
                </w:tcPr>
                <w:p w14:paraId="31D8980F"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5D4E4A3E" w14:textId="77777777" w:rsidR="00C16F2A" w:rsidRPr="004E271B" w:rsidRDefault="00CB66BE">
                  <w:pPr>
                    <w:jc w:val="center"/>
                    <w:rPr>
                      <w:color w:val="000000" w:themeColor="text1"/>
                      <w:sz w:val="20"/>
                      <w:szCs w:val="22"/>
                    </w:rPr>
                  </w:pPr>
                  <w:r w:rsidRPr="004E271B">
                    <w:rPr>
                      <w:color w:val="000000" w:themeColor="text1"/>
                      <w:sz w:val="20"/>
                      <w:szCs w:val="22"/>
                    </w:rPr>
                    <w:t>中国</w:t>
                  </w:r>
                  <w:r w:rsidRPr="004E271B">
                    <w:rPr>
                      <w:color w:val="000000" w:themeColor="text1"/>
                      <w:sz w:val="20"/>
                      <w:szCs w:val="22"/>
                    </w:rPr>
                    <w:t>·</w:t>
                  </w:r>
                  <w:r w:rsidRPr="004E271B">
                    <w:rPr>
                      <w:color w:val="000000" w:themeColor="text1"/>
                      <w:sz w:val="20"/>
                      <w:szCs w:val="22"/>
                    </w:rPr>
                    <w:t>北京海光</w:t>
                  </w:r>
                </w:p>
              </w:tc>
              <w:tc>
                <w:tcPr>
                  <w:tcW w:w="1518" w:type="dxa"/>
                  <w:vAlign w:val="center"/>
                </w:tcPr>
                <w:p w14:paraId="1F8321B7" w14:textId="77777777" w:rsidR="00C16F2A" w:rsidRPr="004E271B" w:rsidRDefault="00CB66BE">
                  <w:pPr>
                    <w:jc w:val="center"/>
                    <w:rPr>
                      <w:color w:val="000000" w:themeColor="text1"/>
                      <w:sz w:val="20"/>
                      <w:szCs w:val="22"/>
                    </w:rPr>
                  </w:pPr>
                  <w:r w:rsidRPr="004E271B">
                    <w:rPr>
                      <w:color w:val="000000" w:themeColor="text1"/>
                      <w:sz w:val="20"/>
                      <w:szCs w:val="22"/>
                    </w:rPr>
                    <w:t>7F</w:t>
                  </w:r>
                  <w:r w:rsidRPr="004E271B">
                    <w:rPr>
                      <w:rFonts w:hint="eastAsia"/>
                      <w:color w:val="000000" w:themeColor="text1"/>
                      <w:sz w:val="20"/>
                      <w:szCs w:val="22"/>
                    </w:rPr>
                    <w:t>原子荧光</w:t>
                  </w:r>
                  <w:r w:rsidRPr="004E271B">
                    <w:rPr>
                      <w:rFonts w:hint="eastAsia"/>
                      <w:color w:val="000000" w:themeColor="text1"/>
                      <w:sz w:val="20"/>
                      <w:szCs w:val="22"/>
                    </w:rPr>
                    <w:t>/</w:t>
                  </w:r>
                  <w:r w:rsidRPr="004E271B">
                    <w:rPr>
                      <w:rFonts w:hint="eastAsia"/>
                      <w:color w:val="000000" w:themeColor="text1"/>
                      <w:sz w:val="20"/>
                      <w:szCs w:val="22"/>
                    </w:rPr>
                    <w:t>吸收室</w:t>
                  </w:r>
                </w:p>
              </w:tc>
              <w:tc>
                <w:tcPr>
                  <w:tcW w:w="1162" w:type="dxa"/>
                  <w:vAlign w:val="center"/>
                </w:tcPr>
                <w:p w14:paraId="04B1204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重金属检测</w:t>
                  </w:r>
                </w:p>
              </w:tc>
            </w:tr>
            <w:tr w:rsidR="004E271B" w:rsidRPr="004E271B" w14:paraId="5577755F" w14:textId="77777777">
              <w:trPr>
                <w:trHeight w:val="397"/>
                <w:jc w:val="center"/>
              </w:trPr>
              <w:tc>
                <w:tcPr>
                  <w:tcW w:w="547" w:type="dxa"/>
                  <w:vAlign w:val="center"/>
                </w:tcPr>
                <w:p w14:paraId="1F2A5D6E"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19</w:t>
                  </w:r>
                </w:p>
              </w:tc>
              <w:tc>
                <w:tcPr>
                  <w:tcW w:w="1575" w:type="dxa"/>
                  <w:vAlign w:val="center"/>
                </w:tcPr>
                <w:p w14:paraId="374EFD4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电感耦合等离子体质谱仪</w:t>
                  </w:r>
                </w:p>
              </w:tc>
              <w:tc>
                <w:tcPr>
                  <w:tcW w:w="1559" w:type="dxa"/>
                  <w:vAlign w:val="center"/>
                </w:tcPr>
                <w:p w14:paraId="6C5889F3" w14:textId="77777777" w:rsidR="00C16F2A" w:rsidRPr="004E271B" w:rsidRDefault="00CB66BE">
                  <w:pPr>
                    <w:jc w:val="center"/>
                    <w:rPr>
                      <w:color w:val="000000" w:themeColor="text1"/>
                      <w:sz w:val="20"/>
                      <w:szCs w:val="22"/>
                    </w:rPr>
                  </w:pPr>
                  <w:proofErr w:type="spellStart"/>
                  <w:r w:rsidRPr="004E271B">
                    <w:rPr>
                      <w:color w:val="000000" w:themeColor="text1"/>
                      <w:sz w:val="20"/>
                      <w:szCs w:val="22"/>
                    </w:rPr>
                    <w:t>iCAP</w:t>
                  </w:r>
                  <w:proofErr w:type="spellEnd"/>
                  <w:r w:rsidRPr="004E271B">
                    <w:rPr>
                      <w:color w:val="000000" w:themeColor="text1"/>
                      <w:sz w:val="20"/>
                      <w:szCs w:val="22"/>
                    </w:rPr>
                    <w:t xml:space="preserve"> RQ</w:t>
                  </w:r>
                </w:p>
              </w:tc>
              <w:tc>
                <w:tcPr>
                  <w:tcW w:w="567" w:type="dxa"/>
                  <w:vAlign w:val="center"/>
                </w:tcPr>
                <w:p w14:paraId="1BB12FB5"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777FF31D"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029EA0D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color w:val="000000" w:themeColor="text1"/>
                    </w:rPr>
                    <w:t xml:space="preserve"> </w:t>
                  </w:r>
                  <w:r w:rsidRPr="004E271B">
                    <w:rPr>
                      <w:color w:val="000000" w:themeColor="text1"/>
                      <w:sz w:val="20"/>
                      <w:szCs w:val="22"/>
                    </w:rPr>
                    <w:t>ICP\ICP-MS</w:t>
                  </w:r>
                </w:p>
              </w:tc>
              <w:tc>
                <w:tcPr>
                  <w:tcW w:w="1162" w:type="dxa"/>
                  <w:vAlign w:val="center"/>
                </w:tcPr>
                <w:p w14:paraId="1A8E058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食品、环境样品中化学元素分析</w:t>
                  </w:r>
                </w:p>
              </w:tc>
            </w:tr>
            <w:tr w:rsidR="004E271B" w:rsidRPr="004E271B" w14:paraId="0C1445AA" w14:textId="77777777">
              <w:trPr>
                <w:trHeight w:val="397"/>
                <w:jc w:val="center"/>
              </w:trPr>
              <w:tc>
                <w:tcPr>
                  <w:tcW w:w="547" w:type="dxa"/>
                  <w:vAlign w:val="center"/>
                </w:tcPr>
                <w:p w14:paraId="62DEA01E"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20</w:t>
                  </w:r>
                </w:p>
              </w:tc>
              <w:tc>
                <w:tcPr>
                  <w:tcW w:w="1575" w:type="dxa"/>
                  <w:vAlign w:val="center"/>
                </w:tcPr>
                <w:p w14:paraId="11B17A3D" w14:textId="77777777" w:rsidR="00C16F2A" w:rsidRPr="004E271B" w:rsidRDefault="00CB66BE">
                  <w:pPr>
                    <w:jc w:val="center"/>
                    <w:rPr>
                      <w:color w:val="000000" w:themeColor="text1"/>
                      <w:sz w:val="20"/>
                      <w:szCs w:val="22"/>
                    </w:rPr>
                  </w:pPr>
                  <w:r w:rsidRPr="004E271B">
                    <w:rPr>
                      <w:color w:val="000000" w:themeColor="text1"/>
                      <w:sz w:val="20"/>
                      <w:szCs w:val="22"/>
                    </w:rPr>
                    <w:t>离子色谱仪</w:t>
                  </w:r>
                </w:p>
              </w:tc>
              <w:tc>
                <w:tcPr>
                  <w:tcW w:w="1559" w:type="dxa"/>
                  <w:vAlign w:val="center"/>
                </w:tcPr>
                <w:p w14:paraId="60AB39BE" w14:textId="77777777" w:rsidR="00C16F2A" w:rsidRPr="004E271B" w:rsidRDefault="00CB66BE">
                  <w:pPr>
                    <w:jc w:val="center"/>
                    <w:rPr>
                      <w:color w:val="000000" w:themeColor="text1"/>
                      <w:sz w:val="20"/>
                      <w:szCs w:val="22"/>
                    </w:rPr>
                  </w:pPr>
                  <w:r w:rsidRPr="004E271B">
                    <w:rPr>
                      <w:color w:val="000000" w:themeColor="text1"/>
                      <w:sz w:val="20"/>
                      <w:szCs w:val="22"/>
                    </w:rPr>
                    <w:t>ICS-900</w:t>
                  </w:r>
                </w:p>
              </w:tc>
              <w:tc>
                <w:tcPr>
                  <w:tcW w:w="567" w:type="dxa"/>
                  <w:vAlign w:val="center"/>
                </w:tcPr>
                <w:p w14:paraId="23D32815"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76B58358"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2C7CBF6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元素检测室</w:t>
                  </w:r>
                </w:p>
              </w:tc>
              <w:tc>
                <w:tcPr>
                  <w:tcW w:w="1162" w:type="dxa"/>
                  <w:vAlign w:val="center"/>
                </w:tcPr>
                <w:p w14:paraId="48C6C22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食品、环境样品离子检测分析</w:t>
                  </w:r>
                </w:p>
              </w:tc>
            </w:tr>
            <w:tr w:rsidR="004E271B" w:rsidRPr="004E271B" w14:paraId="31CA5EC3" w14:textId="77777777">
              <w:trPr>
                <w:trHeight w:val="397"/>
                <w:jc w:val="center"/>
              </w:trPr>
              <w:tc>
                <w:tcPr>
                  <w:tcW w:w="547" w:type="dxa"/>
                  <w:vAlign w:val="center"/>
                </w:tcPr>
                <w:p w14:paraId="00C15444"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21</w:t>
                  </w:r>
                </w:p>
              </w:tc>
              <w:tc>
                <w:tcPr>
                  <w:tcW w:w="1575" w:type="dxa"/>
                  <w:vAlign w:val="center"/>
                </w:tcPr>
                <w:p w14:paraId="13CA6F73" w14:textId="77777777" w:rsidR="00C16F2A" w:rsidRPr="004E271B" w:rsidRDefault="00CB66BE">
                  <w:pPr>
                    <w:jc w:val="center"/>
                    <w:rPr>
                      <w:color w:val="000000" w:themeColor="text1"/>
                      <w:sz w:val="20"/>
                      <w:szCs w:val="22"/>
                    </w:rPr>
                  </w:pPr>
                  <w:r w:rsidRPr="004E271B">
                    <w:rPr>
                      <w:color w:val="000000" w:themeColor="text1"/>
                      <w:sz w:val="20"/>
                      <w:szCs w:val="22"/>
                    </w:rPr>
                    <w:t>离子色谱仪</w:t>
                  </w:r>
                </w:p>
              </w:tc>
              <w:tc>
                <w:tcPr>
                  <w:tcW w:w="1559" w:type="dxa"/>
                  <w:vAlign w:val="center"/>
                </w:tcPr>
                <w:p w14:paraId="582251D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AQUION RFIC</w:t>
                  </w:r>
                </w:p>
              </w:tc>
              <w:tc>
                <w:tcPr>
                  <w:tcW w:w="567" w:type="dxa"/>
                  <w:vAlign w:val="center"/>
                </w:tcPr>
                <w:p w14:paraId="37AA79E3"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2212D448" w14:textId="77777777" w:rsidR="00C16F2A" w:rsidRPr="004E271B" w:rsidRDefault="00CB66BE">
                  <w:pPr>
                    <w:jc w:val="center"/>
                    <w:rPr>
                      <w:color w:val="000000" w:themeColor="text1"/>
                      <w:sz w:val="20"/>
                      <w:szCs w:val="22"/>
                    </w:rPr>
                  </w:pPr>
                  <w:r w:rsidRPr="004E271B">
                    <w:rPr>
                      <w:color w:val="000000" w:themeColor="text1"/>
                      <w:sz w:val="20"/>
                      <w:szCs w:val="22"/>
                    </w:rPr>
                    <w:t>美国</w:t>
                  </w:r>
                  <w:r w:rsidRPr="004E271B">
                    <w:rPr>
                      <w:color w:val="000000" w:themeColor="text1"/>
                      <w:sz w:val="20"/>
                      <w:szCs w:val="22"/>
                    </w:rPr>
                    <w:t>·</w:t>
                  </w:r>
                  <w:proofErr w:type="gramStart"/>
                  <w:r w:rsidRPr="004E271B">
                    <w:rPr>
                      <w:color w:val="000000" w:themeColor="text1"/>
                      <w:sz w:val="20"/>
                      <w:szCs w:val="22"/>
                    </w:rPr>
                    <w:t>赛默飞世</w:t>
                  </w:r>
                  <w:proofErr w:type="gramEnd"/>
                  <w:r w:rsidRPr="004E271B">
                    <w:rPr>
                      <w:color w:val="000000" w:themeColor="text1"/>
                      <w:sz w:val="20"/>
                      <w:szCs w:val="22"/>
                    </w:rPr>
                    <w:t>尔</w:t>
                  </w:r>
                </w:p>
              </w:tc>
              <w:tc>
                <w:tcPr>
                  <w:tcW w:w="1518" w:type="dxa"/>
                  <w:vAlign w:val="center"/>
                </w:tcPr>
                <w:p w14:paraId="4766875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元素检测室</w:t>
                  </w:r>
                </w:p>
              </w:tc>
              <w:tc>
                <w:tcPr>
                  <w:tcW w:w="1162" w:type="dxa"/>
                  <w:vAlign w:val="center"/>
                </w:tcPr>
                <w:p w14:paraId="43626BB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食品、环境样品离子检测分析</w:t>
                  </w:r>
                </w:p>
              </w:tc>
            </w:tr>
            <w:tr w:rsidR="004E271B" w:rsidRPr="004E271B" w14:paraId="5F75F8F3" w14:textId="77777777">
              <w:trPr>
                <w:trHeight w:val="397"/>
                <w:jc w:val="center"/>
              </w:trPr>
              <w:tc>
                <w:tcPr>
                  <w:tcW w:w="547" w:type="dxa"/>
                  <w:vAlign w:val="center"/>
                </w:tcPr>
                <w:p w14:paraId="3BA2232D"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22</w:t>
                  </w:r>
                </w:p>
              </w:tc>
              <w:tc>
                <w:tcPr>
                  <w:tcW w:w="1575" w:type="dxa"/>
                  <w:vAlign w:val="center"/>
                </w:tcPr>
                <w:p w14:paraId="562C4200" w14:textId="77777777" w:rsidR="00C16F2A" w:rsidRPr="004E271B" w:rsidRDefault="00CB66BE">
                  <w:pPr>
                    <w:jc w:val="center"/>
                    <w:rPr>
                      <w:color w:val="000000" w:themeColor="text1"/>
                      <w:sz w:val="20"/>
                      <w:szCs w:val="22"/>
                    </w:rPr>
                  </w:pPr>
                  <w:r w:rsidRPr="004E271B">
                    <w:rPr>
                      <w:color w:val="000000" w:themeColor="text1"/>
                      <w:sz w:val="20"/>
                      <w:szCs w:val="22"/>
                    </w:rPr>
                    <w:t>紫外分光光度计</w:t>
                  </w:r>
                </w:p>
              </w:tc>
              <w:tc>
                <w:tcPr>
                  <w:tcW w:w="1559" w:type="dxa"/>
                  <w:vAlign w:val="center"/>
                </w:tcPr>
                <w:p w14:paraId="7AECCCDE" w14:textId="77777777" w:rsidR="00C16F2A" w:rsidRPr="004E271B" w:rsidRDefault="00CB66BE">
                  <w:pPr>
                    <w:jc w:val="center"/>
                    <w:rPr>
                      <w:color w:val="000000" w:themeColor="text1"/>
                      <w:sz w:val="20"/>
                      <w:szCs w:val="22"/>
                    </w:rPr>
                  </w:pPr>
                  <w:r w:rsidRPr="004E271B">
                    <w:rPr>
                      <w:color w:val="000000" w:themeColor="text1"/>
                      <w:sz w:val="20"/>
                      <w:szCs w:val="22"/>
                    </w:rPr>
                    <w:t>TU-1810PC</w:t>
                  </w:r>
                </w:p>
              </w:tc>
              <w:tc>
                <w:tcPr>
                  <w:tcW w:w="567" w:type="dxa"/>
                  <w:vAlign w:val="center"/>
                </w:tcPr>
                <w:p w14:paraId="697C5CC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台</w:t>
                  </w:r>
                </w:p>
              </w:tc>
              <w:tc>
                <w:tcPr>
                  <w:tcW w:w="1176" w:type="dxa"/>
                  <w:vAlign w:val="center"/>
                </w:tcPr>
                <w:p w14:paraId="630123ED" w14:textId="77777777" w:rsidR="00C16F2A" w:rsidRPr="004E271B" w:rsidRDefault="00CB66BE">
                  <w:pPr>
                    <w:jc w:val="center"/>
                    <w:rPr>
                      <w:color w:val="000000" w:themeColor="text1"/>
                      <w:sz w:val="20"/>
                      <w:szCs w:val="22"/>
                    </w:rPr>
                  </w:pPr>
                  <w:r w:rsidRPr="004E271B">
                    <w:rPr>
                      <w:color w:val="000000" w:themeColor="text1"/>
                      <w:sz w:val="20"/>
                      <w:szCs w:val="22"/>
                    </w:rPr>
                    <w:t>北京</w:t>
                  </w:r>
                  <w:r w:rsidRPr="004E271B">
                    <w:rPr>
                      <w:color w:val="000000" w:themeColor="text1"/>
                      <w:sz w:val="20"/>
                      <w:szCs w:val="22"/>
                    </w:rPr>
                    <w:t>·</w:t>
                  </w:r>
                  <w:proofErr w:type="gramStart"/>
                  <w:r w:rsidRPr="004E271B">
                    <w:rPr>
                      <w:color w:val="000000" w:themeColor="text1"/>
                      <w:sz w:val="20"/>
                      <w:szCs w:val="22"/>
                    </w:rPr>
                    <w:t>普析通用</w:t>
                  </w:r>
                  <w:proofErr w:type="gramEnd"/>
                </w:p>
              </w:tc>
              <w:tc>
                <w:tcPr>
                  <w:tcW w:w="1518" w:type="dxa"/>
                  <w:vAlign w:val="center"/>
                </w:tcPr>
                <w:p w14:paraId="3DCC13D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元素检测室</w:t>
                  </w:r>
                </w:p>
              </w:tc>
              <w:tc>
                <w:tcPr>
                  <w:tcW w:w="1162" w:type="dxa"/>
                  <w:vAlign w:val="center"/>
                </w:tcPr>
                <w:p w14:paraId="5920EEC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环境样品中化学物质检测分析</w:t>
                  </w:r>
                </w:p>
              </w:tc>
            </w:tr>
            <w:tr w:rsidR="004E271B" w:rsidRPr="004E271B" w14:paraId="0DFBE413" w14:textId="77777777">
              <w:trPr>
                <w:trHeight w:val="397"/>
                <w:jc w:val="center"/>
              </w:trPr>
              <w:tc>
                <w:tcPr>
                  <w:tcW w:w="547" w:type="dxa"/>
                  <w:vAlign w:val="center"/>
                </w:tcPr>
                <w:p w14:paraId="4BDC713F" w14:textId="77777777" w:rsidR="00C16F2A" w:rsidRPr="004E271B" w:rsidRDefault="00CB66BE">
                  <w:pPr>
                    <w:widowControl/>
                    <w:adjustRightInd w:val="0"/>
                    <w:snapToGrid w:val="0"/>
                    <w:jc w:val="center"/>
                    <w:rPr>
                      <w:color w:val="000000" w:themeColor="text1"/>
                      <w:sz w:val="20"/>
                      <w:szCs w:val="22"/>
                    </w:rPr>
                  </w:pPr>
                  <w:r w:rsidRPr="004E271B">
                    <w:rPr>
                      <w:color w:val="000000" w:themeColor="text1"/>
                      <w:sz w:val="20"/>
                      <w:szCs w:val="22"/>
                    </w:rPr>
                    <w:t>23</w:t>
                  </w:r>
                </w:p>
              </w:tc>
              <w:tc>
                <w:tcPr>
                  <w:tcW w:w="1575" w:type="dxa"/>
                  <w:vAlign w:val="center"/>
                </w:tcPr>
                <w:p w14:paraId="62F15819" w14:textId="77777777" w:rsidR="00C16F2A" w:rsidRPr="004E271B" w:rsidRDefault="00CB66BE">
                  <w:pPr>
                    <w:jc w:val="center"/>
                    <w:rPr>
                      <w:color w:val="000000" w:themeColor="text1"/>
                      <w:sz w:val="20"/>
                      <w:szCs w:val="22"/>
                    </w:rPr>
                  </w:pPr>
                  <w:r w:rsidRPr="004E271B">
                    <w:rPr>
                      <w:color w:val="000000" w:themeColor="text1"/>
                      <w:sz w:val="20"/>
                      <w:szCs w:val="22"/>
                    </w:rPr>
                    <w:t>紫外分光光度计</w:t>
                  </w:r>
                </w:p>
              </w:tc>
              <w:tc>
                <w:tcPr>
                  <w:tcW w:w="1559" w:type="dxa"/>
                  <w:vAlign w:val="center"/>
                </w:tcPr>
                <w:p w14:paraId="5FCDAB9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DR6000</w:t>
                  </w:r>
                </w:p>
              </w:tc>
              <w:tc>
                <w:tcPr>
                  <w:tcW w:w="567" w:type="dxa"/>
                  <w:vAlign w:val="center"/>
                </w:tcPr>
                <w:p w14:paraId="703CD15D"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6838D33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哈希</w:t>
                  </w:r>
                </w:p>
              </w:tc>
              <w:tc>
                <w:tcPr>
                  <w:tcW w:w="1518" w:type="dxa"/>
                  <w:vAlign w:val="center"/>
                </w:tcPr>
                <w:p w14:paraId="670CF87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元素检测室</w:t>
                  </w:r>
                </w:p>
              </w:tc>
              <w:tc>
                <w:tcPr>
                  <w:tcW w:w="1162" w:type="dxa"/>
                  <w:vAlign w:val="center"/>
                </w:tcPr>
                <w:p w14:paraId="77A4F29A"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环境样品中化学物质检测分析</w:t>
                  </w:r>
                </w:p>
              </w:tc>
            </w:tr>
            <w:tr w:rsidR="004E271B" w:rsidRPr="004E271B" w14:paraId="79F2F599" w14:textId="77777777">
              <w:trPr>
                <w:trHeight w:val="397"/>
                <w:jc w:val="center"/>
              </w:trPr>
              <w:tc>
                <w:tcPr>
                  <w:tcW w:w="547" w:type="dxa"/>
                  <w:vAlign w:val="center"/>
                </w:tcPr>
                <w:p w14:paraId="1369768F"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24</w:t>
                  </w:r>
                </w:p>
              </w:tc>
              <w:tc>
                <w:tcPr>
                  <w:tcW w:w="1575" w:type="dxa"/>
                  <w:vAlign w:val="center"/>
                </w:tcPr>
                <w:p w14:paraId="4FF614A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红外</w:t>
                  </w:r>
                  <w:proofErr w:type="gramStart"/>
                  <w:r w:rsidRPr="004E271B">
                    <w:rPr>
                      <w:rFonts w:hint="eastAsia"/>
                      <w:color w:val="000000" w:themeColor="text1"/>
                      <w:sz w:val="20"/>
                      <w:szCs w:val="22"/>
                    </w:rPr>
                    <w:t>测油仪</w:t>
                  </w:r>
                  <w:proofErr w:type="gramEnd"/>
                </w:p>
              </w:tc>
              <w:tc>
                <w:tcPr>
                  <w:tcW w:w="1559" w:type="dxa"/>
                  <w:vAlign w:val="center"/>
                </w:tcPr>
                <w:p w14:paraId="2E8245A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OIL-048</w:t>
                  </w:r>
                </w:p>
              </w:tc>
              <w:tc>
                <w:tcPr>
                  <w:tcW w:w="567" w:type="dxa"/>
                  <w:vAlign w:val="center"/>
                </w:tcPr>
                <w:p w14:paraId="56B7A183"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5DBC0A1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w:t>
                  </w:r>
                  <w:proofErr w:type="gramStart"/>
                  <w:r w:rsidRPr="004E271B">
                    <w:rPr>
                      <w:rFonts w:hint="eastAsia"/>
                      <w:color w:val="000000" w:themeColor="text1"/>
                      <w:sz w:val="20"/>
                      <w:szCs w:val="22"/>
                    </w:rPr>
                    <w:t>华夏科创</w:t>
                  </w:r>
                  <w:proofErr w:type="gramEnd"/>
                </w:p>
              </w:tc>
              <w:tc>
                <w:tcPr>
                  <w:tcW w:w="1518" w:type="dxa"/>
                  <w:vAlign w:val="center"/>
                </w:tcPr>
                <w:p w14:paraId="11DCC71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红外测油室</w:t>
                  </w:r>
                </w:p>
              </w:tc>
              <w:tc>
                <w:tcPr>
                  <w:tcW w:w="1162" w:type="dxa"/>
                  <w:vAlign w:val="center"/>
                </w:tcPr>
                <w:p w14:paraId="5DCF6F7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水质中油类检测</w:t>
                  </w:r>
                </w:p>
              </w:tc>
            </w:tr>
            <w:tr w:rsidR="004E271B" w:rsidRPr="004E271B" w14:paraId="333A777C" w14:textId="77777777">
              <w:trPr>
                <w:trHeight w:val="397"/>
                <w:jc w:val="center"/>
              </w:trPr>
              <w:tc>
                <w:tcPr>
                  <w:tcW w:w="547" w:type="dxa"/>
                  <w:vAlign w:val="center"/>
                </w:tcPr>
                <w:p w14:paraId="78C4ED95"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2</w:t>
                  </w:r>
                  <w:r w:rsidRPr="004E271B">
                    <w:rPr>
                      <w:color w:val="000000" w:themeColor="text1"/>
                      <w:sz w:val="20"/>
                      <w:szCs w:val="22"/>
                    </w:rPr>
                    <w:t>5</w:t>
                  </w:r>
                </w:p>
              </w:tc>
              <w:tc>
                <w:tcPr>
                  <w:tcW w:w="1575" w:type="dxa"/>
                  <w:vAlign w:val="center"/>
                </w:tcPr>
                <w:p w14:paraId="35DB68D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红外</w:t>
                  </w:r>
                  <w:proofErr w:type="gramStart"/>
                  <w:r w:rsidRPr="004E271B">
                    <w:rPr>
                      <w:rFonts w:hint="eastAsia"/>
                      <w:color w:val="000000" w:themeColor="text1"/>
                      <w:sz w:val="20"/>
                      <w:szCs w:val="22"/>
                    </w:rPr>
                    <w:t>测油仪</w:t>
                  </w:r>
                  <w:proofErr w:type="gramEnd"/>
                </w:p>
              </w:tc>
              <w:tc>
                <w:tcPr>
                  <w:tcW w:w="1559" w:type="dxa"/>
                  <w:vAlign w:val="center"/>
                </w:tcPr>
                <w:p w14:paraId="3D51AF6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GH-800</w:t>
                  </w:r>
                </w:p>
              </w:tc>
              <w:tc>
                <w:tcPr>
                  <w:tcW w:w="567" w:type="dxa"/>
                  <w:vAlign w:val="center"/>
                </w:tcPr>
                <w:p w14:paraId="01C2340C"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125363F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w:t>
                  </w:r>
                  <w:proofErr w:type="gramStart"/>
                  <w:r w:rsidRPr="004E271B">
                    <w:rPr>
                      <w:rFonts w:hint="eastAsia"/>
                      <w:color w:val="000000" w:themeColor="text1"/>
                      <w:sz w:val="20"/>
                      <w:szCs w:val="22"/>
                    </w:rPr>
                    <w:t>国环高</w:t>
                  </w:r>
                  <w:proofErr w:type="gramEnd"/>
                  <w:r w:rsidRPr="004E271B">
                    <w:rPr>
                      <w:rFonts w:hint="eastAsia"/>
                      <w:color w:val="000000" w:themeColor="text1"/>
                      <w:sz w:val="20"/>
                      <w:szCs w:val="22"/>
                    </w:rPr>
                    <w:t>科</w:t>
                  </w:r>
                </w:p>
              </w:tc>
              <w:tc>
                <w:tcPr>
                  <w:tcW w:w="1518" w:type="dxa"/>
                  <w:vAlign w:val="center"/>
                </w:tcPr>
                <w:p w14:paraId="242F9A2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红外测油室</w:t>
                  </w:r>
                </w:p>
              </w:tc>
              <w:tc>
                <w:tcPr>
                  <w:tcW w:w="1162" w:type="dxa"/>
                  <w:vAlign w:val="center"/>
                </w:tcPr>
                <w:p w14:paraId="5139D8A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水质中油类检测</w:t>
                  </w:r>
                </w:p>
              </w:tc>
            </w:tr>
            <w:tr w:rsidR="004E271B" w:rsidRPr="004E271B" w14:paraId="08D11BDF" w14:textId="77777777">
              <w:trPr>
                <w:trHeight w:val="397"/>
                <w:jc w:val="center"/>
              </w:trPr>
              <w:tc>
                <w:tcPr>
                  <w:tcW w:w="547" w:type="dxa"/>
                  <w:vAlign w:val="center"/>
                </w:tcPr>
                <w:p w14:paraId="65069594"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2</w:t>
                  </w:r>
                  <w:r w:rsidRPr="004E271B">
                    <w:rPr>
                      <w:color w:val="000000" w:themeColor="text1"/>
                      <w:sz w:val="20"/>
                      <w:szCs w:val="22"/>
                    </w:rPr>
                    <w:t>6</w:t>
                  </w:r>
                </w:p>
              </w:tc>
              <w:tc>
                <w:tcPr>
                  <w:tcW w:w="1575" w:type="dxa"/>
                  <w:vAlign w:val="center"/>
                </w:tcPr>
                <w:p w14:paraId="48A53E2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冷原子吸收微分测汞仪</w:t>
                  </w:r>
                </w:p>
              </w:tc>
              <w:tc>
                <w:tcPr>
                  <w:tcW w:w="1559" w:type="dxa"/>
                  <w:vAlign w:val="center"/>
                </w:tcPr>
                <w:p w14:paraId="064F6EB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BG-201U</w:t>
                  </w:r>
                </w:p>
              </w:tc>
              <w:tc>
                <w:tcPr>
                  <w:tcW w:w="567" w:type="dxa"/>
                  <w:vAlign w:val="center"/>
                </w:tcPr>
                <w:p w14:paraId="3057FE16"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3ABB590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吉林吉光科技</w:t>
                  </w:r>
                </w:p>
              </w:tc>
              <w:tc>
                <w:tcPr>
                  <w:tcW w:w="1518" w:type="dxa"/>
                  <w:vAlign w:val="center"/>
                </w:tcPr>
                <w:p w14:paraId="40531C8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测汞室</w:t>
                  </w:r>
                </w:p>
              </w:tc>
              <w:tc>
                <w:tcPr>
                  <w:tcW w:w="1162" w:type="dxa"/>
                  <w:vAlign w:val="center"/>
                </w:tcPr>
                <w:p w14:paraId="4F79A58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食品、环境样品汞含量检测分析</w:t>
                  </w:r>
                </w:p>
              </w:tc>
            </w:tr>
            <w:tr w:rsidR="004E271B" w:rsidRPr="004E271B" w14:paraId="79B16D80" w14:textId="77777777">
              <w:trPr>
                <w:trHeight w:val="397"/>
                <w:jc w:val="center"/>
              </w:trPr>
              <w:tc>
                <w:tcPr>
                  <w:tcW w:w="547" w:type="dxa"/>
                  <w:vAlign w:val="center"/>
                </w:tcPr>
                <w:p w14:paraId="5926E0F9"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lastRenderedPageBreak/>
                    <w:t>2</w:t>
                  </w:r>
                  <w:r w:rsidRPr="004E271B">
                    <w:rPr>
                      <w:color w:val="000000" w:themeColor="text1"/>
                      <w:sz w:val="20"/>
                      <w:szCs w:val="22"/>
                    </w:rPr>
                    <w:t>7</w:t>
                  </w:r>
                </w:p>
              </w:tc>
              <w:tc>
                <w:tcPr>
                  <w:tcW w:w="1575" w:type="dxa"/>
                  <w:vAlign w:val="center"/>
                </w:tcPr>
                <w:p w14:paraId="43919BA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TOC</w:t>
                  </w:r>
                  <w:r w:rsidRPr="004E271B">
                    <w:rPr>
                      <w:rFonts w:hint="eastAsia"/>
                      <w:color w:val="000000" w:themeColor="text1"/>
                      <w:sz w:val="20"/>
                      <w:szCs w:val="22"/>
                    </w:rPr>
                    <w:t>分析仪</w:t>
                  </w:r>
                </w:p>
              </w:tc>
              <w:tc>
                <w:tcPr>
                  <w:tcW w:w="1559" w:type="dxa"/>
                  <w:vAlign w:val="center"/>
                </w:tcPr>
                <w:p w14:paraId="440E394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 xml:space="preserve">Sievers </w:t>
                  </w:r>
                  <w:proofErr w:type="spellStart"/>
                  <w:r w:rsidRPr="004E271B">
                    <w:rPr>
                      <w:rFonts w:hint="eastAsia"/>
                      <w:color w:val="000000" w:themeColor="text1"/>
                      <w:sz w:val="20"/>
                      <w:szCs w:val="22"/>
                    </w:rPr>
                    <w:t>InnovOx</w:t>
                  </w:r>
                  <w:proofErr w:type="spellEnd"/>
                </w:p>
              </w:tc>
              <w:tc>
                <w:tcPr>
                  <w:tcW w:w="567" w:type="dxa"/>
                  <w:vAlign w:val="center"/>
                </w:tcPr>
                <w:p w14:paraId="70B8352D"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65DCFE2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美国</w:t>
                  </w:r>
                  <w:r w:rsidRPr="004E271B">
                    <w:rPr>
                      <w:rFonts w:hint="eastAsia"/>
                      <w:color w:val="000000" w:themeColor="text1"/>
                      <w:sz w:val="20"/>
                      <w:szCs w:val="22"/>
                    </w:rPr>
                    <w:t xml:space="preserve">Sievers </w:t>
                  </w:r>
                  <w:proofErr w:type="spellStart"/>
                  <w:r w:rsidRPr="004E271B">
                    <w:rPr>
                      <w:rFonts w:hint="eastAsia"/>
                      <w:color w:val="000000" w:themeColor="text1"/>
                      <w:sz w:val="20"/>
                      <w:szCs w:val="22"/>
                    </w:rPr>
                    <w:t>InnovOx</w:t>
                  </w:r>
                  <w:proofErr w:type="spellEnd"/>
                </w:p>
              </w:tc>
              <w:tc>
                <w:tcPr>
                  <w:tcW w:w="1518" w:type="dxa"/>
                  <w:vAlign w:val="center"/>
                </w:tcPr>
                <w:p w14:paraId="6A0DF859" w14:textId="77777777" w:rsidR="00C16F2A" w:rsidRPr="004E271B" w:rsidRDefault="00CB66BE">
                  <w:pPr>
                    <w:jc w:val="center"/>
                    <w:rPr>
                      <w:color w:val="000000" w:themeColor="text1"/>
                      <w:sz w:val="20"/>
                      <w:szCs w:val="22"/>
                    </w:rPr>
                  </w:pPr>
                  <w:r w:rsidRPr="004E271B">
                    <w:rPr>
                      <w:color w:val="000000" w:themeColor="text1"/>
                      <w:sz w:val="20"/>
                      <w:szCs w:val="22"/>
                    </w:rPr>
                    <w:t>6F-</w:t>
                  </w:r>
                  <w:r w:rsidRPr="004E271B">
                    <w:rPr>
                      <w:rFonts w:hint="eastAsia"/>
                      <w:color w:val="000000" w:themeColor="text1"/>
                      <w:sz w:val="20"/>
                      <w:szCs w:val="22"/>
                    </w:rPr>
                    <w:t>T</w:t>
                  </w:r>
                  <w:r w:rsidRPr="004E271B">
                    <w:rPr>
                      <w:color w:val="000000" w:themeColor="text1"/>
                      <w:sz w:val="20"/>
                      <w:szCs w:val="22"/>
                    </w:rPr>
                    <w:t>OC</w:t>
                  </w:r>
                  <w:r w:rsidRPr="004E271B">
                    <w:rPr>
                      <w:rFonts w:hint="eastAsia"/>
                      <w:color w:val="000000" w:themeColor="text1"/>
                      <w:sz w:val="20"/>
                      <w:szCs w:val="22"/>
                    </w:rPr>
                    <w:t>室</w:t>
                  </w:r>
                </w:p>
              </w:tc>
              <w:tc>
                <w:tcPr>
                  <w:tcW w:w="1162" w:type="dxa"/>
                  <w:vAlign w:val="center"/>
                </w:tcPr>
                <w:p w14:paraId="34FD6FA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水质中总有机物检测</w:t>
                  </w:r>
                </w:p>
              </w:tc>
            </w:tr>
            <w:tr w:rsidR="004E271B" w:rsidRPr="004E271B" w14:paraId="4902A0B4" w14:textId="77777777">
              <w:trPr>
                <w:trHeight w:val="397"/>
                <w:jc w:val="center"/>
              </w:trPr>
              <w:tc>
                <w:tcPr>
                  <w:tcW w:w="547" w:type="dxa"/>
                  <w:vAlign w:val="center"/>
                </w:tcPr>
                <w:p w14:paraId="26C2AFCD"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2</w:t>
                  </w:r>
                  <w:r w:rsidRPr="004E271B">
                    <w:rPr>
                      <w:color w:val="000000" w:themeColor="text1"/>
                      <w:sz w:val="20"/>
                      <w:szCs w:val="22"/>
                    </w:rPr>
                    <w:t>8</w:t>
                  </w:r>
                </w:p>
              </w:tc>
              <w:tc>
                <w:tcPr>
                  <w:tcW w:w="1575" w:type="dxa"/>
                  <w:vAlign w:val="center"/>
                </w:tcPr>
                <w:p w14:paraId="15DF1F5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全自动</w:t>
                  </w:r>
                  <w:proofErr w:type="gramStart"/>
                  <w:r w:rsidRPr="004E271B">
                    <w:rPr>
                      <w:rFonts w:hint="eastAsia"/>
                      <w:color w:val="000000" w:themeColor="text1"/>
                      <w:sz w:val="20"/>
                      <w:szCs w:val="22"/>
                    </w:rPr>
                    <w:t>凯氏定氮仪</w:t>
                  </w:r>
                  <w:proofErr w:type="gramEnd"/>
                </w:p>
              </w:tc>
              <w:tc>
                <w:tcPr>
                  <w:tcW w:w="1559" w:type="dxa"/>
                  <w:vAlign w:val="center"/>
                </w:tcPr>
                <w:p w14:paraId="2BC14A15" w14:textId="77777777" w:rsidR="00C16F2A" w:rsidRPr="004E271B" w:rsidRDefault="00CB66BE">
                  <w:pPr>
                    <w:jc w:val="center"/>
                    <w:rPr>
                      <w:color w:val="000000" w:themeColor="text1"/>
                      <w:sz w:val="20"/>
                      <w:szCs w:val="22"/>
                    </w:rPr>
                  </w:pPr>
                  <w:r w:rsidRPr="004E271B">
                    <w:rPr>
                      <w:color w:val="000000" w:themeColor="text1"/>
                      <w:sz w:val="20"/>
                      <w:szCs w:val="22"/>
                    </w:rPr>
                    <w:t>K9860</w:t>
                  </w:r>
                </w:p>
              </w:tc>
              <w:tc>
                <w:tcPr>
                  <w:tcW w:w="567" w:type="dxa"/>
                  <w:vAlign w:val="center"/>
                </w:tcPr>
                <w:p w14:paraId="3143D16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2</w:t>
                  </w:r>
                  <w:r w:rsidRPr="004E271B">
                    <w:rPr>
                      <w:color w:val="000000" w:themeColor="text1"/>
                      <w:sz w:val="20"/>
                      <w:szCs w:val="22"/>
                    </w:rPr>
                    <w:t>台</w:t>
                  </w:r>
                </w:p>
              </w:tc>
              <w:tc>
                <w:tcPr>
                  <w:tcW w:w="1176" w:type="dxa"/>
                  <w:vAlign w:val="center"/>
                </w:tcPr>
                <w:p w14:paraId="11C665F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山东海能</w:t>
                  </w:r>
                </w:p>
              </w:tc>
              <w:tc>
                <w:tcPr>
                  <w:tcW w:w="1518" w:type="dxa"/>
                  <w:vAlign w:val="center"/>
                </w:tcPr>
                <w:p w14:paraId="0341A77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rFonts w:hint="eastAsia"/>
                      <w:color w:val="000000" w:themeColor="text1"/>
                      <w:sz w:val="20"/>
                      <w:szCs w:val="22"/>
                    </w:rPr>
                    <w:t>气相</w:t>
                  </w:r>
                  <w:r w:rsidRPr="004E271B">
                    <w:rPr>
                      <w:rFonts w:hint="eastAsia"/>
                      <w:color w:val="000000" w:themeColor="text1"/>
                      <w:sz w:val="20"/>
                      <w:szCs w:val="22"/>
                    </w:rPr>
                    <w:t>/</w:t>
                  </w:r>
                  <w:r w:rsidRPr="004E271B">
                    <w:rPr>
                      <w:rFonts w:hint="eastAsia"/>
                      <w:color w:val="000000" w:themeColor="text1"/>
                      <w:sz w:val="20"/>
                      <w:szCs w:val="22"/>
                    </w:rPr>
                    <w:t>液相仪器间</w:t>
                  </w:r>
                </w:p>
              </w:tc>
              <w:tc>
                <w:tcPr>
                  <w:tcW w:w="1162" w:type="dxa"/>
                  <w:vAlign w:val="center"/>
                </w:tcPr>
                <w:p w14:paraId="08C3578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食品、环境样品氨、蛋白质氮含量</w:t>
                  </w:r>
                </w:p>
              </w:tc>
            </w:tr>
            <w:tr w:rsidR="004E271B" w:rsidRPr="004E271B" w14:paraId="42A2BD7F" w14:textId="77777777">
              <w:trPr>
                <w:trHeight w:val="397"/>
                <w:jc w:val="center"/>
              </w:trPr>
              <w:tc>
                <w:tcPr>
                  <w:tcW w:w="547" w:type="dxa"/>
                  <w:vAlign w:val="center"/>
                </w:tcPr>
                <w:p w14:paraId="04DBFA1E"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2</w:t>
                  </w:r>
                  <w:r w:rsidRPr="004E271B">
                    <w:rPr>
                      <w:color w:val="000000" w:themeColor="text1"/>
                      <w:sz w:val="20"/>
                      <w:szCs w:val="22"/>
                    </w:rPr>
                    <w:t>9</w:t>
                  </w:r>
                </w:p>
              </w:tc>
              <w:tc>
                <w:tcPr>
                  <w:tcW w:w="1575" w:type="dxa"/>
                  <w:vAlign w:val="center"/>
                </w:tcPr>
                <w:p w14:paraId="0617083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微波消解仪</w:t>
                  </w:r>
                </w:p>
              </w:tc>
              <w:tc>
                <w:tcPr>
                  <w:tcW w:w="1559" w:type="dxa"/>
                  <w:vAlign w:val="center"/>
                </w:tcPr>
                <w:p w14:paraId="3CA241F4" w14:textId="77777777" w:rsidR="00C16F2A" w:rsidRPr="004E271B" w:rsidRDefault="00CB66BE">
                  <w:pPr>
                    <w:jc w:val="center"/>
                    <w:rPr>
                      <w:color w:val="000000" w:themeColor="text1"/>
                      <w:sz w:val="20"/>
                      <w:szCs w:val="22"/>
                    </w:rPr>
                  </w:pPr>
                  <w:r w:rsidRPr="004E271B">
                    <w:rPr>
                      <w:color w:val="000000" w:themeColor="text1"/>
                      <w:sz w:val="20"/>
                      <w:szCs w:val="22"/>
                    </w:rPr>
                    <w:t>24HVT50</w:t>
                  </w:r>
                </w:p>
              </w:tc>
              <w:tc>
                <w:tcPr>
                  <w:tcW w:w="567" w:type="dxa"/>
                  <w:vAlign w:val="center"/>
                </w:tcPr>
                <w:p w14:paraId="37C8F4AC"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335F4BD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安东帕</w:t>
                  </w:r>
                </w:p>
              </w:tc>
              <w:tc>
                <w:tcPr>
                  <w:tcW w:w="1518" w:type="dxa"/>
                  <w:vAlign w:val="center"/>
                </w:tcPr>
                <w:p w14:paraId="69EC68E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无机前处理室</w:t>
                  </w:r>
                </w:p>
              </w:tc>
              <w:tc>
                <w:tcPr>
                  <w:tcW w:w="1162" w:type="dxa"/>
                  <w:vAlign w:val="center"/>
                </w:tcPr>
                <w:p w14:paraId="2D80D61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样品前处理</w:t>
                  </w:r>
                </w:p>
              </w:tc>
            </w:tr>
            <w:tr w:rsidR="004E271B" w:rsidRPr="004E271B" w14:paraId="751BF5E2" w14:textId="77777777">
              <w:trPr>
                <w:trHeight w:val="397"/>
                <w:jc w:val="center"/>
              </w:trPr>
              <w:tc>
                <w:tcPr>
                  <w:tcW w:w="547" w:type="dxa"/>
                  <w:vAlign w:val="center"/>
                </w:tcPr>
                <w:p w14:paraId="784C9C5B"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0</w:t>
                  </w:r>
                </w:p>
              </w:tc>
              <w:tc>
                <w:tcPr>
                  <w:tcW w:w="1575" w:type="dxa"/>
                  <w:vAlign w:val="center"/>
                </w:tcPr>
                <w:p w14:paraId="2E174C7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微波消解仪</w:t>
                  </w:r>
                </w:p>
              </w:tc>
              <w:tc>
                <w:tcPr>
                  <w:tcW w:w="1559" w:type="dxa"/>
                  <w:vAlign w:val="center"/>
                </w:tcPr>
                <w:p w14:paraId="4EDE33F2" w14:textId="77777777" w:rsidR="00C16F2A" w:rsidRPr="004E271B" w:rsidRDefault="00CB66BE">
                  <w:pPr>
                    <w:jc w:val="center"/>
                    <w:rPr>
                      <w:color w:val="000000" w:themeColor="text1"/>
                      <w:sz w:val="20"/>
                      <w:szCs w:val="22"/>
                    </w:rPr>
                  </w:pPr>
                  <w:r w:rsidRPr="004E271B">
                    <w:rPr>
                      <w:color w:val="000000" w:themeColor="text1"/>
                      <w:sz w:val="20"/>
                      <w:szCs w:val="22"/>
                    </w:rPr>
                    <w:t>ETHOS UP</w:t>
                  </w:r>
                </w:p>
              </w:tc>
              <w:tc>
                <w:tcPr>
                  <w:tcW w:w="567" w:type="dxa"/>
                  <w:vAlign w:val="center"/>
                </w:tcPr>
                <w:p w14:paraId="3D7BB144"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4D4C5C3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迈尔斯通</w:t>
                  </w:r>
                </w:p>
              </w:tc>
              <w:tc>
                <w:tcPr>
                  <w:tcW w:w="1518" w:type="dxa"/>
                  <w:vAlign w:val="center"/>
                </w:tcPr>
                <w:p w14:paraId="0579792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有机前处理室</w:t>
                  </w:r>
                </w:p>
              </w:tc>
              <w:tc>
                <w:tcPr>
                  <w:tcW w:w="1162" w:type="dxa"/>
                  <w:vAlign w:val="center"/>
                </w:tcPr>
                <w:p w14:paraId="20298D3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样品前处理</w:t>
                  </w:r>
                </w:p>
              </w:tc>
            </w:tr>
            <w:tr w:rsidR="004E271B" w:rsidRPr="004E271B" w14:paraId="49EE0D44" w14:textId="77777777">
              <w:trPr>
                <w:trHeight w:val="397"/>
                <w:jc w:val="center"/>
              </w:trPr>
              <w:tc>
                <w:tcPr>
                  <w:tcW w:w="547" w:type="dxa"/>
                  <w:vAlign w:val="center"/>
                </w:tcPr>
                <w:p w14:paraId="4CB4DD0E"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1</w:t>
                  </w:r>
                </w:p>
              </w:tc>
              <w:tc>
                <w:tcPr>
                  <w:tcW w:w="1575" w:type="dxa"/>
                  <w:vAlign w:val="center"/>
                </w:tcPr>
                <w:p w14:paraId="519148F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微波消解仪</w:t>
                  </w:r>
                </w:p>
              </w:tc>
              <w:tc>
                <w:tcPr>
                  <w:tcW w:w="1559" w:type="dxa"/>
                  <w:vAlign w:val="center"/>
                </w:tcPr>
                <w:p w14:paraId="4DA8EE44" w14:textId="77777777" w:rsidR="00C16F2A" w:rsidRPr="004E271B" w:rsidRDefault="00CB66BE">
                  <w:pPr>
                    <w:jc w:val="center"/>
                    <w:rPr>
                      <w:color w:val="000000" w:themeColor="text1"/>
                      <w:sz w:val="20"/>
                      <w:szCs w:val="22"/>
                    </w:rPr>
                  </w:pPr>
                  <w:r w:rsidRPr="004E271B">
                    <w:rPr>
                      <w:color w:val="000000" w:themeColor="text1"/>
                      <w:sz w:val="20"/>
                      <w:szCs w:val="22"/>
                    </w:rPr>
                    <w:t>REVO</w:t>
                  </w:r>
                </w:p>
              </w:tc>
              <w:tc>
                <w:tcPr>
                  <w:tcW w:w="567" w:type="dxa"/>
                  <w:vAlign w:val="center"/>
                </w:tcPr>
                <w:p w14:paraId="64C98BEE"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230A128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北京莱伯泰科</w:t>
                  </w:r>
                </w:p>
              </w:tc>
              <w:tc>
                <w:tcPr>
                  <w:tcW w:w="1518" w:type="dxa"/>
                  <w:vAlign w:val="center"/>
                </w:tcPr>
                <w:p w14:paraId="5474F86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rFonts w:hint="eastAsia"/>
                      <w:color w:val="000000" w:themeColor="text1"/>
                      <w:sz w:val="20"/>
                      <w:szCs w:val="22"/>
                    </w:rPr>
                    <w:t>元素前处理室</w:t>
                  </w:r>
                </w:p>
              </w:tc>
              <w:tc>
                <w:tcPr>
                  <w:tcW w:w="1162" w:type="dxa"/>
                  <w:vAlign w:val="center"/>
                </w:tcPr>
                <w:p w14:paraId="2669F52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样品前处理</w:t>
                  </w:r>
                </w:p>
              </w:tc>
            </w:tr>
            <w:tr w:rsidR="004E271B" w:rsidRPr="004E271B" w14:paraId="4B336FE2" w14:textId="77777777">
              <w:trPr>
                <w:trHeight w:val="397"/>
                <w:jc w:val="center"/>
              </w:trPr>
              <w:tc>
                <w:tcPr>
                  <w:tcW w:w="547" w:type="dxa"/>
                  <w:vAlign w:val="center"/>
                </w:tcPr>
                <w:p w14:paraId="4C7FC377"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2</w:t>
                  </w:r>
                </w:p>
              </w:tc>
              <w:tc>
                <w:tcPr>
                  <w:tcW w:w="1575" w:type="dxa"/>
                  <w:vAlign w:val="center"/>
                </w:tcPr>
                <w:p w14:paraId="5C7A9D4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微波消解仪</w:t>
                  </w:r>
                </w:p>
              </w:tc>
              <w:tc>
                <w:tcPr>
                  <w:tcW w:w="1559" w:type="dxa"/>
                  <w:vAlign w:val="center"/>
                </w:tcPr>
                <w:p w14:paraId="66F14A1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金牛</w:t>
                  </w:r>
                  <w:r w:rsidRPr="004E271B">
                    <w:rPr>
                      <w:rFonts w:hint="eastAsia"/>
                      <w:color w:val="000000" w:themeColor="text1"/>
                      <w:sz w:val="20"/>
                      <w:szCs w:val="22"/>
                    </w:rPr>
                    <w:t>4010</w:t>
                  </w:r>
                </w:p>
              </w:tc>
              <w:tc>
                <w:tcPr>
                  <w:tcW w:w="567" w:type="dxa"/>
                  <w:vAlign w:val="center"/>
                </w:tcPr>
                <w:p w14:paraId="51B5551D"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348F08C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上海</w:t>
                  </w:r>
                  <w:proofErr w:type="gramStart"/>
                  <w:r w:rsidRPr="004E271B">
                    <w:rPr>
                      <w:rFonts w:hint="eastAsia"/>
                      <w:color w:val="000000" w:themeColor="text1"/>
                      <w:sz w:val="20"/>
                      <w:szCs w:val="22"/>
                    </w:rPr>
                    <w:t>屹</w:t>
                  </w:r>
                  <w:proofErr w:type="gramEnd"/>
                  <w:r w:rsidRPr="004E271B">
                    <w:rPr>
                      <w:rFonts w:hint="eastAsia"/>
                      <w:color w:val="000000" w:themeColor="text1"/>
                      <w:sz w:val="20"/>
                      <w:szCs w:val="22"/>
                    </w:rPr>
                    <w:t>尧</w:t>
                  </w:r>
                </w:p>
              </w:tc>
              <w:tc>
                <w:tcPr>
                  <w:tcW w:w="1518" w:type="dxa"/>
                  <w:vAlign w:val="center"/>
                </w:tcPr>
                <w:p w14:paraId="6E51CDC7"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F</w:t>
                  </w:r>
                  <w:r w:rsidRPr="004E271B">
                    <w:rPr>
                      <w:rFonts w:hint="eastAsia"/>
                      <w:color w:val="000000" w:themeColor="text1"/>
                      <w:sz w:val="20"/>
                      <w:szCs w:val="22"/>
                    </w:rPr>
                    <w:t>有机前处理室</w:t>
                  </w:r>
                </w:p>
              </w:tc>
              <w:tc>
                <w:tcPr>
                  <w:tcW w:w="1162" w:type="dxa"/>
                  <w:vAlign w:val="center"/>
                </w:tcPr>
                <w:p w14:paraId="535050AA"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样品前处理</w:t>
                  </w:r>
                </w:p>
              </w:tc>
            </w:tr>
            <w:tr w:rsidR="004E271B" w:rsidRPr="004E271B" w14:paraId="5819B67D" w14:textId="77777777">
              <w:trPr>
                <w:trHeight w:val="397"/>
                <w:jc w:val="center"/>
              </w:trPr>
              <w:tc>
                <w:tcPr>
                  <w:tcW w:w="547" w:type="dxa"/>
                  <w:vAlign w:val="center"/>
                </w:tcPr>
                <w:p w14:paraId="0F58210C"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3</w:t>
                  </w:r>
                </w:p>
              </w:tc>
              <w:tc>
                <w:tcPr>
                  <w:tcW w:w="1575" w:type="dxa"/>
                  <w:vAlign w:val="center"/>
                </w:tcPr>
                <w:p w14:paraId="42F88B12" w14:textId="77777777" w:rsidR="00C16F2A" w:rsidRPr="004E271B" w:rsidRDefault="00CB66BE">
                  <w:pPr>
                    <w:jc w:val="center"/>
                    <w:rPr>
                      <w:color w:val="000000" w:themeColor="text1"/>
                      <w:sz w:val="20"/>
                      <w:szCs w:val="22"/>
                    </w:rPr>
                  </w:pPr>
                  <w:proofErr w:type="gramStart"/>
                  <w:r w:rsidRPr="004E271B">
                    <w:rPr>
                      <w:color w:val="000000" w:themeColor="text1"/>
                      <w:sz w:val="20"/>
                      <w:szCs w:val="22"/>
                    </w:rPr>
                    <w:t>四通道低本底</w:t>
                  </w:r>
                  <w:proofErr w:type="gramEnd"/>
                  <w:r w:rsidRPr="004E271B">
                    <w:rPr>
                      <w:color w:val="000000" w:themeColor="text1"/>
                      <w:sz w:val="20"/>
                      <w:szCs w:val="22"/>
                    </w:rPr>
                    <w:t>α</w:t>
                  </w:r>
                  <w:r w:rsidRPr="004E271B">
                    <w:rPr>
                      <w:color w:val="000000" w:themeColor="text1"/>
                      <w:sz w:val="20"/>
                      <w:szCs w:val="22"/>
                    </w:rPr>
                    <w:t>、</w:t>
                  </w:r>
                  <w:r w:rsidRPr="004E271B">
                    <w:rPr>
                      <w:color w:val="000000" w:themeColor="text1"/>
                      <w:sz w:val="20"/>
                      <w:szCs w:val="22"/>
                    </w:rPr>
                    <w:t>β</w:t>
                  </w:r>
                  <w:r w:rsidRPr="004E271B">
                    <w:rPr>
                      <w:color w:val="000000" w:themeColor="text1"/>
                      <w:sz w:val="20"/>
                      <w:szCs w:val="22"/>
                    </w:rPr>
                    <w:t>测量仪</w:t>
                  </w:r>
                </w:p>
              </w:tc>
              <w:tc>
                <w:tcPr>
                  <w:tcW w:w="1559" w:type="dxa"/>
                  <w:vAlign w:val="center"/>
                </w:tcPr>
                <w:p w14:paraId="53FC16D7" w14:textId="77777777" w:rsidR="00C16F2A" w:rsidRPr="004E271B" w:rsidRDefault="00CB66BE">
                  <w:pPr>
                    <w:jc w:val="center"/>
                    <w:rPr>
                      <w:color w:val="000000" w:themeColor="text1"/>
                      <w:sz w:val="20"/>
                      <w:szCs w:val="22"/>
                    </w:rPr>
                  </w:pPr>
                  <w:r w:rsidRPr="004E271B">
                    <w:rPr>
                      <w:color w:val="000000" w:themeColor="text1"/>
                      <w:sz w:val="20"/>
                      <w:szCs w:val="22"/>
                    </w:rPr>
                    <w:t>FYFS-400X</w:t>
                  </w:r>
                </w:p>
              </w:tc>
              <w:tc>
                <w:tcPr>
                  <w:tcW w:w="567" w:type="dxa"/>
                  <w:vAlign w:val="center"/>
                </w:tcPr>
                <w:p w14:paraId="09052620" w14:textId="77777777" w:rsidR="00C16F2A" w:rsidRPr="004E271B" w:rsidRDefault="00CB66BE">
                  <w:pPr>
                    <w:jc w:val="center"/>
                    <w:rPr>
                      <w:color w:val="000000" w:themeColor="text1"/>
                      <w:sz w:val="20"/>
                      <w:szCs w:val="22"/>
                    </w:rPr>
                  </w:pPr>
                  <w:r w:rsidRPr="004E271B">
                    <w:rPr>
                      <w:color w:val="000000" w:themeColor="text1"/>
                      <w:sz w:val="20"/>
                      <w:szCs w:val="22"/>
                    </w:rPr>
                    <w:t>1</w:t>
                  </w:r>
                  <w:r w:rsidRPr="004E271B">
                    <w:rPr>
                      <w:color w:val="000000" w:themeColor="text1"/>
                      <w:sz w:val="20"/>
                      <w:szCs w:val="22"/>
                    </w:rPr>
                    <w:t>台</w:t>
                  </w:r>
                </w:p>
              </w:tc>
              <w:tc>
                <w:tcPr>
                  <w:tcW w:w="1176" w:type="dxa"/>
                  <w:vAlign w:val="center"/>
                </w:tcPr>
                <w:p w14:paraId="2594624F" w14:textId="77777777" w:rsidR="00C16F2A" w:rsidRPr="004E271B" w:rsidRDefault="00CB66BE">
                  <w:pPr>
                    <w:jc w:val="center"/>
                    <w:rPr>
                      <w:color w:val="000000" w:themeColor="text1"/>
                      <w:sz w:val="20"/>
                      <w:szCs w:val="22"/>
                    </w:rPr>
                  </w:pPr>
                  <w:r w:rsidRPr="004E271B">
                    <w:rPr>
                      <w:color w:val="000000" w:themeColor="text1"/>
                      <w:sz w:val="20"/>
                      <w:szCs w:val="22"/>
                    </w:rPr>
                    <w:t>湖北</w:t>
                  </w:r>
                  <w:r w:rsidRPr="004E271B">
                    <w:rPr>
                      <w:color w:val="000000" w:themeColor="text1"/>
                      <w:sz w:val="20"/>
                      <w:szCs w:val="22"/>
                    </w:rPr>
                    <w:t>·</w:t>
                  </w:r>
                  <w:r w:rsidRPr="004E271B">
                    <w:rPr>
                      <w:color w:val="000000" w:themeColor="text1"/>
                      <w:sz w:val="20"/>
                      <w:szCs w:val="22"/>
                    </w:rPr>
                    <w:t>方圆</w:t>
                  </w:r>
                </w:p>
              </w:tc>
              <w:tc>
                <w:tcPr>
                  <w:tcW w:w="1518" w:type="dxa"/>
                  <w:vAlign w:val="center"/>
                </w:tcPr>
                <w:p w14:paraId="488C2B8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水质检测室</w:t>
                  </w:r>
                </w:p>
              </w:tc>
              <w:tc>
                <w:tcPr>
                  <w:tcW w:w="1162" w:type="dxa"/>
                  <w:vAlign w:val="center"/>
                </w:tcPr>
                <w:p w14:paraId="446E575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水质检测</w:t>
                  </w:r>
                </w:p>
              </w:tc>
            </w:tr>
            <w:tr w:rsidR="004E271B" w:rsidRPr="004E271B" w14:paraId="143B44CF" w14:textId="77777777">
              <w:trPr>
                <w:trHeight w:val="397"/>
                <w:jc w:val="center"/>
              </w:trPr>
              <w:tc>
                <w:tcPr>
                  <w:tcW w:w="547" w:type="dxa"/>
                  <w:vAlign w:val="center"/>
                </w:tcPr>
                <w:p w14:paraId="6D7ACC59"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4</w:t>
                  </w:r>
                </w:p>
              </w:tc>
              <w:tc>
                <w:tcPr>
                  <w:tcW w:w="1575" w:type="dxa"/>
                  <w:vAlign w:val="center"/>
                </w:tcPr>
                <w:p w14:paraId="1AFE649A" w14:textId="77777777" w:rsidR="00C16F2A" w:rsidRPr="004E271B" w:rsidRDefault="00CB66BE">
                  <w:pPr>
                    <w:jc w:val="center"/>
                    <w:rPr>
                      <w:color w:val="000000" w:themeColor="text1"/>
                      <w:sz w:val="20"/>
                      <w:szCs w:val="22"/>
                    </w:rPr>
                  </w:pPr>
                  <w:r w:rsidRPr="004E271B">
                    <w:rPr>
                      <w:color w:val="000000" w:themeColor="text1"/>
                      <w:sz w:val="20"/>
                      <w:szCs w:val="22"/>
                    </w:rPr>
                    <w:t>超纯水机</w:t>
                  </w:r>
                </w:p>
              </w:tc>
              <w:tc>
                <w:tcPr>
                  <w:tcW w:w="1559" w:type="dxa"/>
                  <w:vAlign w:val="center"/>
                </w:tcPr>
                <w:p w14:paraId="2C661B93" w14:textId="77777777" w:rsidR="00C16F2A" w:rsidRPr="004E271B" w:rsidRDefault="00CB66BE">
                  <w:pPr>
                    <w:jc w:val="center"/>
                    <w:rPr>
                      <w:color w:val="000000" w:themeColor="text1"/>
                      <w:sz w:val="20"/>
                      <w:szCs w:val="22"/>
                    </w:rPr>
                  </w:pPr>
                  <w:r w:rsidRPr="004E271B">
                    <w:rPr>
                      <w:color w:val="000000" w:themeColor="text1"/>
                      <w:sz w:val="20"/>
                      <w:szCs w:val="22"/>
                    </w:rPr>
                    <w:t>明澈</w:t>
                  </w:r>
                  <w:r w:rsidRPr="004E271B">
                    <w:rPr>
                      <w:color w:val="000000" w:themeColor="text1"/>
                      <w:sz w:val="20"/>
                      <w:szCs w:val="22"/>
                    </w:rPr>
                    <w:t>-D24UV</w:t>
                  </w:r>
                  <w:r w:rsidRPr="004E271B">
                    <w:rPr>
                      <w:rFonts w:hint="eastAsia"/>
                      <w:color w:val="000000" w:themeColor="text1"/>
                      <w:sz w:val="20"/>
                      <w:szCs w:val="22"/>
                    </w:rPr>
                    <w:t>/</w:t>
                  </w:r>
                  <w:r w:rsidRPr="004E271B">
                    <w:rPr>
                      <w:color w:val="000000" w:themeColor="text1"/>
                      <w:sz w:val="20"/>
                      <w:szCs w:val="22"/>
                    </w:rPr>
                    <w:t>Synergy UV</w:t>
                  </w:r>
                </w:p>
              </w:tc>
              <w:tc>
                <w:tcPr>
                  <w:tcW w:w="567" w:type="dxa"/>
                  <w:vAlign w:val="center"/>
                </w:tcPr>
                <w:p w14:paraId="643C8FA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2</w:t>
                  </w:r>
                  <w:r w:rsidRPr="004E271B">
                    <w:rPr>
                      <w:color w:val="000000" w:themeColor="text1"/>
                      <w:sz w:val="20"/>
                      <w:szCs w:val="22"/>
                    </w:rPr>
                    <w:t>台</w:t>
                  </w:r>
                </w:p>
              </w:tc>
              <w:tc>
                <w:tcPr>
                  <w:tcW w:w="1176" w:type="dxa"/>
                  <w:vAlign w:val="center"/>
                </w:tcPr>
                <w:p w14:paraId="025FA475" w14:textId="77777777" w:rsidR="00C16F2A" w:rsidRPr="004E271B" w:rsidRDefault="00CB66BE">
                  <w:pPr>
                    <w:jc w:val="center"/>
                    <w:rPr>
                      <w:color w:val="000000" w:themeColor="text1"/>
                      <w:sz w:val="20"/>
                      <w:szCs w:val="22"/>
                    </w:rPr>
                  </w:pPr>
                  <w:r w:rsidRPr="004E271B">
                    <w:rPr>
                      <w:color w:val="000000" w:themeColor="text1"/>
                      <w:sz w:val="20"/>
                      <w:szCs w:val="22"/>
                    </w:rPr>
                    <w:t>默克密理博</w:t>
                  </w:r>
                </w:p>
              </w:tc>
              <w:tc>
                <w:tcPr>
                  <w:tcW w:w="1518" w:type="dxa"/>
                  <w:vAlign w:val="center"/>
                </w:tcPr>
                <w:p w14:paraId="2A34C51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制水间</w:t>
                  </w:r>
                </w:p>
              </w:tc>
              <w:tc>
                <w:tcPr>
                  <w:tcW w:w="1162" w:type="dxa"/>
                  <w:vAlign w:val="center"/>
                </w:tcPr>
                <w:p w14:paraId="457AD49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制备纯水</w:t>
                  </w:r>
                </w:p>
              </w:tc>
            </w:tr>
            <w:tr w:rsidR="004E271B" w:rsidRPr="004E271B" w14:paraId="3CCB3FFA" w14:textId="77777777">
              <w:trPr>
                <w:trHeight w:val="397"/>
                <w:jc w:val="center"/>
              </w:trPr>
              <w:tc>
                <w:tcPr>
                  <w:tcW w:w="547" w:type="dxa"/>
                  <w:vAlign w:val="center"/>
                </w:tcPr>
                <w:p w14:paraId="40CB6E66"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5</w:t>
                  </w:r>
                </w:p>
              </w:tc>
              <w:tc>
                <w:tcPr>
                  <w:tcW w:w="1575" w:type="dxa"/>
                  <w:vAlign w:val="center"/>
                </w:tcPr>
                <w:p w14:paraId="5757178B" w14:textId="77777777" w:rsidR="00C16F2A" w:rsidRPr="004E271B" w:rsidRDefault="00CB66BE">
                  <w:pPr>
                    <w:jc w:val="center"/>
                    <w:rPr>
                      <w:color w:val="000000" w:themeColor="text1"/>
                      <w:sz w:val="20"/>
                      <w:szCs w:val="22"/>
                    </w:rPr>
                  </w:pPr>
                  <w:r w:rsidRPr="004E271B">
                    <w:rPr>
                      <w:color w:val="000000" w:themeColor="text1"/>
                      <w:sz w:val="20"/>
                      <w:szCs w:val="22"/>
                    </w:rPr>
                    <w:t>纯水机</w:t>
                  </w:r>
                </w:p>
              </w:tc>
              <w:tc>
                <w:tcPr>
                  <w:tcW w:w="1559" w:type="dxa"/>
                  <w:vAlign w:val="center"/>
                </w:tcPr>
                <w:p w14:paraId="432F1D31" w14:textId="77777777" w:rsidR="00C16F2A" w:rsidRPr="004E271B" w:rsidRDefault="00CB66BE">
                  <w:pPr>
                    <w:jc w:val="center"/>
                    <w:rPr>
                      <w:color w:val="000000" w:themeColor="text1"/>
                      <w:sz w:val="20"/>
                      <w:szCs w:val="22"/>
                    </w:rPr>
                  </w:pPr>
                  <w:r w:rsidRPr="004E271B">
                    <w:rPr>
                      <w:color w:val="000000" w:themeColor="text1"/>
                      <w:sz w:val="20"/>
                      <w:szCs w:val="22"/>
                    </w:rPr>
                    <w:t>Master-RUVF</w:t>
                  </w:r>
                </w:p>
              </w:tc>
              <w:tc>
                <w:tcPr>
                  <w:tcW w:w="567" w:type="dxa"/>
                  <w:vAlign w:val="center"/>
                </w:tcPr>
                <w:p w14:paraId="017FB7A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rFonts w:hint="eastAsia"/>
                      <w:color w:val="000000" w:themeColor="text1"/>
                      <w:sz w:val="20"/>
                      <w:szCs w:val="22"/>
                    </w:rPr>
                    <w:t>台</w:t>
                  </w:r>
                </w:p>
              </w:tc>
              <w:tc>
                <w:tcPr>
                  <w:tcW w:w="1176" w:type="dxa"/>
                  <w:vAlign w:val="center"/>
                </w:tcPr>
                <w:p w14:paraId="1BB4FC6D"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上海和</w:t>
                  </w:r>
                  <w:proofErr w:type="gramStart"/>
                  <w:r w:rsidRPr="004E271B">
                    <w:rPr>
                      <w:rFonts w:hint="eastAsia"/>
                      <w:color w:val="000000" w:themeColor="text1"/>
                      <w:sz w:val="20"/>
                      <w:szCs w:val="22"/>
                    </w:rPr>
                    <w:t>泰</w:t>
                  </w:r>
                  <w:proofErr w:type="gramEnd"/>
                </w:p>
              </w:tc>
              <w:tc>
                <w:tcPr>
                  <w:tcW w:w="1518" w:type="dxa"/>
                  <w:vAlign w:val="center"/>
                </w:tcPr>
                <w:p w14:paraId="0944A00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F</w:t>
                  </w:r>
                  <w:r w:rsidRPr="004E271B">
                    <w:rPr>
                      <w:rFonts w:hint="eastAsia"/>
                      <w:color w:val="000000" w:themeColor="text1"/>
                      <w:sz w:val="20"/>
                      <w:szCs w:val="22"/>
                    </w:rPr>
                    <w:t>制水间</w:t>
                  </w:r>
                </w:p>
              </w:tc>
              <w:tc>
                <w:tcPr>
                  <w:tcW w:w="1162" w:type="dxa"/>
                  <w:vAlign w:val="center"/>
                </w:tcPr>
                <w:p w14:paraId="28BB843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制备纯水</w:t>
                  </w:r>
                </w:p>
              </w:tc>
            </w:tr>
            <w:tr w:rsidR="004E271B" w:rsidRPr="004E271B" w14:paraId="3996F66D" w14:textId="77777777">
              <w:trPr>
                <w:trHeight w:val="397"/>
                <w:jc w:val="center"/>
              </w:trPr>
              <w:tc>
                <w:tcPr>
                  <w:tcW w:w="547" w:type="dxa"/>
                  <w:vAlign w:val="center"/>
                </w:tcPr>
                <w:p w14:paraId="5C6238CA"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6</w:t>
                  </w:r>
                </w:p>
              </w:tc>
              <w:tc>
                <w:tcPr>
                  <w:tcW w:w="1575" w:type="dxa"/>
                  <w:vAlign w:val="center"/>
                </w:tcPr>
                <w:p w14:paraId="3F29932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超微量分光光度计</w:t>
                  </w:r>
                </w:p>
              </w:tc>
              <w:tc>
                <w:tcPr>
                  <w:tcW w:w="1559" w:type="dxa"/>
                  <w:vAlign w:val="center"/>
                </w:tcPr>
                <w:p w14:paraId="38FFC724" w14:textId="77777777" w:rsidR="00C16F2A" w:rsidRPr="004E271B" w:rsidRDefault="00CB66BE">
                  <w:pPr>
                    <w:jc w:val="center"/>
                    <w:rPr>
                      <w:color w:val="000000" w:themeColor="text1"/>
                      <w:sz w:val="20"/>
                      <w:szCs w:val="22"/>
                    </w:rPr>
                  </w:pPr>
                  <w:r w:rsidRPr="004E271B">
                    <w:rPr>
                      <w:color w:val="000000" w:themeColor="text1"/>
                      <w:sz w:val="20"/>
                      <w:szCs w:val="22"/>
                    </w:rPr>
                    <w:t>K5600C</w:t>
                  </w:r>
                </w:p>
              </w:tc>
              <w:tc>
                <w:tcPr>
                  <w:tcW w:w="567" w:type="dxa"/>
                  <w:vAlign w:val="center"/>
                </w:tcPr>
                <w:p w14:paraId="478786D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rFonts w:hint="eastAsia"/>
                      <w:color w:val="000000" w:themeColor="text1"/>
                      <w:sz w:val="20"/>
                      <w:szCs w:val="22"/>
                    </w:rPr>
                    <w:t>台</w:t>
                  </w:r>
                </w:p>
              </w:tc>
              <w:tc>
                <w:tcPr>
                  <w:tcW w:w="1176" w:type="dxa"/>
                  <w:vAlign w:val="center"/>
                </w:tcPr>
                <w:p w14:paraId="354CF359"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北京凯奥</w:t>
                  </w:r>
                </w:p>
              </w:tc>
              <w:tc>
                <w:tcPr>
                  <w:tcW w:w="1518" w:type="dxa"/>
                  <w:vAlign w:val="center"/>
                </w:tcPr>
                <w:p w14:paraId="64205FDE" w14:textId="77777777" w:rsidR="00C16F2A" w:rsidRPr="004E271B" w:rsidRDefault="00CB66BE">
                  <w:pPr>
                    <w:jc w:val="center"/>
                    <w:rPr>
                      <w:color w:val="000000" w:themeColor="text1"/>
                      <w:sz w:val="20"/>
                      <w:szCs w:val="22"/>
                    </w:rPr>
                  </w:pPr>
                  <w:r w:rsidRPr="004E271B">
                    <w:rPr>
                      <w:color w:val="000000" w:themeColor="text1"/>
                      <w:sz w:val="20"/>
                      <w:szCs w:val="22"/>
                    </w:rPr>
                    <w:t>8F</w:t>
                  </w:r>
                  <w:r w:rsidRPr="004E271B">
                    <w:rPr>
                      <w:rFonts w:hint="eastAsia"/>
                      <w:color w:val="000000" w:themeColor="text1"/>
                      <w:sz w:val="20"/>
                      <w:szCs w:val="22"/>
                    </w:rPr>
                    <w:t>病菌微生物实验室</w:t>
                  </w:r>
                </w:p>
              </w:tc>
              <w:tc>
                <w:tcPr>
                  <w:tcW w:w="1162" w:type="dxa"/>
                  <w:vAlign w:val="center"/>
                </w:tcPr>
                <w:p w14:paraId="490AACE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微生物定量检测</w:t>
                  </w:r>
                </w:p>
              </w:tc>
            </w:tr>
            <w:tr w:rsidR="004E271B" w:rsidRPr="004E271B" w14:paraId="5C72A657" w14:textId="77777777">
              <w:trPr>
                <w:trHeight w:val="397"/>
                <w:jc w:val="center"/>
              </w:trPr>
              <w:tc>
                <w:tcPr>
                  <w:tcW w:w="547" w:type="dxa"/>
                  <w:vAlign w:val="center"/>
                </w:tcPr>
                <w:p w14:paraId="6F788066"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7</w:t>
                  </w:r>
                </w:p>
              </w:tc>
              <w:tc>
                <w:tcPr>
                  <w:tcW w:w="1575" w:type="dxa"/>
                  <w:vAlign w:val="center"/>
                </w:tcPr>
                <w:p w14:paraId="7CE2A9D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全自动</w:t>
                  </w:r>
                  <w:r w:rsidRPr="004E271B">
                    <w:rPr>
                      <w:rFonts w:hint="eastAsia"/>
                      <w:color w:val="000000" w:themeColor="text1"/>
                      <w:sz w:val="20"/>
                      <w:szCs w:val="22"/>
                    </w:rPr>
                    <w:t>PCR</w:t>
                  </w:r>
                  <w:r w:rsidRPr="004E271B">
                    <w:rPr>
                      <w:rFonts w:hint="eastAsia"/>
                      <w:color w:val="000000" w:themeColor="text1"/>
                      <w:sz w:val="20"/>
                      <w:szCs w:val="22"/>
                    </w:rPr>
                    <w:t>分析系统（实时荧光定量</w:t>
                  </w:r>
                  <w:r w:rsidRPr="004E271B">
                    <w:rPr>
                      <w:rFonts w:hint="eastAsia"/>
                      <w:color w:val="000000" w:themeColor="text1"/>
                      <w:sz w:val="20"/>
                      <w:szCs w:val="22"/>
                    </w:rPr>
                    <w:t>PCR</w:t>
                  </w:r>
                  <w:r w:rsidRPr="004E271B">
                    <w:rPr>
                      <w:rFonts w:hint="eastAsia"/>
                      <w:color w:val="000000" w:themeColor="text1"/>
                      <w:sz w:val="20"/>
                      <w:szCs w:val="22"/>
                    </w:rPr>
                    <w:t>仪）</w:t>
                  </w:r>
                </w:p>
              </w:tc>
              <w:tc>
                <w:tcPr>
                  <w:tcW w:w="1559" w:type="dxa"/>
                  <w:vAlign w:val="center"/>
                </w:tcPr>
                <w:p w14:paraId="1E9B50D7" w14:textId="77777777" w:rsidR="00C16F2A" w:rsidRPr="004E271B" w:rsidRDefault="00CB66BE">
                  <w:pPr>
                    <w:jc w:val="center"/>
                    <w:rPr>
                      <w:color w:val="000000" w:themeColor="text1"/>
                      <w:sz w:val="20"/>
                      <w:szCs w:val="22"/>
                    </w:rPr>
                  </w:pPr>
                  <w:r w:rsidRPr="004E271B">
                    <w:rPr>
                      <w:color w:val="000000" w:themeColor="text1"/>
                      <w:sz w:val="20"/>
                      <w:szCs w:val="22"/>
                    </w:rPr>
                    <w:t>Gentier48E</w:t>
                  </w:r>
                </w:p>
              </w:tc>
              <w:tc>
                <w:tcPr>
                  <w:tcW w:w="567" w:type="dxa"/>
                  <w:vAlign w:val="center"/>
                </w:tcPr>
                <w:p w14:paraId="4778FB95"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rFonts w:hint="eastAsia"/>
                      <w:color w:val="000000" w:themeColor="text1"/>
                      <w:sz w:val="20"/>
                      <w:szCs w:val="22"/>
                    </w:rPr>
                    <w:t>台</w:t>
                  </w:r>
                </w:p>
              </w:tc>
              <w:tc>
                <w:tcPr>
                  <w:tcW w:w="1176" w:type="dxa"/>
                  <w:vAlign w:val="center"/>
                </w:tcPr>
                <w:p w14:paraId="075854C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西安天隆</w:t>
                  </w:r>
                </w:p>
              </w:tc>
              <w:tc>
                <w:tcPr>
                  <w:tcW w:w="1518" w:type="dxa"/>
                  <w:vAlign w:val="center"/>
                </w:tcPr>
                <w:p w14:paraId="62BA15DC" w14:textId="77777777" w:rsidR="00C16F2A" w:rsidRPr="004E271B" w:rsidRDefault="00CB66BE">
                  <w:pPr>
                    <w:jc w:val="center"/>
                    <w:rPr>
                      <w:color w:val="000000" w:themeColor="text1"/>
                      <w:sz w:val="20"/>
                      <w:szCs w:val="22"/>
                    </w:rPr>
                  </w:pPr>
                  <w:r w:rsidRPr="004E271B">
                    <w:rPr>
                      <w:color w:val="000000" w:themeColor="text1"/>
                      <w:sz w:val="20"/>
                      <w:szCs w:val="22"/>
                    </w:rPr>
                    <w:t>8F-</w:t>
                  </w:r>
                  <w:r w:rsidRPr="004E271B">
                    <w:rPr>
                      <w:rFonts w:hint="eastAsia"/>
                      <w:color w:val="000000" w:themeColor="text1"/>
                      <w:sz w:val="20"/>
                      <w:szCs w:val="22"/>
                    </w:rPr>
                    <w:t>PCR</w:t>
                  </w:r>
                  <w:r w:rsidRPr="004E271B">
                    <w:rPr>
                      <w:rFonts w:hint="eastAsia"/>
                      <w:color w:val="000000" w:themeColor="text1"/>
                      <w:sz w:val="20"/>
                      <w:szCs w:val="22"/>
                    </w:rPr>
                    <w:t>检测室</w:t>
                  </w:r>
                </w:p>
              </w:tc>
              <w:tc>
                <w:tcPr>
                  <w:tcW w:w="1162" w:type="dxa"/>
                  <w:vAlign w:val="center"/>
                </w:tcPr>
                <w:p w14:paraId="17E58D8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微生物检测分析</w:t>
                  </w:r>
                </w:p>
              </w:tc>
            </w:tr>
            <w:tr w:rsidR="004E271B" w:rsidRPr="004E271B" w14:paraId="5EFD1F64" w14:textId="77777777">
              <w:trPr>
                <w:trHeight w:val="397"/>
                <w:jc w:val="center"/>
              </w:trPr>
              <w:tc>
                <w:tcPr>
                  <w:tcW w:w="547" w:type="dxa"/>
                  <w:vAlign w:val="center"/>
                </w:tcPr>
                <w:p w14:paraId="356449F2" w14:textId="77777777" w:rsidR="00C16F2A" w:rsidRPr="004E271B" w:rsidRDefault="00CB66BE">
                  <w:pPr>
                    <w:widowControl/>
                    <w:adjustRightInd w:val="0"/>
                    <w:snapToGrid w:val="0"/>
                    <w:jc w:val="center"/>
                    <w:rPr>
                      <w:color w:val="000000" w:themeColor="text1"/>
                      <w:sz w:val="20"/>
                      <w:szCs w:val="22"/>
                    </w:rPr>
                  </w:pPr>
                  <w:r w:rsidRPr="004E271B">
                    <w:rPr>
                      <w:rFonts w:hint="eastAsia"/>
                      <w:color w:val="000000" w:themeColor="text1"/>
                      <w:sz w:val="20"/>
                      <w:szCs w:val="22"/>
                    </w:rPr>
                    <w:t>3</w:t>
                  </w:r>
                  <w:r w:rsidRPr="004E271B">
                    <w:rPr>
                      <w:color w:val="000000" w:themeColor="text1"/>
                      <w:sz w:val="20"/>
                      <w:szCs w:val="22"/>
                    </w:rPr>
                    <w:t>8</w:t>
                  </w:r>
                </w:p>
              </w:tc>
              <w:tc>
                <w:tcPr>
                  <w:tcW w:w="1575" w:type="dxa"/>
                  <w:vAlign w:val="center"/>
                </w:tcPr>
                <w:p w14:paraId="6375A9CB"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全自动核酸提取仪</w:t>
                  </w:r>
                </w:p>
              </w:tc>
              <w:tc>
                <w:tcPr>
                  <w:tcW w:w="1559" w:type="dxa"/>
                  <w:vAlign w:val="center"/>
                </w:tcPr>
                <w:p w14:paraId="33FFCBA1" w14:textId="77777777" w:rsidR="00C16F2A" w:rsidRPr="004E271B" w:rsidRDefault="00CB66BE">
                  <w:pPr>
                    <w:jc w:val="center"/>
                    <w:rPr>
                      <w:color w:val="000000" w:themeColor="text1"/>
                      <w:sz w:val="20"/>
                      <w:szCs w:val="22"/>
                    </w:rPr>
                  </w:pPr>
                  <w:r w:rsidRPr="004E271B">
                    <w:rPr>
                      <w:color w:val="000000" w:themeColor="text1"/>
                      <w:sz w:val="20"/>
                      <w:szCs w:val="22"/>
                    </w:rPr>
                    <w:t>NP968-C</w:t>
                  </w:r>
                </w:p>
              </w:tc>
              <w:tc>
                <w:tcPr>
                  <w:tcW w:w="567" w:type="dxa"/>
                  <w:vAlign w:val="center"/>
                </w:tcPr>
                <w:p w14:paraId="7733B52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rFonts w:hint="eastAsia"/>
                      <w:color w:val="000000" w:themeColor="text1"/>
                      <w:sz w:val="20"/>
                      <w:szCs w:val="22"/>
                    </w:rPr>
                    <w:t>台</w:t>
                  </w:r>
                </w:p>
              </w:tc>
              <w:tc>
                <w:tcPr>
                  <w:tcW w:w="1176" w:type="dxa"/>
                  <w:vAlign w:val="center"/>
                </w:tcPr>
                <w:p w14:paraId="15B8A46F"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西安天隆</w:t>
                  </w:r>
                </w:p>
              </w:tc>
              <w:tc>
                <w:tcPr>
                  <w:tcW w:w="1518" w:type="dxa"/>
                  <w:vAlign w:val="center"/>
                </w:tcPr>
                <w:p w14:paraId="6788EA19" w14:textId="77777777" w:rsidR="00C16F2A" w:rsidRPr="004E271B" w:rsidRDefault="00CB66BE">
                  <w:pPr>
                    <w:jc w:val="center"/>
                    <w:rPr>
                      <w:color w:val="000000" w:themeColor="text1"/>
                      <w:sz w:val="20"/>
                      <w:szCs w:val="22"/>
                    </w:rPr>
                  </w:pPr>
                  <w:r w:rsidRPr="004E271B">
                    <w:rPr>
                      <w:color w:val="000000" w:themeColor="text1"/>
                      <w:sz w:val="20"/>
                      <w:szCs w:val="22"/>
                    </w:rPr>
                    <w:t>8F-</w:t>
                  </w:r>
                  <w:r w:rsidRPr="004E271B">
                    <w:rPr>
                      <w:rFonts w:hint="eastAsia"/>
                      <w:color w:val="000000" w:themeColor="text1"/>
                      <w:sz w:val="20"/>
                      <w:szCs w:val="22"/>
                    </w:rPr>
                    <w:t>PCR</w:t>
                  </w:r>
                  <w:r w:rsidRPr="004E271B">
                    <w:rPr>
                      <w:rFonts w:hint="eastAsia"/>
                      <w:color w:val="000000" w:themeColor="text1"/>
                      <w:sz w:val="20"/>
                      <w:szCs w:val="22"/>
                    </w:rPr>
                    <w:t>检测室</w:t>
                  </w:r>
                </w:p>
              </w:tc>
              <w:tc>
                <w:tcPr>
                  <w:tcW w:w="1162" w:type="dxa"/>
                  <w:vAlign w:val="center"/>
                </w:tcPr>
                <w:p w14:paraId="0A89AEA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病菌微生物样品处理</w:t>
                  </w:r>
                </w:p>
              </w:tc>
            </w:tr>
          </w:tbl>
          <w:p w14:paraId="2FAA356B" w14:textId="77777777" w:rsidR="00C16F2A" w:rsidRPr="004E271B" w:rsidRDefault="00CB66BE">
            <w:pPr>
              <w:pStyle w:val="24"/>
              <w:rPr>
                <w:color w:val="000000" w:themeColor="text1"/>
              </w:rPr>
            </w:pPr>
            <w:r w:rsidRPr="004E271B">
              <w:rPr>
                <w:rFonts w:hint="eastAsia"/>
                <w:color w:val="000000" w:themeColor="text1"/>
              </w:rPr>
              <w:t>5</w:t>
            </w:r>
            <w:r w:rsidRPr="004E271B">
              <w:rPr>
                <w:color w:val="000000" w:themeColor="text1"/>
              </w:rPr>
              <w:t>.</w:t>
            </w:r>
            <w:r w:rsidRPr="004E271B">
              <w:rPr>
                <w:rFonts w:hint="eastAsia"/>
                <w:color w:val="000000" w:themeColor="text1"/>
              </w:rPr>
              <w:t>主要原辅材料及能源消耗</w:t>
            </w:r>
          </w:p>
          <w:p w14:paraId="2FD0078A" w14:textId="49C13F75"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项目</w:t>
            </w:r>
            <w:r w:rsidR="00AF2F46" w:rsidRPr="004E271B">
              <w:rPr>
                <w:rFonts w:hint="eastAsia"/>
                <w:color w:val="000000" w:themeColor="text1"/>
                <w:sz w:val="24"/>
                <w:szCs w:val="32"/>
              </w:rPr>
              <w:t>实验室主要原辅材料以实验化学试剂为主，实验室搬迁后化学试剂种类和用量不变，根据建设单位对现有实验室中</w:t>
            </w:r>
            <w:r w:rsidRPr="004E271B">
              <w:rPr>
                <w:rFonts w:hint="eastAsia"/>
                <w:color w:val="000000" w:themeColor="text1"/>
                <w:sz w:val="24"/>
                <w:szCs w:val="32"/>
              </w:rPr>
              <w:t>化学试剂</w:t>
            </w:r>
            <w:r w:rsidR="00AF2F46" w:rsidRPr="004E271B">
              <w:rPr>
                <w:rFonts w:hint="eastAsia"/>
                <w:color w:val="000000" w:themeColor="text1"/>
                <w:sz w:val="24"/>
                <w:szCs w:val="32"/>
              </w:rPr>
              <w:t>种类及</w:t>
            </w:r>
            <w:r w:rsidRPr="004E271B">
              <w:rPr>
                <w:rFonts w:hint="eastAsia"/>
                <w:color w:val="000000" w:themeColor="text1"/>
                <w:sz w:val="24"/>
                <w:szCs w:val="32"/>
              </w:rPr>
              <w:t>用量</w:t>
            </w:r>
            <w:r w:rsidR="00AF2F46" w:rsidRPr="004E271B">
              <w:rPr>
                <w:rFonts w:hint="eastAsia"/>
                <w:color w:val="000000" w:themeColor="text1"/>
                <w:sz w:val="24"/>
                <w:szCs w:val="32"/>
              </w:rPr>
              <w:t>统计，本项目实验室化学试剂消耗情况</w:t>
            </w:r>
            <w:r w:rsidRPr="004E271B">
              <w:rPr>
                <w:rFonts w:hint="eastAsia"/>
                <w:color w:val="000000" w:themeColor="text1"/>
                <w:sz w:val="24"/>
                <w:szCs w:val="32"/>
              </w:rPr>
              <w:t>见表</w:t>
            </w:r>
            <w:r w:rsidRPr="004E271B">
              <w:rPr>
                <w:color w:val="000000" w:themeColor="text1"/>
                <w:sz w:val="24"/>
                <w:szCs w:val="32"/>
              </w:rPr>
              <w:t>2-4</w:t>
            </w:r>
            <w:r w:rsidRPr="004E271B">
              <w:rPr>
                <w:rFonts w:hint="eastAsia"/>
                <w:color w:val="000000" w:themeColor="text1"/>
                <w:sz w:val="24"/>
                <w:szCs w:val="32"/>
              </w:rPr>
              <w:t>，</w:t>
            </w:r>
            <w:proofErr w:type="gramStart"/>
            <w:r w:rsidRPr="004E271B">
              <w:rPr>
                <w:rFonts w:hint="eastAsia"/>
                <w:color w:val="000000" w:themeColor="text1"/>
                <w:sz w:val="24"/>
                <w:szCs w:val="32"/>
              </w:rPr>
              <w:t>试剂室</w:t>
            </w:r>
            <w:proofErr w:type="gramEnd"/>
            <w:r w:rsidRPr="004E271B">
              <w:rPr>
                <w:rFonts w:hint="eastAsia"/>
                <w:color w:val="000000" w:themeColor="text1"/>
                <w:sz w:val="24"/>
                <w:szCs w:val="32"/>
              </w:rPr>
              <w:t>建设情况及试剂存量见表</w:t>
            </w:r>
            <w:r w:rsidRPr="004E271B">
              <w:rPr>
                <w:rFonts w:hint="eastAsia"/>
                <w:color w:val="000000" w:themeColor="text1"/>
                <w:sz w:val="24"/>
                <w:szCs w:val="32"/>
              </w:rPr>
              <w:t>2</w:t>
            </w:r>
            <w:r w:rsidR="00D708A0" w:rsidRPr="004E271B">
              <w:rPr>
                <w:color w:val="000000" w:themeColor="text1"/>
                <w:sz w:val="24"/>
                <w:szCs w:val="32"/>
              </w:rPr>
              <w:t>-</w:t>
            </w:r>
            <w:r w:rsidRPr="004E271B">
              <w:rPr>
                <w:color w:val="000000" w:themeColor="text1"/>
                <w:sz w:val="24"/>
                <w:szCs w:val="32"/>
              </w:rPr>
              <w:t>5</w:t>
            </w:r>
            <w:r w:rsidRPr="004E271B">
              <w:rPr>
                <w:rFonts w:hint="eastAsia"/>
                <w:color w:val="000000" w:themeColor="text1"/>
                <w:sz w:val="24"/>
                <w:szCs w:val="32"/>
              </w:rPr>
              <w:t>，实验气体使用情况见表</w:t>
            </w:r>
            <w:r w:rsidRPr="004E271B">
              <w:rPr>
                <w:color w:val="000000" w:themeColor="text1"/>
                <w:sz w:val="24"/>
                <w:szCs w:val="32"/>
              </w:rPr>
              <w:t>2-6</w:t>
            </w:r>
            <w:r w:rsidRPr="004E271B">
              <w:rPr>
                <w:rFonts w:hint="eastAsia"/>
                <w:color w:val="000000" w:themeColor="text1"/>
                <w:sz w:val="24"/>
                <w:szCs w:val="32"/>
              </w:rPr>
              <w:t>，能源消耗见表</w:t>
            </w:r>
            <w:r w:rsidRPr="004E271B">
              <w:rPr>
                <w:color w:val="000000" w:themeColor="text1"/>
                <w:sz w:val="24"/>
                <w:szCs w:val="32"/>
              </w:rPr>
              <w:t>2-7</w:t>
            </w:r>
            <w:r w:rsidRPr="004E271B">
              <w:rPr>
                <w:rFonts w:hint="eastAsia"/>
                <w:color w:val="000000" w:themeColor="text1"/>
                <w:sz w:val="24"/>
                <w:szCs w:val="32"/>
              </w:rPr>
              <w:t>。</w:t>
            </w:r>
          </w:p>
          <w:p w14:paraId="5ABDFF6A" w14:textId="77777777" w:rsidR="00C16F2A" w:rsidRPr="004E271B" w:rsidRDefault="00CB66BE">
            <w:pPr>
              <w:widowControl/>
              <w:jc w:val="center"/>
              <w:rPr>
                <w:b/>
                <w:color w:val="000000" w:themeColor="text1"/>
                <w:sz w:val="24"/>
              </w:rPr>
            </w:pPr>
            <w:r w:rsidRPr="004E271B">
              <w:rPr>
                <w:rFonts w:hint="eastAsia"/>
                <w:b/>
                <w:color w:val="000000" w:themeColor="text1"/>
                <w:sz w:val="24"/>
              </w:rPr>
              <w:t>表</w:t>
            </w:r>
            <w:r w:rsidRPr="004E271B">
              <w:rPr>
                <w:b/>
                <w:color w:val="000000" w:themeColor="text1"/>
                <w:sz w:val="24"/>
              </w:rPr>
              <w:t xml:space="preserve">2-4 </w:t>
            </w:r>
            <w:r w:rsidRPr="004E271B">
              <w:rPr>
                <w:rFonts w:hint="eastAsia"/>
                <w:b/>
                <w:color w:val="000000" w:themeColor="text1"/>
                <w:sz w:val="24"/>
              </w:rPr>
              <w:t>实验化学试剂消耗情况一览表</w:t>
            </w:r>
          </w:p>
          <w:tbl>
            <w:tblPr>
              <w:tblW w:w="8094" w:type="dxa"/>
              <w:jc w:val="center"/>
              <w:tblBorders>
                <w:top w:val="single" w:sz="12" w:space="0" w:color="auto"/>
                <w:bottom w:val="single" w:sz="12" w:space="0" w:color="auto"/>
                <w:insideH w:val="single" w:sz="8" w:space="0" w:color="000000"/>
                <w:insideV w:val="single" w:sz="8" w:space="0" w:color="000000"/>
              </w:tblBorders>
              <w:tblLayout w:type="fixed"/>
              <w:tblLook w:val="04A0" w:firstRow="1" w:lastRow="0" w:firstColumn="1" w:lastColumn="0" w:noHBand="0" w:noVBand="1"/>
            </w:tblPr>
            <w:tblGrid>
              <w:gridCol w:w="700"/>
              <w:gridCol w:w="1691"/>
              <w:gridCol w:w="1842"/>
              <w:gridCol w:w="1428"/>
              <w:gridCol w:w="1276"/>
              <w:gridCol w:w="1157"/>
            </w:tblGrid>
            <w:tr w:rsidR="004E271B" w:rsidRPr="004E271B" w14:paraId="4B877082" w14:textId="77777777">
              <w:trPr>
                <w:trHeight w:val="397"/>
                <w:jc w:val="center"/>
              </w:trPr>
              <w:tc>
                <w:tcPr>
                  <w:tcW w:w="700" w:type="dxa"/>
                  <w:vAlign w:val="center"/>
                </w:tcPr>
                <w:p w14:paraId="45FC6DE2" w14:textId="77777777" w:rsidR="00C16F2A" w:rsidRPr="004E271B" w:rsidRDefault="00CB66BE">
                  <w:pPr>
                    <w:jc w:val="center"/>
                    <w:rPr>
                      <w:color w:val="000000" w:themeColor="text1"/>
                    </w:rPr>
                  </w:pPr>
                  <w:r w:rsidRPr="004E271B">
                    <w:rPr>
                      <w:color w:val="000000" w:themeColor="text1"/>
                    </w:rPr>
                    <w:t>序号</w:t>
                  </w:r>
                </w:p>
              </w:tc>
              <w:tc>
                <w:tcPr>
                  <w:tcW w:w="1691" w:type="dxa"/>
                  <w:vAlign w:val="center"/>
                </w:tcPr>
                <w:p w14:paraId="001051EB" w14:textId="77777777" w:rsidR="00C16F2A" w:rsidRPr="004E271B" w:rsidRDefault="00CB66BE">
                  <w:pPr>
                    <w:jc w:val="center"/>
                    <w:rPr>
                      <w:color w:val="000000" w:themeColor="text1"/>
                    </w:rPr>
                  </w:pPr>
                  <w:r w:rsidRPr="004E271B">
                    <w:rPr>
                      <w:color w:val="000000" w:themeColor="text1"/>
                    </w:rPr>
                    <w:t>试剂名称</w:t>
                  </w:r>
                </w:p>
              </w:tc>
              <w:tc>
                <w:tcPr>
                  <w:tcW w:w="1842" w:type="dxa"/>
                  <w:vAlign w:val="center"/>
                </w:tcPr>
                <w:p w14:paraId="0D235D8B" w14:textId="77777777" w:rsidR="00C16F2A" w:rsidRPr="004E271B" w:rsidRDefault="00CB66BE">
                  <w:pPr>
                    <w:jc w:val="center"/>
                    <w:rPr>
                      <w:color w:val="000000" w:themeColor="text1"/>
                    </w:rPr>
                  </w:pPr>
                  <w:r w:rsidRPr="004E271B">
                    <w:rPr>
                      <w:color w:val="000000" w:themeColor="text1"/>
                    </w:rPr>
                    <w:t>规格、等级</w:t>
                  </w:r>
                </w:p>
              </w:tc>
              <w:tc>
                <w:tcPr>
                  <w:tcW w:w="1428" w:type="dxa"/>
                  <w:vAlign w:val="center"/>
                </w:tcPr>
                <w:p w14:paraId="20C867AE" w14:textId="77777777" w:rsidR="00C16F2A" w:rsidRPr="004E271B" w:rsidRDefault="00CB66BE">
                  <w:pPr>
                    <w:jc w:val="center"/>
                    <w:rPr>
                      <w:color w:val="000000" w:themeColor="text1"/>
                    </w:rPr>
                  </w:pPr>
                  <w:r w:rsidRPr="004E271B">
                    <w:rPr>
                      <w:color w:val="000000" w:themeColor="text1"/>
                    </w:rPr>
                    <w:t>年用量</w:t>
                  </w:r>
                </w:p>
              </w:tc>
              <w:tc>
                <w:tcPr>
                  <w:tcW w:w="1276" w:type="dxa"/>
                  <w:vAlign w:val="center"/>
                </w:tcPr>
                <w:p w14:paraId="433E3899" w14:textId="77777777" w:rsidR="00C16F2A" w:rsidRPr="004E271B" w:rsidRDefault="00CB66BE">
                  <w:pPr>
                    <w:jc w:val="center"/>
                    <w:rPr>
                      <w:color w:val="000000" w:themeColor="text1"/>
                    </w:rPr>
                  </w:pPr>
                  <w:r w:rsidRPr="004E271B">
                    <w:rPr>
                      <w:color w:val="000000" w:themeColor="text1"/>
                    </w:rPr>
                    <w:t>最大储量</w:t>
                  </w:r>
                </w:p>
              </w:tc>
              <w:tc>
                <w:tcPr>
                  <w:tcW w:w="1157" w:type="dxa"/>
                  <w:vAlign w:val="center"/>
                </w:tcPr>
                <w:p w14:paraId="450E2AA9" w14:textId="77777777" w:rsidR="00C16F2A" w:rsidRPr="004E271B" w:rsidRDefault="00CB66BE">
                  <w:pPr>
                    <w:jc w:val="center"/>
                    <w:rPr>
                      <w:color w:val="000000" w:themeColor="text1"/>
                    </w:rPr>
                  </w:pPr>
                  <w:r w:rsidRPr="004E271B">
                    <w:rPr>
                      <w:color w:val="000000" w:themeColor="text1"/>
                    </w:rPr>
                    <w:t>包装方式</w:t>
                  </w:r>
                </w:p>
              </w:tc>
            </w:tr>
            <w:tr w:rsidR="004E271B" w:rsidRPr="004E271B" w14:paraId="0D6A4D06" w14:textId="77777777">
              <w:trPr>
                <w:trHeight w:val="397"/>
                <w:jc w:val="center"/>
              </w:trPr>
              <w:tc>
                <w:tcPr>
                  <w:tcW w:w="700" w:type="dxa"/>
                  <w:vAlign w:val="center"/>
                </w:tcPr>
                <w:p w14:paraId="25F40046" w14:textId="77777777" w:rsidR="00C16F2A" w:rsidRPr="004E271B" w:rsidRDefault="00CB66BE">
                  <w:pPr>
                    <w:jc w:val="center"/>
                    <w:rPr>
                      <w:color w:val="000000" w:themeColor="text1"/>
                    </w:rPr>
                  </w:pPr>
                  <w:r w:rsidRPr="004E271B">
                    <w:rPr>
                      <w:rFonts w:hint="eastAsia"/>
                      <w:color w:val="000000" w:themeColor="text1"/>
                    </w:rPr>
                    <w:t>1</w:t>
                  </w:r>
                </w:p>
              </w:tc>
              <w:tc>
                <w:tcPr>
                  <w:tcW w:w="1691" w:type="dxa"/>
                  <w:vAlign w:val="center"/>
                </w:tcPr>
                <w:p w14:paraId="1CBB3721" w14:textId="77777777" w:rsidR="00C16F2A" w:rsidRPr="004E271B" w:rsidRDefault="00CB66BE">
                  <w:pPr>
                    <w:jc w:val="center"/>
                    <w:rPr>
                      <w:color w:val="000000" w:themeColor="text1"/>
                    </w:rPr>
                  </w:pPr>
                  <w:r w:rsidRPr="004E271B">
                    <w:rPr>
                      <w:color w:val="000000" w:themeColor="text1"/>
                    </w:rPr>
                    <w:t>石油醚</w:t>
                  </w:r>
                </w:p>
              </w:tc>
              <w:tc>
                <w:tcPr>
                  <w:tcW w:w="1842" w:type="dxa"/>
                  <w:vAlign w:val="center"/>
                </w:tcPr>
                <w:p w14:paraId="553E9B38"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5DD58FF4" w14:textId="00B10F8F" w:rsidR="00C16F2A" w:rsidRPr="004E271B" w:rsidRDefault="008A6C5A">
                  <w:pPr>
                    <w:jc w:val="center"/>
                    <w:rPr>
                      <w:color w:val="000000" w:themeColor="text1"/>
                    </w:rPr>
                  </w:pPr>
                  <w:r w:rsidRPr="004E271B">
                    <w:rPr>
                      <w:color w:val="000000" w:themeColor="text1"/>
                    </w:rPr>
                    <w:t>3</w:t>
                  </w:r>
                  <w:r w:rsidR="004F1852" w:rsidRPr="004E271B">
                    <w:rPr>
                      <w:color w:val="000000" w:themeColor="text1"/>
                    </w:rPr>
                    <w:t>0</w:t>
                  </w:r>
                  <w:r w:rsidR="00CB66BE" w:rsidRPr="004E271B">
                    <w:rPr>
                      <w:color w:val="000000" w:themeColor="text1"/>
                    </w:rPr>
                    <w:t>0</w:t>
                  </w:r>
                  <w:r w:rsidR="00CB66BE" w:rsidRPr="004E271B">
                    <w:rPr>
                      <w:color w:val="000000" w:themeColor="text1"/>
                    </w:rPr>
                    <w:t>瓶</w:t>
                  </w:r>
                </w:p>
              </w:tc>
              <w:tc>
                <w:tcPr>
                  <w:tcW w:w="1276" w:type="dxa"/>
                  <w:vAlign w:val="center"/>
                </w:tcPr>
                <w:p w14:paraId="650070F6" w14:textId="7DCE30C1" w:rsidR="00C16F2A" w:rsidRPr="004E271B" w:rsidRDefault="008A6C5A">
                  <w:pPr>
                    <w:jc w:val="center"/>
                    <w:rPr>
                      <w:color w:val="000000" w:themeColor="text1"/>
                    </w:rPr>
                  </w:pPr>
                  <w:r w:rsidRPr="004E271B">
                    <w:rPr>
                      <w:color w:val="000000" w:themeColor="text1"/>
                    </w:rPr>
                    <w:t>5</w:t>
                  </w:r>
                  <w:r w:rsidR="004F1852" w:rsidRPr="004E271B">
                    <w:rPr>
                      <w:color w:val="000000" w:themeColor="text1"/>
                    </w:rPr>
                    <w:t>0</w:t>
                  </w:r>
                  <w:r w:rsidR="00CB66BE" w:rsidRPr="004E271B">
                    <w:rPr>
                      <w:color w:val="000000" w:themeColor="text1"/>
                    </w:rPr>
                    <w:t>瓶</w:t>
                  </w:r>
                </w:p>
              </w:tc>
              <w:tc>
                <w:tcPr>
                  <w:tcW w:w="1157" w:type="dxa"/>
                  <w:vAlign w:val="center"/>
                </w:tcPr>
                <w:p w14:paraId="5CFA67BB"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1A739796" w14:textId="77777777">
              <w:trPr>
                <w:trHeight w:val="397"/>
                <w:jc w:val="center"/>
              </w:trPr>
              <w:tc>
                <w:tcPr>
                  <w:tcW w:w="700" w:type="dxa"/>
                  <w:vAlign w:val="center"/>
                </w:tcPr>
                <w:p w14:paraId="42199BB9" w14:textId="77777777" w:rsidR="00C16F2A" w:rsidRPr="004E271B" w:rsidRDefault="00CB66BE">
                  <w:pPr>
                    <w:jc w:val="center"/>
                    <w:rPr>
                      <w:color w:val="000000" w:themeColor="text1"/>
                    </w:rPr>
                  </w:pPr>
                  <w:r w:rsidRPr="004E271B">
                    <w:rPr>
                      <w:color w:val="000000" w:themeColor="text1"/>
                    </w:rPr>
                    <w:t>2</w:t>
                  </w:r>
                </w:p>
              </w:tc>
              <w:tc>
                <w:tcPr>
                  <w:tcW w:w="1691" w:type="dxa"/>
                  <w:vAlign w:val="center"/>
                </w:tcPr>
                <w:p w14:paraId="6B77D90D" w14:textId="77777777" w:rsidR="00C16F2A" w:rsidRPr="004E271B" w:rsidRDefault="00CB66BE">
                  <w:pPr>
                    <w:jc w:val="center"/>
                    <w:rPr>
                      <w:color w:val="000000" w:themeColor="text1"/>
                    </w:rPr>
                  </w:pPr>
                  <w:r w:rsidRPr="004E271B">
                    <w:rPr>
                      <w:color w:val="000000" w:themeColor="text1"/>
                    </w:rPr>
                    <w:t>乙腈</w:t>
                  </w:r>
                </w:p>
              </w:tc>
              <w:tc>
                <w:tcPr>
                  <w:tcW w:w="1842" w:type="dxa"/>
                  <w:vAlign w:val="center"/>
                </w:tcPr>
                <w:p w14:paraId="6FCEC78C" w14:textId="77777777" w:rsidR="00C16F2A" w:rsidRPr="004E271B" w:rsidRDefault="00CB66BE">
                  <w:pPr>
                    <w:jc w:val="center"/>
                    <w:rPr>
                      <w:color w:val="000000" w:themeColor="text1"/>
                    </w:rPr>
                  </w:pPr>
                  <w:r w:rsidRPr="004E271B">
                    <w:rPr>
                      <w:color w:val="000000" w:themeColor="text1"/>
                    </w:rPr>
                    <w:t>4L/</w:t>
                  </w:r>
                  <w:r w:rsidRPr="004E271B">
                    <w:rPr>
                      <w:color w:val="000000" w:themeColor="text1"/>
                    </w:rPr>
                    <w:t>瓶</w:t>
                  </w:r>
                </w:p>
              </w:tc>
              <w:tc>
                <w:tcPr>
                  <w:tcW w:w="1428" w:type="dxa"/>
                  <w:vAlign w:val="center"/>
                </w:tcPr>
                <w:p w14:paraId="6ACA4190" w14:textId="77777777" w:rsidR="00C16F2A" w:rsidRPr="004E271B" w:rsidRDefault="00CB66BE">
                  <w:pPr>
                    <w:jc w:val="center"/>
                    <w:rPr>
                      <w:color w:val="000000" w:themeColor="text1"/>
                    </w:rPr>
                  </w:pPr>
                  <w:r w:rsidRPr="004E271B">
                    <w:rPr>
                      <w:color w:val="000000" w:themeColor="text1"/>
                    </w:rPr>
                    <w:t>30</w:t>
                  </w:r>
                  <w:r w:rsidRPr="004E271B">
                    <w:rPr>
                      <w:color w:val="000000" w:themeColor="text1"/>
                    </w:rPr>
                    <w:t>瓶</w:t>
                  </w:r>
                </w:p>
              </w:tc>
              <w:tc>
                <w:tcPr>
                  <w:tcW w:w="1276" w:type="dxa"/>
                  <w:vAlign w:val="center"/>
                </w:tcPr>
                <w:p w14:paraId="6C422D51" w14:textId="77777777" w:rsidR="00C16F2A" w:rsidRPr="004E271B" w:rsidRDefault="00CB66BE">
                  <w:pPr>
                    <w:jc w:val="center"/>
                    <w:rPr>
                      <w:color w:val="000000" w:themeColor="text1"/>
                    </w:rPr>
                  </w:pPr>
                  <w:r w:rsidRPr="004E271B">
                    <w:rPr>
                      <w:color w:val="000000" w:themeColor="text1"/>
                    </w:rPr>
                    <w:t>5</w:t>
                  </w:r>
                  <w:r w:rsidRPr="004E271B">
                    <w:rPr>
                      <w:color w:val="000000" w:themeColor="text1"/>
                    </w:rPr>
                    <w:t>瓶</w:t>
                  </w:r>
                </w:p>
              </w:tc>
              <w:tc>
                <w:tcPr>
                  <w:tcW w:w="1157" w:type="dxa"/>
                  <w:vAlign w:val="center"/>
                </w:tcPr>
                <w:p w14:paraId="41D16DF1"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0ADABA3B" w14:textId="77777777">
              <w:trPr>
                <w:trHeight w:val="397"/>
                <w:jc w:val="center"/>
              </w:trPr>
              <w:tc>
                <w:tcPr>
                  <w:tcW w:w="700" w:type="dxa"/>
                  <w:vAlign w:val="center"/>
                </w:tcPr>
                <w:p w14:paraId="5F8B1195" w14:textId="77777777" w:rsidR="00C16F2A" w:rsidRPr="004E271B" w:rsidRDefault="00CB66BE">
                  <w:pPr>
                    <w:jc w:val="center"/>
                    <w:rPr>
                      <w:color w:val="000000" w:themeColor="text1"/>
                    </w:rPr>
                  </w:pPr>
                  <w:r w:rsidRPr="004E271B">
                    <w:rPr>
                      <w:color w:val="000000" w:themeColor="text1"/>
                    </w:rPr>
                    <w:t>3</w:t>
                  </w:r>
                </w:p>
              </w:tc>
              <w:tc>
                <w:tcPr>
                  <w:tcW w:w="1691" w:type="dxa"/>
                  <w:vAlign w:val="center"/>
                </w:tcPr>
                <w:p w14:paraId="752E74E4" w14:textId="77777777" w:rsidR="00C16F2A" w:rsidRPr="004E271B" w:rsidRDefault="00CB66BE">
                  <w:pPr>
                    <w:jc w:val="center"/>
                    <w:rPr>
                      <w:color w:val="000000" w:themeColor="text1"/>
                    </w:rPr>
                  </w:pPr>
                  <w:r w:rsidRPr="004E271B">
                    <w:rPr>
                      <w:color w:val="000000" w:themeColor="text1"/>
                    </w:rPr>
                    <w:t>甲醇</w:t>
                  </w:r>
                </w:p>
              </w:tc>
              <w:tc>
                <w:tcPr>
                  <w:tcW w:w="1842" w:type="dxa"/>
                  <w:vAlign w:val="center"/>
                </w:tcPr>
                <w:p w14:paraId="12474106"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52962FC3" w14:textId="0262C2C4" w:rsidR="00C16F2A" w:rsidRPr="004E271B" w:rsidRDefault="004F1852">
                  <w:pPr>
                    <w:jc w:val="center"/>
                    <w:rPr>
                      <w:color w:val="000000" w:themeColor="text1"/>
                    </w:rPr>
                  </w:pPr>
                  <w:r w:rsidRPr="004E271B">
                    <w:rPr>
                      <w:color w:val="000000" w:themeColor="text1"/>
                    </w:rPr>
                    <w:t>100</w:t>
                  </w:r>
                  <w:r w:rsidR="00CB66BE" w:rsidRPr="004E271B">
                    <w:rPr>
                      <w:color w:val="000000" w:themeColor="text1"/>
                    </w:rPr>
                    <w:t>瓶</w:t>
                  </w:r>
                </w:p>
              </w:tc>
              <w:tc>
                <w:tcPr>
                  <w:tcW w:w="1276" w:type="dxa"/>
                  <w:vAlign w:val="center"/>
                </w:tcPr>
                <w:p w14:paraId="66B32899" w14:textId="77777777" w:rsidR="00C16F2A" w:rsidRPr="004E271B" w:rsidRDefault="00CB66BE">
                  <w:pPr>
                    <w:jc w:val="center"/>
                    <w:rPr>
                      <w:color w:val="000000" w:themeColor="text1"/>
                    </w:rPr>
                  </w:pPr>
                  <w:r w:rsidRPr="004E271B">
                    <w:rPr>
                      <w:rFonts w:hint="eastAsia"/>
                      <w:color w:val="000000" w:themeColor="text1"/>
                    </w:rPr>
                    <w:t>2</w:t>
                  </w:r>
                  <w:r w:rsidRPr="004E271B">
                    <w:rPr>
                      <w:color w:val="000000" w:themeColor="text1"/>
                    </w:rPr>
                    <w:t>0</w:t>
                  </w:r>
                  <w:r w:rsidRPr="004E271B">
                    <w:rPr>
                      <w:color w:val="000000" w:themeColor="text1"/>
                    </w:rPr>
                    <w:t>瓶</w:t>
                  </w:r>
                </w:p>
              </w:tc>
              <w:tc>
                <w:tcPr>
                  <w:tcW w:w="1157" w:type="dxa"/>
                  <w:vAlign w:val="center"/>
                </w:tcPr>
                <w:p w14:paraId="022970D8"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44BE3F10" w14:textId="77777777">
              <w:trPr>
                <w:trHeight w:val="397"/>
                <w:jc w:val="center"/>
              </w:trPr>
              <w:tc>
                <w:tcPr>
                  <w:tcW w:w="700" w:type="dxa"/>
                  <w:vAlign w:val="center"/>
                </w:tcPr>
                <w:p w14:paraId="04271FEA" w14:textId="77777777" w:rsidR="00C16F2A" w:rsidRPr="004E271B" w:rsidRDefault="00CB66BE">
                  <w:pPr>
                    <w:jc w:val="center"/>
                    <w:rPr>
                      <w:color w:val="000000" w:themeColor="text1"/>
                    </w:rPr>
                  </w:pPr>
                  <w:r w:rsidRPr="004E271B">
                    <w:rPr>
                      <w:color w:val="000000" w:themeColor="text1"/>
                    </w:rPr>
                    <w:t>4</w:t>
                  </w:r>
                </w:p>
              </w:tc>
              <w:tc>
                <w:tcPr>
                  <w:tcW w:w="1691" w:type="dxa"/>
                  <w:vAlign w:val="center"/>
                </w:tcPr>
                <w:p w14:paraId="6BFFFA22" w14:textId="77777777" w:rsidR="00C16F2A" w:rsidRPr="004E271B" w:rsidRDefault="00CB66BE">
                  <w:pPr>
                    <w:jc w:val="center"/>
                    <w:rPr>
                      <w:color w:val="000000" w:themeColor="text1"/>
                    </w:rPr>
                  </w:pPr>
                  <w:r w:rsidRPr="004E271B">
                    <w:rPr>
                      <w:color w:val="000000" w:themeColor="text1"/>
                    </w:rPr>
                    <w:t>酒精</w:t>
                  </w:r>
                </w:p>
              </w:tc>
              <w:tc>
                <w:tcPr>
                  <w:tcW w:w="1842" w:type="dxa"/>
                  <w:vAlign w:val="center"/>
                </w:tcPr>
                <w:p w14:paraId="562BECC1"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r w:rsidRPr="004E271B">
                    <w:rPr>
                      <w:color w:val="000000" w:themeColor="text1"/>
                    </w:rPr>
                    <w:t>75%</w:t>
                  </w:r>
                </w:p>
              </w:tc>
              <w:tc>
                <w:tcPr>
                  <w:tcW w:w="1428" w:type="dxa"/>
                  <w:vAlign w:val="center"/>
                </w:tcPr>
                <w:p w14:paraId="6E268B8A" w14:textId="34AF6B16" w:rsidR="00C16F2A" w:rsidRPr="004E271B" w:rsidRDefault="00C6489C">
                  <w:pPr>
                    <w:jc w:val="center"/>
                    <w:rPr>
                      <w:color w:val="000000" w:themeColor="text1"/>
                    </w:rPr>
                  </w:pPr>
                  <w:r w:rsidRPr="004E271B">
                    <w:rPr>
                      <w:color w:val="000000" w:themeColor="text1"/>
                    </w:rPr>
                    <w:t>4</w:t>
                  </w:r>
                  <w:r w:rsidR="004F1852" w:rsidRPr="004E271B">
                    <w:rPr>
                      <w:color w:val="000000" w:themeColor="text1"/>
                    </w:rPr>
                    <w:t>0</w:t>
                  </w:r>
                  <w:r w:rsidR="00CB66BE" w:rsidRPr="004E271B">
                    <w:rPr>
                      <w:color w:val="000000" w:themeColor="text1"/>
                    </w:rPr>
                    <w:t>0</w:t>
                  </w:r>
                  <w:r w:rsidR="00CB66BE" w:rsidRPr="004E271B">
                    <w:rPr>
                      <w:color w:val="000000" w:themeColor="text1"/>
                    </w:rPr>
                    <w:t>瓶</w:t>
                  </w:r>
                </w:p>
              </w:tc>
              <w:tc>
                <w:tcPr>
                  <w:tcW w:w="1276" w:type="dxa"/>
                  <w:vAlign w:val="center"/>
                </w:tcPr>
                <w:p w14:paraId="57C42EC2" w14:textId="417CEBEF" w:rsidR="00C16F2A" w:rsidRPr="004E271B" w:rsidRDefault="00C6489C">
                  <w:pPr>
                    <w:jc w:val="center"/>
                    <w:rPr>
                      <w:color w:val="000000" w:themeColor="text1"/>
                    </w:rPr>
                  </w:pPr>
                  <w:r w:rsidRPr="004E271B">
                    <w:rPr>
                      <w:color w:val="000000" w:themeColor="text1"/>
                    </w:rPr>
                    <w:t>4</w:t>
                  </w:r>
                  <w:r w:rsidR="00CB66BE" w:rsidRPr="004E271B">
                    <w:rPr>
                      <w:color w:val="000000" w:themeColor="text1"/>
                    </w:rPr>
                    <w:t>0</w:t>
                  </w:r>
                  <w:r w:rsidR="00CB66BE" w:rsidRPr="004E271B">
                    <w:rPr>
                      <w:color w:val="000000" w:themeColor="text1"/>
                    </w:rPr>
                    <w:t>瓶</w:t>
                  </w:r>
                </w:p>
              </w:tc>
              <w:tc>
                <w:tcPr>
                  <w:tcW w:w="1157" w:type="dxa"/>
                  <w:vAlign w:val="center"/>
                </w:tcPr>
                <w:p w14:paraId="1C42AB9C"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7712602A" w14:textId="77777777">
              <w:trPr>
                <w:trHeight w:val="397"/>
                <w:jc w:val="center"/>
              </w:trPr>
              <w:tc>
                <w:tcPr>
                  <w:tcW w:w="700" w:type="dxa"/>
                  <w:vAlign w:val="center"/>
                </w:tcPr>
                <w:p w14:paraId="518615EA" w14:textId="77777777" w:rsidR="00C16F2A" w:rsidRPr="004E271B" w:rsidRDefault="00CB66BE">
                  <w:pPr>
                    <w:jc w:val="center"/>
                    <w:rPr>
                      <w:color w:val="000000" w:themeColor="text1"/>
                    </w:rPr>
                  </w:pPr>
                  <w:r w:rsidRPr="004E271B">
                    <w:rPr>
                      <w:color w:val="000000" w:themeColor="text1"/>
                    </w:rPr>
                    <w:t>5</w:t>
                  </w:r>
                </w:p>
              </w:tc>
              <w:tc>
                <w:tcPr>
                  <w:tcW w:w="1691" w:type="dxa"/>
                  <w:vAlign w:val="center"/>
                </w:tcPr>
                <w:p w14:paraId="20038854" w14:textId="77777777" w:rsidR="00C16F2A" w:rsidRPr="004E271B" w:rsidRDefault="00CB66BE">
                  <w:pPr>
                    <w:jc w:val="center"/>
                    <w:rPr>
                      <w:color w:val="000000" w:themeColor="text1"/>
                    </w:rPr>
                  </w:pPr>
                  <w:r w:rsidRPr="004E271B">
                    <w:rPr>
                      <w:color w:val="000000" w:themeColor="text1"/>
                    </w:rPr>
                    <w:t>无水乙醇</w:t>
                  </w:r>
                </w:p>
              </w:tc>
              <w:tc>
                <w:tcPr>
                  <w:tcW w:w="1842" w:type="dxa"/>
                  <w:vAlign w:val="center"/>
                </w:tcPr>
                <w:p w14:paraId="4291BB95"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6BD61E64" w14:textId="210FA995" w:rsidR="00C16F2A" w:rsidRPr="004E271B" w:rsidRDefault="00AF2F46">
                  <w:pPr>
                    <w:jc w:val="center"/>
                    <w:rPr>
                      <w:color w:val="000000" w:themeColor="text1"/>
                    </w:rPr>
                  </w:pPr>
                  <w:r w:rsidRPr="004E271B">
                    <w:rPr>
                      <w:color w:val="000000" w:themeColor="text1"/>
                    </w:rPr>
                    <w:t>40</w:t>
                  </w:r>
                  <w:r w:rsidR="00CB66BE" w:rsidRPr="004E271B">
                    <w:rPr>
                      <w:color w:val="000000" w:themeColor="text1"/>
                    </w:rPr>
                    <w:t>0</w:t>
                  </w:r>
                  <w:r w:rsidR="00CB66BE" w:rsidRPr="004E271B">
                    <w:rPr>
                      <w:color w:val="000000" w:themeColor="text1"/>
                    </w:rPr>
                    <w:t>瓶</w:t>
                  </w:r>
                </w:p>
              </w:tc>
              <w:tc>
                <w:tcPr>
                  <w:tcW w:w="1276" w:type="dxa"/>
                  <w:vAlign w:val="center"/>
                </w:tcPr>
                <w:p w14:paraId="1058C550" w14:textId="492E62FE" w:rsidR="00C16F2A" w:rsidRPr="004E271B" w:rsidRDefault="00AF2F46">
                  <w:pPr>
                    <w:jc w:val="center"/>
                    <w:rPr>
                      <w:color w:val="000000" w:themeColor="text1"/>
                    </w:rPr>
                  </w:pPr>
                  <w:r w:rsidRPr="004E271B">
                    <w:rPr>
                      <w:color w:val="000000" w:themeColor="text1"/>
                    </w:rPr>
                    <w:t>4</w:t>
                  </w:r>
                  <w:r w:rsidR="00CB66BE" w:rsidRPr="004E271B">
                    <w:rPr>
                      <w:color w:val="000000" w:themeColor="text1"/>
                    </w:rPr>
                    <w:t>0</w:t>
                  </w:r>
                  <w:r w:rsidR="00CB66BE" w:rsidRPr="004E271B">
                    <w:rPr>
                      <w:color w:val="000000" w:themeColor="text1"/>
                    </w:rPr>
                    <w:t>瓶</w:t>
                  </w:r>
                </w:p>
              </w:tc>
              <w:tc>
                <w:tcPr>
                  <w:tcW w:w="1157" w:type="dxa"/>
                  <w:vAlign w:val="center"/>
                </w:tcPr>
                <w:p w14:paraId="38963F97"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2217C4FF" w14:textId="77777777">
              <w:trPr>
                <w:trHeight w:val="397"/>
                <w:jc w:val="center"/>
              </w:trPr>
              <w:tc>
                <w:tcPr>
                  <w:tcW w:w="700" w:type="dxa"/>
                  <w:vAlign w:val="center"/>
                </w:tcPr>
                <w:p w14:paraId="17002312" w14:textId="77777777" w:rsidR="00C16F2A" w:rsidRPr="004E271B" w:rsidRDefault="00CB66BE">
                  <w:pPr>
                    <w:jc w:val="center"/>
                    <w:rPr>
                      <w:color w:val="000000" w:themeColor="text1"/>
                    </w:rPr>
                  </w:pPr>
                  <w:r w:rsidRPr="004E271B">
                    <w:rPr>
                      <w:color w:val="000000" w:themeColor="text1"/>
                    </w:rPr>
                    <w:t>6</w:t>
                  </w:r>
                </w:p>
              </w:tc>
              <w:tc>
                <w:tcPr>
                  <w:tcW w:w="1691" w:type="dxa"/>
                  <w:vAlign w:val="center"/>
                </w:tcPr>
                <w:p w14:paraId="7B4E2E18" w14:textId="77777777" w:rsidR="00C16F2A" w:rsidRPr="004E271B" w:rsidRDefault="00CB66BE">
                  <w:pPr>
                    <w:jc w:val="center"/>
                    <w:rPr>
                      <w:color w:val="000000" w:themeColor="text1"/>
                    </w:rPr>
                  </w:pPr>
                  <w:r w:rsidRPr="004E271B">
                    <w:rPr>
                      <w:color w:val="000000" w:themeColor="text1"/>
                    </w:rPr>
                    <w:t>正己烷</w:t>
                  </w:r>
                </w:p>
              </w:tc>
              <w:tc>
                <w:tcPr>
                  <w:tcW w:w="1842" w:type="dxa"/>
                  <w:vAlign w:val="center"/>
                </w:tcPr>
                <w:p w14:paraId="014B56A5" w14:textId="77777777" w:rsidR="00C16F2A" w:rsidRPr="004E271B" w:rsidRDefault="00CB66BE">
                  <w:pPr>
                    <w:jc w:val="center"/>
                    <w:rPr>
                      <w:color w:val="000000" w:themeColor="text1"/>
                    </w:rPr>
                  </w:pPr>
                  <w:r w:rsidRPr="004E271B">
                    <w:rPr>
                      <w:color w:val="000000" w:themeColor="text1"/>
                    </w:rPr>
                    <w:t>4</w:t>
                  </w:r>
                  <w:r w:rsidRPr="004E271B">
                    <w:rPr>
                      <w:rFonts w:hint="eastAsia"/>
                      <w:color w:val="000000" w:themeColor="text1"/>
                    </w:rPr>
                    <w:t>L</w:t>
                  </w:r>
                  <w:r w:rsidRPr="004E271B">
                    <w:rPr>
                      <w:color w:val="000000" w:themeColor="text1"/>
                    </w:rPr>
                    <w:t>/</w:t>
                  </w:r>
                  <w:r w:rsidRPr="004E271B">
                    <w:rPr>
                      <w:color w:val="000000" w:themeColor="text1"/>
                    </w:rPr>
                    <w:t>瓶</w:t>
                  </w:r>
                </w:p>
              </w:tc>
              <w:tc>
                <w:tcPr>
                  <w:tcW w:w="1428" w:type="dxa"/>
                  <w:vAlign w:val="center"/>
                </w:tcPr>
                <w:p w14:paraId="4247983C" w14:textId="77777777" w:rsidR="00C16F2A" w:rsidRPr="004E271B" w:rsidRDefault="00CB66BE">
                  <w:pPr>
                    <w:jc w:val="center"/>
                    <w:rPr>
                      <w:color w:val="000000" w:themeColor="text1"/>
                    </w:rPr>
                  </w:pPr>
                  <w:r w:rsidRPr="004E271B">
                    <w:rPr>
                      <w:color w:val="000000" w:themeColor="text1"/>
                    </w:rPr>
                    <w:t>50</w:t>
                  </w:r>
                  <w:r w:rsidRPr="004E271B">
                    <w:rPr>
                      <w:color w:val="000000" w:themeColor="text1"/>
                    </w:rPr>
                    <w:t>瓶</w:t>
                  </w:r>
                </w:p>
              </w:tc>
              <w:tc>
                <w:tcPr>
                  <w:tcW w:w="1276" w:type="dxa"/>
                  <w:vAlign w:val="center"/>
                </w:tcPr>
                <w:p w14:paraId="4FA81AA7" w14:textId="77777777" w:rsidR="00C16F2A" w:rsidRPr="004E271B" w:rsidRDefault="00CB66BE">
                  <w:pPr>
                    <w:jc w:val="center"/>
                    <w:rPr>
                      <w:color w:val="000000" w:themeColor="text1"/>
                    </w:rPr>
                  </w:pPr>
                  <w:r w:rsidRPr="004E271B">
                    <w:rPr>
                      <w:color w:val="000000" w:themeColor="text1"/>
                    </w:rPr>
                    <w:t>10</w:t>
                  </w:r>
                  <w:r w:rsidRPr="004E271B">
                    <w:rPr>
                      <w:color w:val="000000" w:themeColor="text1"/>
                    </w:rPr>
                    <w:t>瓶</w:t>
                  </w:r>
                </w:p>
              </w:tc>
              <w:tc>
                <w:tcPr>
                  <w:tcW w:w="1157" w:type="dxa"/>
                  <w:vAlign w:val="center"/>
                </w:tcPr>
                <w:p w14:paraId="7F134A56"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32FAB8AC" w14:textId="77777777">
              <w:trPr>
                <w:trHeight w:val="397"/>
                <w:jc w:val="center"/>
              </w:trPr>
              <w:tc>
                <w:tcPr>
                  <w:tcW w:w="700" w:type="dxa"/>
                  <w:vAlign w:val="center"/>
                </w:tcPr>
                <w:p w14:paraId="04ED38F1" w14:textId="77777777" w:rsidR="00C16F2A" w:rsidRPr="004E271B" w:rsidRDefault="00CB66BE">
                  <w:pPr>
                    <w:jc w:val="center"/>
                    <w:rPr>
                      <w:color w:val="000000" w:themeColor="text1"/>
                    </w:rPr>
                  </w:pPr>
                  <w:r w:rsidRPr="004E271B">
                    <w:rPr>
                      <w:color w:val="000000" w:themeColor="text1"/>
                    </w:rPr>
                    <w:t>7</w:t>
                  </w:r>
                </w:p>
              </w:tc>
              <w:tc>
                <w:tcPr>
                  <w:tcW w:w="1691" w:type="dxa"/>
                  <w:vAlign w:val="center"/>
                </w:tcPr>
                <w:p w14:paraId="1BAE21E9" w14:textId="77777777" w:rsidR="00C16F2A" w:rsidRPr="004E271B" w:rsidRDefault="00CB66BE">
                  <w:pPr>
                    <w:jc w:val="center"/>
                    <w:rPr>
                      <w:color w:val="000000" w:themeColor="text1"/>
                    </w:rPr>
                  </w:pPr>
                  <w:r w:rsidRPr="004E271B">
                    <w:rPr>
                      <w:color w:val="000000" w:themeColor="text1"/>
                    </w:rPr>
                    <w:t>盐酸</w:t>
                  </w:r>
                </w:p>
              </w:tc>
              <w:tc>
                <w:tcPr>
                  <w:tcW w:w="1842" w:type="dxa"/>
                  <w:vAlign w:val="center"/>
                </w:tcPr>
                <w:p w14:paraId="0257AF81"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r w:rsidRPr="004E271B">
                    <w:rPr>
                      <w:color w:val="000000" w:themeColor="text1"/>
                    </w:rPr>
                    <w:t>37%</w:t>
                  </w:r>
                </w:p>
              </w:tc>
              <w:tc>
                <w:tcPr>
                  <w:tcW w:w="1428" w:type="dxa"/>
                  <w:vAlign w:val="center"/>
                </w:tcPr>
                <w:p w14:paraId="78F4A2C1" w14:textId="2966EB07" w:rsidR="00C16F2A" w:rsidRPr="004E271B" w:rsidRDefault="00AF2F46">
                  <w:pPr>
                    <w:jc w:val="center"/>
                    <w:rPr>
                      <w:color w:val="000000" w:themeColor="text1"/>
                    </w:rPr>
                  </w:pPr>
                  <w:r w:rsidRPr="004E271B">
                    <w:rPr>
                      <w:color w:val="000000" w:themeColor="text1"/>
                    </w:rPr>
                    <w:t>80</w:t>
                  </w:r>
                  <w:r w:rsidR="00CB66BE" w:rsidRPr="004E271B">
                    <w:rPr>
                      <w:rFonts w:hint="eastAsia"/>
                      <w:color w:val="000000" w:themeColor="text1"/>
                    </w:rPr>
                    <w:t>0</w:t>
                  </w:r>
                  <w:r w:rsidR="00CB66BE" w:rsidRPr="004E271B">
                    <w:rPr>
                      <w:color w:val="000000" w:themeColor="text1"/>
                    </w:rPr>
                    <w:t>瓶</w:t>
                  </w:r>
                </w:p>
              </w:tc>
              <w:tc>
                <w:tcPr>
                  <w:tcW w:w="1276" w:type="dxa"/>
                  <w:vAlign w:val="center"/>
                </w:tcPr>
                <w:p w14:paraId="5C14BD7A" w14:textId="7C947A85" w:rsidR="00C16F2A" w:rsidRPr="004E271B" w:rsidRDefault="00AF2F46">
                  <w:pPr>
                    <w:jc w:val="center"/>
                    <w:rPr>
                      <w:color w:val="000000" w:themeColor="text1"/>
                    </w:rPr>
                  </w:pPr>
                  <w:r w:rsidRPr="004E271B">
                    <w:rPr>
                      <w:color w:val="000000" w:themeColor="text1"/>
                    </w:rPr>
                    <w:t>10</w:t>
                  </w:r>
                  <w:r w:rsidR="00CB66BE" w:rsidRPr="004E271B">
                    <w:rPr>
                      <w:rFonts w:hint="eastAsia"/>
                      <w:color w:val="000000" w:themeColor="text1"/>
                    </w:rPr>
                    <w:t>0</w:t>
                  </w:r>
                  <w:r w:rsidR="00CB66BE" w:rsidRPr="004E271B">
                    <w:rPr>
                      <w:color w:val="000000" w:themeColor="text1"/>
                    </w:rPr>
                    <w:t>瓶</w:t>
                  </w:r>
                </w:p>
              </w:tc>
              <w:tc>
                <w:tcPr>
                  <w:tcW w:w="1157" w:type="dxa"/>
                  <w:vAlign w:val="center"/>
                </w:tcPr>
                <w:p w14:paraId="22B5C95D"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7555960F" w14:textId="77777777">
              <w:trPr>
                <w:trHeight w:val="397"/>
                <w:jc w:val="center"/>
              </w:trPr>
              <w:tc>
                <w:tcPr>
                  <w:tcW w:w="700" w:type="dxa"/>
                  <w:vAlign w:val="center"/>
                </w:tcPr>
                <w:p w14:paraId="578B67B0" w14:textId="77777777" w:rsidR="00C16F2A" w:rsidRPr="004E271B" w:rsidRDefault="00CB66BE">
                  <w:pPr>
                    <w:jc w:val="center"/>
                    <w:rPr>
                      <w:color w:val="000000" w:themeColor="text1"/>
                    </w:rPr>
                  </w:pPr>
                  <w:r w:rsidRPr="004E271B">
                    <w:rPr>
                      <w:color w:val="000000" w:themeColor="text1"/>
                    </w:rPr>
                    <w:t>8</w:t>
                  </w:r>
                </w:p>
              </w:tc>
              <w:tc>
                <w:tcPr>
                  <w:tcW w:w="1691" w:type="dxa"/>
                  <w:vAlign w:val="center"/>
                </w:tcPr>
                <w:p w14:paraId="1A15B68A" w14:textId="77777777" w:rsidR="00C16F2A" w:rsidRPr="004E271B" w:rsidRDefault="00CB66BE">
                  <w:pPr>
                    <w:adjustRightInd w:val="0"/>
                    <w:snapToGrid w:val="0"/>
                    <w:jc w:val="center"/>
                    <w:rPr>
                      <w:color w:val="000000" w:themeColor="text1"/>
                    </w:rPr>
                  </w:pPr>
                  <w:r w:rsidRPr="004E271B">
                    <w:rPr>
                      <w:color w:val="000000" w:themeColor="text1"/>
                    </w:rPr>
                    <w:t>硝酸</w:t>
                  </w:r>
                </w:p>
              </w:tc>
              <w:tc>
                <w:tcPr>
                  <w:tcW w:w="1842" w:type="dxa"/>
                  <w:vAlign w:val="center"/>
                </w:tcPr>
                <w:p w14:paraId="4E087950"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r w:rsidRPr="004E271B">
                    <w:rPr>
                      <w:color w:val="000000" w:themeColor="text1"/>
                    </w:rPr>
                    <w:t>69%</w:t>
                  </w:r>
                </w:p>
              </w:tc>
              <w:tc>
                <w:tcPr>
                  <w:tcW w:w="1428" w:type="dxa"/>
                  <w:vAlign w:val="center"/>
                </w:tcPr>
                <w:p w14:paraId="3622E035" w14:textId="5E329777" w:rsidR="00C16F2A" w:rsidRPr="004E271B" w:rsidRDefault="00BB1E42">
                  <w:pPr>
                    <w:adjustRightInd w:val="0"/>
                    <w:snapToGrid w:val="0"/>
                    <w:jc w:val="center"/>
                    <w:rPr>
                      <w:color w:val="000000" w:themeColor="text1"/>
                    </w:rPr>
                  </w:pPr>
                  <w:r w:rsidRPr="004E271B">
                    <w:rPr>
                      <w:color w:val="000000" w:themeColor="text1"/>
                    </w:rPr>
                    <w:t>300</w:t>
                  </w:r>
                  <w:r w:rsidR="00CB66BE" w:rsidRPr="004E271B">
                    <w:rPr>
                      <w:color w:val="000000" w:themeColor="text1"/>
                    </w:rPr>
                    <w:t>瓶</w:t>
                  </w:r>
                </w:p>
              </w:tc>
              <w:tc>
                <w:tcPr>
                  <w:tcW w:w="1276" w:type="dxa"/>
                  <w:vAlign w:val="center"/>
                </w:tcPr>
                <w:p w14:paraId="73002B8A" w14:textId="7DBE4B0D" w:rsidR="00C16F2A" w:rsidRPr="004E271B" w:rsidRDefault="00BB1E42">
                  <w:pPr>
                    <w:adjustRightInd w:val="0"/>
                    <w:snapToGrid w:val="0"/>
                    <w:jc w:val="center"/>
                    <w:rPr>
                      <w:color w:val="000000" w:themeColor="text1"/>
                    </w:rPr>
                  </w:pPr>
                  <w:r w:rsidRPr="004E271B">
                    <w:rPr>
                      <w:color w:val="000000" w:themeColor="text1"/>
                    </w:rPr>
                    <w:t>6</w:t>
                  </w:r>
                  <w:r w:rsidR="00CB66BE" w:rsidRPr="004E271B">
                    <w:rPr>
                      <w:color w:val="000000" w:themeColor="text1"/>
                    </w:rPr>
                    <w:t>0</w:t>
                  </w:r>
                  <w:r w:rsidR="00CB66BE" w:rsidRPr="004E271B">
                    <w:rPr>
                      <w:color w:val="000000" w:themeColor="text1"/>
                    </w:rPr>
                    <w:t>瓶</w:t>
                  </w:r>
                </w:p>
              </w:tc>
              <w:tc>
                <w:tcPr>
                  <w:tcW w:w="1157" w:type="dxa"/>
                  <w:vAlign w:val="center"/>
                </w:tcPr>
                <w:p w14:paraId="6893489D" w14:textId="77777777" w:rsidR="00C16F2A" w:rsidRPr="004E271B" w:rsidRDefault="00CB66BE">
                  <w:pPr>
                    <w:jc w:val="center"/>
                    <w:rPr>
                      <w:color w:val="000000" w:themeColor="text1"/>
                    </w:rPr>
                  </w:pPr>
                  <w:r w:rsidRPr="004E271B">
                    <w:rPr>
                      <w:color w:val="000000" w:themeColor="text1"/>
                    </w:rPr>
                    <w:t>玻璃瓶</w:t>
                  </w:r>
                </w:p>
              </w:tc>
            </w:tr>
            <w:tr w:rsidR="00C16F2A" w14:paraId="64B217B4" w14:textId="77777777">
              <w:trPr>
                <w:trHeight w:val="397"/>
                <w:jc w:val="center"/>
              </w:trPr>
              <w:tc>
                <w:tcPr>
                  <w:tcW w:w="700" w:type="dxa"/>
                  <w:vAlign w:val="center"/>
                </w:tcPr>
                <w:p w14:paraId="6F6AB448" w14:textId="77777777" w:rsidR="00C16F2A" w:rsidRDefault="00CB66BE">
                  <w:pPr>
                    <w:jc w:val="center"/>
                    <w:rPr>
                      <w:color w:val="000000" w:themeColor="text1"/>
                    </w:rPr>
                  </w:pPr>
                  <w:r>
                    <w:rPr>
                      <w:color w:val="000000" w:themeColor="text1"/>
                    </w:rPr>
                    <w:lastRenderedPageBreak/>
                    <w:t>9</w:t>
                  </w:r>
                </w:p>
              </w:tc>
              <w:tc>
                <w:tcPr>
                  <w:tcW w:w="1691" w:type="dxa"/>
                  <w:vAlign w:val="center"/>
                </w:tcPr>
                <w:p w14:paraId="6B9331A7" w14:textId="77777777" w:rsidR="00C16F2A" w:rsidRDefault="00CB66BE">
                  <w:pPr>
                    <w:adjustRightInd w:val="0"/>
                    <w:snapToGrid w:val="0"/>
                    <w:jc w:val="center"/>
                    <w:rPr>
                      <w:color w:val="000000" w:themeColor="text1"/>
                    </w:rPr>
                  </w:pPr>
                  <w:r>
                    <w:rPr>
                      <w:color w:val="000000" w:themeColor="text1"/>
                    </w:rPr>
                    <w:t>高氯酸</w:t>
                  </w:r>
                </w:p>
              </w:tc>
              <w:tc>
                <w:tcPr>
                  <w:tcW w:w="1842" w:type="dxa"/>
                  <w:vAlign w:val="center"/>
                </w:tcPr>
                <w:p w14:paraId="08E4CB7B" w14:textId="77777777" w:rsidR="00C16F2A" w:rsidRDefault="00CB66BE">
                  <w:pPr>
                    <w:jc w:val="center"/>
                    <w:rPr>
                      <w:color w:val="000000" w:themeColor="text1"/>
                    </w:rPr>
                  </w:pPr>
                  <w:r>
                    <w:rPr>
                      <w:color w:val="000000" w:themeColor="text1"/>
                    </w:rPr>
                    <w:t>500ml/</w:t>
                  </w:r>
                  <w:r>
                    <w:rPr>
                      <w:color w:val="000000" w:themeColor="text1"/>
                    </w:rPr>
                    <w:t>瓶</w:t>
                  </w:r>
                </w:p>
              </w:tc>
              <w:tc>
                <w:tcPr>
                  <w:tcW w:w="1428" w:type="dxa"/>
                  <w:vAlign w:val="center"/>
                </w:tcPr>
                <w:p w14:paraId="4C5EF23E" w14:textId="77777777" w:rsidR="00C16F2A" w:rsidRDefault="00CB66BE">
                  <w:pPr>
                    <w:jc w:val="center"/>
                    <w:rPr>
                      <w:color w:val="000000" w:themeColor="text1"/>
                    </w:rPr>
                  </w:pPr>
                  <w:r>
                    <w:rPr>
                      <w:color w:val="000000" w:themeColor="text1"/>
                    </w:rPr>
                    <w:t>50</w:t>
                  </w:r>
                  <w:r>
                    <w:rPr>
                      <w:color w:val="000000" w:themeColor="text1"/>
                    </w:rPr>
                    <w:t>瓶</w:t>
                  </w:r>
                </w:p>
              </w:tc>
              <w:tc>
                <w:tcPr>
                  <w:tcW w:w="1276" w:type="dxa"/>
                  <w:vAlign w:val="center"/>
                </w:tcPr>
                <w:p w14:paraId="71801614" w14:textId="77777777" w:rsidR="00C16F2A" w:rsidRDefault="00CB66BE">
                  <w:pPr>
                    <w:jc w:val="center"/>
                    <w:rPr>
                      <w:color w:val="000000" w:themeColor="text1"/>
                    </w:rPr>
                  </w:pPr>
                  <w:r>
                    <w:rPr>
                      <w:color w:val="000000" w:themeColor="text1"/>
                    </w:rPr>
                    <w:t>10</w:t>
                  </w:r>
                  <w:r>
                    <w:rPr>
                      <w:color w:val="000000" w:themeColor="text1"/>
                    </w:rPr>
                    <w:t>瓶</w:t>
                  </w:r>
                </w:p>
              </w:tc>
              <w:tc>
                <w:tcPr>
                  <w:tcW w:w="1157" w:type="dxa"/>
                  <w:vAlign w:val="center"/>
                </w:tcPr>
                <w:p w14:paraId="59DBEA23" w14:textId="77777777" w:rsidR="00C16F2A" w:rsidRDefault="00CB66BE">
                  <w:pPr>
                    <w:jc w:val="center"/>
                    <w:rPr>
                      <w:color w:val="000000" w:themeColor="text1"/>
                    </w:rPr>
                  </w:pPr>
                  <w:r>
                    <w:rPr>
                      <w:color w:val="000000" w:themeColor="text1"/>
                    </w:rPr>
                    <w:t>玻璃瓶</w:t>
                  </w:r>
                </w:p>
              </w:tc>
            </w:tr>
            <w:tr w:rsidR="004E271B" w:rsidRPr="004E271B" w14:paraId="75926925" w14:textId="77777777">
              <w:trPr>
                <w:trHeight w:val="397"/>
                <w:jc w:val="center"/>
              </w:trPr>
              <w:tc>
                <w:tcPr>
                  <w:tcW w:w="700" w:type="dxa"/>
                  <w:vAlign w:val="center"/>
                </w:tcPr>
                <w:p w14:paraId="1F44502D" w14:textId="77777777" w:rsidR="00C16F2A" w:rsidRPr="004E271B" w:rsidRDefault="00CB66BE">
                  <w:pPr>
                    <w:jc w:val="center"/>
                    <w:rPr>
                      <w:color w:val="000000" w:themeColor="text1"/>
                    </w:rPr>
                  </w:pPr>
                  <w:r w:rsidRPr="004E271B">
                    <w:rPr>
                      <w:color w:val="000000" w:themeColor="text1"/>
                    </w:rPr>
                    <w:t>10</w:t>
                  </w:r>
                </w:p>
              </w:tc>
              <w:tc>
                <w:tcPr>
                  <w:tcW w:w="1691" w:type="dxa"/>
                  <w:vAlign w:val="center"/>
                </w:tcPr>
                <w:p w14:paraId="1AC48486" w14:textId="77777777" w:rsidR="00C16F2A" w:rsidRPr="004E271B" w:rsidRDefault="00CB66BE">
                  <w:pPr>
                    <w:adjustRightInd w:val="0"/>
                    <w:snapToGrid w:val="0"/>
                    <w:jc w:val="center"/>
                    <w:rPr>
                      <w:color w:val="000000" w:themeColor="text1"/>
                    </w:rPr>
                  </w:pPr>
                  <w:r w:rsidRPr="004E271B">
                    <w:rPr>
                      <w:color w:val="000000" w:themeColor="text1"/>
                    </w:rPr>
                    <w:t>硫酸</w:t>
                  </w:r>
                </w:p>
              </w:tc>
              <w:tc>
                <w:tcPr>
                  <w:tcW w:w="1842" w:type="dxa"/>
                  <w:vAlign w:val="center"/>
                </w:tcPr>
                <w:p w14:paraId="001CC8AC" w14:textId="77777777" w:rsidR="00C16F2A" w:rsidRPr="004E271B" w:rsidRDefault="00CB66BE">
                  <w:pPr>
                    <w:adjustRightInd w:val="0"/>
                    <w:snapToGrid w:val="0"/>
                    <w:jc w:val="center"/>
                    <w:rPr>
                      <w:color w:val="000000" w:themeColor="text1"/>
                    </w:rPr>
                  </w:pPr>
                  <w:r w:rsidRPr="004E271B">
                    <w:rPr>
                      <w:color w:val="000000" w:themeColor="text1"/>
                    </w:rPr>
                    <w:t>500mL/</w:t>
                  </w:r>
                  <w:r w:rsidRPr="004E271B">
                    <w:rPr>
                      <w:color w:val="000000" w:themeColor="text1"/>
                    </w:rPr>
                    <w:t>瓶，</w:t>
                  </w:r>
                  <w:r w:rsidRPr="004E271B">
                    <w:rPr>
                      <w:color w:val="000000" w:themeColor="text1"/>
                    </w:rPr>
                    <w:t>98%</w:t>
                  </w:r>
                </w:p>
              </w:tc>
              <w:tc>
                <w:tcPr>
                  <w:tcW w:w="1428" w:type="dxa"/>
                  <w:vAlign w:val="center"/>
                </w:tcPr>
                <w:p w14:paraId="6B4B269A" w14:textId="79B3E50E" w:rsidR="00C16F2A" w:rsidRPr="004E271B" w:rsidRDefault="00AF2F46">
                  <w:pPr>
                    <w:adjustRightInd w:val="0"/>
                    <w:snapToGrid w:val="0"/>
                    <w:jc w:val="center"/>
                    <w:rPr>
                      <w:color w:val="000000" w:themeColor="text1"/>
                    </w:rPr>
                  </w:pPr>
                  <w:r w:rsidRPr="004E271B">
                    <w:rPr>
                      <w:color w:val="000000" w:themeColor="text1"/>
                    </w:rPr>
                    <w:t>4</w:t>
                  </w:r>
                  <w:r w:rsidR="00CB66BE" w:rsidRPr="004E271B">
                    <w:rPr>
                      <w:color w:val="000000" w:themeColor="text1"/>
                    </w:rPr>
                    <w:t>00</w:t>
                  </w:r>
                  <w:r w:rsidR="00CB66BE" w:rsidRPr="004E271B">
                    <w:rPr>
                      <w:color w:val="000000" w:themeColor="text1"/>
                    </w:rPr>
                    <w:t>瓶</w:t>
                  </w:r>
                </w:p>
              </w:tc>
              <w:tc>
                <w:tcPr>
                  <w:tcW w:w="1276" w:type="dxa"/>
                  <w:vAlign w:val="center"/>
                </w:tcPr>
                <w:p w14:paraId="3D14E406" w14:textId="5E877272" w:rsidR="00C16F2A" w:rsidRPr="004E271B" w:rsidRDefault="00AF2F46">
                  <w:pPr>
                    <w:adjustRightInd w:val="0"/>
                    <w:snapToGrid w:val="0"/>
                    <w:jc w:val="center"/>
                    <w:rPr>
                      <w:color w:val="000000" w:themeColor="text1"/>
                    </w:rPr>
                  </w:pPr>
                  <w:r w:rsidRPr="004E271B">
                    <w:rPr>
                      <w:color w:val="000000" w:themeColor="text1"/>
                    </w:rPr>
                    <w:t>10</w:t>
                  </w:r>
                  <w:r w:rsidR="00CB66BE" w:rsidRPr="004E271B">
                    <w:rPr>
                      <w:color w:val="000000" w:themeColor="text1"/>
                    </w:rPr>
                    <w:t>0</w:t>
                  </w:r>
                  <w:r w:rsidR="00CB66BE" w:rsidRPr="004E271B">
                    <w:rPr>
                      <w:color w:val="000000" w:themeColor="text1"/>
                    </w:rPr>
                    <w:t>瓶</w:t>
                  </w:r>
                </w:p>
              </w:tc>
              <w:tc>
                <w:tcPr>
                  <w:tcW w:w="1157" w:type="dxa"/>
                  <w:vAlign w:val="center"/>
                </w:tcPr>
                <w:p w14:paraId="657C88A1"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4042E535" w14:textId="77777777">
              <w:trPr>
                <w:trHeight w:val="397"/>
                <w:jc w:val="center"/>
              </w:trPr>
              <w:tc>
                <w:tcPr>
                  <w:tcW w:w="700" w:type="dxa"/>
                  <w:vAlign w:val="center"/>
                </w:tcPr>
                <w:p w14:paraId="0CD8966C" w14:textId="77777777" w:rsidR="00C16F2A" w:rsidRPr="004E271B" w:rsidRDefault="00CB66BE">
                  <w:pPr>
                    <w:jc w:val="center"/>
                    <w:rPr>
                      <w:color w:val="000000" w:themeColor="text1"/>
                    </w:rPr>
                  </w:pPr>
                  <w:r w:rsidRPr="004E271B">
                    <w:rPr>
                      <w:color w:val="000000" w:themeColor="text1"/>
                    </w:rPr>
                    <w:t>11</w:t>
                  </w:r>
                </w:p>
              </w:tc>
              <w:tc>
                <w:tcPr>
                  <w:tcW w:w="1691" w:type="dxa"/>
                  <w:vAlign w:val="center"/>
                </w:tcPr>
                <w:p w14:paraId="6C0F68F3" w14:textId="77777777" w:rsidR="00C16F2A" w:rsidRPr="004E271B" w:rsidRDefault="00CB66BE">
                  <w:pPr>
                    <w:adjustRightInd w:val="0"/>
                    <w:snapToGrid w:val="0"/>
                    <w:jc w:val="center"/>
                    <w:rPr>
                      <w:color w:val="000000" w:themeColor="text1"/>
                    </w:rPr>
                  </w:pPr>
                  <w:r w:rsidRPr="004E271B">
                    <w:rPr>
                      <w:color w:val="000000" w:themeColor="text1"/>
                    </w:rPr>
                    <w:t>氢氟酸</w:t>
                  </w:r>
                </w:p>
              </w:tc>
              <w:tc>
                <w:tcPr>
                  <w:tcW w:w="1842" w:type="dxa"/>
                  <w:vAlign w:val="center"/>
                </w:tcPr>
                <w:p w14:paraId="263A2991"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205959BF" w14:textId="77777777" w:rsidR="00C16F2A" w:rsidRPr="004E271B" w:rsidRDefault="00CB66BE">
                  <w:pPr>
                    <w:adjustRightInd w:val="0"/>
                    <w:snapToGrid w:val="0"/>
                    <w:jc w:val="center"/>
                    <w:rPr>
                      <w:color w:val="000000" w:themeColor="text1"/>
                    </w:rPr>
                  </w:pPr>
                  <w:r w:rsidRPr="004E271B">
                    <w:rPr>
                      <w:color w:val="000000" w:themeColor="text1"/>
                    </w:rPr>
                    <w:t>40</w:t>
                  </w:r>
                  <w:r w:rsidRPr="004E271B">
                    <w:rPr>
                      <w:color w:val="000000" w:themeColor="text1"/>
                    </w:rPr>
                    <w:t>瓶</w:t>
                  </w:r>
                </w:p>
              </w:tc>
              <w:tc>
                <w:tcPr>
                  <w:tcW w:w="1276" w:type="dxa"/>
                  <w:vAlign w:val="center"/>
                </w:tcPr>
                <w:p w14:paraId="1ED4C576" w14:textId="77777777" w:rsidR="00C16F2A" w:rsidRPr="004E271B" w:rsidRDefault="00CB66BE">
                  <w:pPr>
                    <w:adjustRightInd w:val="0"/>
                    <w:snapToGrid w:val="0"/>
                    <w:jc w:val="center"/>
                    <w:rPr>
                      <w:color w:val="000000" w:themeColor="text1"/>
                    </w:rPr>
                  </w:pPr>
                  <w:r w:rsidRPr="004E271B">
                    <w:rPr>
                      <w:color w:val="000000" w:themeColor="text1"/>
                    </w:rPr>
                    <w:t>10</w:t>
                  </w:r>
                  <w:r w:rsidRPr="004E271B">
                    <w:rPr>
                      <w:color w:val="000000" w:themeColor="text1"/>
                    </w:rPr>
                    <w:t>瓶</w:t>
                  </w:r>
                </w:p>
              </w:tc>
              <w:tc>
                <w:tcPr>
                  <w:tcW w:w="1157" w:type="dxa"/>
                  <w:vAlign w:val="center"/>
                </w:tcPr>
                <w:p w14:paraId="63A807DF"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25030360" w14:textId="77777777">
              <w:trPr>
                <w:trHeight w:val="397"/>
                <w:jc w:val="center"/>
              </w:trPr>
              <w:tc>
                <w:tcPr>
                  <w:tcW w:w="700" w:type="dxa"/>
                  <w:vAlign w:val="center"/>
                </w:tcPr>
                <w:p w14:paraId="615FEB02" w14:textId="77777777" w:rsidR="00C16F2A" w:rsidRPr="004E271B" w:rsidRDefault="00CB66BE">
                  <w:pPr>
                    <w:jc w:val="center"/>
                    <w:rPr>
                      <w:color w:val="000000" w:themeColor="text1"/>
                    </w:rPr>
                  </w:pPr>
                  <w:r w:rsidRPr="004E271B">
                    <w:rPr>
                      <w:color w:val="000000" w:themeColor="text1"/>
                    </w:rPr>
                    <w:t>12</w:t>
                  </w:r>
                </w:p>
              </w:tc>
              <w:tc>
                <w:tcPr>
                  <w:tcW w:w="1691" w:type="dxa"/>
                  <w:vAlign w:val="center"/>
                </w:tcPr>
                <w:p w14:paraId="37C793E1" w14:textId="77777777" w:rsidR="00C16F2A" w:rsidRPr="004E271B" w:rsidRDefault="00CB66BE">
                  <w:pPr>
                    <w:adjustRightInd w:val="0"/>
                    <w:snapToGrid w:val="0"/>
                    <w:jc w:val="center"/>
                    <w:rPr>
                      <w:color w:val="000000" w:themeColor="text1"/>
                    </w:rPr>
                  </w:pPr>
                  <w:r w:rsidRPr="004E271B">
                    <w:rPr>
                      <w:color w:val="000000" w:themeColor="text1"/>
                    </w:rPr>
                    <w:t>过氧化氢</w:t>
                  </w:r>
                </w:p>
              </w:tc>
              <w:tc>
                <w:tcPr>
                  <w:tcW w:w="1842" w:type="dxa"/>
                  <w:vAlign w:val="center"/>
                </w:tcPr>
                <w:p w14:paraId="7E80E4A5"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31D079D7" w14:textId="25BED0C1" w:rsidR="00C16F2A" w:rsidRPr="004E271B" w:rsidRDefault="00BB1E42">
                  <w:pPr>
                    <w:adjustRightInd w:val="0"/>
                    <w:snapToGrid w:val="0"/>
                    <w:jc w:val="center"/>
                    <w:rPr>
                      <w:color w:val="000000" w:themeColor="text1"/>
                    </w:rPr>
                  </w:pPr>
                  <w:r w:rsidRPr="004E271B">
                    <w:rPr>
                      <w:color w:val="000000" w:themeColor="text1"/>
                    </w:rPr>
                    <w:t>80</w:t>
                  </w:r>
                  <w:r w:rsidR="00CB66BE" w:rsidRPr="004E271B">
                    <w:rPr>
                      <w:color w:val="000000" w:themeColor="text1"/>
                    </w:rPr>
                    <w:t>瓶</w:t>
                  </w:r>
                </w:p>
              </w:tc>
              <w:tc>
                <w:tcPr>
                  <w:tcW w:w="1276" w:type="dxa"/>
                  <w:vAlign w:val="center"/>
                </w:tcPr>
                <w:p w14:paraId="25DEF62A" w14:textId="5D7C14A4" w:rsidR="00C16F2A" w:rsidRPr="004E271B" w:rsidRDefault="00BB1E42">
                  <w:pPr>
                    <w:adjustRightInd w:val="0"/>
                    <w:snapToGrid w:val="0"/>
                    <w:jc w:val="center"/>
                    <w:rPr>
                      <w:color w:val="000000" w:themeColor="text1"/>
                    </w:rPr>
                  </w:pPr>
                  <w:r w:rsidRPr="004E271B">
                    <w:rPr>
                      <w:color w:val="000000" w:themeColor="text1"/>
                    </w:rPr>
                    <w:t>2</w:t>
                  </w:r>
                  <w:r w:rsidR="00CB66BE" w:rsidRPr="004E271B">
                    <w:rPr>
                      <w:color w:val="000000" w:themeColor="text1"/>
                    </w:rPr>
                    <w:t>0</w:t>
                  </w:r>
                  <w:r w:rsidR="00CB66BE" w:rsidRPr="004E271B">
                    <w:rPr>
                      <w:color w:val="000000" w:themeColor="text1"/>
                    </w:rPr>
                    <w:t>瓶</w:t>
                  </w:r>
                </w:p>
              </w:tc>
              <w:tc>
                <w:tcPr>
                  <w:tcW w:w="1157" w:type="dxa"/>
                  <w:vAlign w:val="center"/>
                </w:tcPr>
                <w:p w14:paraId="7596608D"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4383A4D4" w14:textId="77777777">
              <w:trPr>
                <w:trHeight w:val="397"/>
                <w:jc w:val="center"/>
              </w:trPr>
              <w:tc>
                <w:tcPr>
                  <w:tcW w:w="700" w:type="dxa"/>
                  <w:vAlign w:val="center"/>
                </w:tcPr>
                <w:p w14:paraId="7FA540FA" w14:textId="77777777" w:rsidR="00C16F2A" w:rsidRPr="004E271B" w:rsidRDefault="00CB66BE">
                  <w:pPr>
                    <w:jc w:val="center"/>
                    <w:rPr>
                      <w:color w:val="000000" w:themeColor="text1"/>
                    </w:rPr>
                  </w:pPr>
                  <w:r w:rsidRPr="004E271B">
                    <w:rPr>
                      <w:color w:val="000000" w:themeColor="text1"/>
                    </w:rPr>
                    <w:t>13</w:t>
                  </w:r>
                </w:p>
              </w:tc>
              <w:tc>
                <w:tcPr>
                  <w:tcW w:w="1691" w:type="dxa"/>
                  <w:vAlign w:val="center"/>
                </w:tcPr>
                <w:p w14:paraId="01BAC57D" w14:textId="77777777" w:rsidR="00C16F2A" w:rsidRPr="004E271B" w:rsidRDefault="00CB66BE">
                  <w:pPr>
                    <w:adjustRightInd w:val="0"/>
                    <w:snapToGrid w:val="0"/>
                    <w:jc w:val="center"/>
                    <w:rPr>
                      <w:color w:val="000000" w:themeColor="text1"/>
                    </w:rPr>
                  </w:pPr>
                  <w:r w:rsidRPr="004E271B">
                    <w:rPr>
                      <w:color w:val="000000" w:themeColor="text1"/>
                    </w:rPr>
                    <w:t>三氯甲烷</w:t>
                  </w:r>
                </w:p>
              </w:tc>
              <w:tc>
                <w:tcPr>
                  <w:tcW w:w="1842" w:type="dxa"/>
                  <w:vAlign w:val="center"/>
                </w:tcPr>
                <w:p w14:paraId="7536F9E4"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591D837C" w14:textId="160F386A" w:rsidR="00C16F2A" w:rsidRPr="004E271B" w:rsidRDefault="0054570D">
                  <w:pPr>
                    <w:adjustRightInd w:val="0"/>
                    <w:snapToGrid w:val="0"/>
                    <w:jc w:val="center"/>
                    <w:rPr>
                      <w:color w:val="000000" w:themeColor="text1"/>
                    </w:rPr>
                  </w:pPr>
                  <w:r w:rsidRPr="004E271B">
                    <w:rPr>
                      <w:color w:val="000000" w:themeColor="text1"/>
                    </w:rPr>
                    <w:t>1</w:t>
                  </w:r>
                  <w:r w:rsidR="004F1852" w:rsidRPr="004E271B">
                    <w:rPr>
                      <w:color w:val="000000" w:themeColor="text1"/>
                    </w:rPr>
                    <w:t>5</w:t>
                  </w:r>
                  <w:r w:rsidR="00CB66BE" w:rsidRPr="004E271B">
                    <w:rPr>
                      <w:color w:val="000000" w:themeColor="text1"/>
                    </w:rPr>
                    <w:t>0</w:t>
                  </w:r>
                  <w:r w:rsidR="00CB66BE" w:rsidRPr="004E271B">
                    <w:rPr>
                      <w:color w:val="000000" w:themeColor="text1"/>
                    </w:rPr>
                    <w:t>瓶</w:t>
                  </w:r>
                </w:p>
              </w:tc>
              <w:tc>
                <w:tcPr>
                  <w:tcW w:w="1276" w:type="dxa"/>
                  <w:vAlign w:val="center"/>
                </w:tcPr>
                <w:p w14:paraId="5C4A0CEE" w14:textId="07C73C31" w:rsidR="00C16F2A" w:rsidRPr="004E271B" w:rsidRDefault="0054570D">
                  <w:pPr>
                    <w:adjustRightInd w:val="0"/>
                    <w:snapToGrid w:val="0"/>
                    <w:jc w:val="center"/>
                    <w:rPr>
                      <w:color w:val="000000" w:themeColor="text1"/>
                    </w:rPr>
                  </w:pPr>
                  <w:r w:rsidRPr="004E271B">
                    <w:rPr>
                      <w:color w:val="000000" w:themeColor="text1"/>
                    </w:rPr>
                    <w:t>4</w:t>
                  </w:r>
                  <w:r w:rsidR="00CB66BE" w:rsidRPr="004E271B">
                    <w:rPr>
                      <w:color w:val="000000" w:themeColor="text1"/>
                    </w:rPr>
                    <w:t>0</w:t>
                  </w:r>
                  <w:r w:rsidR="00CB66BE" w:rsidRPr="004E271B">
                    <w:rPr>
                      <w:color w:val="000000" w:themeColor="text1"/>
                    </w:rPr>
                    <w:t>瓶</w:t>
                  </w:r>
                </w:p>
              </w:tc>
              <w:tc>
                <w:tcPr>
                  <w:tcW w:w="1157" w:type="dxa"/>
                  <w:vAlign w:val="center"/>
                </w:tcPr>
                <w:p w14:paraId="1FDEDAFB"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127DD0F3" w14:textId="77777777">
              <w:trPr>
                <w:trHeight w:val="397"/>
                <w:jc w:val="center"/>
              </w:trPr>
              <w:tc>
                <w:tcPr>
                  <w:tcW w:w="700" w:type="dxa"/>
                  <w:vAlign w:val="center"/>
                </w:tcPr>
                <w:p w14:paraId="2C572418" w14:textId="77777777" w:rsidR="00C16F2A" w:rsidRPr="004E271B" w:rsidRDefault="00CB66BE">
                  <w:pPr>
                    <w:jc w:val="center"/>
                    <w:rPr>
                      <w:color w:val="000000" w:themeColor="text1"/>
                    </w:rPr>
                  </w:pPr>
                  <w:r w:rsidRPr="004E271B">
                    <w:rPr>
                      <w:color w:val="000000" w:themeColor="text1"/>
                    </w:rPr>
                    <w:t>14</w:t>
                  </w:r>
                </w:p>
              </w:tc>
              <w:tc>
                <w:tcPr>
                  <w:tcW w:w="1691" w:type="dxa"/>
                  <w:vAlign w:val="center"/>
                </w:tcPr>
                <w:p w14:paraId="261086B6" w14:textId="77777777" w:rsidR="00C16F2A" w:rsidRPr="004E271B" w:rsidRDefault="00CB66BE">
                  <w:pPr>
                    <w:adjustRightInd w:val="0"/>
                    <w:snapToGrid w:val="0"/>
                    <w:jc w:val="center"/>
                    <w:rPr>
                      <w:color w:val="000000" w:themeColor="text1"/>
                    </w:rPr>
                  </w:pPr>
                  <w:r w:rsidRPr="004E271B">
                    <w:rPr>
                      <w:color w:val="000000" w:themeColor="text1"/>
                    </w:rPr>
                    <w:t>四氯化碳</w:t>
                  </w:r>
                </w:p>
              </w:tc>
              <w:tc>
                <w:tcPr>
                  <w:tcW w:w="1842" w:type="dxa"/>
                  <w:vAlign w:val="center"/>
                </w:tcPr>
                <w:p w14:paraId="630CAD5C"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786399EE" w14:textId="741828DE" w:rsidR="00C16F2A" w:rsidRPr="004E271B" w:rsidRDefault="0054570D">
                  <w:pPr>
                    <w:adjustRightInd w:val="0"/>
                    <w:snapToGrid w:val="0"/>
                    <w:jc w:val="center"/>
                    <w:rPr>
                      <w:color w:val="000000" w:themeColor="text1"/>
                    </w:rPr>
                  </w:pPr>
                  <w:r w:rsidRPr="004E271B">
                    <w:rPr>
                      <w:color w:val="000000" w:themeColor="text1"/>
                    </w:rPr>
                    <w:t>15</w:t>
                  </w:r>
                  <w:r w:rsidR="00CB66BE" w:rsidRPr="004E271B">
                    <w:rPr>
                      <w:color w:val="000000" w:themeColor="text1"/>
                    </w:rPr>
                    <w:t>0</w:t>
                  </w:r>
                  <w:r w:rsidR="00CB66BE" w:rsidRPr="004E271B">
                    <w:rPr>
                      <w:color w:val="000000" w:themeColor="text1"/>
                    </w:rPr>
                    <w:t>瓶</w:t>
                  </w:r>
                </w:p>
              </w:tc>
              <w:tc>
                <w:tcPr>
                  <w:tcW w:w="1276" w:type="dxa"/>
                  <w:vAlign w:val="center"/>
                </w:tcPr>
                <w:p w14:paraId="201534CD" w14:textId="2BDEAC9A" w:rsidR="00C16F2A" w:rsidRPr="004E271B" w:rsidRDefault="0054570D">
                  <w:pPr>
                    <w:adjustRightInd w:val="0"/>
                    <w:snapToGrid w:val="0"/>
                    <w:jc w:val="center"/>
                    <w:rPr>
                      <w:color w:val="000000" w:themeColor="text1"/>
                    </w:rPr>
                  </w:pPr>
                  <w:r w:rsidRPr="004E271B">
                    <w:rPr>
                      <w:color w:val="000000" w:themeColor="text1"/>
                    </w:rPr>
                    <w:t>4</w:t>
                  </w:r>
                  <w:r w:rsidR="00CB66BE" w:rsidRPr="004E271B">
                    <w:rPr>
                      <w:color w:val="000000" w:themeColor="text1"/>
                    </w:rPr>
                    <w:t>0</w:t>
                  </w:r>
                  <w:r w:rsidR="00CB66BE" w:rsidRPr="004E271B">
                    <w:rPr>
                      <w:color w:val="000000" w:themeColor="text1"/>
                    </w:rPr>
                    <w:t>瓶</w:t>
                  </w:r>
                </w:p>
              </w:tc>
              <w:tc>
                <w:tcPr>
                  <w:tcW w:w="1157" w:type="dxa"/>
                  <w:vAlign w:val="center"/>
                </w:tcPr>
                <w:p w14:paraId="68976154"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2D573538" w14:textId="77777777">
              <w:trPr>
                <w:trHeight w:val="397"/>
                <w:jc w:val="center"/>
              </w:trPr>
              <w:tc>
                <w:tcPr>
                  <w:tcW w:w="700" w:type="dxa"/>
                  <w:vAlign w:val="center"/>
                </w:tcPr>
                <w:p w14:paraId="7FC5B04C" w14:textId="77777777" w:rsidR="00C16F2A" w:rsidRPr="004E271B" w:rsidRDefault="00CB66BE">
                  <w:pPr>
                    <w:jc w:val="center"/>
                    <w:rPr>
                      <w:color w:val="000000" w:themeColor="text1"/>
                    </w:rPr>
                  </w:pPr>
                  <w:r w:rsidRPr="004E271B">
                    <w:rPr>
                      <w:color w:val="000000" w:themeColor="text1"/>
                    </w:rPr>
                    <w:t>15</w:t>
                  </w:r>
                </w:p>
              </w:tc>
              <w:tc>
                <w:tcPr>
                  <w:tcW w:w="1691" w:type="dxa"/>
                  <w:vAlign w:val="center"/>
                </w:tcPr>
                <w:p w14:paraId="5E095263" w14:textId="77777777" w:rsidR="00C16F2A" w:rsidRPr="004E271B" w:rsidRDefault="00CB66BE">
                  <w:pPr>
                    <w:adjustRightInd w:val="0"/>
                    <w:snapToGrid w:val="0"/>
                    <w:jc w:val="center"/>
                    <w:rPr>
                      <w:color w:val="000000" w:themeColor="text1"/>
                    </w:rPr>
                  </w:pPr>
                  <w:r w:rsidRPr="004E271B">
                    <w:rPr>
                      <w:color w:val="000000" w:themeColor="text1"/>
                    </w:rPr>
                    <w:t>氢氧化钠</w:t>
                  </w:r>
                </w:p>
              </w:tc>
              <w:tc>
                <w:tcPr>
                  <w:tcW w:w="1842" w:type="dxa"/>
                  <w:vAlign w:val="center"/>
                </w:tcPr>
                <w:p w14:paraId="26AA86B2" w14:textId="77777777" w:rsidR="00C16F2A" w:rsidRPr="004E271B" w:rsidRDefault="00CB66BE">
                  <w:pPr>
                    <w:jc w:val="center"/>
                    <w:rPr>
                      <w:color w:val="000000" w:themeColor="text1"/>
                    </w:rPr>
                  </w:pPr>
                  <w:r w:rsidRPr="004E271B">
                    <w:rPr>
                      <w:color w:val="000000" w:themeColor="text1"/>
                    </w:rPr>
                    <w:t>500g/</w:t>
                  </w:r>
                  <w:r w:rsidRPr="004E271B">
                    <w:rPr>
                      <w:color w:val="000000" w:themeColor="text1"/>
                    </w:rPr>
                    <w:t>瓶</w:t>
                  </w:r>
                </w:p>
              </w:tc>
              <w:tc>
                <w:tcPr>
                  <w:tcW w:w="1428" w:type="dxa"/>
                  <w:vAlign w:val="center"/>
                </w:tcPr>
                <w:p w14:paraId="76FE0F43" w14:textId="77777777" w:rsidR="00C16F2A" w:rsidRPr="004E271B" w:rsidRDefault="00CB66BE">
                  <w:pPr>
                    <w:adjustRightInd w:val="0"/>
                    <w:snapToGrid w:val="0"/>
                    <w:jc w:val="center"/>
                    <w:rPr>
                      <w:color w:val="000000" w:themeColor="text1"/>
                    </w:rPr>
                  </w:pPr>
                  <w:r w:rsidRPr="004E271B">
                    <w:rPr>
                      <w:color w:val="000000" w:themeColor="text1"/>
                    </w:rPr>
                    <w:t>80</w:t>
                  </w:r>
                  <w:r w:rsidRPr="004E271B">
                    <w:rPr>
                      <w:color w:val="000000" w:themeColor="text1"/>
                    </w:rPr>
                    <w:t>瓶</w:t>
                  </w:r>
                </w:p>
              </w:tc>
              <w:tc>
                <w:tcPr>
                  <w:tcW w:w="1276" w:type="dxa"/>
                  <w:vAlign w:val="center"/>
                </w:tcPr>
                <w:p w14:paraId="0B9C6AD0" w14:textId="77777777" w:rsidR="00C16F2A" w:rsidRPr="004E271B" w:rsidRDefault="00CB66BE">
                  <w:pPr>
                    <w:adjustRightInd w:val="0"/>
                    <w:snapToGrid w:val="0"/>
                    <w:jc w:val="center"/>
                    <w:rPr>
                      <w:color w:val="000000" w:themeColor="text1"/>
                    </w:rPr>
                  </w:pPr>
                  <w:r w:rsidRPr="004E271B">
                    <w:rPr>
                      <w:color w:val="000000" w:themeColor="text1"/>
                    </w:rPr>
                    <w:t>20</w:t>
                  </w:r>
                  <w:r w:rsidRPr="004E271B">
                    <w:rPr>
                      <w:color w:val="000000" w:themeColor="text1"/>
                    </w:rPr>
                    <w:t>瓶</w:t>
                  </w:r>
                </w:p>
              </w:tc>
              <w:tc>
                <w:tcPr>
                  <w:tcW w:w="1157" w:type="dxa"/>
                  <w:vAlign w:val="center"/>
                </w:tcPr>
                <w:p w14:paraId="0ABA6F94"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5802607E" w14:textId="77777777">
              <w:trPr>
                <w:trHeight w:val="397"/>
                <w:jc w:val="center"/>
              </w:trPr>
              <w:tc>
                <w:tcPr>
                  <w:tcW w:w="700" w:type="dxa"/>
                  <w:vAlign w:val="center"/>
                </w:tcPr>
                <w:p w14:paraId="05A15E85" w14:textId="77777777" w:rsidR="00C16F2A" w:rsidRPr="004E271B" w:rsidRDefault="00CB66BE">
                  <w:pPr>
                    <w:jc w:val="center"/>
                    <w:rPr>
                      <w:color w:val="000000" w:themeColor="text1"/>
                    </w:rPr>
                  </w:pPr>
                  <w:r w:rsidRPr="004E271B">
                    <w:rPr>
                      <w:color w:val="000000" w:themeColor="text1"/>
                    </w:rPr>
                    <w:t>16</w:t>
                  </w:r>
                </w:p>
              </w:tc>
              <w:tc>
                <w:tcPr>
                  <w:tcW w:w="1691" w:type="dxa"/>
                  <w:vAlign w:val="center"/>
                </w:tcPr>
                <w:p w14:paraId="1AB3B822" w14:textId="77777777" w:rsidR="00C16F2A" w:rsidRPr="004E271B" w:rsidRDefault="00CB66BE">
                  <w:pPr>
                    <w:adjustRightInd w:val="0"/>
                    <w:snapToGrid w:val="0"/>
                    <w:jc w:val="center"/>
                    <w:rPr>
                      <w:color w:val="000000" w:themeColor="text1"/>
                    </w:rPr>
                  </w:pPr>
                  <w:r w:rsidRPr="004E271B">
                    <w:rPr>
                      <w:color w:val="000000" w:themeColor="text1"/>
                    </w:rPr>
                    <w:t>丙酮</w:t>
                  </w:r>
                </w:p>
              </w:tc>
              <w:tc>
                <w:tcPr>
                  <w:tcW w:w="1842" w:type="dxa"/>
                  <w:vAlign w:val="center"/>
                </w:tcPr>
                <w:p w14:paraId="7BABC372" w14:textId="77777777" w:rsidR="00C16F2A" w:rsidRPr="004E271B" w:rsidRDefault="00CB66BE">
                  <w:pPr>
                    <w:jc w:val="center"/>
                    <w:rPr>
                      <w:color w:val="000000" w:themeColor="text1"/>
                    </w:rPr>
                  </w:pPr>
                  <w:r w:rsidRPr="004E271B">
                    <w:rPr>
                      <w:color w:val="000000" w:themeColor="text1"/>
                    </w:rPr>
                    <w:t>4</w:t>
                  </w:r>
                  <w:r w:rsidRPr="004E271B">
                    <w:rPr>
                      <w:rFonts w:hint="eastAsia"/>
                      <w:color w:val="000000" w:themeColor="text1"/>
                    </w:rPr>
                    <w:t>L</w:t>
                  </w:r>
                  <w:r w:rsidRPr="004E271B">
                    <w:rPr>
                      <w:color w:val="000000" w:themeColor="text1"/>
                    </w:rPr>
                    <w:t>/</w:t>
                  </w:r>
                  <w:r w:rsidRPr="004E271B">
                    <w:rPr>
                      <w:color w:val="000000" w:themeColor="text1"/>
                    </w:rPr>
                    <w:t>瓶</w:t>
                  </w:r>
                </w:p>
              </w:tc>
              <w:tc>
                <w:tcPr>
                  <w:tcW w:w="1428" w:type="dxa"/>
                  <w:vAlign w:val="center"/>
                </w:tcPr>
                <w:p w14:paraId="0775D71E" w14:textId="33FA7DDC" w:rsidR="00C16F2A" w:rsidRPr="004E271B" w:rsidRDefault="008A6C5A">
                  <w:pPr>
                    <w:adjustRightInd w:val="0"/>
                    <w:snapToGrid w:val="0"/>
                    <w:jc w:val="center"/>
                    <w:rPr>
                      <w:color w:val="000000" w:themeColor="text1"/>
                    </w:rPr>
                  </w:pPr>
                  <w:r w:rsidRPr="004E271B">
                    <w:rPr>
                      <w:color w:val="000000" w:themeColor="text1"/>
                    </w:rPr>
                    <w:t>1</w:t>
                  </w:r>
                  <w:r w:rsidR="00CB66BE" w:rsidRPr="004E271B">
                    <w:rPr>
                      <w:color w:val="000000" w:themeColor="text1"/>
                    </w:rPr>
                    <w:t>0</w:t>
                  </w:r>
                  <w:r w:rsidR="00CB66BE" w:rsidRPr="004E271B">
                    <w:rPr>
                      <w:color w:val="000000" w:themeColor="text1"/>
                    </w:rPr>
                    <w:t>瓶</w:t>
                  </w:r>
                </w:p>
              </w:tc>
              <w:tc>
                <w:tcPr>
                  <w:tcW w:w="1276" w:type="dxa"/>
                  <w:vAlign w:val="center"/>
                </w:tcPr>
                <w:p w14:paraId="4ECA4030" w14:textId="4671578A" w:rsidR="00C16F2A" w:rsidRPr="004E271B" w:rsidRDefault="008A6C5A">
                  <w:pPr>
                    <w:adjustRightInd w:val="0"/>
                    <w:snapToGrid w:val="0"/>
                    <w:jc w:val="center"/>
                    <w:rPr>
                      <w:color w:val="000000" w:themeColor="text1"/>
                    </w:rPr>
                  </w:pPr>
                  <w:r w:rsidRPr="004E271B">
                    <w:rPr>
                      <w:color w:val="000000" w:themeColor="text1"/>
                    </w:rPr>
                    <w:t>2</w:t>
                  </w:r>
                  <w:r w:rsidR="00CB66BE" w:rsidRPr="004E271B">
                    <w:rPr>
                      <w:color w:val="000000" w:themeColor="text1"/>
                    </w:rPr>
                    <w:t>瓶</w:t>
                  </w:r>
                </w:p>
              </w:tc>
              <w:tc>
                <w:tcPr>
                  <w:tcW w:w="1157" w:type="dxa"/>
                  <w:vAlign w:val="center"/>
                </w:tcPr>
                <w:p w14:paraId="400D444F"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5F7B603F" w14:textId="77777777">
              <w:trPr>
                <w:trHeight w:val="397"/>
                <w:jc w:val="center"/>
              </w:trPr>
              <w:tc>
                <w:tcPr>
                  <w:tcW w:w="700" w:type="dxa"/>
                  <w:vAlign w:val="center"/>
                </w:tcPr>
                <w:p w14:paraId="6E3C9AC9" w14:textId="77777777" w:rsidR="00C16F2A" w:rsidRPr="004E271B" w:rsidRDefault="00CB66BE">
                  <w:pPr>
                    <w:jc w:val="center"/>
                    <w:rPr>
                      <w:color w:val="000000" w:themeColor="text1"/>
                    </w:rPr>
                  </w:pPr>
                  <w:r w:rsidRPr="004E271B">
                    <w:rPr>
                      <w:color w:val="000000" w:themeColor="text1"/>
                    </w:rPr>
                    <w:t>17</w:t>
                  </w:r>
                </w:p>
              </w:tc>
              <w:tc>
                <w:tcPr>
                  <w:tcW w:w="1691" w:type="dxa"/>
                  <w:vAlign w:val="center"/>
                </w:tcPr>
                <w:p w14:paraId="260B0922" w14:textId="77777777" w:rsidR="00C16F2A" w:rsidRPr="004E271B" w:rsidRDefault="00CB66BE">
                  <w:pPr>
                    <w:jc w:val="center"/>
                    <w:rPr>
                      <w:color w:val="000000" w:themeColor="text1"/>
                    </w:rPr>
                  </w:pPr>
                  <w:r w:rsidRPr="004E271B">
                    <w:rPr>
                      <w:color w:val="000000" w:themeColor="text1"/>
                    </w:rPr>
                    <w:t>氯化钠</w:t>
                  </w:r>
                </w:p>
              </w:tc>
              <w:tc>
                <w:tcPr>
                  <w:tcW w:w="1842" w:type="dxa"/>
                  <w:vAlign w:val="center"/>
                </w:tcPr>
                <w:p w14:paraId="106A176D"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51115B4E" w14:textId="1585BE33" w:rsidR="00C16F2A" w:rsidRPr="004E271B" w:rsidRDefault="00BB1E42">
                  <w:pPr>
                    <w:jc w:val="center"/>
                    <w:rPr>
                      <w:color w:val="000000" w:themeColor="text1"/>
                    </w:rPr>
                  </w:pPr>
                  <w:r w:rsidRPr="004E271B">
                    <w:rPr>
                      <w:color w:val="000000" w:themeColor="text1"/>
                    </w:rPr>
                    <w:t>5</w:t>
                  </w:r>
                  <w:r w:rsidR="00CB66BE" w:rsidRPr="004E271B">
                    <w:rPr>
                      <w:color w:val="000000" w:themeColor="text1"/>
                    </w:rPr>
                    <w:t>0</w:t>
                  </w:r>
                  <w:r w:rsidR="00CB66BE" w:rsidRPr="004E271B">
                    <w:rPr>
                      <w:color w:val="000000" w:themeColor="text1"/>
                    </w:rPr>
                    <w:t>瓶</w:t>
                  </w:r>
                </w:p>
              </w:tc>
              <w:tc>
                <w:tcPr>
                  <w:tcW w:w="1276" w:type="dxa"/>
                  <w:vAlign w:val="center"/>
                </w:tcPr>
                <w:p w14:paraId="21E8ADB5" w14:textId="77777777" w:rsidR="00C16F2A" w:rsidRPr="004E271B" w:rsidRDefault="00CB66BE">
                  <w:pPr>
                    <w:jc w:val="center"/>
                    <w:rPr>
                      <w:color w:val="000000" w:themeColor="text1"/>
                    </w:rPr>
                  </w:pPr>
                  <w:r w:rsidRPr="004E271B">
                    <w:rPr>
                      <w:color w:val="000000" w:themeColor="text1"/>
                    </w:rPr>
                    <w:t>10</w:t>
                  </w:r>
                  <w:r w:rsidRPr="004E271B">
                    <w:rPr>
                      <w:color w:val="000000" w:themeColor="text1"/>
                    </w:rPr>
                    <w:t>瓶</w:t>
                  </w:r>
                </w:p>
              </w:tc>
              <w:tc>
                <w:tcPr>
                  <w:tcW w:w="1157" w:type="dxa"/>
                  <w:vAlign w:val="center"/>
                </w:tcPr>
                <w:p w14:paraId="765CC195" w14:textId="77777777" w:rsidR="00C16F2A" w:rsidRPr="004E271B" w:rsidRDefault="00CB66BE">
                  <w:pPr>
                    <w:jc w:val="center"/>
                    <w:rPr>
                      <w:color w:val="000000" w:themeColor="text1"/>
                    </w:rPr>
                  </w:pPr>
                  <w:r w:rsidRPr="004E271B">
                    <w:rPr>
                      <w:color w:val="000000" w:themeColor="text1"/>
                    </w:rPr>
                    <w:t>塑料瓶</w:t>
                  </w:r>
                </w:p>
              </w:tc>
            </w:tr>
            <w:tr w:rsidR="004E271B" w:rsidRPr="004E271B" w14:paraId="32F4C245" w14:textId="77777777">
              <w:trPr>
                <w:trHeight w:val="397"/>
                <w:jc w:val="center"/>
              </w:trPr>
              <w:tc>
                <w:tcPr>
                  <w:tcW w:w="700" w:type="dxa"/>
                  <w:vAlign w:val="center"/>
                </w:tcPr>
                <w:p w14:paraId="1B28391D" w14:textId="77777777" w:rsidR="00C16F2A" w:rsidRPr="004E271B" w:rsidRDefault="00CB66BE">
                  <w:pPr>
                    <w:jc w:val="center"/>
                    <w:rPr>
                      <w:color w:val="000000" w:themeColor="text1"/>
                    </w:rPr>
                  </w:pPr>
                  <w:r w:rsidRPr="004E271B">
                    <w:rPr>
                      <w:color w:val="000000" w:themeColor="text1"/>
                    </w:rPr>
                    <w:t>18</w:t>
                  </w:r>
                </w:p>
              </w:tc>
              <w:tc>
                <w:tcPr>
                  <w:tcW w:w="1691" w:type="dxa"/>
                  <w:vAlign w:val="center"/>
                </w:tcPr>
                <w:p w14:paraId="7123DA69" w14:textId="77777777" w:rsidR="00C16F2A" w:rsidRPr="004E271B" w:rsidRDefault="00CB66BE">
                  <w:pPr>
                    <w:jc w:val="center"/>
                    <w:rPr>
                      <w:color w:val="000000" w:themeColor="text1"/>
                    </w:rPr>
                  </w:pPr>
                  <w:r w:rsidRPr="004E271B">
                    <w:rPr>
                      <w:color w:val="000000" w:themeColor="text1"/>
                    </w:rPr>
                    <w:t>无水硫酸钠</w:t>
                  </w:r>
                </w:p>
              </w:tc>
              <w:tc>
                <w:tcPr>
                  <w:tcW w:w="1842" w:type="dxa"/>
                  <w:vAlign w:val="center"/>
                </w:tcPr>
                <w:p w14:paraId="077ED5ED"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27E1883E" w14:textId="77777777" w:rsidR="00C16F2A" w:rsidRPr="004E271B" w:rsidRDefault="00CB66BE">
                  <w:pPr>
                    <w:jc w:val="center"/>
                    <w:rPr>
                      <w:color w:val="000000" w:themeColor="text1"/>
                    </w:rPr>
                  </w:pPr>
                  <w:r w:rsidRPr="004E271B">
                    <w:rPr>
                      <w:color w:val="000000" w:themeColor="text1"/>
                    </w:rPr>
                    <w:t>40</w:t>
                  </w:r>
                  <w:r w:rsidRPr="004E271B">
                    <w:rPr>
                      <w:color w:val="000000" w:themeColor="text1"/>
                    </w:rPr>
                    <w:t>瓶</w:t>
                  </w:r>
                </w:p>
              </w:tc>
              <w:tc>
                <w:tcPr>
                  <w:tcW w:w="1276" w:type="dxa"/>
                  <w:vAlign w:val="center"/>
                </w:tcPr>
                <w:p w14:paraId="12346D45" w14:textId="77777777" w:rsidR="00C16F2A" w:rsidRPr="004E271B" w:rsidRDefault="00CB66BE">
                  <w:pPr>
                    <w:jc w:val="center"/>
                    <w:rPr>
                      <w:color w:val="000000" w:themeColor="text1"/>
                    </w:rPr>
                  </w:pPr>
                  <w:r w:rsidRPr="004E271B">
                    <w:rPr>
                      <w:color w:val="000000" w:themeColor="text1"/>
                    </w:rPr>
                    <w:t>10</w:t>
                  </w:r>
                  <w:r w:rsidRPr="004E271B">
                    <w:rPr>
                      <w:color w:val="000000" w:themeColor="text1"/>
                    </w:rPr>
                    <w:t>瓶</w:t>
                  </w:r>
                </w:p>
              </w:tc>
              <w:tc>
                <w:tcPr>
                  <w:tcW w:w="1157" w:type="dxa"/>
                  <w:vAlign w:val="center"/>
                </w:tcPr>
                <w:p w14:paraId="0050B322" w14:textId="77777777" w:rsidR="00C16F2A" w:rsidRPr="004E271B" w:rsidRDefault="00CB66BE">
                  <w:pPr>
                    <w:jc w:val="center"/>
                    <w:rPr>
                      <w:color w:val="000000" w:themeColor="text1"/>
                    </w:rPr>
                  </w:pPr>
                  <w:r w:rsidRPr="004E271B">
                    <w:rPr>
                      <w:color w:val="000000" w:themeColor="text1"/>
                    </w:rPr>
                    <w:t>塑料瓶</w:t>
                  </w:r>
                </w:p>
              </w:tc>
            </w:tr>
            <w:tr w:rsidR="004E271B" w:rsidRPr="004E271B" w14:paraId="4FCB9EC2" w14:textId="77777777">
              <w:trPr>
                <w:trHeight w:val="397"/>
                <w:jc w:val="center"/>
              </w:trPr>
              <w:tc>
                <w:tcPr>
                  <w:tcW w:w="700" w:type="dxa"/>
                  <w:vAlign w:val="center"/>
                </w:tcPr>
                <w:p w14:paraId="72CD9D44" w14:textId="77777777" w:rsidR="00C16F2A" w:rsidRPr="004E271B" w:rsidRDefault="00CB66BE">
                  <w:pPr>
                    <w:jc w:val="center"/>
                    <w:rPr>
                      <w:color w:val="000000" w:themeColor="text1"/>
                    </w:rPr>
                  </w:pPr>
                  <w:r w:rsidRPr="004E271B">
                    <w:rPr>
                      <w:color w:val="000000" w:themeColor="text1"/>
                    </w:rPr>
                    <w:t>19</w:t>
                  </w:r>
                </w:p>
              </w:tc>
              <w:tc>
                <w:tcPr>
                  <w:tcW w:w="1691" w:type="dxa"/>
                  <w:vAlign w:val="center"/>
                </w:tcPr>
                <w:p w14:paraId="55173DE0" w14:textId="77777777" w:rsidR="00C16F2A" w:rsidRPr="004E271B" w:rsidRDefault="00CB66BE">
                  <w:pPr>
                    <w:jc w:val="center"/>
                    <w:rPr>
                      <w:color w:val="000000" w:themeColor="text1"/>
                    </w:rPr>
                  </w:pPr>
                  <w:r w:rsidRPr="004E271B">
                    <w:rPr>
                      <w:color w:val="000000" w:themeColor="text1"/>
                    </w:rPr>
                    <w:t>氯化钾</w:t>
                  </w:r>
                </w:p>
              </w:tc>
              <w:tc>
                <w:tcPr>
                  <w:tcW w:w="1842" w:type="dxa"/>
                  <w:vAlign w:val="center"/>
                </w:tcPr>
                <w:p w14:paraId="77ADA419" w14:textId="77777777" w:rsidR="00C16F2A" w:rsidRPr="004E271B" w:rsidRDefault="00CB66BE">
                  <w:pPr>
                    <w:jc w:val="center"/>
                    <w:rPr>
                      <w:color w:val="000000" w:themeColor="text1"/>
                    </w:rPr>
                  </w:pPr>
                  <w:r w:rsidRPr="004E271B">
                    <w:rPr>
                      <w:color w:val="000000" w:themeColor="text1"/>
                    </w:rPr>
                    <w:t>500g/</w:t>
                  </w:r>
                  <w:r w:rsidRPr="004E271B">
                    <w:rPr>
                      <w:color w:val="000000" w:themeColor="text1"/>
                    </w:rPr>
                    <w:t>瓶</w:t>
                  </w:r>
                </w:p>
              </w:tc>
              <w:tc>
                <w:tcPr>
                  <w:tcW w:w="1428" w:type="dxa"/>
                  <w:vAlign w:val="center"/>
                </w:tcPr>
                <w:p w14:paraId="5B7D383C" w14:textId="77777777" w:rsidR="00C16F2A" w:rsidRPr="004E271B" w:rsidRDefault="00CB66BE">
                  <w:pPr>
                    <w:jc w:val="center"/>
                    <w:rPr>
                      <w:color w:val="000000" w:themeColor="text1"/>
                    </w:rPr>
                  </w:pPr>
                  <w:r w:rsidRPr="004E271B">
                    <w:rPr>
                      <w:color w:val="000000" w:themeColor="text1"/>
                    </w:rPr>
                    <w:t>20</w:t>
                  </w:r>
                  <w:r w:rsidRPr="004E271B">
                    <w:rPr>
                      <w:color w:val="000000" w:themeColor="text1"/>
                    </w:rPr>
                    <w:t>瓶</w:t>
                  </w:r>
                </w:p>
              </w:tc>
              <w:tc>
                <w:tcPr>
                  <w:tcW w:w="1276" w:type="dxa"/>
                  <w:vAlign w:val="center"/>
                </w:tcPr>
                <w:p w14:paraId="6DE33806" w14:textId="77777777" w:rsidR="00C16F2A" w:rsidRPr="004E271B" w:rsidRDefault="00CB66BE">
                  <w:pPr>
                    <w:jc w:val="center"/>
                    <w:rPr>
                      <w:color w:val="000000" w:themeColor="text1"/>
                    </w:rPr>
                  </w:pPr>
                  <w:r w:rsidRPr="004E271B">
                    <w:rPr>
                      <w:color w:val="000000" w:themeColor="text1"/>
                    </w:rPr>
                    <w:t>5</w:t>
                  </w:r>
                  <w:r w:rsidRPr="004E271B">
                    <w:rPr>
                      <w:color w:val="000000" w:themeColor="text1"/>
                    </w:rPr>
                    <w:t>瓶</w:t>
                  </w:r>
                </w:p>
              </w:tc>
              <w:tc>
                <w:tcPr>
                  <w:tcW w:w="1157" w:type="dxa"/>
                  <w:vAlign w:val="center"/>
                </w:tcPr>
                <w:p w14:paraId="40E94367" w14:textId="77777777" w:rsidR="00C16F2A" w:rsidRPr="004E271B" w:rsidRDefault="00CB66BE">
                  <w:pPr>
                    <w:jc w:val="center"/>
                    <w:rPr>
                      <w:color w:val="000000" w:themeColor="text1"/>
                    </w:rPr>
                  </w:pPr>
                  <w:r w:rsidRPr="004E271B">
                    <w:rPr>
                      <w:color w:val="000000" w:themeColor="text1"/>
                    </w:rPr>
                    <w:t>塑料瓶</w:t>
                  </w:r>
                </w:p>
              </w:tc>
            </w:tr>
            <w:tr w:rsidR="004E271B" w:rsidRPr="004E271B" w14:paraId="11DF2E5C" w14:textId="77777777">
              <w:trPr>
                <w:trHeight w:val="397"/>
                <w:jc w:val="center"/>
              </w:trPr>
              <w:tc>
                <w:tcPr>
                  <w:tcW w:w="700" w:type="dxa"/>
                  <w:vAlign w:val="center"/>
                </w:tcPr>
                <w:p w14:paraId="5196583C" w14:textId="77777777" w:rsidR="00C16F2A" w:rsidRPr="004E271B" w:rsidRDefault="00CB66BE">
                  <w:pPr>
                    <w:jc w:val="center"/>
                    <w:rPr>
                      <w:color w:val="000000" w:themeColor="text1"/>
                    </w:rPr>
                  </w:pPr>
                  <w:r w:rsidRPr="004E271B">
                    <w:rPr>
                      <w:color w:val="000000" w:themeColor="text1"/>
                    </w:rPr>
                    <w:t>20</w:t>
                  </w:r>
                </w:p>
              </w:tc>
              <w:tc>
                <w:tcPr>
                  <w:tcW w:w="1691" w:type="dxa"/>
                  <w:vAlign w:val="center"/>
                </w:tcPr>
                <w:p w14:paraId="0FC3D4E2" w14:textId="77777777" w:rsidR="00C16F2A" w:rsidRPr="004E271B" w:rsidRDefault="00CB66BE">
                  <w:pPr>
                    <w:jc w:val="center"/>
                    <w:rPr>
                      <w:color w:val="000000" w:themeColor="text1"/>
                    </w:rPr>
                  </w:pPr>
                  <w:r w:rsidRPr="004E271B">
                    <w:rPr>
                      <w:color w:val="000000" w:themeColor="text1"/>
                    </w:rPr>
                    <w:t>氯化钙</w:t>
                  </w:r>
                </w:p>
              </w:tc>
              <w:tc>
                <w:tcPr>
                  <w:tcW w:w="1842" w:type="dxa"/>
                  <w:vAlign w:val="center"/>
                </w:tcPr>
                <w:p w14:paraId="66CAA8D5" w14:textId="77777777" w:rsidR="00C16F2A" w:rsidRPr="004E271B" w:rsidRDefault="00CB66BE">
                  <w:pPr>
                    <w:jc w:val="center"/>
                    <w:rPr>
                      <w:color w:val="000000" w:themeColor="text1"/>
                    </w:rPr>
                  </w:pPr>
                  <w:r w:rsidRPr="004E271B">
                    <w:rPr>
                      <w:color w:val="000000" w:themeColor="text1"/>
                    </w:rPr>
                    <w:t>500g/</w:t>
                  </w:r>
                  <w:r w:rsidRPr="004E271B">
                    <w:rPr>
                      <w:color w:val="000000" w:themeColor="text1"/>
                    </w:rPr>
                    <w:t>瓶</w:t>
                  </w:r>
                </w:p>
              </w:tc>
              <w:tc>
                <w:tcPr>
                  <w:tcW w:w="1428" w:type="dxa"/>
                  <w:vAlign w:val="center"/>
                </w:tcPr>
                <w:p w14:paraId="07BBDF34" w14:textId="77777777" w:rsidR="00C16F2A" w:rsidRPr="004E271B" w:rsidRDefault="00CB66BE">
                  <w:pPr>
                    <w:jc w:val="center"/>
                    <w:rPr>
                      <w:color w:val="000000" w:themeColor="text1"/>
                    </w:rPr>
                  </w:pPr>
                  <w:r w:rsidRPr="004E271B">
                    <w:rPr>
                      <w:color w:val="000000" w:themeColor="text1"/>
                    </w:rPr>
                    <w:t>20</w:t>
                  </w:r>
                  <w:r w:rsidRPr="004E271B">
                    <w:rPr>
                      <w:color w:val="000000" w:themeColor="text1"/>
                    </w:rPr>
                    <w:t>瓶</w:t>
                  </w:r>
                </w:p>
              </w:tc>
              <w:tc>
                <w:tcPr>
                  <w:tcW w:w="1276" w:type="dxa"/>
                  <w:vAlign w:val="center"/>
                </w:tcPr>
                <w:p w14:paraId="4D6E8FFA" w14:textId="77777777" w:rsidR="00C16F2A" w:rsidRPr="004E271B" w:rsidRDefault="00CB66BE">
                  <w:pPr>
                    <w:jc w:val="center"/>
                    <w:rPr>
                      <w:color w:val="000000" w:themeColor="text1"/>
                    </w:rPr>
                  </w:pPr>
                  <w:r w:rsidRPr="004E271B">
                    <w:rPr>
                      <w:color w:val="000000" w:themeColor="text1"/>
                    </w:rPr>
                    <w:t>5</w:t>
                  </w:r>
                  <w:r w:rsidRPr="004E271B">
                    <w:rPr>
                      <w:color w:val="000000" w:themeColor="text1"/>
                    </w:rPr>
                    <w:t>瓶</w:t>
                  </w:r>
                </w:p>
              </w:tc>
              <w:tc>
                <w:tcPr>
                  <w:tcW w:w="1157" w:type="dxa"/>
                  <w:vAlign w:val="center"/>
                </w:tcPr>
                <w:p w14:paraId="25964B9B"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6DDA1047" w14:textId="77777777">
              <w:trPr>
                <w:trHeight w:val="397"/>
                <w:jc w:val="center"/>
              </w:trPr>
              <w:tc>
                <w:tcPr>
                  <w:tcW w:w="700" w:type="dxa"/>
                  <w:vAlign w:val="center"/>
                </w:tcPr>
                <w:p w14:paraId="3A0249FA" w14:textId="77777777" w:rsidR="00C16F2A" w:rsidRPr="004E271B" w:rsidRDefault="00CB66BE">
                  <w:pPr>
                    <w:jc w:val="center"/>
                    <w:rPr>
                      <w:color w:val="000000" w:themeColor="text1"/>
                    </w:rPr>
                  </w:pPr>
                  <w:r w:rsidRPr="004E271B">
                    <w:rPr>
                      <w:color w:val="000000" w:themeColor="text1"/>
                    </w:rPr>
                    <w:t>21</w:t>
                  </w:r>
                </w:p>
              </w:tc>
              <w:tc>
                <w:tcPr>
                  <w:tcW w:w="1691" w:type="dxa"/>
                  <w:vAlign w:val="center"/>
                </w:tcPr>
                <w:p w14:paraId="04DCCB66" w14:textId="77777777" w:rsidR="00C16F2A" w:rsidRPr="004E271B" w:rsidRDefault="00CB66BE">
                  <w:pPr>
                    <w:jc w:val="center"/>
                    <w:rPr>
                      <w:color w:val="000000" w:themeColor="text1"/>
                    </w:rPr>
                  </w:pPr>
                  <w:r w:rsidRPr="004E271B">
                    <w:rPr>
                      <w:color w:val="000000" w:themeColor="text1"/>
                      <w:kern w:val="0"/>
                    </w:rPr>
                    <w:t>氢氧化铝</w:t>
                  </w:r>
                </w:p>
              </w:tc>
              <w:tc>
                <w:tcPr>
                  <w:tcW w:w="1842" w:type="dxa"/>
                  <w:vAlign w:val="center"/>
                </w:tcPr>
                <w:p w14:paraId="2573B7C9" w14:textId="77777777" w:rsidR="00C16F2A" w:rsidRPr="004E271B" w:rsidRDefault="00CB66BE">
                  <w:pPr>
                    <w:jc w:val="center"/>
                    <w:rPr>
                      <w:color w:val="000000" w:themeColor="text1"/>
                    </w:rPr>
                  </w:pPr>
                  <w:r w:rsidRPr="004E271B">
                    <w:rPr>
                      <w:color w:val="000000" w:themeColor="text1"/>
                    </w:rPr>
                    <w:t>500g/</w:t>
                  </w:r>
                  <w:r w:rsidRPr="004E271B">
                    <w:rPr>
                      <w:color w:val="000000" w:themeColor="text1"/>
                    </w:rPr>
                    <w:t>瓶</w:t>
                  </w:r>
                </w:p>
              </w:tc>
              <w:tc>
                <w:tcPr>
                  <w:tcW w:w="1428" w:type="dxa"/>
                  <w:vAlign w:val="center"/>
                </w:tcPr>
                <w:p w14:paraId="635E688B" w14:textId="75468E31" w:rsidR="00C16F2A" w:rsidRPr="004E271B" w:rsidRDefault="00BB1E42">
                  <w:pPr>
                    <w:jc w:val="center"/>
                    <w:rPr>
                      <w:color w:val="000000" w:themeColor="text1"/>
                    </w:rPr>
                  </w:pPr>
                  <w:r w:rsidRPr="004E271B">
                    <w:rPr>
                      <w:color w:val="000000" w:themeColor="text1"/>
                    </w:rPr>
                    <w:t>5</w:t>
                  </w:r>
                  <w:r w:rsidR="00CB66BE" w:rsidRPr="004E271B">
                    <w:rPr>
                      <w:color w:val="000000" w:themeColor="text1"/>
                    </w:rPr>
                    <w:t>0</w:t>
                  </w:r>
                  <w:r w:rsidR="00CB66BE" w:rsidRPr="004E271B">
                    <w:rPr>
                      <w:color w:val="000000" w:themeColor="text1"/>
                    </w:rPr>
                    <w:t>瓶</w:t>
                  </w:r>
                </w:p>
              </w:tc>
              <w:tc>
                <w:tcPr>
                  <w:tcW w:w="1276" w:type="dxa"/>
                  <w:vAlign w:val="center"/>
                </w:tcPr>
                <w:p w14:paraId="37DD841F" w14:textId="760BCC07" w:rsidR="00C16F2A" w:rsidRPr="004E271B" w:rsidRDefault="00BB1E42">
                  <w:pPr>
                    <w:jc w:val="center"/>
                    <w:rPr>
                      <w:color w:val="000000" w:themeColor="text1"/>
                    </w:rPr>
                  </w:pPr>
                  <w:r w:rsidRPr="004E271B">
                    <w:rPr>
                      <w:color w:val="000000" w:themeColor="text1"/>
                    </w:rPr>
                    <w:t>10</w:t>
                  </w:r>
                  <w:r w:rsidR="00CB66BE" w:rsidRPr="004E271B">
                    <w:rPr>
                      <w:color w:val="000000" w:themeColor="text1"/>
                    </w:rPr>
                    <w:t>瓶</w:t>
                  </w:r>
                </w:p>
              </w:tc>
              <w:tc>
                <w:tcPr>
                  <w:tcW w:w="1157" w:type="dxa"/>
                  <w:vAlign w:val="center"/>
                </w:tcPr>
                <w:p w14:paraId="48227B1E"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35B12425" w14:textId="77777777">
              <w:trPr>
                <w:trHeight w:val="397"/>
                <w:jc w:val="center"/>
              </w:trPr>
              <w:tc>
                <w:tcPr>
                  <w:tcW w:w="700" w:type="dxa"/>
                  <w:vAlign w:val="center"/>
                </w:tcPr>
                <w:p w14:paraId="61AF6096" w14:textId="77777777" w:rsidR="00C16F2A" w:rsidRPr="004E271B" w:rsidRDefault="00CB66BE">
                  <w:pPr>
                    <w:jc w:val="center"/>
                    <w:rPr>
                      <w:color w:val="000000" w:themeColor="text1"/>
                    </w:rPr>
                  </w:pPr>
                  <w:r w:rsidRPr="004E271B">
                    <w:rPr>
                      <w:color w:val="000000" w:themeColor="text1"/>
                    </w:rPr>
                    <w:t>22</w:t>
                  </w:r>
                </w:p>
              </w:tc>
              <w:tc>
                <w:tcPr>
                  <w:tcW w:w="1691" w:type="dxa"/>
                  <w:vAlign w:val="center"/>
                </w:tcPr>
                <w:p w14:paraId="201950CE" w14:textId="77777777" w:rsidR="00C16F2A" w:rsidRPr="004E271B" w:rsidRDefault="00CB66BE">
                  <w:pPr>
                    <w:jc w:val="center"/>
                    <w:rPr>
                      <w:color w:val="000000" w:themeColor="text1"/>
                    </w:rPr>
                  </w:pPr>
                  <w:r w:rsidRPr="004E271B">
                    <w:rPr>
                      <w:color w:val="000000" w:themeColor="text1"/>
                      <w:kern w:val="0"/>
                    </w:rPr>
                    <w:t>柠檬酸钠</w:t>
                  </w:r>
                </w:p>
              </w:tc>
              <w:tc>
                <w:tcPr>
                  <w:tcW w:w="1842" w:type="dxa"/>
                  <w:vAlign w:val="center"/>
                </w:tcPr>
                <w:p w14:paraId="063DC169" w14:textId="77777777" w:rsidR="00C16F2A" w:rsidRPr="004E271B" w:rsidRDefault="00CB66BE">
                  <w:pPr>
                    <w:jc w:val="center"/>
                    <w:rPr>
                      <w:color w:val="000000" w:themeColor="text1"/>
                    </w:rPr>
                  </w:pPr>
                  <w:r w:rsidRPr="004E271B">
                    <w:rPr>
                      <w:color w:val="000000" w:themeColor="text1"/>
                    </w:rPr>
                    <w:t>500g/</w:t>
                  </w:r>
                  <w:r w:rsidRPr="004E271B">
                    <w:rPr>
                      <w:color w:val="000000" w:themeColor="text1"/>
                    </w:rPr>
                    <w:t>瓶</w:t>
                  </w:r>
                </w:p>
              </w:tc>
              <w:tc>
                <w:tcPr>
                  <w:tcW w:w="1428" w:type="dxa"/>
                  <w:vAlign w:val="center"/>
                </w:tcPr>
                <w:p w14:paraId="0A319311" w14:textId="77777777" w:rsidR="00C16F2A" w:rsidRPr="004E271B" w:rsidRDefault="00CB66BE">
                  <w:pPr>
                    <w:jc w:val="center"/>
                    <w:rPr>
                      <w:color w:val="000000" w:themeColor="text1"/>
                    </w:rPr>
                  </w:pPr>
                  <w:r w:rsidRPr="004E271B">
                    <w:rPr>
                      <w:color w:val="000000" w:themeColor="text1"/>
                    </w:rPr>
                    <w:t>20</w:t>
                  </w:r>
                  <w:r w:rsidRPr="004E271B">
                    <w:rPr>
                      <w:color w:val="000000" w:themeColor="text1"/>
                    </w:rPr>
                    <w:t>瓶</w:t>
                  </w:r>
                </w:p>
              </w:tc>
              <w:tc>
                <w:tcPr>
                  <w:tcW w:w="1276" w:type="dxa"/>
                  <w:vAlign w:val="center"/>
                </w:tcPr>
                <w:p w14:paraId="2AE3B650" w14:textId="77777777" w:rsidR="00C16F2A" w:rsidRPr="004E271B" w:rsidRDefault="00CB66BE">
                  <w:pPr>
                    <w:jc w:val="center"/>
                    <w:rPr>
                      <w:color w:val="000000" w:themeColor="text1"/>
                    </w:rPr>
                  </w:pPr>
                  <w:r w:rsidRPr="004E271B">
                    <w:rPr>
                      <w:color w:val="000000" w:themeColor="text1"/>
                    </w:rPr>
                    <w:t>5</w:t>
                  </w:r>
                  <w:r w:rsidRPr="004E271B">
                    <w:rPr>
                      <w:color w:val="000000" w:themeColor="text1"/>
                    </w:rPr>
                    <w:t>瓶</w:t>
                  </w:r>
                </w:p>
              </w:tc>
              <w:tc>
                <w:tcPr>
                  <w:tcW w:w="1157" w:type="dxa"/>
                  <w:vAlign w:val="center"/>
                </w:tcPr>
                <w:p w14:paraId="7CD5EB4F"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5F8E9C17" w14:textId="77777777">
              <w:trPr>
                <w:trHeight w:val="397"/>
                <w:jc w:val="center"/>
              </w:trPr>
              <w:tc>
                <w:tcPr>
                  <w:tcW w:w="700" w:type="dxa"/>
                  <w:vAlign w:val="center"/>
                </w:tcPr>
                <w:p w14:paraId="67C46F63" w14:textId="77777777" w:rsidR="00C16F2A" w:rsidRPr="004E271B" w:rsidRDefault="00CB66BE">
                  <w:pPr>
                    <w:jc w:val="center"/>
                    <w:rPr>
                      <w:color w:val="000000" w:themeColor="text1"/>
                    </w:rPr>
                  </w:pPr>
                  <w:r w:rsidRPr="004E271B">
                    <w:rPr>
                      <w:color w:val="000000" w:themeColor="text1"/>
                    </w:rPr>
                    <w:t>23</w:t>
                  </w:r>
                </w:p>
              </w:tc>
              <w:tc>
                <w:tcPr>
                  <w:tcW w:w="1691" w:type="dxa"/>
                  <w:vAlign w:val="center"/>
                </w:tcPr>
                <w:p w14:paraId="75F221E5" w14:textId="77777777" w:rsidR="00C16F2A" w:rsidRPr="004E271B" w:rsidRDefault="00CB66BE">
                  <w:pPr>
                    <w:jc w:val="center"/>
                    <w:rPr>
                      <w:color w:val="000000" w:themeColor="text1"/>
                      <w:kern w:val="0"/>
                    </w:rPr>
                  </w:pPr>
                  <w:r w:rsidRPr="004E271B">
                    <w:rPr>
                      <w:color w:val="000000" w:themeColor="text1"/>
                      <w:kern w:val="0"/>
                    </w:rPr>
                    <w:t>硼氢化钾</w:t>
                  </w:r>
                </w:p>
              </w:tc>
              <w:tc>
                <w:tcPr>
                  <w:tcW w:w="1842" w:type="dxa"/>
                  <w:vAlign w:val="center"/>
                </w:tcPr>
                <w:p w14:paraId="650B54D6" w14:textId="77777777" w:rsidR="00C16F2A" w:rsidRPr="004E271B" w:rsidRDefault="00CB66BE">
                  <w:pPr>
                    <w:jc w:val="center"/>
                    <w:rPr>
                      <w:color w:val="000000" w:themeColor="text1"/>
                    </w:rPr>
                  </w:pPr>
                  <w:r w:rsidRPr="004E271B">
                    <w:rPr>
                      <w:rFonts w:hint="eastAsia"/>
                      <w:color w:val="000000" w:themeColor="text1"/>
                    </w:rPr>
                    <w:t>20</w:t>
                  </w:r>
                  <w:r w:rsidRPr="004E271B">
                    <w:rPr>
                      <w:rFonts w:hint="eastAsia"/>
                      <w:color w:val="000000" w:themeColor="text1"/>
                    </w:rPr>
                    <w:t>片</w:t>
                  </w:r>
                  <w:r w:rsidRPr="004E271B">
                    <w:rPr>
                      <w:rFonts w:hint="eastAsia"/>
                      <w:color w:val="000000" w:themeColor="text1"/>
                    </w:rPr>
                    <w:t>/</w:t>
                  </w:r>
                  <w:r w:rsidRPr="004E271B">
                    <w:rPr>
                      <w:rFonts w:hint="eastAsia"/>
                      <w:color w:val="000000" w:themeColor="text1"/>
                    </w:rPr>
                    <w:t>盒</w:t>
                  </w:r>
                </w:p>
              </w:tc>
              <w:tc>
                <w:tcPr>
                  <w:tcW w:w="1428" w:type="dxa"/>
                  <w:vAlign w:val="center"/>
                </w:tcPr>
                <w:p w14:paraId="7EC27F50" w14:textId="77777777" w:rsidR="00C16F2A" w:rsidRPr="004E271B" w:rsidRDefault="00CB66BE">
                  <w:pPr>
                    <w:jc w:val="center"/>
                    <w:rPr>
                      <w:color w:val="000000" w:themeColor="text1"/>
                    </w:rPr>
                  </w:pPr>
                  <w:r w:rsidRPr="004E271B">
                    <w:rPr>
                      <w:rFonts w:hint="eastAsia"/>
                      <w:color w:val="000000" w:themeColor="text1"/>
                    </w:rPr>
                    <w:t>4</w:t>
                  </w:r>
                  <w:r w:rsidRPr="004E271B">
                    <w:rPr>
                      <w:color w:val="000000" w:themeColor="text1"/>
                    </w:rPr>
                    <w:t>0</w:t>
                  </w:r>
                  <w:r w:rsidRPr="004E271B">
                    <w:rPr>
                      <w:rFonts w:hint="eastAsia"/>
                      <w:color w:val="000000" w:themeColor="text1"/>
                    </w:rPr>
                    <w:t>盒</w:t>
                  </w:r>
                </w:p>
              </w:tc>
              <w:tc>
                <w:tcPr>
                  <w:tcW w:w="1276" w:type="dxa"/>
                  <w:vAlign w:val="center"/>
                </w:tcPr>
                <w:p w14:paraId="069B1DA5" w14:textId="77777777" w:rsidR="00C16F2A" w:rsidRPr="004E271B" w:rsidRDefault="00CB66BE">
                  <w:pPr>
                    <w:jc w:val="center"/>
                    <w:rPr>
                      <w:color w:val="000000" w:themeColor="text1"/>
                    </w:rPr>
                  </w:pPr>
                  <w:r w:rsidRPr="004E271B">
                    <w:rPr>
                      <w:rFonts w:hint="eastAsia"/>
                      <w:color w:val="000000" w:themeColor="text1"/>
                    </w:rPr>
                    <w:t>10</w:t>
                  </w:r>
                  <w:r w:rsidRPr="004E271B">
                    <w:rPr>
                      <w:rFonts w:hint="eastAsia"/>
                      <w:color w:val="000000" w:themeColor="text1"/>
                    </w:rPr>
                    <w:t>盒</w:t>
                  </w:r>
                </w:p>
              </w:tc>
              <w:tc>
                <w:tcPr>
                  <w:tcW w:w="1157" w:type="dxa"/>
                  <w:vAlign w:val="center"/>
                </w:tcPr>
                <w:p w14:paraId="07CD06E8" w14:textId="77777777" w:rsidR="00C16F2A" w:rsidRPr="004E271B" w:rsidRDefault="00CB66BE">
                  <w:pPr>
                    <w:jc w:val="center"/>
                    <w:rPr>
                      <w:color w:val="000000" w:themeColor="text1"/>
                    </w:rPr>
                  </w:pPr>
                  <w:r w:rsidRPr="004E271B">
                    <w:rPr>
                      <w:rFonts w:hint="eastAsia"/>
                      <w:color w:val="000000" w:themeColor="text1"/>
                    </w:rPr>
                    <w:t>纸盒子</w:t>
                  </w:r>
                </w:p>
              </w:tc>
            </w:tr>
            <w:tr w:rsidR="004E271B" w:rsidRPr="004E271B" w14:paraId="55E7611C" w14:textId="77777777">
              <w:trPr>
                <w:trHeight w:val="397"/>
                <w:jc w:val="center"/>
              </w:trPr>
              <w:tc>
                <w:tcPr>
                  <w:tcW w:w="700" w:type="dxa"/>
                  <w:vAlign w:val="center"/>
                </w:tcPr>
                <w:p w14:paraId="7D0705D4" w14:textId="77777777" w:rsidR="00C16F2A" w:rsidRPr="004E271B" w:rsidRDefault="00CB66BE">
                  <w:pPr>
                    <w:jc w:val="center"/>
                    <w:rPr>
                      <w:color w:val="000000" w:themeColor="text1"/>
                    </w:rPr>
                  </w:pPr>
                  <w:r w:rsidRPr="004E271B">
                    <w:rPr>
                      <w:rFonts w:hint="eastAsia"/>
                      <w:color w:val="000000" w:themeColor="text1"/>
                    </w:rPr>
                    <w:t>24</w:t>
                  </w:r>
                </w:p>
              </w:tc>
              <w:tc>
                <w:tcPr>
                  <w:tcW w:w="1691" w:type="dxa"/>
                  <w:vAlign w:val="center"/>
                </w:tcPr>
                <w:p w14:paraId="1177904D" w14:textId="77777777" w:rsidR="00C16F2A" w:rsidRPr="004E271B" w:rsidRDefault="00CB66BE">
                  <w:pPr>
                    <w:jc w:val="center"/>
                    <w:rPr>
                      <w:color w:val="000000" w:themeColor="text1"/>
                      <w:kern w:val="0"/>
                    </w:rPr>
                  </w:pPr>
                  <w:r w:rsidRPr="004E271B">
                    <w:rPr>
                      <w:rFonts w:hint="eastAsia"/>
                      <w:color w:val="000000" w:themeColor="text1"/>
                      <w:kern w:val="0"/>
                    </w:rPr>
                    <w:t>二甲基硅油</w:t>
                  </w:r>
                </w:p>
              </w:tc>
              <w:tc>
                <w:tcPr>
                  <w:tcW w:w="1842" w:type="dxa"/>
                  <w:vAlign w:val="center"/>
                </w:tcPr>
                <w:p w14:paraId="32E79E3C"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7AAE297A" w14:textId="3C44DEE4" w:rsidR="00C16F2A" w:rsidRPr="004E271B" w:rsidRDefault="004F1852">
                  <w:pPr>
                    <w:jc w:val="center"/>
                    <w:rPr>
                      <w:color w:val="000000" w:themeColor="text1"/>
                    </w:rPr>
                  </w:pPr>
                  <w:r w:rsidRPr="004E271B">
                    <w:rPr>
                      <w:color w:val="000000" w:themeColor="text1"/>
                    </w:rPr>
                    <w:t>5</w:t>
                  </w:r>
                  <w:r w:rsidR="00CB66BE" w:rsidRPr="004E271B">
                    <w:rPr>
                      <w:rFonts w:hint="eastAsia"/>
                      <w:color w:val="000000" w:themeColor="text1"/>
                    </w:rPr>
                    <w:t>瓶</w:t>
                  </w:r>
                </w:p>
              </w:tc>
              <w:tc>
                <w:tcPr>
                  <w:tcW w:w="1276" w:type="dxa"/>
                  <w:vAlign w:val="center"/>
                </w:tcPr>
                <w:p w14:paraId="067A2AAE" w14:textId="77777777" w:rsidR="00C16F2A" w:rsidRPr="004E271B" w:rsidRDefault="00CB66BE">
                  <w:pPr>
                    <w:jc w:val="center"/>
                    <w:rPr>
                      <w:color w:val="000000" w:themeColor="text1"/>
                    </w:rPr>
                  </w:pPr>
                  <w:r w:rsidRPr="004E271B">
                    <w:rPr>
                      <w:rFonts w:hint="eastAsia"/>
                      <w:color w:val="000000" w:themeColor="text1"/>
                    </w:rPr>
                    <w:t>1</w:t>
                  </w:r>
                  <w:r w:rsidRPr="004E271B">
                    <w:rPr>
                      <w:rFonts w:hint="eastAsia"/>
                      <w:color w:val="000000" w:themeColor="text1"/>
                    </w:rPr>
                    <w:t>瓶</w:t>
                  </w:r>
                </w:p>
              </w:tc>
              <w:tc>
                <w:tcPr>
                  <w:tcW w:w="1157" w:type="dxa"/>
                  <w:vAlign w:val="center"/>
                </w:tcPr>
                <w:p w14:paraId="17C40458"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17CCAAD7" w14:textId="77777777">
              <w:trPr>
                <w:trHeight w:val="397"/>
                <w:jc w:val="center"/>
              </w:trPr>
              <w:tc>
                <w:tcPr>
                  <w:tcW w:w="700" w:type="dxa"/>
                  <w:vAlign w:val="center"/>
                </w:tcPr>
                <w:p w14:paraId="28855168" w14:textId="77777777" w:rsidR="00C16F2A" w:rsidRPr="004E271B" w:rsidRDefault="00CB66BE">
                  <w:pPr>
                    <w:jc w:val="center"/>
                    <w:rPr>
                      <w:color w:val="000000" w:themeColor="text1"/>
                    </w:rPr>
                  </w:pPr>
                  <w:r w:rsidRPr="004E271B">
                    <w:rPr>
                      <w:rFonts w:hint="eastAsia"/>
                      <w:color w:val="000000" w:themeColor="text1"/>
                    </w:rPr>
                    <w:t>25</w:t>
                  </w:r>
                </w:p>
              </w:tc>
              <w:tc>
                <w:tcPr>
                  <w:tcW w:w="1691" w:type="dxa"/>
                  <w:vAlign w:val="center"/>
                </w:tcPr>
                <w:p w14:paraId="1D90BB48" w14:textId="77777777" w:rsidR="00C16F2A" w:rsidRPr="004E271B" w:rsidRDefault="00CB66BE">
                  <w:pPr>
                    <w:jc w:val="center"/>
                    <w:rPr>
                      <w:color w:val="000000" w:themeColor="text1"/>
                      <w:kern w:val="0"/>
                    </w:rPr>
                  </w:pPr>
                  <w:r w:rsidRPr="004E271B">
                    <w:rPr>
                      <w:rFonts w:hint="eastAsia"/>
                      <w:color w:val="000000" w:themeColor="text1"/>
                      <w:kern w:val="0"/>
                    </w:rPr>
                    <w:t>二氯甲烷</w:t>
                  </w:r>
                </w:p>
              </w:tc>
              <w:tc>
                <w:tcPr>
                  <w:tcW w:w="1842" w:type="dxa"/>
                  <w:vAlign w:val="center"/>
                </w:tcPr>
                <w:p w14:paraId="546D6AFC"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04AE175F" w14:textId="66F3F117" w:rsidR="00C16F2A" w:rsidRPr="004E271B" w:rsidRDefault="00CB66BE">
                  <w:pPr>
                    <w:jc w:val="center"/>
                    <w:rPr>
                      <w:color w:val="000000" w:themeColor="text1"/>
                    </w:rPr>
                  </w:pPr>
                  <w:r w:rsidRPr="004E271B">
                    <w:rPr>
                      <w:rFonts w:hint="eastAsia"/>
                      <w:color w:val="000000" w:themeColor="text1"/>
                    </w:rPr>
                    <w:t>1</w:t>
                  </w:r>
                  <w:r w:rsidR="008A6C5A" w:rsidRPr="004E271B">
                    <w:rPr>
                      <w:color w:val="000000" w:themeColor="text1"/>
                    </w:rPr>
                    <w:t>0</w:t>
                  </w:r>
                  <w:r w:rsidRPr="004E271B">
                    <w:rPr>
                      <w:rFonts w:hint="eastAsia"/>
                      <w:color w:val="000000" w:themeColor="text1"/>
                    </w:rPr>
                    <w:t>瓶</w:t>
                  </w:r>
                </w:p>
              </w:tc>
              <w:tc>
                <w:tcPr>
                  <w:tcW w:w="1276" w:type="dxa"/>
                  <w:vAlign w:val="center"/>
                </w:tcPr>
                <w:p w14:paraId="25C3587A" w14:textId="1C801984" w:rsidR="00C16F2A" w:rsidRPr="004E271B" w:rsidRDefault="008A6C5A">
                  <w:pPr>
                    <w:jc w:val="center"/>
                    <w:rPr>
                      <w:color w:val="000000" w:themeColor="text1"/>
                    </w:rPr>
                  </w:pPr>
                  <w:r w:rsidRPr="004E271B">
                    <w:rPr>
                      <w:color w:val="000000" w:themeColor="text1"/>
                    </w:rPr>
                    <w:t>2</w:t>
                  </w:r>
                  <w:r w:rsidR="00CB66BE" w:rsidRPr="004E271B">
                    <w:rPr>
                      <w:rFonts w:hint="eastAsia"/>
                      <w:color w:val="000000" w:themeColor="text1"/>
                    </w:rPr>
                    <w:t>瓶</w:t>
                  </w:r>
                </w:p>
              </w:tc>
              <w:tc>
                <w:tcPr>
                  <w:tcW w:w="1157" w:type="dxa"/>
                  <w:vAlign w:val="center"/>
                </w:tcPr>
                <w:p w14:paraId="5226064D"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152AEFCA" w14:textId="77777777">
              <w:trPr>
                <w:trHeight w:val="397"/>
                <w:jc w:val="center"/>
              </w:trPr>
              <w:tc>
                <w:tcPr>
                  <w:tcW w:w="700" w:type="dxa"/>
                  <w:vAlign w:val="center"/>
                </w:tcPr>
                <w:p w14:paraId="21C2BF0B" w14:textId="77777777" w:rsidR="00C16F2A" w:rsidRPr="004E271B" w:rsidRDefault="00CB66BE">
                  <w:pPr>
                    <w:jc w:val="center"/>
                    <w:rPr>
                      <w:color w:val="000000" w:themeColor="text1"/>
                    </w:rPr>
                  </w:pPr>
                  <w:r w:rsidRPr="004E271B">
                    <w:rPr>
                      <w:rFonts w:hint="eastAsia"/>
                      <w:color w:val="000000" w:themeColor="text1"/>
                    </w:rPr>
                    <w:t>26</w:t>
                  </w:r>
                </w:p>
              </w:tc>
              <w:tc>
                <w:tcPr>
                  <w:tcW w:w="1691" w:type="dxa"/>
                  <w:vAlign w:val="center"/>
                </w:tcPr>
                <w:p w14:paraId="4727C0AB" w14:textId="77777777" w:rsidR="00C16F2A" w:rsidRPr="004E271B" w:rsidRDefault="00CB66BE">
                  <w:pPr>
                    <w:jc w:val="center"/>
                    <w:rPr>
                      <w:color w:val="000000" w:themeColor="text1"/>
                      <w:kern w:val="0"/>
                    </w:rPr>
                  </w:pPr>
                  <w:r w:rsidRPr="004E271B">
                    <w:rPr>
                      <w:rFonts w:hint="eastAsia"/>
                      <w:color w:val="000000" w:themeColor="text1"/>
                      <w:kern w:val="0"/>
                    </w:rPr>
                    <w:t>甲酸</w:t>
                  </w:r>
                </w:p>
              </w:tc>
              <w:tc>
                <w:tcPr>
                  <w:tcW w:w="1842" w:type="dxa"/>
                  <w:vAlign w:val="center"/>
                </w:tcPr>
                <w:p w14:paraId="5B173863"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24DB06C2" w14:textId="2EC3B3A4" w:rsidR="00C16F2A" w:rsidRPr="004E271B" w:rsidRDefault="007F1A91">
                  <w:pPr>
                    <w:jc w:val="center"/>
                    <w:rPr>
                      <w:color w:val="000000" w:themeColor="text1"/>
                    </w:rPr>
                  </w:pPr>
                  <w:r w:rsidRPr="004E271B">
                    <w:rPr>
                      <w:color w:val="000000" w:themeColor="text1"/>
                    </w:rPr>
                    <w:t>2</w:t>
                  </w:r>
                  <w:r w:rsidR="004F1852" w:rsidRPr="004E271B">
                    <w:rPr>
                      <w:color w:val="000000" w:themeColor="text1"/>
                    </w:rPr>
                    <w:t>0</w:t>
                  </w:r>
                  <w:r w:rsidR="00CB66BE" w:rsidRPr="004E271B">
                    <w:rPr>
                      <w:rFonts w:hint="eastAsia"/>
                      <w:color w:val="000000" w:themeColor="text1"/>
                    </w:rPr>
                    <w:t>瓶</w:t>
                  </w:r>
                </w:p>
              </w:tc>
              <w:tc>
                <w:tcPr>
                  <w:tcW w:w="1276" w:type="dxa"/>
                  <w:vAlign w:val="center"/>
                </w:tcPr>
                <w:p w14:paraId="019EFD53"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瓶</w:t>
                  </w:r>
                </w:p>
              </w:tc>
              <w:tc>
                <w:tcPr>
                  <w:tcW w:w="1157" w:type="dxa"/>
                  <w:vAlign w:val="center"/>
                </w:tcPr>
                <w:p w14:paraId="4B68F925"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31CA01E0" w14:textId="77777777">
              <w:trPr>
                <w:trHeight w:val="397"/>
                <w:jc w:val="center"/>
              </w:trPr>
              <w:tc>
                <w:tcPr>
                  <w:tcW w:w="700" w:type="dxa"/>
                  <w:vAlign w:val="center"/>
                </w:tcPr>
                <w:p w14:paraId="2B3DD42D" w14:textId="77777777" w:rsidR="00C16F2A" w:rsidRPr="004E271B" w:rsidRDefault="00CB66BE">
                  <w:pPr>
                    <w:jc w:val="center"/>
                    <w:rPr>
                      <w:color w:val="000000" w:themeColor="text1"/>
                    </w:rPr>
                  </w:pPr>
                  <w:r w:rsidRPr="004E271B">
                    <w:rPr>
                      <w:rFonts w:hint="eastAsia"/>
                      <w:color w:val="000000" w:themeColor="text1"/>
                    </w:rPr>
                    <w:t>27</w:t>
                  </w:r>
                </w:p>
              </w:tc>
              <w:tc>
                <w:tcPr>
                  <w:tcW w:w="1691" w:type="dxa"/>
                  <w:vAlign w:val="center"/>
                </w:tcPr>
                <w:p w14:paraId="7E019A3C" w14:textId="77777777" w:rsidR="00C16F2A" w:rsidRPr="004E271B" w:rsidRDefault="00CB66BE">
                  <w:pPr>
                    <w:jc w:val="center"/>
                    <w:rPr>
                      <w:color w:val="000000" w:themeColor="text1"/>
                      <w:kern w:val="0"/>
                    </w:rPr>
                  </w:pPr>
                  <w:r w:rsidRPr="004E271B">
                    <w:rPr>
                      <w:rFonts w:hint="eastAsia"/>
                      <w:color w:val="000000" w:themeColor="text1"/>
                      <w:kern w:val="0"/>
                    </w:rPr>
                    <w:t>甲醛溶液</w:t>
                  </w:r>
                </w:p>
              </w:tc>
              <w:tc>
                <w:tcPr>
                  <w:tcW w:w="1842" w:type="dxa"/>
                  <w:vAlign w:val="center"/>
                </w:tcPr>
                <w:p w14:paraId="1E86F279" w14:textId="77777777" w:rsidR="00C16F2A" w:rsidRPr="004E271B" w:rsidRDefault="00CB66BE">
                  <w:pPr>
                    <w:jc w:val="center"/>
                    <w:rPr>
                      <w:color w:val="000000" w:themeColor="text1"/>
                    </w:rPr>
                  </w:pPr>
                  <w:r w:rsidRPr="004E271B">
                    <w:rPr>
                      <w:color w:val="000000" w:themeColor="text1"/>
                    </w:rPr>
                    <w:t>500ml/</w:t>
                  </w:r>
                  <w:r w:rsidRPr="004E271B">
                    <w:rPr>
                      <w:color w:val="000000" w:themeColor="text1"/>
                    </w:rPr>
                    <w:t>瓶</w:t>
                  </w:r>
                </w:p>
              </w:tc>
              <w:tc>
                <w:tcPr>
                  <w:tcW w:w="1428" w:type="dxa"/>
                  <w:vAlign w:val="center"/>
                </w:tcPr>
                <w:p w14:paraId="3A10DD68" w14:textId="420EA872" w:rsidR="00C16F2A" w:rsidRPr="004E271B" w:rsidRDefault="007F1A91">
                  <w:pPr>
                    <w:jc w:val="center"/>
                    <w:rPr>
                      <w:color w:val="000000" w:themeColor="text1"/>
                    </w:rPr>
                  </w:pPr>
                  <w:r w:rsidRPr="004E271B">
                    <w:rPr>
                      <w:color w:val="000000" w:themeColor="text1"/>
                    </w:rPr>
                    <w:t>2</w:t>
                  </w:r>
                  <w:r w:rsidR="004F1852" w:rsidRPr="004E271B">
                    <w:rPr>
                      <w:color w:val="000000" w:themeColor="text1"/>
                    </w:rPr>
                    <w:t>0</w:t>
                  </w:r>
                  <w:r w:rsidR="00CB66BE" w:rsidRPr="004E271B">
                    <w:rPr>
                      <w:rFonts w:hint="eastAsia"/>
                      <w:color w:val="000000" w:themeColor="text1"/>
                    </w:rPr>
                    <w:t>瓶</w:t>
                  </w:r>
                </w:p>
              </w:tc>
              <w:tc>
                <w:tcPr>
                  <w:tcW w:w="1276" w:type="dxa"/>
                  <w:vAlign w:val="center"/>
                </w:tcPr>
                <w:p w14:paraId="340AA344" w14:textId="728E47AF" w:rsidR="00C16F2A" w:rsidRPr="004E271B" w:rsidRDefault="004F1852">
                  <w:pPr>
                    <w:jc w:val="center"/>
                    <w:rPr>
                      <w:color w:val="000000" w:themeColor="text1"/>
                    </w:rPr>
                  </w:pPr>
                  <w:r w:rsidRPr="004E271B">
                    <w:rPr>
                      <w:color w:val="000000" w:themeColor="text1"/>
                    </w:rPr>
                    <w:t>5</w:t>
                  </w:r>
                  <w:r w:rsidR="00CB66BE" w:rsidRPr="004E271B">
                    <w:rPr>
                      <w:rFonts w:hint="eastAsia"/>
                      <w:color w:val="000000" w:themeColor="text1"/>
                    </w:rPr>
                    <w:t>瓶</w:t>
                  </w:r>
                </w:p>
              </w:tc>
              <w:tc>
                <w:tcPr>
                  <w:tcW w:w="1157" w:type="dxa"/>
                  <w:vAlign w:val="center"/>
                </w:tcPr>
                <w:p w14:paraId="1726424B"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565B3ED2" w14:textId="77777777">
              <w:trPr>
                <w:trHeight w:val="397"/>
                <w:jc w:val="center"/>
              </w:trPr>
              <w:tc>
                <w:tcPr>
                  <w:tcW w:w="700" w:type="dxa"/>
                  <w:vAlign w:val="center"/>
                </w:tcPr>
                <w:p w14:paraId="2DB6C4EB" w14:textId="77777777" w:rsidR="00C16F2A" w:rsidRPr="004E271B" w:rsidRDefault="00CB66BE">
                  <w:pPr>
                    <w:jc w:val="center"/>
                    <w:rPr>
                      <w:color w:val="000000" w:themeColor="text1"/>
                    </w:rPr>
                  </w:pPr>
                  <w:r w:rsidRPr="004E271B">
                    <w:rPr>
                      <w:rFonts w:hint="eastAsia"/>
                      <w:color w:val="000000" w:themeColor="text1"/>
                    </w:rPr>
                    <w:t>28</w:t>
                  </w:r>
                </w:p>
              </w:tc>
              <w:tc>
                <w:tcPr>
                  <w:tcW w:w="1691" w:type="dxa"/>
                  <w:vAlign w:val="center"/>
                </w:tcPr>
                <w:p w14:paraId="57AD3D57" w14:textId="77777777" w:rsidR="00C16F2A" w:rsidRPr="004E271B" w:rsidRDefault="00CB66BE">
                  <w:pPr>
                    <w:jc w:val="center"/>
                    <w:rPr>
                      <w:color w:val="000000" w:themeColor="text1"/>
                      <w:kern w:val="0"/>
                    </w:rPr>
                  </w:pPr>
                  <w:r w:rsidRPr="004E271B">
                    <w:rPr>
                      <w:rFonts w:hint="eastAsia"/>
                      <w:color w:val="000000" w:themeColor="text1"/>
                      <w:kern w:val="0"/>
                    </w:rPr>
                    <w:t>硫酸银</w:t>
                  </w:r>
                </w:p>
              </w:tc>
              <w:tc>
                <w:tcPr>
                  <w:tcW w:w="1842" w:type="dxa"/>
                  <w:vAlign w:val="center"/>
                </w:tcPr>
                <w:p w14:paraId="2C1727DF" w14:textId="77777777" w:rsidR="00C16F2A" w:rsidRPr="004E271B" w:rsidRDefault="00CB66BE">
                  <w:pPr>
                    <w:jc w:val="center"/>
                    <w:rPr>
                      <w:color w:val="000000" w:themeColor="text1"/>
                    </w:rPr>
                  </w:pPr>
                  <w:r w:rsidRPr="004E271B">
                    <w:rPr>
                      <w:rFonts w:hint="eastAsia"/>
                      <w:color w:val="000000" w:themeColor="text1"/>
                    </w:rPr>
                    <w:t>500g/</w:t>
                  </w:r>
                  <w:r w:rsidRPr="004E271B">
                    <w:rPr>
                      <w:rFonts w:hint="eastAsia"/>
                      <w:color w:val="000000" w:themeColor="text1"/>
                    </w:rPr>
                    <w:t>瓶</w:t>
                  </w:r>
                </w:p>
              </w:tc>
              <w:tc>
                <w:tcPr>
                  <w:tcW w:w="1428" w:type="dxa"/>
                  <w:vAlign w:val="center"/>
                </w:tcPr>
                <w:p w14:paraId="0F6153C2" w14:textId="77777777" w:rsidR="00C16F2A" w:rsidRPr="004E271B" w:rsidRDefault="00CB66BE">
                  <w:pPr>
                    <w:jc w:val="center"/>
                    <w:rPr>
                      <w:color w:val="000000" w:themeColor="text1"/>
                    </w:rPr>
                  </w:pPr>
                  <w:r w:rsidRPr="004E271B">
                    <w:rPr>
                      <w:rFonts w:hint="eastAsia"/>
                      <w:color w:val="000000" w:themeColor="text1"/>
                    </w:rPr>
                    <w:t>16</w:t>
                  </w:r>
                  <w:r w:rsidRPr="004E271B">
                    <w:rPr>
                      <w:rFonts w:hint="eastAsia"/>
                      <w:color w:val="000000" w:themeColor="text1"/>
                    </w:rPr>
                    <w:t>瓶</w:t>
                  </w:r>
                </w:p>
              </w:tc>
              <w:tc>
                <w:tcPr>
                  <w:tcW w:w="1276" w:type="dxa"/>
                  <w:vAlign w:val="center"/>
                </w:tcPr>
                <w:p w14:paraId="23D6E05E"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瓶</w:t>
                  </w:r>
                </w:p>
              </w:tc>
              <w:tc>
                <w:tcPr>
                  <w:tcW w:w="1157" w:type="dxa"/>
                  <w:vAlign w:val="center"/>
                </w:tcPr>
                <w:p w14:paraId="056A340B"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0297585B" w14:textId="77777777">
              <w:trPr>
                <w:trHeight w:val="397"/>
                <w:jc w:val="center"/>
              </w:trPr>
              <w:tc>
                <w:tcPr>
                  <w:tcW w:w="700" w:type="dxa"/>
                  <w:vAlign w:val="center"/>
                </w:tcPr>
                <w:p w14:paraId="0585DA4E" w14:textId="77777777" w:rsidR="00C16F2A" w:rsidRPr="004E271B" w:rsidRDefault="00CB66BE">
                  <w:pPr>
                    <w:jc w:val="center"/>
                    <w:rPr>
                      <w:color w:val="000000" w:themeColor="text1"/>
                    </w:rPr>
                  </w:pPr>
                  <w:r w:rsidRPr="004E271B">
                    <w:rPr>
                      <w:rFonts w:hint="eastAsia"/>
                      <w:color w:val="000000" w:themeColor="text1"/>
                    </w:rPr>
                    <w:t>29</w:t>
                  </w:r>
                </w:p>
              </w:tc>
              <w:tc>
                <w:tcPr>
                  <w:tcW w:w="1691" w:type="dxa"/>
                  <w:vAlign w:val="center"/>
                </w:tcPr>
                <w:p w14:paraId="7B1497E8" w14:textId="77777777" w:rsidR="00C16F2A" w:rsidRPr="004E271B" w:rsidRDefault="00CB66BE">
                  <w:pPr>
                    <w:jc w:val="center"/>
                    <w:rPr>
                      <w:color w:val="000000" w:themeColor="text1"/>
                      <w:kern w:val="0"/>
                    </w:rPr>
                  </w:pPr>
                  <w:r w:rsidRPr="004E271B">
                    <w:rPr>
                      <w:rFonts w:hint="eastAsia"/>
                      <w:color w:val="000000" w:themeColor="text1"/>
                      <w:kern w:val="0"/>
                    </w:rPr>
                    <w:t>三乙醇胺</w:t>
                  </w:r>
                </w:p>
              </w:tc>
              <w:tc>
                <w:tcPr>
                  <w:tcW w:w="1842" w:type="dxa"/>
                  <w:vAlign w:val="center"/>
                </w:tcPr>
                <w:p w14:paraId="60149A9D" w14:textId="77777777" w:rsidR="00C16F2A" w:rsidRPr="004E271B" w:rsidRDefault="00CB66BE">
                  <w:pPr>
                    <w:jc w:val="center"/>
                    <w:rPr>
                      <w:color w:val="000000" w:themeColor="text1"/>
                    </w:rPr>
                  </w:pPr>
                  <w:r w:rsidRPr="004E271B">
                    <w:rPr>
                      <w:rFonts w:hint="eastAsia"/>
                      <w:color w:val="000000" w:themeColor="text1"/>
                    </w:rPr>
                    <w:t>500</w:t>
                  </w:r>
                  <w:r w:rsidRPr="004E271B">
                    <w:rPr>
                      <w:color w:val="000000" w:themeColor="text1"/>
                    </w:rPr>
                    <w:t>ml/</w:t>
                  </w:r>
                  <w:r w:rsidRPr="004E271B">
                    <w:rPr>
                      <w:color w:val="000000" w:themeColor="text1"/>
                    </w:rPr>
                    <w:t>瓶</w:t>
                  </w:r>
                </w:p>
              </w:tc>
              <w:tc>
                <w:tcPr>
                  <w:tcW w:w="1428" w:type="dxa"/>
                  <w:vAlign w:val="center"/>
                </w:tcPr>
                <w:p w14:paraId="117C5247" w14:textId="77777777" w:rsidR="00C16F2A" w:rsidRPr="004E271B" w:rsidRDefault="00CB66BE">
                  <w:pPr>
                    <w:jc w:val="center"/>
                    <w:rPr>
                      <w:color w:val="000000" w:themeColor="text1"/>
                    </w:rPr>
                  </w:pPr>
                  <w:r w:rsidRPr="004E271B">
                    <w:rPr>
                      <w:rFonts w:hint="eastAsia"/>
                      <w:color w:val="000000" w:themeColor="text1"/>
                    </w:rPr>
                    <w:t>16</w:t>
                  </w:r>
                  <w:r w:rsidRPr="004E271B">
                    <w:rPr>
                      <w:rFonts w:hint="eastAsia"/>
                      <w:color w:val="000000" w:themeColor="text1"/>
                    </w:rPr>
                    <w:t>瓶</w:t>
                  </w:r>
                </w:p>
              </w:tc>
              <w:tc>
                <w:tcPr>
                  <w:tcW w:w="1276" w:type="dxa"/>
                  <w:vAlign w:val="center"/>
                </w:tcPr>
                <w:p w14:paraId="696D2E14"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瓶</w:t>
                  </w:r>
                </w:p>
              </w:tc>
              <w:tc>
                <w:tcPr>
                  <w:tcW w:w="1157" w:type="dxa"/>
                  <w:vAlign w:val="center"/>
                </w:tcPr>
                <w:p w14:paraId="1C8DAFA0"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308B0A72" w14:textId="77777777">
              <w:trPr>
                <w:trHeight w:val="397"/>
                <w:jc w:val="center"/>
              </w:trPr>
              <w:tc>
                <w:tcPr>
                  <w:tcW w:w="700" w:type="dxa"/>
                  <w:vAlign w:val="center"/>
                </w:tcPr>
                <w:p w14:paraId="03255CA0" w14:textId="77777777" w:rsidR="00C16F2A" w:rsidRPr="004E271B" w:rsidRDefault="00CB66BE">
                  <w:pPr>
                    <w:jc w:val="center"/>
                    <w:rPr>
                      <w:color w:val="000000" w:themeColor="text1"/>
                    </w:rPr>
                  </w:pPr>
                  <w:r w:rsidRPr="004E271B">
                    <w:rPr>
                      <w:rFonts w:hint="eastAsia"/>
                      <w:color w:val="000000" w:themeColor="text1"/>
                    </w:rPr>
                    <w:t>30</w:t>
                  </w:r>
                </w:p>
              </w:tc>
              <w:tc>
                <w:tcPr>
                  <w:tcW w:w="1691" w:type="dxa"/>
                  <w:vAlign w:val="center"/>
                </w:tcPr>
                <w:p w14:paraId="4B5F1721" w14:textId="77777777" w:rsidR="00C16F2A" w:rsidRPr="004E271B" w:rsidRDefault="00CB66BE">
                  <w:pPr>
                    <w:jc w:val="center"/>
                    <w:rPr>
                      <w:color w:val="000000" w:themeColor="text1"/>
                      <w:kern w:val="0"/>
                    </w:rPr>
                  </w:pPr>
                  <w:r w:rsidRPr="004E271B">
                    <w:rPr>
                      <w:rFonts w:hint="eastAsia"/>
                      <w:color w:val="000000" w:themeColor="text1"/>
                      <w:kern w:val="0"/>
                    </w:rPr>
                    <w:t>无水硫酸铜</w:t>
                  </w:r>
                </w:p>
              </w:tc>
              <w:tc>
                <w:tcPr>
                  <w:tcW w:w="1842" w:type="dxa"/>
                  <w:vAlign w:val="center"/>
                </w:tcPr>
                <w:p w14:paraId="1A0735E3" w14:textId="77777777" w:rsidR="00C16F2A" w:rsidRPr="004E271B" w:rsidRDefault="00CB66BE">
                  <w:pPr>
                    <w:jc w:val="center"/>
                    <w:rPr>
                      <w:color w:val="000000" w:themeColor="text1"/>
                    </w:rPr>
                  </w:pPr>
                  <w:r w:rsidRPr="004E271B">
                    <w:rPr>
                      <w:rFonts w:hint="eastAsia"/>
                      <w:color w:val="000000" w:themeColor="text1"/>
                    </w:rPr>
                    <w:t>500g/</w:t>
                  </w:r>
                  <w:r w:rsidRPr="004E271B">
                    <w:rPr>
                      <w:rFonts w:hint="eastAsia"/>
                      <w:color w:val="000000" w:themeColor="text1"/>
                    </w:rPr>
                    <w:t>瓶</w:t>
                  </w:r>
                </w:p>
              </w:tc>
              <w:tc>
                <w:tcPr>
                  <w:tcW w:w="1428" w:type="dxa"/>
                  <w:vAlign w:val="center"/>
                </w:tcPr>
                <w:p w14:paraId="21AAFCB0" w14:textId="77777777" w:rsidR="00C16F2A" w:rsidRPr="004E271B" w:rsidRDefault="00CB66BE">
                  <w:pPr>
                    <w:jc w:val="center"/>
                    <w:rPr>
                      <w:color w:val="000000" w:themeColor="text1"/>
                    </w:rPr>
                  </w:pPr>
                  <w:r w:rsidRPr="004E271B">
                    <w:rPr>
                      <w:rFonts w:hint="eastAsia"/>
                      <w:color w:val="000000" w:themeColor="text1"/>
                    </w:rPr>
                    <w:t>8</w:t>
                  </w:r>
                  <w:r w:rsidRPr="004E271B">
                    <w:rPr>
                      <w:rFonts w:hint="eastAsia"/>
                      <w:color w:val="000000" w:themeColor="text1"/>
                    </w:rPr>
                    <w:t>瓶</w:t>
                  </w:r>
                </w:p>
              </w:tc>
              <w:tc>
                <w:tcPr>
                  <w:tcW w:w="1276" w:type="dxa"/>
                  <w:vAlign w:val="center"/>
                </w:tcPr>
                <w:p w14:paraId="37ACC0C2" w14:textId="77777777" w:rsidR="00C16F2A" w:rsidRPr="004E271B" w:rsidRDefault="00CB66BE">
                  <w:pPr>
                    <w:jc w:val="center"/>
                    <w:rPr>
                      <w:color w:val="000000" w:themeColor="text1"/>
                    </w:rPr>
                  </w:pPr>
                  <w:r w:rsidRPr="004E271B">
                    <w:rPr>
                      <w:rFonts w:hint="eastAsia"/>
                      <w:color w:val="000000" w:themeColor="text1"/>
                    </w:rPr>
                    <w:t>2</w:t>
                  </w:r>
                  <w:r w:rsidRPr="004E271B">
                    <w:rPr>
                      <w:rFonts w:hint="eastAsia"/>
                      <w:color w:val="000000" w:themeColor="text1"/>
                    </w:rPr>
                    <w:t>瓶</w:t>
                  </w:r>
                </w:p>
              </w:tc>
              <w:tc>
                <w:tcPr>
                  <w:tcW w:w="1157" w:type="dxa"/>
                  <w:vAlign w:val="center"/>
                </w:tcPr>
                <w:p w14:paraId="796B9DA0"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2A590B4D" w14:textId="77777777">
              <w:trPr>
                <w:trHeight w:val="397"/>
                <w:jc w:val="center"/>
              </w:trPr>
              <w:tc>
                <w:tcPr>
                  <w:tcW w:w="700" w:type="dxa"/>
                  <w:vAlign w:val="center"/>
                </w:tcPr>
                <w:p w14:paraId="611C930D" w14:textId="77777777" w:rsidR="00C16F2A" w:rsidRPr="004E271B" w:rsidRDefault="00CB66BE">
                  <w:pPr>
                    <w:jc w:val="center"/>
                    <w:rPr>
                      <w:color w:val="000000" w:themeColor="text1"/>
                    </w:rPr>
                  </w:pPr>
                  <w:r w:rsidRPr="004E271B">
                    <w:rPr>
                      <w:rFonts w:hint="eastAsia"/>
                      <w:color w:val="000000" w:themeColor="text1"/>
                    </w:rPr>
                    <w:t>31</w:t>
                  </w:r>
                </w:p>
              </w:tc>
              <w:tc>
                <w:tcPr>
                  <w:tcW w:w="1691" w:type="dxa"/>
                  <w:vAlign w:val="center"/>
                </w:tcPr>
                <w:p w14:paraId="2042392F" w14:textId="77777777" w:rsidR="00C16F2A" w:rsidRPr="004E271B" w:rsidRDefault="00CB66BE">
                  <w:pPr>
                    <w:jc w:val="center"/>
                    <w:rPr>
                      <w:color w:val="000000" w:themeColor="text1"/>
                      <w:kern w:val="0"/>
                    </w:rPr>
                  </w:pPr>
                  <w:r w:rsidRPr="004E271B">
                    <w:rPr>
                      <w:rFonts w:hint="eastAsia"/>
                      <w:color w:val="000000" w:themeColor="text1"/>
                      <w:kern w:val="0"/>
                    </w:rPr>
                    <w:t>重铬酸钾</w:t>
                  </w:r>
                </w:p>
              </w:tc>
              <w:tc>
                <w:tcPr>
                  <w:tcW w:w="1842" w:type="dxa"/>
                  <w:vAlign w:val="center"/>
                </w:tcPr>
                <w:p w14:paraId="27988349" w14:textId="77777777" w:rsidR="00C16F2A" w:rsidRPr="004E271B" w:rsidRDefault="00CB66BE">
                  <w:pPr>
                    <w:jc w:val="center"/>
                    <w:rPr>
                      <w:color w:val="000000" w:themeColor="text1"/>
                    </w:rPr>
                  </w:pPr>
                  <w:r w:rsidRPr="004E271B">
                    <w:rPr>
                      <w:rFonts w:hint="eastAsia"/>
                      <w:color w:val="000000" w:themeColor="text1"/>
                    </w:rPr>
                    <w:t>500</w:t>
                  </w:r>
                  <w:r w:rsidRPr="004E271B">
                    <w:rPr>
                      <w:color w:val="000000" w:themeColor="text1"/>
                    </w:rPr>
                    <w:t>ml/</w:t>
                  </w:r>
                  <w:r w:rsidRPr="004E271B">
                    <w:rPr>
                      <w:color w:val="000000" w:themeColor="text1"/>
                    </w:rPr>
                    <w:t>瓶</w:t>
                  </w:r>
                </w:p>
              </w:tc>
              <w:tc>
                <w:tcPr>
                  <w:tcW w:w="1428" w:type="dxa"/>
                  <w:vAlign w:val="center"/>
                </w:tcPr>
                <w:p w14:paraId="20F15EBD" w14:textId="77777777" w:rsidR="00C16F2A" w:rsidRPr="004E271B" w:rsidRDefault="00CB66BE">
                  <w:pPr>
                    <w:jc w:val="center"/>
                    <w:rPr>
                      <w:color w:val="000000" w:themeColor="text1"/>
                    </w:rPr>
                  </w:pPr>
                  <w:r w:rsidRPr="004E271B">
                    <w:rPr>
                      <w:rFonts w:hint="eastAsia"/>
                      <w:color w:val="000000" w:themeColor="text1"/>
                    </w:rPr>
                    <w:t>8</w:t>
                  </w:r>
                  <w:r w:rsidRPr="004E271B">
                    <w:rPr>
                      <w:rFonts w:hint="eastAsia"/>
                      <w:color w:val="000000" w:themeColor="text1"/>
                    </w:rPr>
                    <w:t>瓶</w:t>
                  </w:r>
                </w:p>
              </w:tc>
              <w:tc>
                <w:tcPr>
                  <w:tcW w:w="1276" w:type="dxa"/>
                  <w:vAlign w:val="center"/>
                </w:tcPr>
                <w:p w14:paraId="66CC3C9E" w14:textId="77777777" w:rsidR="00C16F2A" w:rsidRPr="004E271B" w:rsidRDefault="00CB66BE">
                  <w:pPr>
                    <w:jc w:val="center"/>
                    <w:rPr>
                      <w:color w:val="000000" w:themeColor="text1"/>
                    </w:rPr>
                  </w:pPr>
                  <w:r w:rsidRPr="004E271B">
                    <w:rPr>
                      <w:rFonts w:hint="eastAsia"/>
                      <w:color w:val="000000" w:themeColor="text1"/>
                    </w:rPr>
                    <w:t>2</w:t>
                  </w:r>
                  <w:r w:rsidRPr="004E271B">
                    <w:rPr>
                      <w:rFonts w:hint="eastAsia"/>
                      <w:color w:val="000000" w:themeColor="text1"/>
                    </w:rPr>
                    <w:t>瓶</w:t>
                  </w:r>
                </w:p>
              </w:tc>
              <w:tc>
                <w:tcPr>
                  <w:tcW w:w="1157" w:type="dxa"/>
                  <w:vAlign w:val="center"/>
                </w:tcPr>
                <w:p w14:paraId="443E6FEF"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35A9626F" w14:textId="77777777">
              <w:trPr>
                <w:trHeight w:val="397"/>
                <w:jc w:val="center"/>
              </w:trPr>
              <w:tc>
                <w:tcPr>
                  <w:tcW w:w="700" w:type="dxa"/>
                  <w:vAlign w:val="center"/>
                </w:tcPr>
                <w:p w14:paraId="35135CE5" w14:textId="77777777" w:rsidR="00C16F2A" w:rsidRPr="004E271B" w:rsidRDefault="00CB66BE">
                  <w:pPr>
                    <w:jc w:val="center"/>
                    <w:rPr>
                      <w:color w:val="000000" w:themeColor="text1"/>
                    </w:rPr>
                  </w:pPr>
                  <w:r w:rsidRPr="004E271B">
                    <w:rPr>
                      <w:rFonts w:hint="eastAsia"/>
                      <w:color w:val="000000" w:themeColor="text1"/>
                    </w:rPr>
                    <w:t>32</w:t>
                  </w:r>
                </w:p>
              </w:tc>
              <w:tc>
                <w:tcPr>
                  <w:tcW w:w="1691" w:type="dxa"/>
                  <w:vAlign w:val="center"/>
                </w:tcPr>
                <w:p w14:paraId="42DF8174" w14:textId="77777777" w:rsidR="00C16F2A" w:rsidRPr="004E271B" w:rsidRDefault="00CB66BE">
                  <w:pPr>
                    <w:jc w:val="center"/>
                    <w:rPr>
                      <w:color w:val="000000" w:themeColor="text1"/>
                      <w:kern w:val="0"/>
                    </w:rPr>
                  </w:pPr>
                  <w:r w:rsidRPr="004E271B">
                    <w:rPr>
                      <w:rFonts w:hint="eastAsia"/>
                      <w:color w:val="000000" w:themeColor="text1"/>
                      <w:kern w:val="0"/>
                    </w:rPr>
                    <w:t>硼酸钠</w:t>
                  </w:r>
                </w:p>
              </w:tc>
              <w:tc>
                <w:tcPr>
                  <w:tcW w:w="1842" w:type="dxa"/>
                  <w:vAlign w:val="center"/>
                </w:tcPr>
                <w:p w14:paraId="137604D4" w14:textId="77777777" w:rsidR="00C16F2A" w:rsidRPr="004E271B" w:rsidRDefault="00CB66BE">
                  <w:pPr>
                    <w:jc w:val="center"/>
                    <w:rPr>
                      <w:color w:val="000000" w:themeColor="text1"/>
                    </w:rPr>
                  </w:pPr>
                  <w:r w:rsidRPr="004E271B">
                    <w:rPr>
                      <w:rFonts w:hint="eastAsia"/>
                      <w:color w:val="000000" w:themeColor="text1"/>
                    </w:rPr>
                    <w:t>500g/</w:t>
                  </w:r>
                  <w:r w:rsidRPr="004E271B">
                    <w:rPr>
                      <w:rFonts w:hint="eastAsia"/>
                      <w:color w:val="000000" w:themeColor="text1"/>
                    </w:rPr>
                    <w:t>瓶</w:t>
                  </w:r>
                </w:p>
              </w:tc>
              <w:tc>
                <w:tcPr>
                  <w:tcW w:w="1428" w:type="dxa"/>
                  <w:vAlign w:val="center"/>
                </w:tcPr>
                <w:p w14:paraId="31A3E9A5" w14:textId="77777777" w:rsidR="00C16F2A" w:rsidRPr="004E271B" w:rsidRDefault="00CB66BE">
                  <w:pPr>
                    <w:jc w:val="center"/>
                    <w:rPr>
                      <w:color w:val="000000" w:themeColor="text1"/>
                    </w:rPr>
                  </w:pPr>
                  <w:r w:rsidRPr="004E271B">
                    <w:rPr>
                      <w:rFonts w:hint="eastAsia"/>
                      <w:color w:val="000000" w:themeColor="text1"/>
                    </w:rPr>
                    <w:t>12</w:t>
                  </w:r>
                  <w:r w:rsidRPr="004E271B">
                    <w:rPr>
                      <w:rFonts w:hint="eastAsia"/>
                      <w:color w:val="000000" w:themeColor="text1"/>
                    </w:rPr>
                    <w:t>瓶</w:t>
                  </w:r>
                </w:p>
              </w:tc>
              <w:tc>
                <w:tcPr>
                  <w:tcW w:w="1276" w:type="dxa"/>
                  <w:vAlign w:val="center"/>
                </w:tcPr>
                <w:p w14:paraId="7847345B"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瓶</w:t>
                  </w:r>
                </w:p>
              </w:tc>
              <w:tc>
                <w:tcPr>
                  <w:tcW w:w="1157" w:type="dxa"/>
                  <w:vAlign w:val="center"/>
                </w:tcPr>
                <w:p w14:paraId="5EB089F5"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489B5B35" w14:textId="77777777">
              <w:trPr>
                <w:trHeight w:val="397"/>
                <w:jc w:val="center"/>
              </w:trPr>
              <w:tc>
                <w:tcPr>
                  <w:tcW w:w="700" w:type="dxa"/>
                  <w:vAlign w:val="center"/>
                </w:tcPr>
                <w:p w14:paraId="3E31FB6A" w14:textId="77777777" w:rsidR="00C16F2A" w:rsidRPr="004E271B" w:rsidRDefault="00CB66BE">
                  <w:pPr>
                    <w:jc w:val="center"/>
                    <w:rPr>
                      <w:color w:val="000000" w:themeColor="text1"/>
                    </w:rPr>
                  </w:pPr>
                  <w:r w:rsidRPr="004E271B">
                    <w:rPr>
                      <w:rFonts w:hint="eastAsia"/>
                      <w:color w:val="000000" w:themeColor="text1"/>
                    </w:rPr>
                    <w:t>33</w:t>
                  </w:r>
                </w:p>
              </w:tc>
              <w:tc>
                <w:tcPr>
                  <w:tcW w:w="1691" w:type="dxa"/>
                  <w:vAlign w:val="center"/>
                </w:tcPr>
                <w:p w14:paraId="1E86E91A" w14:textId="77777777" w:rsidR="00C16F2A" w:rsidRPr="004E271B" w:rsidRDefault="00CB66BE">
                  <w:pPr>
                    <w:jc w:val="center"/>
                    <w:rPr>
                      <w:color w:val="000000" w:themeColor="text1"/>
                      <w:kern w:val="0"/>
                    </w:rPr>
                  </w:pPr>
                  <w:r w:rsidRPr="004E271B">
                    <w:rPr>
                      <w:rFonts w:hint="eastAsia"/>
                      <w:color w:val="000000" w:themeColor="text1"/>
                      <w:kern w:val="0"/>
                    </w:rPr>
                    <w:t>氢氧化钾</w:t>
                  </w:r>
                </w:p>
              </w:tc>
              <w:tc>
                <w:tcPr>
                  <w:tcW w:w="1842" w:type="dxa"/>
                  <w:vAlign w:val="center"/>
                </w:tcPr>
                <w:p w14:paraId="38A94AE2" w14:textId="77777777" w:rsidR="00C16F2A" w:rsidRPr="004E271B" w:rsidRDefault="00CB66BE">
                  <w:pPr>
                    <w:jc w:val="center"/>
                    <w:rPr>
                      <w:color w:val="000000" w:themeColor="text1"/>
                    </w:rPr>
                  </w:pPr>
                  <w:r w:rsidRPr="004E271B">
                    <w:rPr>
                      <w:rFonts w:hint="eastAsia"/>
                      <w:color w:val="000000" w:themeColor="text1"/>
                    </w:rPr>
                    <w:t>500g/</w:t>
                  </w:r>
                  <w:r w:rsidRPr="004E271B">
                    <w:rPr>
                      <w:rFonts w:hint="eastAsia"/>
                      <w:color w:val="000000" w:themeColor="text1"/>
                    </w:rPr>
                    <w:t>瓶</w:t>
                  </w:r>
                </w:p>
              </w:tc>
              <w:tc>
                <w:tcPr>
                  <w:tcW w:w="1428" w:type="dxa"/>
                  <w:vAlign w:val="center"/>
                </w:tcPr>
                <w:p w14:paraId="51AAA208" w14:textId="77777777" w:rsidR="00C16F2A" w:rsidRPr="004E271B" w:rsidRDefault="00CB66BE">
                  <w:pPr>
                    <w:jc w:val="center"/>
                    <w:rPr>
                      <w:color w:val="000000" w:themeColor="text1"/>
                    </w:rPr>
                  </w:pPr>
                  <w:r w:rsidRPr="004E271B">
                    <w:rPr>
                      <w:rFonts w:hint="eastAsia"/>
                      <w:color w:val="000000" w:themeColor="text1"/>
                    </w:rPr>
                    <w:t>12</w:t>
                  </w:r>
                  <w:r w:rsidRPr="004E271B">
                    <w:rPr>
                      <w:rFonts w:hint="eastAsia"/>
                      <w:color w:val="000000" w:themeColor="text1"/>
                    </w:rPr>
                    <w:t>瓶</w:t>
                  </w:r>
                </w:p>
              </w:tc>
              <w:tc>
                <w:tcPr>
                  <w:tcW w:w="1276" w:type="dxa"/>
                  <w:vAlign w:val="center"/>
                </w:tcPr>
                <w:p w14:paraId="1A16F642"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瓶</w:t>
                  </w:r>
                </w:p>
              </w:tc>
              <w:tc>
                <w:tcPr>
                  <w:tcW w:w="1157" w:type="dxa"/>
                  <w:vAlign w:val="center"/>
                </w:tcPr>
                <w:p w14:paraId="7DF20449" w14:textId="77777777" w:rsidR="00C16F2A" w:rsidRPr="004E271B" w:rsidRDefault="00CB66BE">
                  <w:pPr>
                    <w:jc w:val="center"/>
                    <w:rPr>
                      <w:color w:val="000000" w:themeColor="text1"/>
                    </w:rPr>
                  </w:pPr>
                  <w:r w:rsidRPr="004E271B">
                    <w:rPr>
                      <w:color w:val="000000" w:themeColor="text1"/>
                    </w:rPr>
                    <w:t>玻璃瓶</w:t>
                  </w:r>
                </w:p>
              </w:tc>
            </w:tr>
            <w:tr w:rsidR="004E271B" w:rsidRPr="004E271B" w14:paraId="03809E39" w14:textId="77777777">
              <w:trPr>
                <w:trHeight w:val="397"/>
                <w:jc w:val="center"/>
              </w:trPr>
              <w:tc>
                <w:tcPr>
                  <w:tcW w:w="700" w:type="dxa"/>
                  <w:vAlign w:val="center"/>
                </w:tcPr>
                <w:p w14:paraId="0B06CF4F" w14:textId="77777777" w:rsidR="00C16F2A" w:rsidRPr="004E271B" w:rsidRDefault="00CB66BE">
                  <w:pPr>
                    <w:jc w:val="center"/>
                    <w:rPr>
                      <w:color w:val="000000" w:themeColor="text1"/>
                    </w:rPr>
                  </w:pPr>
                  <w:r w:rsidRPr="004E271B">
                    <w:rPr>
                      <w:rFonts w:hint="eastAsia"/>
                      <w:color w:val="000000" w:themeColor="text1"/>
                    </w:rPr>
                    <w:t>34</w:t>
                  </w:r>
                </w:p>
              </w:tc>
              <w:tc>
                <w:tcPr>
                  <w:tcW w:w="1691" w:type="dxa"/>
                  <w:vAlign w:val="center"/>
                </w:tcPr>
                <w:p w14:paraId="1F4BAF04" w14:textId="77777777" w:rsidR="00C16F2A" w:rsidRPr="004E271B" w:rsidRDefault="00CB66BE">
                  <w:pPr>
                    <w:jc w:val="center"/>
                    <w:rPr>
                      <w:color w:val="000000" w:themeColor="text1"/>
                      <w:kern w:val="0"/>
                    </w:rPr>
                  </w:pPr>
                  <w:r w:rsidRPr="004E271B">
                    <w:rPr>
                      <w:rFonts w:hint="eastAsia"/>
                      <w:color w:val="000000" w:themeColor="text1"/>
                      <w:kern w:val="0"/>
                    </w:rPr>
                    <w:t>柠檬酸</w:t>
                  </w:r>
                </w:p>
              </w:tc>
              <w:tc>
                <w:tcPr>
                  <w:tcW w:w="1842" w:type="dxa"/>
                  <w:vAlign w:val="center"/>
                </w:tcPr>
                <w:p w14:paraId="3585F177" w14:textId="77777777" w:rsidR="00C16F2A" w:rsidRPr="004E271B" w:rsidRDefault="00CB66BE">
                  <w:pPr>
                    <w:jc w:val="center"/>
                    <w:rPr>
                      <w:color w:val="000000" w:themeColor="text1"/>
                    </w:rPr>
                  </w:pPr>
                  <w:r w:rsidRPr="004E271B">
                    <w:rPr>
                      <w:rFonts w:hint="eastAsia"/>
                      <w:color w:val="000000" w:themeColor="text1"/>
                    </w:rPr>
                    <w:t>25g/</w:t>
                  </w:r>
                  <w:r w:rsidRPr="004E271B">
                    <w:rPr>
                      <w:rFonts w:hint="eastAsia"/>
                      <w:color w:val="000000" w:themeColor="text1"/>
                    </w:rPr>
                    <w:t>瓶</w:t>
                  </w:r>
                </w:p>
              </w:tc>
              <w:tc>
                <w:tcPr>
                  <w:tcW w:w="1428" w:type="dxa"/>
                  <w:vAlign w:val="center"/>
                </w:tcPr>
                <w:p w14:paraId="6E8D20DE" w14:textId="77777777" w:rsidR="00C16F2A" w:rsidRPr="004E271B" w:rsidRDefault="00CB66BE">
                  <w:pPr>
                    <w:jc w:val="center"/>
                    <w:rPr>
                      <w:color w:val="000000" w:themeColor="text1"/>
                    </w:rPr>
                  </w:pPr>
                  <w:r w:rsidRPr="004E271B">
                    <w:rPr>
                      <w:rFonts w:hint="eastAsia"/>
                      <w:color w:val="000000" w:themeColor="text1"/>
                    </w:rPr>
                    <w:t>12</w:t>
                  </w:r>
                  <w:r w:rsidRPr="004E271B">
                    <w:rPr>
                      <w:rFonts w:hint="eastAsia"/>
                      <w:color w:val="000000" w:themeColor="text1"/>
                    </w:rPr>
                    <w:t>瓶</w:t>
                  </w:r>
                </w:p>
              </w:tc>
              <w:tc>
                <w:tcPr>
                  <w:tcW w:w="1276" w:type="dxa"/>
                  <w:vAlign w:val="center"/>
                </w:tcPr>
                <w:p w14:paraId="3732DF28"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瓶</w:t>
                  </w:r>
                </w:p>
              </w:tc>
              <w:tc>
                <w:tcPr>
                  <w:tcW w:w="1157" w:type="dxa"/>
                  <w:vAlign w:val="center"/>
                </w:tcPr>
                <w:p w14:paraId="35A7DAC6" w14:textId="77777777" w:rsidR="00C16F2A" w:rsidRPr="004E271B" w:rsidRDefault="00CB66BE">
                  <w:pPr>
                    <w:jc w:val="center"/>
                    <w:rPr>
                      <w:color w:val="000000" w:themeColor="text1"/>
                    </w:rPr>
                  </w:pPr>
                  <w:r w:rsidRPr="004E271B">
                    <w:rPr>
                      <w:rFonts w:hint="eastAsia"/>
                      <w:color w:val="000000" w:themeColor="text1"/>
                    </w:rPr>
                    <w:t>玻璃瓶</w:t>
                  </w:r>
                </w:p>
              </w:tc>
            </w:tr>
            <w:tr w:rsidR="004E271B" w:rsidRPr="004E271B" w14:paraId="4FD3B4CA" w14:textId="77777777">
              <w:trPr>
                <w:trHeight w:val="397"/>
                <w:jc w:val="center"/>
              </w:trPr>
              <w:tc>
                <w:tcPr>
                  <w:tcW w:w="700" w:type="dxa"/>
                  <w:vAlign w:val="center"/>
                </w:tcPr>
                <w:p w14:paraId="78429E56" w14:textId="77777777" w:rsidR="00C16F2A" w:rsidRPr="004E271B" w:rsidRDefault="00CB66BE">
                  <w:pPr>
                    <w:jc w:val="center"/>
                    <w:rPr>
                      <w:color w:val="000000" w:themeColor="text1"/>
                    </w:rPr>
                  </w:pPr>
                  <w:r w:rsidRPr="004E271B">
                    <w:rPr>
                      <w:rFonts w:hint="eastAsia"/>
                      <w:color w:val="000000" w:themeColor="text1"/>
                    </w:rPr>
                    <w:t>35</w:t>
                  </w:r>
                </w:p>
              </w:tc>
              <w:tc>
                <w:tcPr>
                  <w:tcW w:w="1691" w:type="dxa"/>
                  <w:vAlign w:val="center"/>
                </w:tcPr>
                <w:p w14:paraId="2EC13AD6" w14:textId="77777777" w:rsidR="00C16F2A" w:rsidRPr="004E271B" w:rsidRDefault="00CB66BE">
                  <w:pPr>
                    <w:jc w:val="center"/>
                    <w:rPr>
                      <w:color w:val="000000" w:themeColor="text1"/>
                      <w:kern w:val="0"/>
                    </w:rPr>
                  </w:pPr>
                  <w:r w:rsidRPr="004E271B">
                    <w:rPr>
                      <w:rFonts w:hint="eastAsia"/>
                      <w:color w:val="000000" w:themeColor="text1"/>
                      <w:kern w:val="0"/>
                    </w:rPr>
                    <w:t>氯化铁</w:t>
                  </w:r>
                </w:p>
              </w:tc>
              <w:tc>
                <w:tcPr>
                  <w:tcW w:w="1842" w:type="dxa"/>
                  <w:vAlign w:val="center"/>
                </w:tcPr>
                <w:p w14:paraId="45FAE54E" w14:textId="77777777" w:rsidR="00C16F2A" w:rsidRPr="004E271B" w:rsidRDefault="00CB66BE">
                  <w:pPr>
                    <w:jc w:val="center"/>
                    <w:rPr>
                      <w:color w:val="000000" w:themeColor="text1"/>
                    </w:rPr>
                  </w:pPr>
                  <w:r w:rsidRPr="004E271B">
                    <w:rPr>
                      <w:rFonts w:hint="eastAsia"/>
                      <w:color w:val="000000" w:themeColor="text1"/>
                    </w:rPr>
                    <w:t>500g/</w:t>
                  </w:r>
                  <w:r w:rsidRPr="004E271B">
                    <w:rPr>
                      <w:rFonts w:hint="eastAsia"/>
                      <w:color w:val="000000" w:themeColor="text1"/>
                    </w:rPr>
                    <w:t>瓶</w:t>
                  </w:r>
                </w:p>
              </w:tc>
              <w:tc>
                <w:tcPr>
                  <w:tcW w:w="1428" w:type="dxa"/>
                  <w:vAlign w:val="center"/>
                </w:tcPr>
                <w:p w14:paraId="453BB8B4" w14:textId="77777777" w:rsidR="00C16F2A" w:rsidRPr="004E271B" w:rsidRDefault="00CB66BE">
                  <w:pPr>
                    <w:jc w:val="center"/>
                    <w:rPr>
                      <w:color w:val="000000" w:themeColor="text1"/>
                    </w:rPr>
                  </w:pPr>
                  <w:r w:rsidRPr="004E271B">
                    <w:rPr>
                      <w:rFonts w:hint="eastAsia"/>
                      <w:color w:val="000000" w:themeColor="text1"/>
                    </w:rPr>
                    <w:t>20</w:t>
                  </w:r>
                  <w:r w:rsidRPr="004E271B">
                    <w:rPr>
                      <w:rFonts w:hint="eastAsia"/>
                      <w:color w:val="000000" w:themeColor="text1"/>
                    </w:rPr>
                    <w:t>瓶</w:t>
                  </w:r>
                </w:p>
              </w:tc>
              <w:tc>
                <w:tcPr>
                  <w:tcW w:w="1276" w:type="dxa"/>
                  <w:vAlign w:val="center"/>
                </w:tcPr>
                <w:p w14:paraId="1F29A34A" w14:textId="77777777" w:rsidR="00C16F2A" w:rsidRPr="004E271B" w:rsidRDefault="00CB66BE">
                  <w:pPr>
                    <w:jc w:val="center"/>
                    <w:rPr>
                      <w:color w:val="000000" w:themeColor="text1"/>
                    </w:rPr>
                  </w:pPr>
                  <w:r w:rsidRPr="004E271B">
                    <w:rPr>
                      <w:rFonts w:hint="eastAsia"/>
                      <w:color w:val="000000" w:themeColor="text1"/>
                    </w:rPr>
                    <w:t>5</w:t>
                  </w:r>
                  <w:r w:rsidRPr="004E271B">
                    <w:rPr>
                      <w:rFonts w:hint="eastAsia"/>
                      <w:color w:val="000000" w:themeColor="text1"/>
                    </w:rPr>
                    <w:t>瓶</w:t>
                  </w:r>
                </w:p>
              </w:tc>
              <w:tc>
                <w:tcPr>
                  <w:tcW w:w="1157" w:type="dxa"/>
                  <w:vAlign w:val="center"/>
                </w:tcPr>
                <w:p w14:paraId="1B6A15D1" w14:textId="77777777" w:rsidR="00C16F2A" w:rsidRPr="004E271B" w:rsidRDefault="00CB66BE">
                  <w:pPr>
                    <w:jc w:val="center"/>
                    <w:rPr>
                      <w:color w:val="000000" w:themeColor="text1"/>
                    </w:rPr>
                  </w:pPr>
                  <w:r w:rsidRPr="004E271B">
                    <w:rPr>
                      <w:rFonts w:hint="eastAsia"/>
                      <w:color w:val="000000" w:themeColor="text1"/>
                    </w:rPr>
                    <w:t>玻璃瓶</w:t>
                  </w:r>
                </w:p>
              </w:tc>
            </w:tr>
            <w:tr w:rsidR="004E271B" w:rsidRPr="004E271B" w14:paraId="2384A9C1" w14:textId="77777777">
              <w:trPr>
                <w:trHeight w:val="397"/>
                <w:jc w:val="center"/>
              </w:trPr>
              <w:tc>
                <w:tcPr>
                  <w:tcW w:w="8094" w:type="dxa"/>
                  <w:gridSpan w:val="6"/>
                  <w:vAlign w:val="center"/>
                </w:tcPr>
                <w:p w14:paraId="07CB7643" w14:textId="77777777" w:rsidR="00C16F2A" w:rsidRPr="004E271B" w:rsidRDefault="00CB66BE">
                  <w:pPr>
                    <w:jc w:val="left"/>
                    <w:rPr>
                      <w:color w:val="000000" w:themeColor="text1"/>
                    </w:rPr>
                  </w:pPr>
                  <w:r w:rsidRPr="004E271B">
                    <w:rPr>
                      <w:rFonts w:hint="eastAsia"/>
                      <w:color w:val="000000" w:themeColor="text1"/>
                    </w:rPr>
                    <w:t>注：</w:t>
                  </w:r>
                  <w:r w:rsidRPr="004E271B">
                    <w:rPr>
                      <w:color w:val="000000" w:themeColor="text1"/>
                    </w:rPr>
                    <w:t>化学试剂存放于专用试剂耗材室，专人管理，建立领用发放制度。</w:t>
                  </w:r>
                </w:p>
              </w:tc>
            </w:tr>
          </w:tbl>
          <w:p w14:paraId="33711A8B" w14:textId="632D0AE6" w:rsidR="00C16F2A" w:rsidRPr="004E271B" w:rsidRDefault="00CB66BE">
            <w:pPr>
              <w:widowControl/>
              <w:spacing w:beforeLines="50" w:before="120"/>
              <w:jc w:val="center"/>
              <w:rPr>
                <w:b/>
                <w:color w:val="000000" w:themeColor="text1"/>
                <w:sz w:val="24"/>
              </w:rPr>
            </w:pPr>
            <w:r w:rsidRPr="004E271B">
              <w:rPr>
                <w:rFonts w:hint="eastAsia"/>
                <w:b/>
                <w:color w:val="000000" w:themeColor="text1"/>
                <w:sz w:val="24"/>
              </w:rPr>
              <w:t>表</w:t>
            </w:r>
            <w:r w:rsidRPr="004E271B">
              <w:rPr>
                <w:b/>
                <w:color w:val="000000" w:themeColor="text1"/>
                <w:sz w:val="24"/>
              </w:rPr>
              <w:t>2-5</w:t>
            </w:r>
            <w:r w:rsidRPr="004E271B">
              <w:rPr>
                <w:rFonts w:hint="eastAsia"/>
                <w:b/>
                <w:color w:val="000000" w:themeColor="text1"/>
                <w:sz w:val="24"/>
              </w:rPr>
              <w:t xml:space="preserve"> </w:t>
            </w:r>
            <w:r w:rsidRPr="004E271B">
              <w:rPr>
                <w:rFonts w:hint="eastAsia"/>
                <w:b/>
                <w:color w:val="000000" w:themeColor="text1"/>
                <w:sz w:val="24"/>
              </w:rPr>
              <w:t>化学试剂储存场所建设情况一览表</w:t>
            </w:r>
          </w:p>
          <w:tbl>
            <w:tblPr>
              <w:tblW w:w="8310" w:type="dxa"/>
              <w:jc w:val="center"/>
              <w:tblBorders>
                <w:top w:val="single" w:sz="12" w:space="0" w:color="auto"/>
                <w:bottom w:val="single" w:sz="12" w:space="0" w:color="auto"/>
                <w:insideH w:val="single" w:sz="8" w:space="0" w:color="000000"/>
                <w:insideV w:val="single" w:sz="8" w:space="0" w:color="000000"/>
              </w:tblBorders>
              <w:tblLayout w:type="fixed"/>
              <w:tblLook w:val="04A0" w:firstRow="1" w:lastRow="0" w:firstColumn="1" w:lastColumn="0" w:noHBand="0" w:noVBand="1"/>
            </w:tblPr>
            <w:tblGrid>
              <w:gridCol w:w="1275"/>
              <w:gridCol w:w="1498"/>
              <w:gridCol w:w="1283"/>
              <w:gridCol w:w="1283"/>
              <w:gridCol w:w="842"/>
              <w:gridCol w:w="1170"/>
              <w:gridCol w:w="959"/>
            </w:tblGrid>
            <w:tr w:rsidR="004E271B" w:rsidRPr="004E271B" w14:paraId="67D01227" w14:textId="77777777" w:rsidTr="00D746A2">
              <w:trPr>
                <w:trHeight w:val="340"/>
                <w:jc w:val="center"/>
              </w:trPr>
              <w:tc>
                <w:tcPr>
                  <w:tcW w:w="1275" w:type="dxa"/>
                  <w:tcMar>
                    <w:left w:w="28" w:type="dxa"/>
                    <w:right w:w="28" w:type="dxa"/>
                  </w:tcMar>
                  <w:vAlign w:val="center"/>
                </w:tcPr>
                <w:p w14:paraId="151420A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储存场所名称</w:t>
                  </w:r>
                </w:p>
              </w:tc>
              <w:tc>
                <w:tcPr>
                  <w:tcW w:w="1498" w:type="dxa"/>
                  <w:tcMar>
                    <w:left w:w="28" w:type="dxa"/>
                    <w:right w:w="28" w:type="dxa"/>
                  </w:tcMar>
                  <w:vAlign w:val="center"/>
                </w:tcPr>
                <w:p w14:paraId="4034D46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位置</w:t>
                  </w:r>
                </w:p>
              </w:tc>
              <w:tc>
                <w:tcPr>
                  <w:tcW w:w="1283" w:type="dxa"/>
                  <w:tcMar>
                    <w:left w:w="28" w:type="dxa"/>
                    <w:right w:w="28" w:type="dxa"/>
                  </w:tcMar>
                  <w:vAlign w:val="center"/>
                </w:tcPr>
                <w:p w14:paraId="45C515F6"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储存设施</w:t>
                  </w:r>
                </w:p>
              </w:tc>
              <w:tc>
                <w:tcPr>
                  <w:tcW w:w="1283" w:type="dxa"/>
                  <w:tcMar>
                    <w:left w:w="28" w:type="dxa"/>
                    <w:right w:w="28" w:type="dxa"/>
                  </w:tcMar>
                  <w:vAlign w:val="center"/>
                </w:tcPr>
                <w:p w14:paraId="34E84E1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储存试剂</w:t>
                  </w:r>
                </w:p>
              </w:tc>
              <w:tc>
                <w:tcPr>
                  <w:tcW w:w="842" w:type="dxa"/>
                  <w:tcMar>
                    <w:left w:w="28" w:type="dxa"/>
                    <w:right w:w="28" w:type="dxa"/>
                  </w:tcMar>
                  <w:vAlign w:val="center"/>
                </w:tcPr>
                <w:p w14:paraId="4F08AC6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储存量</w:t>
                  </w:r>
                </w:p>
              </w:tc>
              <w:tc>
                <w:tcPr>
                  <w:tcW w:w="1170" w:type="dxa"/>
                  <w:tcMar>
                    <w:left w:w="28" w:type="dxa"/>
                    <w:right w:w="28" w:type="dxa"/>
                  </w:tcMar>
                  <w:vAlign w:val="center"/>
                </w:tcPr>
                <w:p w14:paraId="1ACA184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储存要求</w:t>
                  </w:r>
                </w:p>
              </w:tc>
              <w:tc>
                <w:tcPr>
                  <w:tcW w:w="959" w:type="dxa"/>
                  <w:tcMar>
                    <w:left w:w="28" w:type="dxa"/>
                    <w:right w:w="28" w:type="dxa"/>
                  </w:tcMar>
                  <w:vAlign w:val="center"/>
                </w:tcPr>
                <w:p w14:paraId="5611114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备注</w:t>
                  </w:r>
                </w:p>
              </w:tc>
            </w:tr>
            <w:tr w:rsidR="004E271B" w:rsidRPr="004E271B" w14:paraId="21C069E9" w14:textId="77777777" w:rsidTr="00D746A2">
              <w:trPr>
                <w:trHeight w:val="340"/>
                <w:jc w:val="center"/>
              </w:trPr>
              <w:tc>
                <w:tcPr>
                  <w:tcW w:w="1275" w:type="dxa"/>
                  <w:tcMar>
                    <w:left w:w="28" w:type="dxa"/>
                    <w:right w:w="28" w:type="dxa"/>
                  </w:tcMar>
                  <w:vAlign w:val="center"/>
                </w:tcPr>
                <w:p w14:paraId="345541B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试剂耗材库</w:t>
                  </w:r>
                </w:p>
              </w:tc>
              <w:tc>
                <w:tcPr>
                  <w:tcW w:w="1498" w:type="dxa"/>
                  <w:tcMar>
                    <w:left w:w="28" w:type="dxa"/>
                    <w:right w:w="28" w:type="dxa"/>
                  </w:tcMar>
                  <w:vAlign w:val="center"/>
                </w:tcPr>
                <w:p w14:paraId="45C66092" w14:textId="77777777" w:rsidR="00C16F2A" w:rsidRPr="004E271B" w:rsidRDefault="00CB66BE">
                  <w:pPr>
                    <w:jc w:val="center"/>
                    <w:rPr>
                      <w:color w:val="000000" w:themeColor="text1"/>
                      <w:sz w:val="20"/>
                      <w:szCs w:val="22"/>
                    </w:rPr>
                  </w:pPr>
                  <w:r w:rsidRPr="004E271B">
                    <w:rPr>
                      <w:color w:val="000000" w:themeColor="text1"/>
                      <w:sz w:val="20"/>
                      <w:szCs w:val="22"/>
                    </w:rPr>
                    <w:t>5F</w:t>
                  </w:r>
                  <w:r w:rsidRPr="004E271B">
                    <w:rPr>
                      <w:rFonts w:hint="eastAsia"/>
                      <w:color w:val="000000" w:themeColor="text1"/>
                      <w:sz w:val="20"/>
                      <w:szCs w:val="22"/>
                    </w:rPr>
                    <w:t>前台、</w:t>
                  </w:r>
                  <w:proofErr w:type="gramStart"/>
                  <w:r w:rsidRPr="004E271B">
                    <w:rPr>
                      <w:rFonts w:hint="eastAsia"/>
                      <w:color w:val="000000" w:themeColor="text1"/>
                      <w:sz w:val="20"/>
                      <w:szCs w:val="22"/>
                    </w:rPr>
                    <w:t>接样室</w:t>
                  </w:r>
                  <w:proofErr w:type="gramEnd"/>
                </w:p>
              </w:tc>
              <w:tc>
                <w:tcPr>
                  <w:tcW w:w="1283" w:type="dxa"/>
                  <w:tcMar>
                    <w:left w:w="28" w:type="dxa"/>
                    <w:right w:w="28" w:type="dxa"/>
                  </w:tcMar>
                  <w:vAlign w:val="center"/>
                </w:tcPr>
                <w:p w14:paraId="66739422"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1</w:t>
                  </w:r>
                  <w:r w:rsidRPr="004E271B">
                    <w:rPr>
                      <w:color w:val="000000" w:themeColor="text1"/>
                      <w:sz w:val="20"/>
                      <w:szCs w:val="22"/>
                    </w:rPr>
                    <w:t>7</w:t>
                  </w:r>
                  <w:r w:rsidRPr="004E271B">
                    <w:rPr>
                      <w:rFonts w:hint="eastAsia"/>
                      <w:color w:val="000000" w:themeColor="text1"/>
                      <w:sz w:val="20"/>
                      <w:szCs w:val="22"/>
                    </w:rPr>
                    <w:t>台药品柜，</w:t>
                  </w:r>
                  <w:r w:rsidRPr="004E271B">
                    <w:rPr>
                      <w:rFonts w:hint="eastAsia"/>
                      <w:color w:val="000000" w:themeColor="text1"/>
                      <w:sz w:val="20"/>
                      <w:szCs w:val="22"/>
                    </w:rPr>
                    <w:t>3</w:t>
                  </w:r>
                  <w:r w:rsidRPr="004E271B">
                    <w:rPr>
                      <w:rFonts w:hint="eastAsia"/>
                      <w:color w:val="000000" w:themeColor="text1"/>
                      <w:sz w:val="20"/>
                      <w:szCs w:val="22"/>
                    </w:rPr>
                    <w:t>台通风药品柜</w:t>
                  </w:r>
                </w:p>
              </w:tc>
              <w:tc>
                <w:tcPr>
                  <w:tcW w:w="1283" w:type="dxa"/>
                  <w:tcMar>
                    <w:left w:w="28" w:type="dxa"/>
                    <w:right w:w="28" w:type="dxa"/>
                  </w:tcMar>
                  <w:vAlign w:val="center"/>
                </w:tcPr>
                <w:p w14:paraId="7B06C70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表</w:t>
                  </w:r>
                  <w:r w:rsidRPr="004E271B">
                    <w:rPr>
                      <w:rFonts w:hint="eastAsia"/>
                      <w:color w:val="000000" w:themeColor="text1"/>
                      <w:sz w:val="20"/>
                      <w:szCs w:val="22"/>
                    </w:rPr>
                    <w:t>2</w:t>
                  </w:r>
                  <w:r w:rsidRPr="004E271B">
                    <w:rPr>
                      <w:color w:val="000000" w:themeColor="text1"/>
                      <w:sz w:val="20"/>
                      <w:szCs w:val="22"/>
                    </w:rPr>
                    <w:t>-4</w:t>
                  </w:r>
                  <w:r w:rsidRPr="004E271B">
                    <w:rPr>
                      <w:rFonts w:hint="eastAsia"/>
                      <w:color w:val="000000" w:themeColor="text1"/>
                      <w:sz w:val="20"/>
                      <w:szCs w:val="22"/>
                    </w:rPr>
                    <w:t>中所有化学试剂</w:t>
                  </w:r>
                </w:p>
              </w:tc>
              <w:tc>
                <w:tcPr>
                  <w:tcW w:w="842" w:type="dxa"/>
                  <w:tcMar>
                    <w:left w:w="28" w:type="dxa"/>
                    <w:right w:w="28" w:type="dxa"/>
                  </w:tcMar>
                  <w:vAlign w:val="center"/>
                </w:tcPr>
                <w:p w14:paraId="4E0F0A6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最大储存量的</w:t>
                  </w:r>
                  <w:r w:rsidRPr="004E271B">
                    <w:rPr>
                      <w:rFonts w:hint="eastAsia"/>
                      <w:color w:val="000000" w:themeColor="text1"/>
                      <w:sz w:val="20"/>
                      <w:szCs w:val="22"/>
                    </w:rPr>
                    <w:t>8</w:t>
                  </w:r>
                  <w:r w:rsidRPr="004E271B">
                    <w:rPr>
                      <w:color w:val="000000" w:themeColor="text1"/>
                      <w:sz w:val="20"/>
                      <w:szCs w:val="22"/>
                    </w:rPr>
                    <w:t>0%</w:t>
                  </w:r>
                </w:p>
              </w:tc>
              <w:tc>
                <w:tcPr>
                  <w:tcW w:w="1170" w:type="dxa"/>
                  <w:vMerge w:val="restart"/>
                  <w:tcMar>
                    <w:left w:w="28" w:type="dxa"/>
                    <w:right w:w="28" w:type="dxa"/>
                  </w:tcMar>
                  <w:vAlign w:val="center"/>
                </w:tcPr>
                <w:p w14:paraId="320DD7D2" w14:textId="77777777" w:rsidR="00C16F2A" w:rsidRPr="004E271B" w:rsidRDefault="00CB66BE">
                  <w:pPr>
                    <w:rPr>
                      <w:color w:val="000000" w:themeColor="text1"/>
                      <w:sz w:val="20"/>
                      <w:szCs w:val="22"/>
                    </w:rPr>
                  </w:pPr>
                  <w:r w:rsidRPr="004E271B">
                    <w:rPr>
                      <w:rFonts w:hint="eastAsia"/>
                      <w:color w:val="000000" w:themeColor="text1"/>
                      <w:sz w:val="20"/>
                      <w:szCs w:val="22"/>
                    </w:rPr>
                    <w:t>避光：贮藏于遮光的试剂柜中；</w:t>
                  </w:r>
                </w:p>
                <w:p w14:paraId="581D700D" w14:textId="77777777" w:rsidR="00C16F2A" w:rsidRPr="004E271B" w:rsidRDefault="00CB66BE">
                  <w:pPr>
                    <w:rPr>
                      <w:color w:val="000000" w:themeColor="text1"/>
                      <w:sz w:val="20"/>
                      <w:szCs w:val="22"/>
                    </w:rPr>
                  </w:pPr>
                  <w:r w:rsidRPr="004E271B">
                    <w:rPr>
                      <w:rFonts w:hint="eastAsia"/>
                      <w:color w:val="000000" w:themeColor="text1"/>
                      <w:sz w:val="20"/>
                      <w:szCs w:val="22"/>
                    </w:rPr>
                    <w:lastRenderedPageBreak/>
                    <w:t>低温：普通试剂贮藏环境阴凉处所；</w:t>
                  </w:r>
                </w:p>
                <w:p w14:paraId="7C60779D" w14:textId="03B0E335" w:rsidR="00C16F2A" w:rsidRPr="004E271B" w:rsidRDefault="00CB66BE">
                  <w:pPr>
                    <w:rPr>
                      <w:color w:val="000000" w:themeColor="text1"/>
                      <w:sz w:val="20"/>
                      <w:szCs w:val="22"/>
                    </w:rPr>
                  </w:pPr>
                  <w:r w:rsidRPr="004E271B">
                    <w:rPr>
                      <w:rFonts w:hint="eastAsia"/>
                      <w:color w:val="000000" w:themeColor="text1"/>
                      <w:sz w:val="20"/>
                      <w:szCs w:val="22"/>
                    </w:rPr>
                    <w:t>通风：</w:t>
                  </w:r>
                  <w:r w:rsidR="00075721" w:rsidRPr="004E271B">
                    <w:rPr>
                      <w:rFonts w:hint="eastAsia"/>
                      <w:color w:val="000000" w:themeColor="text1"/>
                      <w:sz w:val="20"/>
                      <w:szCs w:val="22"/>
                    </w:rPr>
                    <w:t>化学品或其</w:t>
                  </w:r>
                  <w:proofErr w:type="gramStart"/>
                  <w:r w:rsidRPr="004E271B">
                    <w:rPr>
                      <w:rFonts w:hint="eastAsia"/>
                      <w:color w:val="000000" w:themeColor="text1"/>
                      <w:sz w:val="20"/>
                      <w:szCs w:val="22"/>
                    </w:rPr>
                    <w:t>蒸气</w:t>
                  </w:r>
                  <w:proofErr w:type="gramEnd"/>
                  <w:r w:rsidRPr="004E271B">
                    <w:rPr>
                      <w:rFonts w:hint="eastAsia"/>
                      <w:color w:val="000000" w:themeColor="text1"/>
                      <w:sz w:val="20"/>
                      <w:szCs w:val="22"/>
                    </w:rPr>
                    <w:t>具有可燃、有毒性质的试剂置于通风药品柜中；</w:t>
                  </w:r>
                </w:p>
                <w:p w14:paraId="0AD55D28" w14:textId="77777777" w:rsidR="00C16F2A" w:rsidRPr="004E271B" w:rsidRDefault="00CB66BE">
                  <w:pPr>
                    <w:rPr>
                      <w:color w:val="000000" w:themeColor="text1"/>
                      <w:sz w:val="20"/>
                      <w:szCs w:val="22"/>
                    </w:rPr>
                  </w:pPr>
                  <w:r w:rsidRPr="004E271B">
                    <w:rPr>
                      <w:rFonts w:hint="eastAsia"/>
                      <w:color w:val="000000" w:themeColor="text1"/>
                      <w:sz w:val="20"/>
                      <w:szCs w:val="22"/>
                    </w:rPr>
                    <w:t>防火：杜绝明火，设置有效的消防和报警设备。</w:t>
                  </w:r>
                </w:p>
              </w:tc>
              <w:tc>
                <w:tcPr>
                  <w:tcW w:w="959" w:type="dxa"/>
                  <w:tcMar>
                    <w:left w:w="28" w:type="dxa"/>
                    <w:right w:w="28" w:type="dxa"/>
                  </w:tcMar>
                  <w:vAlign w:val="center"/>
                </w:tcPr>
                <w:p w14:paraId="36637D0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lastRenderedPageBreak/>
                    <w:t>总试剂库</w:t>
                  </w:r>
                </w:p>
              </w:tc>
            </w:tr>
            <w:tr w:rsidR="004E271B" w:rsidRPr="004E271B" w14:paraId="61863FC3" w14:textId="77777777" w:rsidTr="00D746A2">
              <w:trPr>
                <w:trHeight w:val="340"/>
                <w:jc w:val="center"/>
              </w:trPr>
              <w:tc>
                <w:tcPr>
                  <w:tcW w:w="1275" w:type="dxa"/>
                  <w:tcMar>
                    <w:left w:w="28" w:type="dxa"/>
                    <w:right w:w="28" w:type="dxa"/>
                  </w:tcMar>
                  <w:vAlign w:val="center"/>
                </w:tcPr>
                <w:p w14:paraId="6DABC67D" w14:textId="77777777" w:rsidR="00C16F2A" w:rsidRPr="004E271B" w:rsidRDefault="00CB66BE">
                  <w:pPr>
                    <w:jc w:val="center"/>
                    <w:rPr>
                      <w:color w:val="000000" w:themeColor="text1"/>
                      <w:sz w:val="20"/>
                      <w:szCs w:val="22"/>
                    </w:rPr>
                  </w:pPr>
                  <w:proofErr w:type="gramStart"/>
                  <w:r w:rsidRPr="004E271B">
                    <w:rPr>
                      <w:rFonts w:hint="eastAsia"/>
                      <w:color w:val="000000" w:themeColor="text1"/>
                      <w:sz w:val="20"/>
                      <w:szCs w:val="22"/>
                    </w:rPr>
                    <w:lastRenderedPageBreak/>
                    <w:t>试剂室</w:t>
                  </w:r>
                  <w:proofErr w:type="gramEnd"/>
                </w:p>
              </w:tc>
              <w:tc>
                <w:tcPr>
                  <w:tcW w:w="1498" w:type="dxa"/>
                  <w:tcMar>
                    <w:left w:w="28" w:type="dxa"/>
                    <w:right w:w="28" w:type="dxa"/>
                  </w:tcMar>
                  <w:vAlign w:val="center"/>
                </w:tcPr>
                <w:p w14:paraId="71EAA81C" w14:textId="77777777" w:rsidR="00C16F2A" w:rsidRPr="004E271B" w:rsidRDefault="00CB66BE">
                  <w:pPr>
                    <w:jc w:val="center"/>
                    <w:rPr>
                      <w:color w:val="000000" w:themeColor="text1"/>
                      <w:sz w:val="20"/>
                      <w:szCs w:val="22"/>
                    </w:rPr>
                  </w:pPr>
                  <w:r w:rsidRPr="004E271B">
                    <w:rPr>
                      <w:color w:val="000000" w:themeColor="text1"/>
                      <w:sz w:val="20"/>
                      <w:szCs w:val="22"/>
                    </w:rPr>
                    <w:t>6F</w:t>
                  </w:r>
                  <w:r w:rsidRPr="004E271B">
                    <w:rPr>
                      <w:rFonts w:hint="eastAsia"/>
                      <w:color w:val="000000" w:themeColor="text1"/>
                      <w:sz w:val="20"/>
                      <w:szCs w:val="22"/>
                    </w:rPr>
                    <w:t>环境检测室</w:t>
                  </w:r>
                </w:p>
              </w:tc>
              <w:tc>
                <w:tcPr>
                  <w:tcW w:w="1283" w:type="dxa"/>
                  <w:tcMar>
                    <w:left w:w="28" w:type="dxa"/>
                    <w:right w:w="28" w:type="dxa"/>
                  </w:tcMar>
                  <w:vAlign w:val="center"/>
                </w:tcPr>
                <w:p w14:paraId="5240405E" w14:textId="77777777" w:rsidR="00C16F2A" w:rsidRPr="004E271B" w:rsidRDefault="00CB66BE">
                  <w:pPr>
                    <w:jc w:val="center"/>
                    <w:rPr>
                      <w:color w:val="000000" w:themeColor="text1"/>
                      <w:sz w:val="20"/>
                      <w:szCs w:val="22"/>
                    </w:rPr>
                  </w:pPr>
                  <w:r w:rsidRPr="004E271B">
                    <w:rPr>
                      <w:color w:val="000000" w:themeColor="text1"/>
                      <w:sz w:val="20"/>
                      <w:szCs w:val="22"/>
                    </w:rPr>
                    <w:t>6</w:t>
                  </w:r>
                  <w:r w:rsidRPr="004E271B">
                    <w:rPr>
                      <w:rFonts w:hint="eastAsia"/>
                      <w:color w:val="000000" w:themeColor="text1"/>
                      <w:sz w:val="20"/>
                      <w:szCs w:val="22"/>
                    </w:rPr>
                    <w:t>台通风药品柜</w:t>
                  </w:r>
                </w:p>
              </w:tc>
              <w:tc>
                <w:tcPr>
                  <w:tcW w:w="1283" w:type="dxa"/>
                  <w:tcMar>
                    <w:left w:w="28" w:type="dxa"/>
                    <w:right w:w="28" w:type="dxa"/>
                  </w:tcMar>
                  <w:vAlign w:val="center"/>
                </w:tcPr>
                <w:p w14:paraId="05F23C48"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表</w:t>
                  </w:r>
                  <w:r w:rsidRPr="004E271B">
                    <w:rPr>
                      <w:rFonts w:hint="eastAsia"/>
                      <w:color w:val="000000" w:themeColor="text1"/>
                      <w:sz w:val="20"/>
                      <w:szCs w:val="22"/>
                    </w:rPr>
                    <w:t>2</w:t>
                  </w:r>
                  <w:r w:rsidRPr="004E271B">
                    <w:rPr>
                      <w:color w:val="000000" w:themeColor="text1"/>
                      <w:sz w:val="20"/>
                      <w:szCs w:val="22"/>
                    </w:rPr>
                    <w:t>-4</w:t>
                  </w:r>
                  <w:r w:rsidRPr="004E271B">
                    <w:rPr>
                      <w:rFonts w:hint="eastAsia"/>
                      <w:color w:val="000000" w:themeColor="text1"/>
                      <w:sz w:val="20"/>
                      <w:szCs w:val="22"/>
                    </w:rPr>
                    <w:t>所列化学试剂其中</w:t>
                  </w:r>
                  <w:r w:rsidRPr="004E271B">
                    <w:rPr>
                      <w:rFonts w:hint="eastAsia"/>
                      <w:color w:val="000000" w:themeColor="text1"/>
                      <w:sz w:val="20"/>
                      <w:szCs w:val="22"/>
                    </w:rPr>
                    <w:t>2</w:t>
                  </w:r>
                  <w:r w:rsidRPr="004E271B">
                    <w:rPr>
                      <w:color w:val="000000" w:themeColor="text1"/>
                      <w:sz w:val="20"/>
                      <w:szCs w:val="22"/>
                    </w:rPr>
                    <w:t>0</w:t>
                  </w:r>
                  <w:r w:rsidRPr="004E271B">
                    <w:rPr>
                      <w:rFonts w:hint="eastAsia"/>
                      <w:color w:val="000000" w:themeColor="text1"/>
                      <w:sz w:val="20"/>
                      <w:szCs w:val="22"/>
                    </w:rPr>
                    <w:t>种</w:t>
                  </w:r>
                </w:p>
              </w:tc>
              <w:tc>
                <w:tcPr>
                  <w:tcW w:w="842" w:type="dxa"/>
                  <w:tcMar>
                    <w:left w:w="28" w:type="dxa"/>
                    <w:right w:w="28" w:type="dxa"/>
                  </w:tcMar>
                  <w:vAlign w:val="center"/>
                </w:tcPr>
                <w:p w14:paraId="38FF3960"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最大储存量的</w:t>
                  </w:r>
                  <w:r w:rsidRPr="004E271B">
                    <w:rPr>
                      <w:color w:val="000000" w:themeColor="text1"/>
                      <w:sz w:val="20"/>
                      <w:szCs w:val="22"/>
                    </w:rPr>
                    <w:t>20%</w:t>
                  </w:r>
                </w:p>
              </w:tc>
              <w:tc>
                <w:tcPr>
                  <w:tcW w:w="1170" w:type="dxa"/>
                  <w:vMerge/>
                  <w:tcMar>
                    <w:left w:w="28" w:type="dxa"/>
                    <w:right w:w="28" w:type="dxa"/>
                  </w:tcMar>
                  <w:vAlign w:val="center"/>
                </w:tcPr>
                <w:p w14:paraId="3248D997" w14:textId="77777777" w:rsidR="00C16F2A" w:rsidRPr="004E271B" w:rsidRDefault="00C16F2A">
                  <w:pPr>
                    <w:jc w:val="center"/>
                    <w:rPr>
                      <w:color w:val="000000" w:themeColor="text1"/>
                      <w:sz w:val="20"/>
                      <w:szCs w:val="22"/>
                    </w:rPr>
                  </w:pPr>
                </w:p>
              </w:tc>
              <w:tc>
                <w:tcPr>
                  <w:tcW w:w="959" w:type="dxa"/>
                  <w:vMerge w:val="restart"/>
                  <w:tcMar>
                    <w:left w:w="28" w:type="dxa"/>
                    <w:right w:w="28" w:type="dxa"/>
                  </w:tcMar>
                  <w:vAlign w:val="center"/>
                </w:tcPr>
                <w:p w14:paraId="2FD034CC"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试剂临时储存，具体储存试剂种类根据检测项目需求进行调整</w:t>
                  </w:r>
                </w:p>
              </w:tc>
            </w:tr>
            <w:tr w:rsidR="004E271B" w:rsidRPr="004E271B" w14:paraId="10184A32" w14:textId="77777777" w:rsidTr="00D746A2">
              <w:trPr>
                <w:trHeight w:val="340"/>
                <w:jc w:val="center"/>
              </w:trPr>
              <w:tc>
                <w:tcPr>
                  <w:tcW w:w="1275" w:type="dxa"/>
                  <w:tcMar>
                    <w:left w:w="28" w:type="dxa"/>
                    <w:right w:w="28" w:type="dxa"/>
                  </w:tcMar>
                  <w:vAlign w:val="center"/>
                </w:tcPr>
                <w:p w14:paraId="76490AE1" w14:textId="77777777" w:rsidR="00C16F2A" w:rsidRPr="004E271B" w:rsidRDefault="00CB66BE">
                  <w:pPr>
                    <w:jc w:val="center"/>
                    <w:rPr>
                      <w:color w:val="000000" w:themeColor="text1"/>
                      <w:sz w:val="20"/>
                      <w:szCs w:val="22"/>
                    </w:rPr>
                  </w:pPr>
                  <w:proofErr w:type="gramStart"/>
                  <w:r w:rsidRPr="004E271B">
                    <w:rPr>
                      <w:rFonts w:hint="eastAsia"/>
                      <w:color w:val="000000" w:themeColor="text1"/>
                      <w:sz w:val="20"/>
                      <w:szCs w:val="22"/>
                    </w:rPr>
                    <w:t>试剂室</w:t>
                  </w:r>
                  <w:proofErr w:type="gramEnd"/>
                </w:p>
              </w:tc>
              <w:tc>
                <w:tcPr>
                  <w:tcW w:w="1498" w:type="dxa"/>
                  <w:tcMar>
                    <w:left w:w="28" w:type="dxa"/>
                    <w:right w:w="28" w:type="dxa"/>
                  </w:tcMar>
                  <w:vAlign w:val="center"/>
                </w:tcPr>
                <w:p w14:paraId="6B336148" w14:textId="77777777" w:rsidR="00C16F2A" w:rsidRPr="004E271B" w:rsidRDefault="00CB66BE">
                  <w:pPr>
                    <w:jc w:val="center"/>
                    <w:rPr>
                      <w:color w:val="000000" w:themeColor="text1"/>
                      <w:sz w:val="20"/>
                      <w:szCs w:val="22"/>
                    </w:rPr>
                  </w:pPr>
                  <w:r w:rsidRPr="004E271B">
                    <w:rPr>
                      <w:color w:val="000000" w:themeColor="text1"/>
                      <w:sz w:val="20"/>
                      <w:szCs w:val="22"/>
                    </w:rPr>
                    <w:t>7F</w:t>
                  </w:r>
                  <w:r w:rsidRPr="004E271B">
                    <w:rPr>
                      <w:rFonts w:hint="eastAsia"/>
                      <w:color w:val="000000" w:themeColor="text1"/>
                      <w:sz w:val="20"/>
                      <w:szCs w:val="22"/>
                    </w:rPr>
                    <w:t>食品检测室</w:t>
                  </w:r>
                </w:p>
              </w:tc>
              <w:tc>
                <w:tcPr>
                  <w:tcW w:w="1283" w:type="dxa"/>
                  <w:tcMar>
                    <w:left w:w="28" w:type="dxa"/>
                    <w:right w:w="28" w:type="dxa"/>
                  </w:tcMar>
                  <w:vAlign w:val="center"/>
                </w:tcPr>
                <w:p w14:paraId="2D27F7A0" w14:textId="77777777" w:rsidR="00C16F2A" w:rsidRPr="004E271B" w:rsidRDefault="00CB66BE">
                  <w:pPr>
                    <w:jc w:val="center"/>
                    <w:rPr>
                      <w:color w:val="000000" w:themeColor="text1"/>
                      <w:sz w:val="20"/>
                      <w:szCs w:val="22"/>
                    </w:rPr>
                  </w:pPr>
                  <w:r w:rsidRPr="004E271B">
                    <w:rPr>
                      <w:color w:val="000000" w:themeColor="text1"/>
                      <w:sz w:val="20"/>
                      <w:szCs w:val="22"/>
                    </w:rPr>
                    <w:t>6</w:t>
                  </w:r>
                  <w:r w:rsidRPr="004E271B">
                    <w:rPr>
                      <w:rFonts w:hint="eastAsia"/>
                      <w:color w:val="000000" w:themeColor="text1"/>
                      <w:sz w:val="20"/>
                      <w:szCs w:val="22"/>
                    </w:rPr>
                    <w:t>台通风药品柜</w:t>
                  </w:r>
                </w:p>
              </w:tc>
              <w:tc>
                <w:tcPr>
                  <w:tcW w:w="1283" w:type="dxa"/>
                  <w:tcMar>
                    <w:left w:w="28" w:type="dxa"/>
                    <w:right w:w="28" w:type="dxa"/>
                  </w:tcMar>
                  <w:vAlign w:val="center"/>
                </w:tcPr>
                <w:p w14:paraId="71538153"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表</w:t>
                  </w:r>
                  <w:r w:rsidRPr="004E271B">
                    <w:rPr>
                      <w:rFonts w:hint="eastAsia"/>
                      <w:color w:val="000000" w:themeColor="text1"/>
                      <w:sz w:val="20"/>
                      <w:szCs w:val="22"/>
                    </w:rPr>
                    <w:t>2</w:t>
                  </w:r>
                  <w:r w:rsidRPr="004E271B">
                    <w:rPr>
                      <w:color w:val="000000" w:themeColor="text1"/>
                      <w:sz w:val="20"/>
                      <w:szCs w:val="22"/>
                    </w:rPr>
                    <w:t>-4</w:t>
                  </w:r>
                  <w:r w:rsidRPr="004E271B">
                    <w:rPr>
                      <w:rFonts w:hint="eastAsia"/>
                      <w:color w:val="000000" w:themeColor="text1"/>
                      <w:sz w:val="20"/>
                      <w:szCs w:val="22"/>
                    </w:rPr>
                    <w:t>所列化学试剂其中</w:t>
                  </w:r>
                  <w:r w:rsidRPr="004E271B">
                    <w:rPr>
                      <w:color w:val="000000" w:themeColor="text1"/>
                      <w:sz w:val="20"/>
                      <w:szCs w:val="22"/>
                    </w:rPr>
                    <w:t>16</w:t>
                  </w:r>
                  <w:r w:rsidRPr="004E271B">
                    <w:rPr>
                      <w:rFonts w:hint="eastAsia"/>
                      <w:color w:val="000000" w:themeColor="text1"/>
                      <w:sz w:val="20"/>
                      <w:szCs w:val="22"/>
                    </w:rPr>
                    <w:t>种</w:t>
                  </w:r>
                </w:p>
              </w:tc>
              <w:tc>
                <w:tcPr>
                  <w:tcW w:w="842" w:type="dxa"/>
                  <w:tcMar>
                    <w:left w:w="28" w:type="dxa"/>
                    <w:right w:w="28" w:type="dxa"/>
                  </w:tcMar>
                  <w:vAlign w:val="center"/>
                </w:tcPr>
                <w:p w14:paraId="2B9542F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最大储存量的</w:t>
                  </w:r>
                  <w:r w:rsidRPr="004E271B">
                    <w:rPr>
                      <w:color w:val="000000" w:themeColor="text1"/>
                      <w:sz w:val="20"/>
                      <w:szCs w:val="22"/>
                    </w:rPr>
                    <w:t>20%</w:t>
                  </w:r>
                </w:p>
              </w:tc>
              <w:tc>
                <w:tcPr>
                  <w:tcW w:w="1170" w:type="dxa"/>
                  <w:vMerge/>
                  <w:tcMar>
                    <w:left w:w="28" w:type="dxa"/>
                    <w:right w:w="28" w:type="dxa"/>
                  </w:tcMar>
                  <w:vAlign w:val="center"/>
                </w:tcPr>
                <w:p w14:paraId="1835DFB6" w14:textId="77777777" w:rsidR="00C16F2A" w:rsidRPr="004E271B" w:rsidRDefault="00C16F2A">
                  <w:pPr>
                    <w:jc w:val="center"/>
                    <w:rPr>
                      <w:color w:val="000000" w:themeColor="text1"/>
                      <w:sz w:val="20"/>
                      <w:szCs w:val="22"/>
                    </w:rPr>
                  </w:pPr>
                </w:p>
              </w:tc>
              <w:tc>
                <w:tcPr>
                  <w:tcW w:w="959" w:type="dxa"/>
                  <w:vMerge/>
                  <w:tcMar>
                    <w:left w:w="28" w:type="dxa"/>
                    <w:right w:w="28" w:type="dxa"/>
                  </w:tcMar>
                  <w:vAlign w:val="center"/>
                </w:tcPr>
                <w:p w14:paraId="65D3F985" w14:textId="77777777" w:rsidR="00C16F2A" w:rsidRPr="004E271B" w:rsidRDefault="00C16F2A">
                  <w:pPr>
                    <w:jc w:val="center"/>
                    <w:rPr>
                      <w:color w:val="000000" w:themeColor="text1"/>
                      <w:sz w:val="20"/>
                      <w:szCs w:val="22"/>
                    </w:rPr>
                  </w:pPr>
                </w:p>
              </w:tc>
            </w:tr>
            <w:tr w:rsidR="004E271B" w:rsidRPr="004E271B" w14:paraId="2AF20B46" w14:textId="77777777" w:rsidTr="00D746A2">
              <w:trPr>
                <w:trHeight w:val="340"/>
                <w:jc w:val="center"/>
              </w:trPr>
              <w:tc>
                <w:tcPr>
                  <w:tcW w:w="1275" w:type="dxa"/>
                  <w:tcMar>
                    <w:left w:w="28" w:type="dxa"/>
                    <w:right w:w="28" w:type="dxa"/>
                  </w:tcMar>
                  <w:vAlign w:val="center"/>
                </w:tcPr>
                <w:p w14:paraId="0EE322B4"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试剂</w:t>
                  </w:r>
                  <w:proofErr w:type="gramStart"/>
                  <w:r w:rsidRPr="004E271B">
                    <w:rPr>
                      <w:rFonts w:hint="eastAsia"/>
                      <w:color w:val="000000" w:themeColor="text1"/>
                      <w:sz w:val="20"/>
                      <w:szCs w:val="22"/>
                    </w:rPr>
                    <w:t>耗材室</w:t>
                  </w:r>
                  <w:proofErr w:type="gramEnd"/>
                </w:p>
              </w:tc>
              <w:tc>
                <w:tcPr>
                  <w:tcW w:w="1498" w:type="dxa"/>
                  <w:tcMar>
                    <w:left w:w="28" w:type="dxa"/>
                    <w:right w:w="28" w:type="dxa"/>
                  </w:tcMar>
                  <w:vAlign w:val="center"/>
                </w:tcPr>
                <w:p w14:paraId="3AB71242" w14:textId="77777777" w:rsidR="00C16F2A" w:rsidRPr="004E271B" w:rsidRDefault="00CB66BE">
                  <w:pPr>
                    <w:jc w:val="center"/>
                    <w:rPr>
                      <w:color w:val="000000" w:themeColor="text1"/>
                      <w:sz w:val="20"/>
                      <w:szCs w:val="22"/>
                    </w:rPr>
                  </w:pPr>
                  <w:r w:rsidRPr="004E271B">
                    <w:rPr>
                      <w:color w:val="000000" w:themeColor="text1"/>
                      <w:sz w:val="20"/>
                      <w:szCs w:val="22"/>
                    </w:rPr>
                    <w:t>8F</w:t>
                  </w:r>
                  <w:r w:rsidRPr="004E271B">
                    <w:rPr>
                      <w:rFonts w:hint="eastAsia"/>
                      <w:color w:val="000000" w:themeColor="text1"/>
                      <w:sz w:val="20"/>
                      <w:szCs w:val="22"/>
                    </w:rPr>
                    <w:t>微生物检测室</w:t>
                  </w:r>
                </w:p>
              </w:tc>
              <w:tc>
                <w:tcPr>
                  <w:tcW w:w="1283" w:type="dxa"/>
                  <w:tcMar>
                    <w:left w:w="28" w:type="dxa"/>
                    <w:right w:w="28" w:type="dxa"/>
                  </w:tcMar>
                  <w:vAlign w:val="center"/>
                </w:tcPr>
                <w:p w14:paraId="1C4430AA" w14:textId="77777777" w:rsidR="00C16F2A" w:rsidRPr="004E271B" w:rsidRDefault="00CB66BE">
                  <w:pPr>
                    <w:jc w:val="center"/>
                    <w:rPr>
                      <w:color w:val="000000" w:themeColor="text1"/>
                      <w:sz w:val="20"/>
                      <w:szCs w:val="22"/>
                    </w:rPr>
                  </w:pPr>
                  <w:r w:rsidRPr="004E271B">
                    <w:rPr>
                      <w:color w:val="000000" w:themeColor="text1"/>
                      <w:sz w:val="20"/>
                      <w:szCs w:val="22"/>
                    </w:rPr>
                    <w:t>4</w:t>
                  </w:r>
                  <w:r w:rsidRPr="004E271B">
                    <w:rPr>
                      <w:rFonts w:hint="eastAsia"/>
                      <w:color w:val="000000" w:themeColor="text1"/>
                      <w:sz w:val="20"/>
                      <w:szCs w:val="22"/>
                    </w:rPr>
                    <w:t>台药品柜</w:t>
                  </w:r>
                </w:p>
              </w:tc>
              <w:tc>
                <w:tcPr>
                  <w:tcW w:w="1283" w:type="dxa"/>
                  <w:tcMar>
                    <w:left w:w="28" w:type="dxa"/>
                    <w:right w:w="28" w:type="dxa"/>
                  </w:tcMar>
                  <w:vAlign w:val="center"/>
                </w:tcPr>
                <w:p w14:paraId="7F0BB68E"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表</w:t>
                  </w:r>
                  <w:r w:rsidRPr="004E271B">
                    <w:rPr>
                      <w:rFonts w:hint="eastAsia"/>
                      <w:color w:val="000000" w:themeColor="text1"/>
                      <w:sz w:val="20"/>
                      <w:szCs w:val="22"/>
                    </w:rPr>
                    <w:t>2</w:t>
                  </w:r>
                  <w:r w:rsidRPr="004E271B">
                    <w:rPr>
                      <w:color w:val="000000" w:themeColor="text1"/>
                      <w:sz w:val="20"/>
                      <w:szCs w:val="22"/>
                    </w:rPr>
                    <w:t>-4</w:t>
                  </w:r>
                  <w:r w:rsidRPr="004E271B">
                    <w:rPr>
                      <w:rFonts w:hint="eastAsia"/>
                      <w:color w:val="000000" w:themeColor="text1"/>
                      <w:sz w:val="20"/>
                      <w:szCs w:val="22"/>
                    </w:rPr>
                    <w:t>所列化学试剂其中</w:t>
                  </w:r>
                  <w:r w:rsidRPr="004E271B">
                    <w:rPr>
                      <w:color w:val="000000" w:themeColor="text1"/>
                      <w:sz w:val="20"/>
                      <w:szCs w:val="22"/>
                    </w:rPr>
                    <w:t>10</w:t>
                  </w:r>
                  <w:r w:rsidRPr="004E271B">
                    <w:rPr>
                      <w:rFonts w:hint="eastAsia"/>
                      <w:color w:val="000000" w:themeColor="text1"/>
                      <w:sz w:val="20"/>
                      <w:szCs w:val="22"/>
                    </w:rPr>
                    <w:t>种</w:t>
                  </w:r>
                </w:p>
              </w:tc>
              <w:tc>
                <w:tcPr>
                  <w:tcW w:w="842" w:type="dxa"/>
                  <w:tcMar>
                    <w:left w:w="28" w:type="dxa"/>
                    <w:right w:w="28" w:type="dxa"/>
                  </w:tcMar>
                  <w:vAlign w:val="center"/>
                </w:tcPr>
                <w:p w14:paraId="7F676CC1" w14:textId="77777777" w:rsidR="00C16F2A" w:rsidRPr="004E271B" w:rsidRDefault="00CB66BE">
                  <w:pPr>
                    <w:jc w:val="center"/>
                    <w:rPr>
                      <w:color w:val="000000" w:themeColor="text1"/>
                      <w:sz w:val="20"/>
                      <w:szCs w:val="22"/>
                    </w:rPr>
                  </w:pPr>
                  <w:r w:rsidRPr="004E271B">
                    <w:rPr>
                      <w:rFonts w:hint="eastAsia"/>
                      <w:color w:val="000000" w:themeColor="text1"/>
                      <w:sz w:val="20"/>
                      <w:szCs w:val="22"/>
                    </w:rPr>
                    <w:t>最大储存量的</w:t>
                  </w:r>
                  <w:r w:rsidRPr="004E271B">
                    <w:rPr>
                      <w:color w:val="000000" w:themeColor="text1"/>
                      <w:sz w:val="20"/>
                      <w:szCs w:val="22"/>
                    </w:rPr>
                    <w:t>10%</w:t>
                  </w:r>
                </w:p>
              </w:tc>
              <w:tc>
                <w:tcPr>
                  <w:tcW w:w="1170" w:type="dxa"/>
                  <w:vMerge/>
                  <w:tcMar>
                    <w:left w:w="28" w:type="dxa"/>
                    <w:right w:w="28" w:type="dxa"/>
                  </w:tcMar>
                  <w:vAlign w:val="center"/>
                </w:tcPr>
                <w:p w14:paraId="3DC41C07" w14:textId="77777777" w:rsidR="00C16F2A" w:rsidRPr="004E271B" w:rsidRDefault="00C16F2A">
                  <w:pPr>
                    <w:jc w:val="center"/>
                    <w:rPr>
                      <w:color w:val="000000" w:themeColor="text1"/>
                      <w:sz w:val="20"/>
                      <w:szCs w:val="22"/>
                    </w:rPr>
                  </w:pPr>
                </w:p>
              </w:tc>
              <w:tc>
                <w:tcPr>
                  <w:tcW w:w="959" w:type="dxa"/>
                  <w:vMerge/>
                  <w:tcMar>
                    <w:left w:w="28" w:type="dxa"/>
                    <w:right w:w="28" w:type="dxa"/>
                  </w:tcMar>
                  <w:vAlign w:val="center"/>
                </w:tcPr>
                <w:p w14:paraId="27741262" w14:textId="77777777" w:rsidR="00C16F2A" w:rsidRPr="004E271B" w:rsidRDefault="00C16F2A">
                  <w:pPr>
                    <w:jc w:val="center"/>
                    <w:rPr>
                      <w:color w:val="000000" w:themeColor="text1"/>
                      <w:sz w:val="20"/>
                      <w:szCs w:val="22"/>
                    </w:rPr>
                  </w:pPr>
                </w:p>
              </w:tc>
            </w:tr>
          </w:tbl>
          <w:p w14:paraId="22A755D2" w14:textId="77777777" w:rsidR="00C16F2A" w:rsidRDefault="00CB66BE">
            <w:pPr>
              <w:pStyle w:val="Texttype"/>
              <w:spacing w:line="348" w:lineRule="auto"/>
              <w:ind w:firstLine="480"/>
            </w:pPr>
            <w:r w:rsidRPr="004E271B">
              <w:rPr>
                <w:rFonts w:hint="eastAsia"/>
                <w:color w:val="000000" w:themeColor="text1"/>
              </w:rPr>
              <w:t>项目运行过程中实验气体主要为氮气、氩气、氦气等惰性气体，主要用于气相色谱、原子荧光以及原子吸收的载气。</w:t>
            </w:r>
            <w:r w:rsidRPr="004E271B">
              <w:rPr>
                <w:color w:val="000000" w:themeColor="text1"/>
              </w:rPr>
              <w:t>乙炔</w:t>
            </w:r>
            <w:r w:rsidRPr="004E271B">
              <w:rPr>
                <w:color w:val="000000" w:themeColor="text1"/>
                <w:spacing w:val="-4"/>
              </w:rPr>
              <w:t>为易燃气体</w:t>
            </w:r>
            <w:r w:rsidRPr="004E271B">
              <w:rPr>
                <w:rFonts w:hint="eastAsia"/>
                <w:color w:val="000000" w:themeColor="text1"/>
                <w:spacing w:val="-4"/>
              </w:rPr>
              <w:t>。项目实验气体</w:t>
            </w:r>
            <w:r>
              <w:rPr>
                <w:rFonts w:hint="eastAsia"/>
                <w:spacing w:val="-4"/>
              </w:rPr>
              <w:t>分别存放于</w:t>
            </w:r>
            <w:r>
              <w:rPr>
                <w:rFonts w:hint="eastAsia"/>
                <w:spacing w:val="-4"/>
              </w:rPr>
              <w:t>5</w:t>
            </w:r>
            <w:r>
              <w:rPr>
                <w:rFonts w:hint="eastAsia"/>
                <w:spacing w:val="-4"/>
              </w:rPr>
              <w:t>层气瓶间内惰性气体和</w:t>
            </w:r>
            <w:proofErr w:type="gramStart"/>
            <w:r>
              <w:rPr>
                <w:rFonts w:hint="eastAsia"/>
                <w:spacing w:val="-4"/>
              </w:rPr>
              <w:t>可</w:t>
            </w:r>
            <w:proofErr w:type="gramEnd"/>
            <w:r>
              <w:rPr>
                <w:rFonts w:hint="eastAsia"/>
                <w:spacing w:val="-4"/>
              </w:rPr>
              <w:t>燃气体存放区。</w:t>
            </w:r>
            <w:r>
              <w:rPr>
                <w:rFonts w:hint="eastAsia"/>
              </w:rPr>
              <w:t>项目不使用氢气、氧气等气体，具体见下表。</w:t>
            </w:r>
          </w:p>
          <w:p w14:paraId="08942785" w14:textId="77777777" w:rsidR="00C16F2A" w:rsidRDefault="00CB66BE">
            <w:pPr>
              <w:widowControl/>
              <w:jc w:val="center"/>
              <w:rPr>
                <w:b/>
                <w:sz w:val="24"/>
              </w:rPr>
            </w:pPr>
            <w:r>
              <w:rPr>
                <w:rFonts w:hint="eastAsia"/>
                <w:b/>
                <w:sz w:val="24"/>
              </w:rPr>
              <w:t>表</w:t>
            </w:r>
            <w:r>
              <w:rPr>
                <w:b/>
                <w:sz w:val="24"/>
              </w:rPr>
              <w:t>2-6</w:t>
            </w:r>
            <w:r>
              <w:rPr>
                <w:rFonts w:hint="eastAsia"/>
                <w:b/>
                <w:sz w:val="24"/>
              </w:rPr>
              <w:t xml:space="preserve"> </w:t>
            </w:r>
            <w:r>
              <w:rPr>
                <w:rFonts w:hint="eastAsia"/>
                <w:b/>
                <w:sz w:val="24"/>
              </w:rPr>
              <w:t>项目实验气体使用情况一览表</w:t>
            </w:r>
          </w:p>
          <w:tbl>
            <w:tblPr>
              <w:tblW w:w="809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5"/>
              <w:gridCol w:w="850"/>
              <w:gridCol w:w="1560"/>
              <w:gridCol w:w="2158"/>
              <w:gridCol w:w="2401"/>
            </w:tblGrid>
            <w:tr w:rsidR="00C16F2A" w14:paraId="45E0D6B2" w14:textId="77777777">
              <w:trPr>
                <w:trHeight w:val="397"/>
                <w:jc w:val="center"/>
              </w:trPr>
              <w:tc>
                <w:tcPr>
                  <w:tcW w:w="1125" w:type="dxa"/>
                  <w:vAlign w:val="center"/>
                </w:tcPr>
                <w:p w14:paraId="36BCBEB5" w14:textId="77777777" w:rsidR="00C16F2A" w:rsidRDefault="00CB66BE">
                  <w:pPr>
                    <w:jc w:val="center"/>
                  </w:pPr>
                  <w:r>
                    <w:t>类别</w:t>
                  </w:r>
                </w:p>
              </w:tc>
              <w:tc>
                <w:tcPr>
                  <w:tcW w:w="850" w:type="dxa"/>
                  <w:vAlign w:val="center"/>
                </w:tcPr>
                <w:p w14:paraId="01ECF1BC" w14:textId="77777777" w:rsidR="00C16F2A" w:rsidRDefault="00CB66BE">
                  <w:pPr>
                    <w:jc w:val="center"/>
                  </w:pPr>
                  <w:r>
                    <w:t>单位</w:t>
                  </w:r>
                </w:p>
              </w:tc>
              <w:tc>
                <w:tcPr>
                  <w:tcW w:w="1560" w:type="dxa"/>
                  <w:vAlign w:val="center"/>
                </w:tcPr>
                <w:p w14:paraId="7A0273D0" w14:textId="77777777" w:rsidR="00C16F2A" w:rsidRDefault="00CB66BE">
                  <w:pPr>
                    <w:jc w:val="center"/>
                  </w:pPr>
                  <w:r>
                    <w:t>数量（瓶）</w:t>
                  </w:r>
                </w:p>
              </w:tc>
              <w:tc>
                <w:tcPr>
                  <w:tcW w:w="2158" w:type="dxa"/>
                  <w:vAlign w:val="center"/>
                </w:tcPr>
                <w:p w14:paraId="4B21ED72" w14:textId="77777777" w:rsidR="00C16F2A" w:rsidRDefault="00CB66BE">
                  <w:pPr>
                    <w:jc w:val="center"/>
                  </w:pPr>
                  <w:r>
                    <w:t>单瓶容积（</w:t>
                  </w:r>
                  <w:r>
                    <w:t>L</w:t>
                  </w:r>
                  <w:r>
                    <w:t>）</w:t>
                  </w:r>
                </w:p>
              </w:tc>
              <w:tc>
                <w:tcPr>
                  <w:tcW w:w="2401" w:type="dxa"/>
                  <w:vAlign w:val="center"/>
                </w:tcPr>
                <w:p w14:paraId="6F9F1B22" w14:textId="77777777" w:rsidR="00C16F2A" w:rsidRDefault="00CB66BE">
                  <w:pPr>
                    <w:jc w:val="center"/>
                  </w:pPr>
                  <w:r>
                    <w:t>存放位置</w:t>
                  </w:r>
                </w:p>
              </w:tc>
            </w:tr>
            <w:tr w:rsidR="00C16F2A" w14:paraId="1342A82D" w14:textId="77777777">
              <w:trPr>
                <w:trHeight w:val="397"/>
                <w:jc w:val="center"/>
              </w:trPr>
              <w:tc>
                <w:tcPr>
                  <w:tcW w:w="1125" w:type="dxa"/>
                  <w:vAlign w:val="center"/>
                </w:tcPr>
                <w:p w14:paraId="5D994181" w14:textId="77777777" w:rsidR="00C16F2A" w:rsidRDefault="00CB66BE">
                  <w:pPr>
                    <w:jc w:val="center"/>
                  </w:pPr>
                  <w:r>
                    <w:t>普氮气</w:t>
                  </w:r>
                </w:p>
              </w:tc>
              <w:tc>
                <w:tcPr>
                  <w:tcW w:w="850" w:type="dxa"/>
                  <w:vAlign w:val="center"/>
                </w:tcPr>
                <w:p w14:paraId="5B72DFB5" w14:textId="77777777" w:rsidR="00C16F2A" w:rsidRDefault="00CB66BE">
                  <w:pPr>
                    <w:jc w:val="center"/>
                  </w:pPr>
                  <w:r>
                    <w:t>罐</w:t>
                  </w:r>
                </w:p>
              </w:tc>
              <w:tc>
                <w:tcPr>
                  <w:tcW w:w="1560" w:type="dxa"/>
                  <w:vAlign w:val="center"/>
                </w:tcPr>
                <w:p w14:paraId="60FD0788" w14:textId="77777777" w:rsidR="00C16F2A" w:rsidRDefault="00CB66BE">
                  <w:pPr>
                    <w:jc w:val="center"/>
                  </w:pPr>
                  <w:r>
                    <w:t>5</w:t>
                  </w:r>
                </w:p>
              </w:tc>
              <w:tc>
                <w:tcPr>
                  <w:tcW w:w="2158" w:type="dxa"/>
                  <w:vAlign w:val="center"/>
                </w:tcPr>
                <w:p w14:paraId="6616D202" w14:textId="77777777" w:rsidR="00C16F2A" w:rsidRDefault="00CB66BE">
                  <w:pPr>
                    <w:jc w:val="center"/>
                  </w:pPr>
                  <w:r>
                    <w:t>70</w:t>
                  </w:r>
                </w:p>
              </w:tc>
              <w:tc>
                <w:tcPr>
                  <w:tcW w:w="2401" w:type="dxa"/>
                  <w:vAlign w:val="center"/>
                </w:tcPr>
                <w:p w14:paraId="14837C42" w14:textId="77777777" w:rsidR="00C16F2A" w:rsidRDefault="00CB66BE">
                  <w:pPr>
                    <w:jc w:val="center"/>
                  </w:pPr>
                  <w:r>
                    <w:t>气瓶间（有通风系统）</w:t>
                  </w:r>
                </w:p>
              </w:tc>
            </w:tr>
            <w:tr w:rsidR="00C16F2A" w14:paraId="5AF5009A" w14:textId="77777777">
              <w:trPr>
                <w:trHeight w:val="397"/>
                <w:jc w:val="center"/>
              </w:trPr>
              <w:tc>
                <w:tcPr>
                  <w:tcW w:w="1125" w:type="dxa"/>
                  <w:vAlign w:val="center"/>
                </w:tcPr>
                <w:p w14:paraId="7F3A82A9" w14:textId="77777777" w:rsidR="00C16F2A" w:rsidRDefault="00CB66BE">
                  <w:pPr>
                    <w:jc w:val="center"/>
                  </w:pPr>
                  <w:r>
                    <w:t>氩气</w:t>
                  </w:r>
                </w:p>
              </w:tc>
              <w:tc>
                <w:tcPr>
                  <w:tcW w:w="850" w:type="dxa"/>
                  <w:vAlign w:val="center"/>
                </w:tcPr>
                <w:p w14:paraId="02B39611" w14:textId="77777777" w:rsidR="00C16F2A" w:rsidRDefault="00CB66BE">
                  <w:pPr>
                    <w:jc w:val="center"/>
                  </w:pPr>
                  <w:r>
                    <w:t>罐</w:t>
                  </w:r>
                </w:p>
              </w:tc>
              <w:tc>
                <w:tcPr>
                  <w:tcW w:w="1560" w:type="dxa"/>
                  <w:vAlign w:val="center"/>
                </w:tcPr>
                <w:p w14:paraId="3E90C9A4" w14:textId="77777777" w:rsidR="00C16F2A" w:rsidRDefault="00CB66BE">
                  <w:pPr>
                    <w:jc w:val="center"/>
                  </w:pPr>
                  <w:r>
                    <w:t>2</w:t>
                  </w:r>
                </w:p>
              </w:tc>
              <w:tc>
                <w:tcPr>
                  <w:tcW w:w="2158" w:type="dxa"/>
                  <w:vAlign w:val="center"/>
                </w:tcPr>
                <w:p w14:paraId="53946CA6" w14:textId="77777777" w:rsidR="00C16F2A" w:rsidRDefault="00CB66BE">
                  <w:pPr>
                    <w:jc w:val="center"/>
                  </w:pPr>
                  <w:r>
                    <w:rPr>
                      <w:rFonts w:hint="eastAsia"/>
                    </w:rPr>
                    <w:t>7</w:t>
                  </w:r>
                  <w:r>
                    <w:t>0</w:t>
                  </w:r>
                </w:p>
              </w:tc>
              <w:tc>
                <w:tcPr>
                  <w:tcW w:w="2401" w:type="dxa"/>
                  <w:vAlign w:val="center"/>
                </w:tcPr>
                <w:p w14:paraId="00190582" w14:textId="77777777" w:rsidR="00C16F2A" w:rsidRDefault="00CB66BE">
                  <w:pPr>
                    <w:jc w:val="center"/>
                  </w:pPr>
                  <w:r>
                    <w:t>气瓶间（有通风系统）</w:t>
                  </w:r>
                </w:p>
              </w:tc>
            </w:tr>
            <w:tr w:rsidR="00C16F2A" w14:paraId="61585FD5" w14:textId="77777777">
              <w:trPr>
                <w:trHeight w:val="397"/>
                <w:jc w:val="center"/>
              </w:trPr>
              <w:tc>
                <w:tcPr>
                  <w:tcW w:w="1125" w:type="dxa"/>
                  <w:vAlign w:val="center"/>
                </w:tcPr>
                <w:p w14:paraId="0424EC84" w14:textId="77777777" w:rsidR="00C16F2A" w:rsidRDefault="00CB66BE">
                  <w:pPr>
                    <w:jc w:val="center"/>
                  </w:pPr>
                  <w:r>
                    <w:t>乙炔</w:t>
                  </w:r>
                </w:p>
              </w:tc>
              <w:tc>
                <w:tcPr>
                  <w:tcW w:w="850" w:type="dxa"/>
                  <w:vAlign w:val="center"/>
                </w:tcPr>
                <w:p w14:paraId="17923988" w14:textId="77777777" w:rsidR="00C16F2A" w:rsidRDefault="00CB66BE">
                  <w:pPr>
                    <w:jc w:val="center"/>
                  </w:pPr>
                  <w:r>
                    <w:t>罐</w:t>
                  </w:r>
                </w:p>
              </w:tc>
              <w:tc>
                <w:tcPr>
                  <w:tcW w:w="1560" w:type="dxa"/>
                  <w:vAlign w:val="center"/>
                </w:tcPr>
                <w:p w14:paraId="5FB5C503" w14:textId="77777777" w:rsidR="00C16F2A" w:rsidRDefault="00CB66BE">
                  <w:pPr>
                    <w:jc w:val="center"/>
                  </w:pPr>
                  <w:r>
                    <w:t>1</w:t>
                  </w:r>
                </w:p>
              </w:tc>
              <w:tc>
                <w:tcPr>
                  <w:tcW w:w="2158" w:type="dxa"/>
                  <w:vAlign w:val="center"/>
                </w:tcPr>
                <w:p w14:paraId="5B53DD2E" w14:textId="77777777" w:rsidR="00C16F2A" w:rsidRDefault="00CB66BE">
                  <w:pPr>
                    <w:jc w:val="center"/>
                  </w:pPr>
                  <w:r>
                    <w:t>40</w:t>
                  </w:r>
                </w:p>
              </w:tc>
              <w:tc>
                <w:tcPr>
                  <w:tcW w:w="2401" w:type="dxa"/>
                  <w:vAlign w:val="center"/>
                </w:tcPr>
                <w:p w14:paraId="3B59066D" w14:textId="77777777" w:rsidR="00C16F2A" w:rsidRDefault="00CB66BE">
                  <w:pPr>
                    <w:jc w:val="center"/>
                  </w:pPr>
                  <w:r>
                    <w:t>气瓶间（有通风系统）</w:t>
                  </w:r>
                </w:p>
              </w:tc>
            </w:tr>
            <w:tr w:rsidR="00C16F2A" w14:paraId="272A0D00" w14:textId="77777777">
              <w:trPr>
                <w:trHeight w:val="397"/>
                <w:jc w:val="center"/>
              </w:trPr>
              <w:tc>
                <w:tcPr>
                  <w:tcW w:w="1125" w:type="dxa"/>
                  <w:vAlign w:val="center"/>
                </w:tcPr>
                <w:p w14:paraId="16615F39" w14:textId="77777777" w:rsidR="00C16F2A" w:rsidRDefault="00CB66BE">
                  <w:pPr>
                    <w:jc w:val="center"/>
                  </w:pPr>
                  <w:r>
                    <w:t>氦气</w:t>
                  </w:r>
                </w:p>
              </w:tc>
              <w:tc>
                <w:tcPr>
                  <w:tcW w:w="850" w:type="dxa"/>
                  <w:vAlign w:val="center"/>
                </w:tcPr>
                <w:p w14:paraId="308ED650" w14:textId="77777777" w:rsidR="00C16F2A" w:rsidRDefault="00CB66BE">
                  <w:pPr>
                    <w:jc w:val="center"/>
                  </w:pPr>
                  <w:r>
                    <w:t>罐</w:t>
                  </w:r>
                </w:p>
              </w:tc>
              <w:tc>
                <w:tcPr>
                  <w:tcW w:w="1560" w:type="dxa"/>
                  <w:vAlign w:val="center"/>
                </w:tcPr>
                <w:p w14:paraId="72C09546" w14:textId="77777777" w:rsidR="00C16F2A" w:rsidRDefault="00CB66BE">
                  <w:pPr>
                    <w:jc w:val="center"/>
                  </w:pPr>
                  <w:r>
                    <w:t>1</w:t>
                  </w:r>
                </w:p>
              </w:tc>
              <w:tc>
                <w:tcPr>
                  <w:tcW w:w="2158" w:type="dxa"/>
                  <w:vAlign w:val="center"/>
                </w:tcPr>
                <w:p w14:paraId="612B92F1" w14:textId="77777777" w:rsidR="00C16F2A" w:rsidRDefault="00CB66BE">
                  <w:pPr>
                    <w:jc w:val="center"/>
                  </w:pPr>
                  <w:r>
                    <w:t>40</w:t>
                  </w:r>
                </w:p>
              </w:tc>
              <w:tc>
                <w:tcPr>
                  <w:tcW w:w="2401" w:type="dxa"/>
                  <w:vAlign w:val="center"/>
                </w:tcPr>
                <w:p w14:paraId="5FB112C6" w14:textId="77777777" w:rsidR="00C16F2A" w:rsidRDefault="00CB66BE">
                  <w:pPr>
                    <w:jc w:val="center"/>
                    <w:rPr>
                      <w:snapToGrid w:val="0"/>
                    </w:rPr>
                  </w:pPr>
                  <w:r>
                    <w:t>气瓶间（有通风系统）</w:t>
                  </w:r>
                </w:p>
              </w:tc>
            </w:tr>
            <w:tr w:rsidR="00C16F2A" w14:paraId="0F17DCC6" w14:textId="77777777">
              <w:trPr>
                <w:trHeight w:val="397"/>
                <w:jc w:val="center"/>
              </w:trPr>
              <w:tc>
                <w:tcPr>
                  <w:tcW w:w="1125" w:type="dxa"/>
                  <w:vAlign w:val="center"/>
                </w:tcPr>
                <w:p w14:paraId="13416F07" w14:textId="77777777" w:rsidR="00C16F2A" w:rsidRDefault="00CB66BE">
                  <w:pPr>
                    <w:jc w:val="center"/>
                  </w:pPr>
                  <w:r>
                    <w:t>高氮</w:t>
                  </w:r>
                </w:p>
              </w:tc>
              <w:tc>
                <w:tcPr>
                  <w:tcW w:w="850" w:type="dxa"/>
                  <w:vAlign w:val="center"/>
                </w:tcPr>
                <w:p w14:paraId="504D1198" w14:textId="77777777" w:rsidR="00C16F2A" w:rsidRDefault="00CB66BE">
                  <w:pPr>
                    <w:jc w:val="center"/>
                  </w:pPr>
                  <w:r>
                    <w:t>罐</w:t>
                  </w:r>
                </w:p>
              </w:tc>
              <w:tc>
                <w:tcPr>
                  <w:tcW w:w="1560" w:type="dxa"/>
                  <w:vAlign w:val="center"/>
                </w:tcPr>
                <w:p w14:paraId="37A8DAF2" w14:textId="77777777" w:rsidR="00C16F2A" w:rsidRDefault="00CB66BE">
                  <w:pPr>
                    <w:jc w:val="center"/>
                  </w:pPr>
                  <w:r>
                    <w:t>2</w:t>
                  </w:r>
                </w:p>
              </w:tc>
              <w:tc>
                <w:tcPr>
                  <w:tcW w:w="2158" w:type="dxa"/>
                  <w:vAlign w:val="center"/>
                </w:tcPr>
                <w:p w14:paraId="63E450E0" w14:textId="77777777" w:rsidR="00C16F2A" w:rsidRDefault="00CB66BE">
                  <w:pPr>
                    <w:jc w:val="center"/>
                  </w:pPr>
                  <w:r>
                    <w:t>70</w:t>
                  </w:r>
                </w:p>
              </w:tc>
              <w:tc>
                <w:tcPr>
                  <w:tcW w:w="2401" w:type="dxa"/>
                  <w:vAlign w:val="center"/>
                </w:tcPr>
                <w:p w14:paraId="48FF8ED8" w14:textId="77777777" w:rsidR="00C16F2A" w:rsidRDefault="00CB66BE">
                  <w:pPr>
                    <w:jc w:val="center"/>
                    <w:rPr>
                      <w:snapToGrid w:val="0"/>
                    </w:rPr>
                  </w:pPr>
                  <w:r>
                    <w:t>气瓶间（有通风系统）</w:t>
                  </w:r>
                </w:p>
              </w:tc>
            </w:tr>
            <w:tr w:rsidR="00C16F2A" w14:paraId="6A763BC5" w14:textId="77777777">
              <w:trPr>
                <w:trHeight w:val="397"/>
                <w:jc w:val="center"/>
              </w:trPr>
              <w:tc>
                <w:tcPr>
                  <w:tcW w:w="1125" w:type="dxa"/>
                  <w:vAlign w:val="center"/>
                </w:tcPr>
                <w:p w14:paraId="217D456A" w14:textId="77777777" w:rsidR="00C16F2A" w:rsidRDefault="00CB66BE">
                  <w:pPr>
                    <w:jc w:val="center"/>
                  </w:pPr>
                  <w:r>
                    <w:t>液氮</w:t>
                  </w:r>
                </w:p>
              </w:tc>
              <w:tc>
                <w:tcPr>
                  <w:tcW w:w="850" w:type="dxa"/>
                  <w:vAlign w:val="center"/>
                </w:tcPr>
                <w:p w14:paraId="5DDCB0CC" w14:textId="77777777" w:rsidR="00C16F2A" w:rsidRDefault="00CB66BE">
                  <w:pPr>
                    <w:jc w:val="center"/>
                  </w:pPr>
                  <w:r>
                    <w:t>罐</w:t>
                  </w:r>
                </w:p>
              </w:tc>
              <w:tc>
                <w:tcPr>
                  <w:tcW w:w="1560" w:type="dxa"/>
                  <w:vAlign w:val="center"/>
                </w:tcPr>
                <w:p w14:paraId="76777246" w14:textId="77777777" w:rsidR="00C16F2A" w:rsidRDefault="00CB66BE">
                  <w:pPr>
                    <w:jc w:val="center"/>
                  </w:pPr>
                  <w:r>
                    <w:t>1</w:t>
                  </w:r>
                </w:p>
              </w:tc>
              <w:tc>
                <w:tcPr>
                  <w:tcW w:w="2158" w:type="dxa"/>
                  <w:vAlign w:val="center"/>
                </w:tcPr>
                <w:p w14:paraId="5F67E469" w14:textId="77777777" w:rsidR="00C16F2A" w:rsidRDefault="00CB66BE">
                  <w:pPr>
                    <w:jc w:val="center"/>
                  </w:pPr>
                  <w:r>
                    <w:t>175</w:t>
                  </w:r>
                </w:p>
              </w:tc>
              <w:tc>
                <w:tcPr>
                  <w:tcW w:w="2401" w:type="dxa"/>
                  <w:vAlign w:val="center"/>
                </w:tcPr>
                <w:p w14:paraId="2FB26916" w14:textId="77777777" w:rsidR="00C16F2A" w:rsidRDefault="00CB66BE">
                  <w:pPr>
                    <w:jc w:val="center"/>
                    <w:rPr>
                      <w:snapToGrid w:val="0"/>
                    </w:rPr>
                  </w:pPr>
                  <w:r>
                    <w:t>气瓶间（有通风系统）</w:t>
                  </w:r>
                </w:p>
              </w:tc>
            </w:tr>
            <w:tr w:rsidR="00C16F2A" w14:paraId="2A966B17" w14:textId="77777777">
              <w:trPr>
                <w:trHeight w:val="397"/>
                <w:jc w:val="center"/>
              </w:trPr>
              <w:tc>
                <w:tcPr>
                  <w:tcW w:w="8094" w:type="dxa"/>
                  <w:gridSpan w:val="5"/>
                  <w:vAlign w:val="center"/>
                </w:tcPr>
                <w:p w14:paraId="54DFD90B" w14:textId="77777777" w:rsidR="00C16F2A" w:rsidRDefault="00CB66BE">
                  <w:pPr>
                    <w:jc w:val="center"/>
                  </w:pPr>
                  <w:r>
                    <w:rPr>
                      <w:rFonts w:hint="eastAsia"/>
                    </w:rPr>
                    <w:t>注：实验气体由供气厂家直接送货，用完后由厂家回收空罐并重新提供新气罐，项目</w:t>
                  </w:r>
                  <w:proofErr w:type="gramStart"/>
                  <w:r>
                    <w:rPr>
                      <w:rFonts w:hint="eastAsia"/>
                    </w:rPr>
                    <w:t>不</w:t>
                  </w:r>
                  <w:proofErr w:type="gramEnd"/>
                  <w:r>
                    <w:rPr>
                      <w:rFonts w:hint="eastAsia"/>
                    </w:rPr>
                    <w:t>另行存储。实验室布置可燃气体专用室存放乙炔气体，专用</w:t>
                  </w:r>
                  <w:proofErr w:type="gramStart"/>
                  <w:r>
                    <w:rPr>
                      <w:rFonts w:hint="eastAsia"/>
                    </w:rPr>
                    <w:t>室采取</w:t>
                  </w:r>
                  <w:proofErr w:type="gramEnd"/>
                  <w:r>
                    <w:rPr>
                      <w:rFonts w:hint="eastAsia"/>
                    </w:rPr>
                    <w:t>防火防爆措施。</w:t>
                  </w:r>
                </w:p>
              </w:tc>
            </w:tr>
          </w:tbl>
          <w:p w14:paraId="67972101" w14:textId="77777777" w:rsidR="00C16F2A" w:rsidRDefault="00CB66BE">
            <w:pPr>
              <w:pStyle w:val="Tableheadline2"/>
              <w:spacing w:before="72"/>
            </w:pPr>
            <w:r>
              <w:rPr>
                <w:rFonts w:hint="eastAsia"/>
              </w:rPr>
              <w:t>表</w:t>
            </w:r>
            <w:r>
              <w:t>2-7</w:t>
            </w:r>
            <w:r>
              <w:rPr>
                <w:rFonts w:hint="eastAsia"/>
              </w:rPr>
              <w:t xml:space="preserve"> </w:t>
            </w:r>
            <w:r>
              <w:rPr>
                <w:rFonts w:hint="eastAsia"/>
              </w:rPr>
              <w:t>主要能源消耗一览表</w:t>
            </w:r>
          </w:p>
          <w:tbl>
            <w:tblPr>
              <w:tblW w:w="51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53"/>
              <w:gridCol w:w="1549"/>
              <w:gridCol w:w="1828"/>
              <w:gridCol w:w="1837"/>
              <w:gridCol w:w="1837"/>
            </w:tblGrid>
            <w:tr w:rsidR="00C16F2A" w14:paraId="02A2CB20" w14:textId="77777777">
              <w:trPr>
                <w:trHeight w:val="397"/>
                <w:jc w:val="center"/>
              </w:trPr>
              <w:tc>
                <w:tcPr>
                  <w:tcW w:w="1126" w:type="dxa"/>
                  <w:vAlign w:val="center"/>
                </w:tcPr>
                <w:p w14:paraId="2BDA006D" w14:textId="77777777" w:rsidR="00C16F2A" w:rsidRDefault="00CB66BE">
                  <w:pPr>
                    <w:jc w:val="center"/>
                    <w:rPr>
                      <w:bCs/>
                    </w:rPr>
                  </w:pPr>
                  <w:r>
                    <w:rPr>
                      <w:bCs/>
                    </w:rPr>
                    <w:t>序号</w:t>
                  </w:r>
                </w:p>
              </w:tc>
              <w:tc>
                <w:tcPr>
                  <w:tcW w:w="1665" w:type="dxa"/>
                  <w:vAlign w:val="center"/>
                </w:tcPr>
                <w:p w14:paraId="654F2000" w14:textId="77777777" w:rsidR="00C16F2A" w:rsidRDefault="00CB66BE">
                  <w:pPr>
                    <w:adjustRightInd w:val="0"/>
                    <w:snapToGrid w:val="0"/>
                    <w:jc w:val="center"/>
                  </w:pPr>
                  <w:r>
                    <w:t>名称</w:t>
                  </w:r>
                </w:p>
              </w:tc>
              <w:tc>
                <w:tcPr>
                  <w:tcW w:w="1968" w:type="dxa"/>
                  <w:vAlign w:val="center"/>
                </w:tcPr>
                <w:p w14:paraId="278B8801" w14:textId="77777777" w:rsidR="00C16F2A" w:rsidRDefault="00CB66BE">
                  <w:pPr>
                    <w:adjustRightInd w:val="0"/>
                    <w:snapToGrid w:val="0"/>
                    <w:jc w:val="center"/>
                  </w:pPr>
                  <w:r>
                    <w:t>用量</w:t>
                  </w:r>
                </w:p>
              </w:tc>
              <w:tc>
                <w:tcPr>
                  <w:tcW w:w="1978" w:type="dxa"/>
                  <w:vAlign w:val="center"/>
                </w:tcPr>
                <w:p w14:paraId="2EED4656" w14:textId="77777777" w:rsidR="00C16F2A" w:rsidRDefault="00CB66BE">
                  <w:pPr>
                    <w:adjustRightInd w:val="0"/>
                    <w:snapToGrid w:val="0"/>
                    <w:jc w:val="center"/>
                  </w:pPr>
                  <w:r>
                    <w:t>单位</w:t>
                  </w:r>
                </w:p>
              </w:tc>
              <w:tc>
                <w:tcPr>
                  <w:tcW w:w="1978" w:type="dxa"/>
                  <w:vAlign w:val="center"/>
                </w:tcPr>
                <w:p w14:paraId="5FB01F04" w14:textId="77777777" w:rsidR="00C16F2A" w:rsidRDefault="00CB66BE">
                  <w:pPr>
                    <w:adjustRightInd w:val="0"/>
                    <w:snapToGrid w:val="0"/>
                    <w:jc w:val="center"/>
                  </w:pPr>
                  <w:r>
                    <w:t>来源</w:t>
                  </w:r>
                </w:p>
              </w:tc>
            </w:tr>
            <w:tr w:rsidR="00C16F2A" w14:paraId="37D79ED5" w14:textId="77777777">
              <w:trPr>
                <w:trHeight w:val="397"/>
                <w:jc w:val="center"/>
              </w:trPr>
              <w:tc>
                <w:tcPr>
                  <w:tcW w:w="1126" w:type="dxa"/>
                  <w:vAlign w:val="center"/>
                </w:tcPr>
                <w:p w14:paraId="3A5748F7" w14:textId="77777777" w:rsidR="00C16F2A" w:rsidRDefault="00CB66BE">
                  <w:pPr>
                    <w:jc w:val="center"/>
                  </w:pPr>
                  <w:r>
                    <w:t>1</w:t>
                  </w:r>
                </w:p>
              </w:tc>
              <w:tc>
                <w:tcPr>
                  <w:tcW w:w="1665" w:type="dxa"/>
                  <w:vAlign w:val="center"/>
                </w:tcPr>
                <w:p w14:paraId="41970A5E" w14:textId="77777777" w:rsidR="00C16F2A" w:rsidRDefault="00CB66BE">
                  <w:pPr>
                    <w:jc w:val="center"/>
                  </w:pPr>
                  <w:r>
                    <w:t>自来水</w:t>
                  </w:r>
                </w:p>
              </w:tc>
              <w:tc>
                <w:tcPr>
                  <w:tcW w:w="1968" w:type="dxa"/>
                  <w:vAlign w:val="center"/>
                </w:tcPr>
                <w:p w14:paraId="5A759270" w14:textId="77777777" w:rsidR="00C16F2A" w:rsidRDefault="00CB66BE">
                  <w:pPr>
                    <w:jc w:val="center"/>
                  </w:pPr>
                  <w:r>
                    <w:t>1329.67</w:t>
                  </w:r>
                </w:p>
              </w:tc>
              <w:tc>
                <w:tcPr>
                  <w:tcW w:w="1978" w:type="dxa"/>
                  <w:vAlign w:val="center"/>
                </w:tcPr>
                <w:p w14:paraId="6B7FA7CE" w14:textId="77777777" w:rsidR="00C16F2A" w:rsidRDefault="00CB66BE">
                  <w:pPr>
                    <w:jc w:val="center"/>
                    <w:rPr>
                      <w:bCs/>
                    </w:rPr>
                  </w:pPr>
                  <w:r>
                    <w:rPr>
                      <w:bCs/>
                    </w:rPr>
                    <w:t>m</w:t>
                  </w:r>
                  <w:r>
                    <w:rPr>
                      <w:bCs/>
                      <w:vertAlign w:val="superscript"/>
                    </w:rPr>
                    <w:t>3</w:t>
                  </w:r>
                  <w:r>
                    <w:rPr>
                      <w:bCs/>
                    </w:rPr>
                    <w:t>/a</w:t>
                  </w:r>
                </w:p>
              </w:tc>
              <w:tc>
                <w:tcPr>
                  <w:tcW w:w="1978" w:type="dxa"/>
                  <w:vAlign w:val="center"/>
                </w:tcPr>
                <w:p w14:paraId="1B5570DD" w14:textId="77777777" w:rsidR="00C16F2A" w:rsidRDefault="00CB66BE">
                  <w:pPr>
                    <w:jc w:val="center"/>
                    <w:rPr>
                      <w:bCs/>
                    </w:rPr>
                  </w:pPr>
                  <w:r>
                    <w:rPr>
                      <w:bCs/>
                    </w:rPr>
                    <w:t>市政自来水</w:t>
                  </w:r>
                </w:p>
              </w:tc>
            </w:tr>
            <w:tr w:rsidR="00C16F2A" w14:paraId="130F6039" w14:textId="77777777">
              <w:trPr>
                <w:trHeight w:val="397"/>
                <w:jc w:val="center"/>
              </w:trPr>
              <w:tc>
                <w:tcPr>
                  <w:tcW w:w="1126" w:type="dxa"/>
                  <w:vAlign w:val="center"/>
                </w:tcPr>
                <w:p w14:paraId="65F53555" w14:textId="77777777" w:rsidR="00C16F2A" w:rsidRDefault="00CB66BE">
                  <w:pPr>
                    <w:jc w:val="center"/>
                  </w:pPr>
                  <w:r>
                    <w:t>2</w:t>
                  </w:r>
                </w:p>
              </w:tc>
              <w:tc>
                <w:tcPr>
                  <w:tcW w:w="1665" w:type="dxa"/>
                  <w:vAlign w:val="center"/>
                </w:tcPr>
                <w:p w14:paraId="0B0BE38F" w14:textId="77777777" w:rsidR="00C16F2A" w:rsidRDefault="00CB66BE">
                  <w:pPr>
                    <w:jc w:val="center"/>
                  </w:pPr>
                  <w:r>
                    <w:t>纯水</w:t>
                  </w:r>
                </w:p>
              </w:tc>
              <w:tc>
                <w:tcPr>
                  <w:tcW w:w="1968" w:type="dxa"/>
                  <w:vAlign w:val="center"/>
                </w:tcPr>
                <w:p w14:paraId="6225AB15" w14:textId="77777777" w:rsidR="00C16F2A" w:rsidRDefault="00CB66BE">
                  <w:pPr>
                    <w:jc w:val="center"/>
                  </w:pPr>
                  <w:r>
                    <w:t>50</w:t>
                  </w:r>
                </w:p>
              </w:tc>
              <w:tc>
                <w:tcPr>
                  <w:tcW w:w="1978" w:type="dxa"/>
                  <w:vAlign w:val="center"/>
                </w:tcPr>
                <w:p w14:paraId="5A211F11" w14:textId="77777777" w:rsidR="00C16F2A" w:rsidRDefault="00CB66BE">
                  <w:pPr>
                    <w:jc w:val="center"/>
                    <w:rPr>
                      <w:bCs/>
                    </w:rPr>
                  </w:pPr>
                  <w:r>
                    <w:rPr>
                      <w:bCs/>
                    </w:rPr>
                    <w:t>m</w:t>
                  </w:r>
                  <w:r>
                    <w:rPr>
                      <w:bCs/>
                      <w:vertAlign w:val="superscript"/>
                    </w:rPr>
                    <w:t>3</w:t>
                  </w:r>
                  <w:r>
                    <w:rPr>
                      <w:bCs/>
                    </w:rPr>
                    <w:t>/a</w:t>
                  </w:r>
                </w:p>
              </w:tc>
              <w:tc>
                <w:tcPr>
                  <w:tcW w:w="1978" w:type="dxa"/>
                  <w:vAlign w:val="center"/>
                </w:tcPr>
                <w:p w14:paraId="43B1B23B" w14:textId="77777777" w:rsidR="00C16F2A" w:rsidRDefault="00CB66BE">
                  <w:pPr>
                    <w:jc w:val="center"/>
                    <w:rPr>
                      <w:bCs/>
                    </w:rPr>
                  </w:pPr>
                  <w:r>
                    <w:rPr>
                      <w:bCs/>
                    </w:rPr>
                    <w:t>自制</w:t>
                  </w:r>
                </w:p>
              </w:tc>
            </w:tr>
            <w:tr w:rsidR="00C16F2A" w14:paraId="71335C46" w14:textId="77777777">
              <w:trPr>
                <w:trHeight w:val="397"/>
                <w:jc w:val="center"/>
              </w:trPr>
              <w:tc>
                <w:tcPr>
                  <w:tcW w:w="1126" w:type="dxa"/>
                  <w:vAlign w:val="center"/>
                </w:tcPr>
                <w:p w14:paraId="4FEB1591" w14:textId="77777777" w:rsidR="00C16F2A" w:rsidRDefault="00CB66BE">
                  <w:pPr>
                    <w:jc w:val="center"/>
                  </w:pPr>
                  <w:r>
                    <w:t>3</w:t>
                  </w:r>
                </w:p>
              </w:tc>
              <w:tc>
                <w:tcPr>
                  <w:tcW w:w="1665" w:type="dxa"/>
                  <w:vAlign w:val="center"/>
                </w:tcPr>
                <w:p w14:paraId="08A7319F" w14:textId="77777777" w:rsidR="00C16F2A" w:rsidRDefault="00CB66BE">
                  <w:pPr>
                    <w:jc w:val="center"/>
                  </w:pPr>
                  <w:r>
                    <w:t>电</w:t>
                  </w:r>
                </w:p>
              </w:tc>
              <w:tc>
                <w:tcPr>
                  <w:tcW w:w="1968" w:type="dxa"/>
                  <w:vAlign w:val="center"/>
                </w:tcPr>
                <w:p w14:paraId="1127615A" w14:textId="77777777" w:rsidR="00C16F2A" w:rsidRDefault="00CB66BE">
                  <w:pPr>
                    <w:jc w:val="center"/>
                  </w:pPr>
                  <w:r>
                    <w:t>5</w:t>
                  </w:r>
                </w:p>
              </w:tc>
              <w:tc>
                <w:tcPr>
                  <w:tcW w:w="1978" w:type="dxa"/>
                  <w:vAlign w:val="center"/>
                </w:tcPr>
                <w:p w14:paraId="2ECE8334" w14:textId="77777777" w:rsidR="00C16F2A" w:rsidRDefault="00CB66BE">
                  <w:pPr>
                    <w:jc w:val="center"/>
                  </w:pPr>
                  <w:r>
                    <w:t>万</w:t>
                  </w:r>
                  <w:r>
                    <w:t>kwh/a</w:t>
                  </w:r>
                </w:p>
              </w:tc>
              <w:tc>
                <w:tcPr>
                  <w:tcW w:w="1978" w:type="dxa"/>
                  <w:vAlign w:val="center"/>
                </w:tcPr>
                <w:p w14:paraId="438C1CA2" w14:textId="77777777" w:rsidR="00C16F2A" w:rsidRDefault="00CB66BE">
                  <w:pPr>
                    <w:jc w:val="center"/>
                  </w:pPr>
                  <w:r>
                    <w:t>市政电网</w:t>
                  </w:r>
                </w:p>
              </w:tc>
            </w:tr>
          </w:tbl>
          <w:p w14:paraId="5A67D912" w14:textId="77777777" w:rsidR="00C16F2A" w:rsidRDefault="00CB66BE">
            <w:pPr>
              <w:pStyle w:val="TextType1"/>
              <w:spacing w:beforeLines="50" w:before="120"/>
              <w:ind w:firstLine="480"/>
            </w:pPr>
            <w:r>
              <w:rPr>
                <w:rFonts w:hint="eastAsia"/>
              </w:rPr>
              <w:t>本项目常用化学试剂理化性质见表</w:t>
            </w:r>
            <w:r>
              <w:rPr>
                <w:rFonts w:hint="eastAsia"/>
              </w:rPr>
              <w:t>2-</w:t>
            </w:r>
            <w:r>
              <w:t>8</w:t>
            </w:r>
            <w:r>
              <w:rPr>
                <w:rFonts w:hint="eastAsia"/>
              </w:rPr>
              <w:t>。</w:t>
            </w:r>
          </w:p>
          <w:p w14:paraId="5CFF7A41" w14:textId="77777777" w:rsidR="00C16F2A" w:rsidRDefault="00CB66BE">
            <w:pPr>
              <w:pStyle w:val="Tableheadline2"/>
              <w:spacing w:before="72"/>
            </w:pPr>
            <w:r>
              <w:rPr>
                <w:rFonts w:hint="eastAsia"/>
              </w:rPr>
              <w:t>表</w:t>
            </w:r>
            <w:r>
              <w:rPr>
                <w:rFonts w:hint="eastAsia"/>
              </w:rPr>
              <w:t>2</w:t>
            </w:r>
            <w:r>
              <w:t xml:space="preserve">-8 </w:t>
            </w:r>
            <w:r>
              <w:rPr>
                <w:rFonts w:hint="eastAsia"/>
              </w:rPr>
              <w:t>常用化学试剂理化性质</w:t>
            </w:r>
          </w:p>
          <w:tbl>
            <w:tblPr>
              <w:tblStyle w:val="TableNormal"/>
              <w:tblW w:w="8104" w:type="dxa"/>
              <w:jc w:val="center"/>
              <w:tblInd w:w="0" w:type="dxa"/>
              <w:tblBorders>
                <w:top w:val="single" w:sz="12" w:space="0" w:color="000000"/>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563"/>
              <w:gridCol w:w="1417"/>
              <w:gridCol w:w="6124"/>
            </w:tblGrid>
            <w:tr w:rsidR="00C16F2A" w:rsidRPr="00CA4C35" w14:paraId="5A382465" w14:textId="77777777" w:rsidTr="002C0936">
              <w:trPr>
                <w:trHeight w:val="397"/>
                <w:jc w:val="center"/>
              </w:trPr>
              <w:tc>
                <w:tcPr>
                  <w:tcW w:w="563" w:type="dxa"/>
                  <w:vAlign w:val="center"/>
                </w:tcPr>
                <w:p w14:paraId="5001ECF9" w14:textId="77777777" w:rsidR="00C16F2A" w:rsidRPr="00ED6A5D" w:rsidRDefault="00CB66BE">
                  <w:pPr>
                    <w:pStyle w:val="TableParagraph"/>
                    <w:snapToGrid w:val="0"/>
                    <w:jc w:val="center"/>
                    <w:rPr>
                      <w:rFonts w:ascii="Times New Roman" w:eastAsia="宋体" w:hAnsi="Times New Roman"/>
                      <w:kern w:val="10"/>
                      <w:sz w:val="21"/>
                    </w:rPr>
                  </w:pPr>
                  <w:proofErr w:type="spellStart"/>
                  <w:r w:rsidRPr="00ED6A5D">
                    <w:rPr>
                      <w:rFonts w:ascii="Times New Roman" w:eastAsia="宋体" w:hAnsi="Times New Roman"/>
                      <w:kern w:val="10"/>
                      <w:sz w:val="21"/>
                    </w:rPr>
                    <w:t>序号</w:t>
                  </w:r>
                  <w:proofErr w:type="spellEnd"/>
                </w:p>
              </w:tc>
              <w:tc>
                <w:tcPr>
                  <w:tcW w:w="1417" w:type="dxa"/>
                  <w:vAlign w:val="center"/>
                </w:tcPr>
                <w:p w14:paraId="74ECF2BB" w14:textId="77777777" w:rsidR="00C16F2A" w:rsidRPr="00ED6A5D" w:rsidRDefault="00CB66BE">
                  <w:pPr>
                    <w:pStyle w:val="TableParagraph"/>
                    <w:snapToGrid w:val="0"/>
                    <w:jc w:val="center"/>
                    <w:rPr>
                      <w:rFonts w:ascii="Times New Roman" w:eastAsia="宋体" w:hAnsi="Times New Roman"/>
                      <w:kern w:val="10"/>
                      <w:sz w:val="21"/>
                    </w:rPr>
                  </w:pPr>
                  <w:proofErr w:type="spellStart"/>
                  <w:r w:rsidRPr="00ED6A5D">
                    <w:rPr>
                      <w:rFonts w:ascii="Times New Roman" w:eastAsia="宋体" w:hAnsi="Times New Roman"/>
                      <w:kern w:val="10"/>
                      <w:sz w:val="21"/>
                    </w:rPr>
                    <w:t>化学试剂名称</w:t>
                  </w:r>
                  <w:proofErr w:type="spellEnd"/>
                </w:p>
              </w:tc>
              <w:tc>
                <w:tcPr>
                  <w:tcW w:w="6124" w:type="dxa"/>
                  <w:vAlign w:val="center"/>
                </w:tcPr>
                <w:p w14:paraId="4128EDD0" w14:textId="77777777" w:rsidR="00C16F2A" w:rsidRPr="00ED6A5D" w:rsidRDefault="00CB66BE">
                  <w:pPr>
                    <w:pStyle w:val="TableParagraph"/>
                    <w:snapToGrid w:val="0"/>
                    <w:jc w:val="center"/>
                    <w:rPr>
                      <w:rFonts w:ascii="Times New Roman" w:eastAsia="宋体" w:hAnsi="Times New Roman"/>
                      <w:kern w:val="10"/>
                      <w:sz w:val="21"/>
                    </w:rPr>
                  </w:pPr>
                  <w:proofErr w:type="spellStart"/>
                  <w:r w:rsidRPr="00ED6A5D">
                    <w:rPr>
                      <w:rFonts w:ascii="Times New Roman" w:eastAsia="宋体" w:hAnsi="Times New Roman"/>
                      <w:kern w:val="10"/>
                      <w:sz w:val="21"/>
                    </w:rPr>
                    <w:t>理化性质</w:t>
                  </w:r>
                  <w:proofErr w:type="spellEnd"/>
                </w:p>
              </w:tc>
            </w:tr>
            <w:tr w:rsidR="00C16F2A" w:rsidRPr="00CA4C35" w14:paraId="1703DF4F" w14:textId="77777777" w:rsidTr="002C0936">
              <w:trPr>
                <w:trHeight w:val="397"/>
                <w:jc w:val="center"/>
              </w:trPr>
              <w:tc>
                <w:tcPr>
                  <w:tcW w:w="563" w:type="dxa"/>
                  <w:vAlign w:val="center"/>
                </w:tcPr>
                <w:p w14:paraId="36D91CBF"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hint="eastAsia"/>
                      <w:color w:val="000000" w:themeColor="text1"/>
                      <w:kern w:val="10"/>
                      <w:sz w:val="21"/>
                    </w:rPr>
                    <w:t>1</w:t>
                  </w:r>
                </w:p>
              </w:tc>
              <w:tc>
                <w:tcPr>
                  <w:tcW w:w="1417" w:type="dxa"/>
                  <w:vAlign w:val="center"/>
                </w:tcPr>
                <w:p w14:paraId="42308E00"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石油醚</w:t>
                  </w:r>
                  <w:proofErr w:type="spellEnd"/>
                </w:p>
              </w:tc>
              <w:tc>
                <w:tcPr>
                  <w:tcW w:w="6124" w:type="dxa"/>
                  <w:vAlign w:val="center"/>
                </w:tcPr>
                <w:p w14:paraId="5BC45BD5"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proofErr w:type="gramStart"/>
                  <w:r w:rsidRPr="00ED6A5D">
                    <w:rPr>
                      <w:rFonts w:ascii="Times New Roman" w:eastAsia="宋体" w:hAnsi="Times New Roman"/>
                      <w:color w:val="000000" w:themeColor="text1"/>
                      <w:kern w:val="10"/>
                      <w:sz w:val="21"/>
                      <w:lang w:eastAsia="zh-CN"/>
                    </w:rPr>
                    <w:t>石油醚是一种</w:t>
                  </w:r>
                  <w:proofErr w:type="gramEnd"/>
                  <w:r w:rsidRPr="00ED6A5D">
                    <w:rPr>
                      <w:rFonts w:ascii="Times New Roman" w:eastAsia="宋体" w:hAnsi="Times New Roman"/>
                      <w:color w:val="000000" w:themeColor="text1"/>
                      <w:kern w:val="10"/>
                      <w:sz w:val="21"/>
                      <w:lang w:eastAsia="zh-CN"/>
                    </w:rPr>
                    <w:t>轻质石油产品，是</w:t>
                  </w:r>
                  <w:proofErr w:type="gramStart"/>
                  <w:r w:rsidRPr="00ED6A5D">
                    <w:rPr>
                      <w:rFonts w:ascii="Times New Roman" w:eastAsia="宋体" w:hAnsi="Times New Roman"/>
                      <w:color w:val="000000" w:themeColor="text1"/>
                      <w:kern w:val="10"/>
                      <w:sz w:val="21"/>
                      <w:lang w:eastAsia="zh-CN"/>
                    </w:rPr>
                    <w:t>低相对</w:t>
                  </w:r>
                  <w:proofErr w:type="gramEnd"/>
                  <w:r w:rsidRPr="00ED6A5D">
                    <w:rPr>
                      <w:rFonts w:ascii="Times New Roman" w:eastAsia="宋体" w:hAnsi="Times New Roman"/>
                      <w:color w:val="000000" w:themeColor="text1"/>
                      <w:kern w:val="10"/>
                      <w:sz w:val="21"/>
                      <w:lang w:eastAsia="zh-CN"/>
                    </w:rPr>
                    <w:t>分子质量烃（主要是戊烷及己烷）的混合物，密度</w:t>
                  </w:r>
                  <w:r w:rsidRPr="00ED6A5D">
                    <w:rPr>
                      <w:rFonts w:ascii="Times New Roman" w:eastAsia="宋体" w:hAnsi="Times New Roman" w:hint="eastAsia"/>
                      <w:color w:val="000000" w:themeColor="text1"/>
                      <w:kern w:val="10"/>
                      <w:sz w:val="21"/>
                      <w:lang w:eastAsia="zh-CN"/>
                    </w:rPr>
                    <w:t>0.64~0.66g/cm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。为无色透明液体，有煤油气味。不溶于水，溶于无水乙醇、苯、氯</w:t>
                  </w:r>
                  <w:r w:rsidRPr="00ED6A5D">
                    <w:rPr>
                      <w:rFonts w:ascii="Times New Roman" w:eastAsia="宋体" w:hAnsi="Times New Roman" w:hint="eastAsia"/>
                      <w:color w:val="000000" w:themeColor="text1"/>
                      <w:kern w:val="10"/>
                      <w:sz w:val="21"/>
                      <w:lang w:eastAsia="zh-CN"/>
                    </w:rPr>
                    <w:t>仿、油类等多数有机溶剂。主</w:t>
                  </w:r>
                  <w:r w:rsidRPr="00ED6A5D">
                    <w:rPr>
                      <w:rFonts w:ascii="Times New Roman" w:eastAsia="宋体" w:hAnsi="Times New Roman" w:hint="eastAsia"/>
                      <w:color w:val="000000" w:themeColor="text1"/>
                      <w:kern w:val="10"/>
                      <w:sz w:val="21"/>
                      <w:lang w:eastAsia="zh-CN"/>
                    </w:rPr>
                    <w:lastRenderedPageBreak/>
                    <w:t>要用作溶剂和油脂处理，但易挥发和着火。实验室柱层析时，常用石油醚（</w:t>
                  </w:r>
                  <w:r w:rsidRPr="00ED6A5D">
                    <w:rPr>
                      <w:rFonts w:ascii="Times New Roman" w:eastAsia="宋体" w:hAnsi="Times New Roman"/>
                      <w:color w:val="000000" w:themeColor="text1"/>
                      <w:kern w:val="10"/>
                      <w:sz w:val="21"/>
                      <w:lang w:eastAsia="zh-CN"/>
                    </w:rPr>
                    <w:t>PE</w:t>
                  </w:r>
                  <w:r w:rsidRPr="00ED6A5D">
                    <w:rPr>
                      <w:rFonts w:ascii="Times New Roman" w:eastAsia="宋体" w:hAnsi="Times New Roman"/>
                      <w:color w:val="000000" w:themeColor="text1"/>
                      <w:kern w:val="10"/>
                      <w:sz w:val="21"/>
                      <w:lang w:eastAsia="zh-CN"/>
                    </w:rPr>
                    <w:t>）和乙</w:t>
                  </w:r>
                  <w:r w:rsidRPr="00ED6A5D">
                    <w:rPr>
                      <w:rFonts w:ascii="Times New Roman" w:eastAsia="宋体" w:hAnsi="Times New Roman" w:hint="eastAsia"/>
                      <w:color w:val="000000" w:themeColor="text1"/>
                      <w:kern w:val="10"/>
                      <w:sz w:val="21"/>
                      <w:lang w:eastAsia="zh-CN"/>
                    </w:rPr>
                    <w:t>酸乙酯（</w:t>
                  </w:r>
                  <w:r w:rsidRPr="00ED6A5D">
                    <w:rPr>
                      <w:rFonts w:ascii="Times New Roman" w:eastAsia="宋体" w:hAnsi="Times New Roman"/>
                      <w:color w:val="000000" w:themeColor="text1"/>
                      <w:kern w:val="10"/>
                      <w:sz w:val="21"/>
                      <w:lang w:eastAsia="zh-CN"/>
                    </w:rPr>
                    <w:t>EA</w:t>
                  </w:r>
                  <w:r w:rsidRPr="00ED6A5D">
                    <w:rPr>
                      <w:rFonts w:ascii="Times New Roman" w:eastAsia="宋体" w:hAnsi="Times New Roman"/>
                      <w:color w:val="000000" w:themeColor="text1"/>
                      <w:kern w:val="10"/>
                      <w:sz w:val="21"/>
                      <w:lang w:eastAsia="zh-CN"/>
                    </w:rPr>
                    <w:t>）做洗脱剂。</w:t>
                  </w:r>
                </w:p>
              </w:tc>
            </w:tr>
            <w:tr w:rsidR="00C16F2A" w:rsidRPr="00CA4C35" w14:paraId="2CD39B08" w14:textId="77777777" w:rsidTr="002C0936">
              <w:trPr>
                <w:trHeight w:val="397"/>
                <w:jc w:val="center"/>
              </w:trPr>
              <w:tc>
                <w:tcPr>
                  <w:tcW w:w="563" w:type="dxa"/>
                  <w:vAlign w:val="center"/>
                </w:tcPr>
                <w:p w14:paraId="0A9AA6E1"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lastRenderedPageBreak/>
                    <w:t>2</w:t>
                  </w:r>
                </w:p>
              </w:tc>
              <w:tc>
                <w:tcPr>
                  <w:tcW w:w="1417" w:type="dxa"/>
                  <w:vAlign w:val="center"/>
                </w:tcPr>
                <w:p w14:paraId="6A00BCA9"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乙腈</w:t>
                  </w:r>
                  <w:proofErr w:type="spellEnd"/>
                </w:p>
              </w:tc>
              <w:tc>
                <w:tcPr>
                  <w:tcW w:w="6124" w:type="dxa"/>
                  <w:vAlign w:val="center"/>
                </w:tcPr>
                <w:p w14:paraId="39527EB4" w14:textId="77777777" w:rsidR="00C16F2A" w:rsidRPr="00ED6A5D" w:rsidRDefault="00CB66BE">
                  <w:pPr>
                    <w:widowControl/>
                    <w:shd w:val="clear" w:color="auto" w:fill="FFFFFF"/>
                    <w:snapToGrid w:val="0"/>
                    <w:rPr>
                      <w:rFonts w:ascii="Times New Roman" w:eastAsia="宋体" w:hAnsi="Times New Roman"/>
                      <w:color w:val="000000" w:themeColor="text1"/>
                      <w:kern w:val="10"/>
                    </w:rPr>
                  </w:pPr>
                  <w:r w:rsidRPr="00ED6A5D">
                    <w:rPr>
                      <w:rFonts w:ascii="Times New Roman" w:eastAsia="宋体" w:hAnsi="Times New Roman"/>
                      <w:color w:val="000000" w:themeColor="text1"/>
                      <w:kern w:val="10"/>
                      <w:szCs w:val="21"/>
                      <w:shd w:val="clear" w:color="auto" w:fill="FFFFFF"/>
                      <w:lang w:eastAsia="zh-CN"/>
                    </w:rPr>
                    <w:t>化学式为</w:t>
                  </w:r>
                  <w:r w:rsidRPr="00ED6A5D">
                    <w:rPr>
                      <w:rFonts w:ascii="Times New Roman" w:eastAsia="宋体" w:hAnsi="Times New Roman"/>
                      <w:color w:val="000000" w:themeColor="text1"/>
                      <w:kern w:val="10"/>
                      <w:szCs w:val="21"/>
                      <w:shd w:val="clear" w:color="auto" w:fill="FFFFFF"/>
                      <w:lang w:eastAsia="zh-CN"/>
                    </w:rPr>
                    <w:t>CH</w:t>
                  </w:r>
                  <w:r w:rsidRPr="00ED6A5D">
                    <w:rPr>
                      <w:rFonts w:ascii="Times New Roman" w:eastAsia="宋体" w:hAnsi="Times New Roman"/>
                      <w:color w:val="000000" w:themeColor="text1"/>
                      <w:kern w:val="10"/>
                      <w:szCs w:val="18"/>
                      <w:shd w:val="clear" w:color="auto" w:fill="FFFFFF"/>
                      <w:vertAlign w:val="subscript"/>
                      <w:lang w:eastAsia="zh-CN"/>
                    </w:rPr>
                    <w:t>3</w:t>
                  </w:r>
                  <w:r w:rsidRPr="00ED6A5D">
                    <w:rPr>
                      <w:rFonts w:ascii="Times New Roman" w:eastAsia="宋体" w:hAnsi="Times New Roman"/>
                      <w:color w:val="000000" w:themeColor="text1"/>
                      <w:kern w:val="10"/>
                      <w:szCs w:val="21"/>
                      <w:shd w:val="clear" w:color="auto" w:fill="FFFFFF"/>
                      <w:lang w:eastAsia="zh-CN"/>
                    </w:rPr>
                    <w:t>CN</w:t>
                  </w:r>
                  <w:r w:rsidRPr="00ED6A5D">
                    <w:rPr>
                      <w:rFonts w:ascii="Times New Roman" w:eastAsia="宋体" w:hAnsi="Times New Roman"/>
                      <w:color w:val="000000" w:themeColor="text1"/>
                      <w:kern w:val="10"/>
                      <w:szCs w:val="21"/>
                      <w:shd w:val="clear" w:color="auto" w:fill="FFFFFF"/>
                      <w:lang w:eastAsia="zh-CN"/>
                    </w:rPr>
                    <w:t>或</w:t>
                  </w:r>
                  <w:r w:rsidRPr="00ED6A5D">
                    <w:rPr>
                      <w:rFonts w:ascii="Times New Roman" w:eastAsia="宋体" w:hAnsi="Times New Roman"/>
                      <w:color w:val="000000" w:themeColor="text1"/>
                      <w:kern w:val="10"/>
                      <w:szCs w:val="21"/>
                      <w:shd w:val="clear" w:color="auto" w:fill="FFFFFF"/>
                      <w:lang w:eastAsia="zh-CN"/>
                    </w:rPr>
                    <w:t>C</w:t>
                  </w:r>
                  <w:r w:rsidRPr="00ED6A5D">
                    <w:rPr>
                      <w:rFonts w:ascii="Times New Roman" w:eastAsia="宋体" w:hAnsi="Times New Roman"/>
                      <w:color w:val="000000" w:themeColor="text1"/>
                      <w:kern w:val="10"/>
                      <w:szCs w:val="18"/>
                      <w:shd w:val="clear" w:color="auto" w:fill="FFFFFF"/>
                      <w:vertAlign w:val="subscript"/>
                      <w:lang w:eastAsia="zh-CN"/>
                    </w:rPr>
                    <w:t>2</w:t>
                  </w:r>
                  <w:r w:rsidRPr="00ED6A5D">
                    <w:rPr>
                      <w:rFonts w:ascii="Times New Roman" w:eastAsia="宋体" w:hAnsi="Times New Roman"/>
                      <w:color w:val="000000" w:themeColor="text1"/>
                      <w:kern w:val="10"/>
                      <w:szCs w:val="21"/>
                      <w:shd w:val="clear" w:color="auto" w:fill="FFFFFF"/>
                      <w:lang w:eastAsia="zh-CN"/>
                    </w:rPr>
                    <w:t>H</w:t>
                  </w:r>
                  <w:r w:rsidRPr="00ED6A5D">
                    <w:rPr>
                      <w:rFonts w:ascii="Times New Roman" w:eastAsia="宋体" w:hAnsi="Times New Roman"/>
                      <w:color w:val="000000" w:themeColor="text1"/>
                      <w:kern w:val="10"/>
                      <w:szCs w:val="18"/>
                      <w:shd w:val="clear" w:color="auto" w:fill="FFFFFF"/>
                      <w:vertAlign w:val="subscript"/>
                      <w:lang w:eastAsia="zh-CN"/>
                    </w:rPr>
                    <w:t>3</w:t>
                  </w:r>
                  <w:r w:rsidRPr="00ED6A5D">
                    <w:rPr>
                      <w:rFonts w:ascii="Times New Roman" w:eastAsia="宋体" w:hAnsi="Times New Roman"/>
                      <w:color w:val="000000" w:themeColor="text1"/>
                      <w:kern w:val="10"/>
                      <w:szCs w:val="21"/>
                      <w:shd w:val="clear" w:color="auto" w:fill="FFFFFF"/>
                      <w:lang w:eastAsia="zh-CN"/>
                    </w:rPr>
                    <w:t>N</w:t>
                  </w:r>
                  <w:r w:rsidRPr="00ED6A5D">
                    <w:rPr>
                      <w:rFonts w:ascii="Times New Roman" w:eastAsia="宋体" w:hAnsi="Times New Roman"/>
                      <w:color w:val="000000" w:themeColor="text1"/>
                      <w:kern w:val="10"/>
                      <w:szCs w:val="21"/>
                      <w:shd w:val="clear" w:color="auto" w:fill="FFFFFF"/>
                      <w:lang w:eastAsia="zh-CN"/>
                    </w:rPr>
                    <w:t>，为无色透明液体，有优良的溶剂性能，能溶解多种有机、无机和气体物质，与水和</w:t>
                  </w:r>
                  <w:proofErr w:type="gramStart"/>
                  <w:r w:rsidRPr="00ED6A5D">
                    <w:rPr>
                      <w:rFonts w:ascii="Times New Roman" w:eastAsia="宋体" w:hAnsi="Times New Roman"/>
                      <w:color w:val="000000" w:themeColor="text1"/>
                      <w:kern w:val="10"/>
                      <w:szCs w:val="21"/>
                      <w:shd w:val="clear" w:color="auto" w:fill="FFFFFF"/>
                      <w:lang w:eastAsia="zh-CN"/>
                    </w:rPr>
                    <w:t>醇</w:t>
                  </w:r>
                  <w:proofErr w:type="gramEnd"/>
                  <w:r w:rsidRPr="00ED6A5D">
                    <w:rPr>
                      <w:rFonts w:ascii="Times New Roman" w:eastAsia="宋体" w:hAnsi="Times New Roman"/>
                      <w:color w:val="000000" w:themeColor="text1"/>
                      <w:kern w:val="10"/>
                      <w:szCs w:val="21"/>
                      <w:shd w:val="clear" w:color="auto" w:fill="FFFFFF"/>
                      <w:lang w:eastAsia="zh-CN"/>
                    </w:rPr>
                    <w:t>无限互溶。</w:t>
                  </w:r>
                  <w:r w:rsidRPr="00ED6A5D">
                    <w:rPr>
                      <w:rFonts w:ascii="Times New Roman" w:eastAsia="宋体" w:hAnsi="Times New Roman" w:cs="宋体"/>
                      <w:color w:val="000000" w:themeColor="text1"/>
                      <w:kern w:val="10"/>
                      <w:szCs w:val="21"/>
                      <w:lang w:eastAsia="zh-CN"/>
                    </w:rPr>
                    <w:t>密度：</w:t>
                  </w:r>
                  <w:r w:rsidRPr="00ED6A5D">
                    <w:rPr>
                      <w:rFonts w:ascii="Times New Roman" w:eastAsia="宋体" w:hAnsi="Times New Roman" w:cs="宋体"/>
                      <w:color w:val="000000" w:themeColor="text1"/>
                      <w:kern w:val="10"/>
                      <w:szCs w:val="21"/>
                      <w:lang w:eastAsia="zh-CN"/>
                    </w:rPr>
                    <w:t>0.786g/cm</w:t>
                  </w:r>
                  <w:r w:rsidRPr="00ED6A5D">
                    <w:rPr>
                      <w:rFonts w:ascii="Times New Roman" w:eastAsia="宋体" w:hAnsi="Times New Roman" w:cs="宋体"/>
                      <w:color w:val="000000" w:themeColor="text1"/>
                      <w:kern w:val="10"/>
                      <w:szCs w:val="18"/>
                      <w:vertAlign w:val="superscript"/>
                      <w:lang w:eastAsia="zh-CN"/>
                    </w:rPr>
                    <w:t>3</w:t>
                  </w:r>
                  <w:r w:rsidRPr="00ED6A5D">
                    <w:rPr>
                      <w:rFonts w:ascii="Times New Roman" w:eastAsia="宋体" w:hAnsi="Times New Roman" w:cs="宋体"/>
                      <w:color w:val="000000" w:themeColor="text1"/>
                      <w:kern w:val="10"/>
                      <w:szCs w:val="21"/>
                      <w:lang w:eastAsia="zh-CN"/>
                    </w:rPr>
                    <w:t>，熔点：</w:t>
                  </w:r>
                  <w:r w:rsidRPr="00ED6A5D">
                    <w:rPr>
                      <w:rFonts w:ascii="Times New Roman" w:eastAsia="宋体" w:hAnsi="Times New Roman" w:cs="宋体"/>
                      <w:color w:val="000000" w:themeColor="text1"/>
                      <w:kern w:val="10"/>
                      <w:szCs w:val="21"/>
                      <w:lang w:eastAsia="zh-CN"/>
                    </w:rPr>
                    <w:t>-45</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，沸点：</w:t>
                  </w:r>
                  <w:r w:rsidRPr="00ED6A5D">
                    <w:rPr>
                      <w:rFonts w:ascii="Times New Roman" w:eastAsia="宋体" w:hAnsi="Times New Roman" w:cs="宋体"/>
                      <w:color w:val="000000" w:themeColor="text1"/>
                      <w:kern w:val="10"/>
                      <w:szCs w:val="21"/>
                      <w:lang w:eastAsia="zh-CN"/>
                    </w:rPr>
                    <w:t>81-82</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，闪点：</w:t>
                  </w:r>
                  <w:r w:rsidRPr="00ED6A5D">
                    <w:rPr>
                      <w:rFonts w:ascii="Times New Roman" w:eastAsia="宋体" w:hAnsi="Times New Roman" w:cs="宋体"/>
                      <w:color w:val="000000" w:themeColor="text1"/>
                      <w:kern w:val="10"/>
                      <w:szCs w:val="21"/>
                      <w:lang w:eastAsia="zh-CN"/>
                    </w:rPr>
                    <w:t>12.8</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CC</w:t>
                  </w:r>
                  <w:r w:rsidRPr="00ED6A5D">
                    <w:rPr>
                      <w:rFonts w:ascii="Times New Roman" w:eastAsia="宋体" w:hAnsi="Times New Roman" w:cs="宋体"/>
                      <w:color w:val="000000" w:themeColor="text1"/>
                      <w:kern w:val="10"/>
                      <w:szCs w:val="21"/>
                      <w:lang w:eastAsia="zh-CN"/>
                    </w:rPr>
                    <w:t>），饱和蒸气压：</w:t>
                  </w:r>
                  <w:r w:rsidRPr="00ED6A5D">
                    <w:rPr>
                      <w:rFonts w:ascii="Times New Roman" w:eastAsia="宋体" w:hAnsi="Times New Roman" w:cs="宋体"/>
                      <w:color w:val="000000" w:themeColor="text1"/>
                      <w:kern w:val="10"/>
                      <w:szCs w:val="21"/>
                      <w:lang w:eastAsia="zh-CN"/>
                    </w:rPr>
                    <w:t>13.33kPa</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27</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），临界温度：</w:t>
                  </w:r>
                  <w:r w:rsidRPr="00ED6A5D">
                    <w:rPr>
                      <w:rFonts w:ascii="Times New Roman" w:eastAsia="宋体" w:hAnsi="Times New Roman" w:cs="宋体"/>
                      <w:color w:val="000000" w:themeColor="text1"/>
                      <w:kern w:val="10"/>
                      <w:szCs w:val="21"/>
                      <w:lang w:eastAsia="zh-CN"/>
                    </w:rPr>
                    <w:t>274.7</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，临界压力：</w:t>
                  </w:r>
                  <w:r w:rsidRPr="00ED6A5D">
                    <w:rPr>
                      <w:rFonts w:ascii="Times New Roman" w:eastAsia="宋体" w:hAnsi="Times New Roman" w:cs="宋体"/>
                      <w:color w:val="000000" w:themeColor="text1"/>
                      <w:kern w:val="10"/>
                      <w:szCs w:val="21"/>
                      <w:lang w:eastAsia="zh-CN"/>
                    </w:rPr>
                    <w:t>4.83MPa</w:t>
                  </w:r>
                  <w:r w:rsidRPr="00ED6A5D">
                    <w:rPr>
                      <w:rFonts w:ascii="Times New Roman" w:eastAsia="宋体" w:hAnsi="Times New Roman" w:cs="宋体"/>
                      <w:color w:val="000000" w:themeColor="text1"/>
                      <w:kern w:val="10"/>
                      <w:szCs w:val="21"/>
                      <w:lang w:eastAsia="zh-CN"/>
                    </w:rPr>
                    <w:t>，引燃温度：</w:t>
                  </w:r>
                  <w:r w:rsidRPr="00ED6A5D">
                    <w:rPr>
                      <w:rFonts w:ascii="Times New Roman" w:eastAsia="宋体" w:hAnsi="Times New Roman" w:cs="宋体"/>
                      <w:color w:val="000000" w:themeColor="text1"/>
                      <w:kern w:val="10"/>
                      <w:szCs w:val="21"/>
                      <w:lang w:eastAsia="zh-CN"/>
                    </w:rPr>
                    <w:t>524</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，爆炸上限（</w:t>
                  </w:r>
                  <w:r w:rsidRPr="00ED6A5D">
                    <w:rPr>
                      <w:rFonts w:ascii="Times New Roman" w:eastAsia="宋体" w:hAnsi="Times New Roman" w:cs="宋体"/>
                      <w:iCs/>
                      <w:color w:val="000000" w:themeColor="text1"/>
                      <w:kern w:val="10"/>
                      <w:szCs w:val="21"/>
                      <w:lang w:eastAsia="zh-CN"/>
                    </w:rPr>
                    <w:t>V</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iCs/>
                      <w:color w:val="000000" w:themeColor="text1"/>
                      <w:kern w:val="10"/>
                      <w:szCs w:val="21"/>
                      <w:lang w:eastAsia="zh-CN"/>
                    </w:rPr>
                    <w:t>V</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16.0%</w:t>
                  </w:r>
                  <w:r w:rsidRPr="00ED6A5D">
                    <w:rPr>
                      <w:rFonts w:ascii="Times New Roman" w:eastAsia="宋体" w:hAnsi="Times New Roman" w:cs="宋体"/>
                      <w:color w:val="000000" w:themeColor="text1"/>
                      <w:kern w:val="10"/>
                      <w:szCs w:val="21"/>
                      <w:lang w:eastAsia="zh-CN"/>
                    </w:rPr>
                    <w:t>，爆炸下限（</w:t>
                  </w:r>
                  <w:r w:rsidRPr="00ED6A5D">
                    <w:rPr>
                      <w:rFonts w:ascii="Times New Roman" w:eastAsia="宋体" w:hAnsi="Times New Roman" w:cs="宋体"/>
                      <w:iCs/>
                      <w:color w:val="000000" w:themeColor="text1"/>
                      <w:kern w:val="10"/>
                      <w:szCs w:val="21"/>
                      <w:lang w:eastAsia="zh-CN"/>
                    </w:rPr>
                    <w:t>V</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iCs/>
                      <w:color w:val="000000" w:themeColor="text1"/>
                      <w:kern w:val="10"/>
                      <w:szCs w:val="21"/>
                      <w:lang w:eastAsia="zh-CN"/>
                    </w:rPr>
                    <w:t>V</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3.0%</w:t>
                  </w:r>
                  <w:r w:rsidRPr="00ED6A5D">
                    <w:rPr>
                      <w:rFonts w:ascii="Times New Roman" w:eastAsia="宋体" w:hAnsi="Times New Roman" w:cs="宋体"/>
                      <w:color w:val="000000" w:themeColor="text1"/>
                      <w:kern w:val="10"/>
                      <w:szCs w:val="21"/>
                      <w:lang w:eastAsia="zh-CN"/>
                    </w:rPr>
                    <w:t>，外观：无色透明液体</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溶解性：与水混溶，溶于乙醇、乙醚等多数有机溶剂</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hint="eastAsia"/>
                      <w:color w:val="000000" w:themeColor="text1"/>
                      <w:kern w:val="10"/>
                      <w:szCs w:val="21"/>
                    </w:rPr>
                    <w:t>急性毒性：</w:t>
                  </w:r>
                  <w:r w:rsidRPr="00ED6A5D">
                    <w:rPr>
                      <w:rFonts w:ascii="Times New Roman" w:eastAsia="宋体" w:hAnsi="Times New Roman" w:cs="宋体" w:hint="eastAsia"/>
                      <w:color w:val="000000" w:themeColor="text1"/>
                      <w:kern w:val="10"/>
                      <w:szCs w:val="21"/>
                    </w:rPr>
                    <w:t>LD502730mg/kg</w:t>
                  </w:r>
                  <w:r w:rsidRPr="00ED6A5D">
                    <w:rPr>
                      <w:rFonts w:ascii="Times New Roman" w:eastAsia="宋体" w:hAnsi="Times New Roman" w:cs="宋体" w:hint="eastAsia"/>
                      <w:color w:val="000000" w:themeColor="text1"/>
                      <w:kern w:val="10"/>
                      <w:szCs w:val="21"/>
                    </w:rPr>
                    <w:t>（大鼠经口）；</w:t>
                  </w:r>
                  <w:r w:rsidRPr="00ED6A5D">
                    <w:rPr>
                      <w:rFonts w:ascii="Times New Roman" w:eastAsia="宋体" w:hAnsi="Times New Roman" w:cs="宋体" w:hint="eastAsia"/>
                      <w:color w:val="000000" w:themeColor="text1"/>
                      <w:kern w:val="10"/>
                      <w:szCs w:val="21"/>
                    </w:rPr>
                    <w:t>1250mg/kg</w:t>
                  </w:r>
                  <w:r w:rsidRPr="00ED6A5D">
                    <w:rPr>
                      <w:rFonts w:ascii="Times New Roman" w:eastAsia="宋体" w:hAnsi="Times New Roman" w:cs="宋体" w:hint="eastAsia"/>
                      <w:color w:val="000000" w:themeColor="text1"/>
                      <w:kern w:val="10"/>
                      <w:szCs w:val="21"/>
                    </w:rPr>
                    <w:t>（兔经皮）；</w:t>
                  </w:r>
                  <w:r w:rsidRPr="00ED6A5D">
                    <w:rPr>
                      <w:rFonts w:ascii="Times New Roman" w:eastAsia="宋体" w:hAnsi="Times New Roman" w:cs="宋体" w:hint="eastAsia"/>
                      <w:color w:val="000000" w:themeColor="text1"/>
                      <w:kern w:val="10"/>
                      <w:szCs w:val="21"/>
                    </w:rPr>
                    <w:t>LC5012663mg/m3</w:t>
                  </w:r>
                  <w:r w:rsidRPr="00ED6A5D">
                    <w:rPr>
                      <w:rFonts w:ascii="Times New Roman" w:eastAsia="宋体" w:hAnsi="Times New Roman" w:cs="宋体" w:hint="eastAsia"/>
                      <w:color w:val="000000" w:themeColor="text1"/>
                      <w:kern w:val="10"/>
                      <w:szCs w:val="21"/>
                    </w:rPr>
                    <w:t>，</w:t>
                  </w:r>
                  <w:r w:rsidRPr="00ED6A5D">
                    <w:rPr>
                      <w:rFonts w:ascii="Times New Roman" w:eastAsia="宋体" w:hAnsi="Times New Roman" w:cs="宋体" w:hint="eastAsia"/>
                      <w:color w:val="000000" w:themeColor="text1"/>
                      <w:kern w:val="10"/>
                      <w:szCs w:val="21"/>
                    </w:rPr>
                    <w:t>8</w:t>
                  </w:r>
                  <w:r w:rsidRPr="00ED6A5D">
                    <w:rPr>
                      <w:rFonts w:ascii="Times New Roman" w:eastAsia="宋体" w:hAnsi="Times New Roman" w:cs="宋体" w:hint="eastAsia"/>
                      <w:color w:val="000000" w:themeColor="text1"/>
                      <w:kern w:val="10"/>
                      <w:szCs w:val="21"/>
                    </w:rPr>
                    <w:t>小时（大鼠吸入）。</w:t>
                  </w:r>
                </w:p>
              </w:tc>
            </w:tr>
            <w:tr w:rsidR="00C16F2A" w:rsidRPr="00CA4C35" w14:paraId="47AF55B9" w14:textId="77777777" w:rsidTr="002C0936">
              <w:trPr>
                <w:trHeight w:val="397"/>
                <w:jc w:val="center"/>
              </w:trPr>
              <w:tc>
                <w:tcPr>
                  <w:tcW w:w="563" w:type="dxa"/>
                  <w:vAlign w:val="center"/>
                </w:tcPr>
                <w:p w14:paraId="4CEF3B00"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3</w:t>
                  </w:r>
                </w:p>
              </w:tc>
              <w:tc>
                <w:tcPr>
                  <w:tcW w:w="1417" w:type="dxa"/>
                  <w:vAlign w:val="center"/>
                </w:tcPr>
                <w:p w14:paraId="10B75894"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甲醇</w:t>
                  </w:r>
                  <w:proofErr w:type="spellEnd"/>
                </w:p>
              </w:tc>
              <w:tc>
                <w:tcPr>
                  <w:tcW w:w="6124" w:type="dxa"/>
                  <w:vAlign w:val="center"/>
                </w:tcPr>
                <w:p w14:paraId="64CDD69E" w14:textId="77777777" w:rsidR="00C16F2A" w:rsidRPr="00ED6A5D" w:rsidRDefault="00CB66BE">
                  <w:pPr>
                    <w:pStyle w:val="TableParagraph"/>
                    <w:snapToGrid w:val="0"/>
                    <w:jc w:val="both"/>
                    <w:rPr>
                      <w:rFonts w:ascii="Times New Roman" w:eastAsia="宋体" w:hAnsi="Times New Roman"/>
                      <w:bCs/>
                      <w:color w:val="000000" w:themeColor="text1"/>
                      <w:kern w:val="10"/>
                      <w:sz w:val="21"/>
                      <w:szCs w:val="21"/>
                      <w:lang w:eastAsia="zh-CN"/>
                    </w:rPr>
                  </w:pPr>
                  <w:r w:rsidRPr="00ED6A5D">
                    <w:rPr>
                      <w:rFonts w:ascii="Times New Roman" w:eastAsia="宋体" w:hAnsi="Times New Roman"/>
                      <w:bCs/>
                      <w:color w:val="000000" w:themeColor="text1"/>
                      <w:kern w:val="10"/>
                      <w:sz w:val="21"/>
                      <w:szCs w:val="21"/>
                      <w:lang w:eastAsia="zh-CN"/>
                    </w:rPr>
                    <w:t>CH</w:t>
                  </w:r>
                  <w:r w:rsidRPr="00ED6A5D">
                    <w:rPr>
                      <w:rFonts w:ascii="Times New Roman" w:eastAsia="宋体" w:hAnsi="Times New Roman"/>
                      <w:bCs/>
                      <w:color w:val="000000" w:themeColor="text1"/>
                      <w:kern w:val="10"/>
                      <w:sz w:val="21"/>
                      <w:szCs w:val="21"/>
                      <w:vertAlign w:val="subscript"/>
                      <w:lang w:eastAsia="zh-CN"/>
                    </w:rPr>
                    <w:t>3</w:t>
                  </w:r>
                  <w:r w:rsidRPr="00ED6A5D">
                    <w:rPr>
                      <w:rFonts w:ascii="Times New Roman" w:eastAsia="宋体" w:hAnsi="Times New Roman"/>
                      <w:bCs/>
                      <w:color w:val="000000" w:themeColor="text1"/>
                      <w:kern w:val="10"/>
                      <w:sz w:val="21"/>
                      <w:szCs w:val="21"/>
                      <w:lang w:eastAsia="zh-CN"/>
                    </w:rPr>
                    <w:t>OH</w:t>
                  </w:r>
                  <w:r w:rsidRPr="00ED6A5D">
                    <w:rPr>
                      <w:rFonts w:ascii="Times New Roman" w:eastAsia="宋体" w:hAnsi="Times New Roman"/>
                      <w:bCs/>
                      <w:color w:val="000000" w:themeColor="text1"/>
                      <w:kern w:val="10"/>
                      <w:sz w:val="21"/>
                      <w:szCs w:val="21"/>
                      <w:lang w:eastAsia="zh-CN"/>
                    </w:rPr>
                    <w:t>，分子量：</w:t>
                  </w:r>
                  <w:r w:rsidRPr="00ED6A5D">
                    <w:rPr>
                      <w:rFonts w:ascii="Times New Roman" w:eastAsia="宋体" w:hAnsi="Times New Roman"/>
                      <w:bCs/>
                      <w:color w:val="000000" w:themeColor="text1"/>
                      <w:kern w:val="10"/>
                      <w:sz w:val="21"/>
                      <w:szCs w:val="21"/>
                      <w:lang w:eastAsia="zh-CN"/>
                    </w:rPr>
                    <w:t>32.04</w:t>
                  </w:r>
                  <w:r w:rsidRPr="00ED6A5D">
                    <w:rPr>
                      <w:rFonts w:ascii="Times New Roman" w:eastAsia="宋体" w:hAnsi="Times New Roman"/>
                      <w:bCs/>
                      <w:color w:val="000000" w:themeColor="text1"/>
                      <w:kern w:val="10"/>
                      <w:sz w:val="21"/>
                      <w:szCs w:val="21"/>
                      <w:lang w:eastAsia="zh-CN"/>
                    </w:rPr>
                    <w:t>；无色透明液体，有刺激性气味；熔点：</w:t>
                  </w:r>
                  <w:r w:rsidRPr="00ED6A5D">
                    <w:rPr>
                      <w:rFonts w:ascii="Times New Roman" w:eastAsia="宋体" w:hAnsi="Times New Roman"/>
                      <w:bCs/>
                      <w:color w:val="000000" w:themeColor="text1"/>
                      <w:kern w:val="10"/>
                      <w:sz w:val="21"/>
                      <w:szCs w:val="21"/>
                      <w:lang w:eastAsia="zh-CN"/>
                    </w:rPr>
                    <w:t>-97.8</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；沸点：</w:t>
                  </w:r>
                  <w:r w:rsidRPr="00ED6A5D">
                    <w:rPr>
                      <w:rFonts w:ascii="Times New Roman" w:eastAsia="宋体" w:hAnsi="Times New Roman"/>
                      <w:bCs/>
                      <w:color w:val="000000" w:themeColor="text1"/>
                      <w:kern w:val="10"/>
                      <w:sz w:val="21"/>
                      <w:szCs w:val="21"/>
                      <w:lang w:eastAsia="zh-CN"/>
                    </w:rPr>
                    <w:t>64.7</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；相对密度（水</w:t>
                  </w:r>
                  <w:r w:rsidRPr="00ED6A5D">
                    <w:rPr>
                      <w:rFonts w:ascii="Times New Roman" w:eastAsia="宋体" w:hAnsi="Times New Roman"/>
                      <w:bCs/>
                      <w:color w:val="000000" w:themeColor="text1"/>
                      <w:kern w:val="10"/>
                      <w:sz w:val="21"/>
                      <w:szCs w:val="21"/>
                      <w:lang w:eastAsia="zh-CN"/>
                    </w:rPr>
                    <w:t>=1</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0.79</w:t>
                  </w:r>
                  <w:r w:rsidRPr="00ED6A5D">
                    <w:rPr>
                      <w:rFonts w:ascii="Times New Roman" w:eastAsia="宋体" w:hAnsi="Times New Roman"/>
                      <w:bCs/>
                      <w:color w:val="000000" w:themeColor="text1"/>
                      <w:kern w:val="10"/>
                      <w:sz w:val="21"/>
                      <w:szCs w:val="21"/>
                      <w:lang w:eastAsia="zh-CN"/>
                    </w:rPr>
                    <w:t>；溶于水，可混溶于醇类、乙醚等多数有机溶剂</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olor w:val="000000" w:themeColor="text1"/>
                      <w:kern w:val="10"/>
                      <w:sz w:val="21"/>
                      <w:lang w:eastAsia="zh-CN"/>
                    </w:rPr>
                    <w:t>结构最简单的饱和一元醇。因在干馏木材中首次发现，故又称</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color w:val="000000" w:themeColor="text1"/>
                      <w:kern w:val="10"/>
                      <w:sz w:val="21"/>
                      <w:lang w:eastAsia="zh-CN"/>
                    </w:rPr>
                    <w:t>木醇</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color w:val="000000" w:themeColor="text1"/>
                      <w:kern w:val="10"/>
                      <w:sz w:val="21"/>
                      <w:lang w:eastAsia="zh-CN"/>
                    </w:rPr>
                    <w:t>或</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color w:val="000000" w:themeColor="text1"/>
                      <w:kern w:val="10"/>
                      <w:sz w:val="21"/>
                      <w:lang w:eastAsia="zh-CN"/>
                    </w:rPr>
                    <w:t>木精</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color w:val="000000" w:themeColor="text1"/>
                      <w:kern w:val="10"/>
                      <w:sz w:val="21"/>
                      <w:lang w:eastAsia="zh-CN"/>
                    </w:rPr>
                    <w:t>。是无色有酒精气味易挥发的液体。用于制造甲醛和农药等，并用作有机物的萃取剂和酒精的变性剂等。</w:t>
                  </w:r>
                </w:p>
              </w:tc>
            </w:tr>
            <w:tr w:rsidR="00C16F2A" w:rsidRPr="00CA4C35" w14:paraId="5BA075AD" w14:textId="77777777" w:rsidTr="002C0936">
              <w:trPr>
                <w:trHeight w:val="397"/>
                <w:jc w:val="center"/>
              </w:trPr>
              <w:tc>
                <w:tcPr>
                  <w:tcW w:w="563" w:type="dxa"/>
                  <w:vAlign w:val="center"/>
                </w:tcPr>
                <w:p w14:paraId="2C786A62"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4</w:t>
                  </w:r>
                </w:p>
              </w:tc>
              <w:tc>
                <w:tcPr>
                  <w:tcW w:w="1417" w:type="dxa"/>
                  <w:vAlign w:val="center"/>
                </w:tcPr>
                <w:p w14:paraId="2295F2B7"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color w:val="000000" w:themeColor="text1"/>
                      <w:kern w:val="10"/>
                      <w:sz w:val="21"/>
                    </w:rPr>
                    <w:t>酒精</w:t>
                  </w:r>
                  <w:proofErr w:type="spellEnd"/>
                  <w:r w:rsidRPr="00ED6A5D">
                    <w:rPr>
                      <w:rFonts w:ascii="Times New Roman" w:eastAsia="宋体" w:hAnsi="Times New Roman" w:hint="eastAsia"/>
                      <w:color w:val="000000" w:themeColor="text1"/>
                      <w:kern w:val="10"/>
                      <w:sz w:val="21"/>
                      <w:lang w:eastAsia="zh-CN"/>
                    </w:rPr>
                    <w:t>（乙醇）</w:t>
                  </w:r>
                </w:p>
              </w:tc>
              <w:tc>
                <w:tcPr>
                  <w:tcW w:w="6124" w:type="dxa"/>
                  <w:vAlign w:val="center"/>
                </w:tcPr>
                <w:p w14:paraId="6D8D2A66"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bCs/>
                      <w:color w:val="000000" w:themeColor="text1"/>
                      <w:kern w:val="10"/>
                      <w:sz w:val="21"/>
                      <w:szCs w:val="21"/>
                      <w:lang w:eastAsia="zh-CN"/>
                    </w:rPr>
                    <w:t>C2H6O</w:t>
                  </w:r>
                  <w:r w:rsidRPr="00ED6A5D">
                    <w:rPr>
                      <w:rFonts w:ascii="Times New Roman" w:eastAsia="宋体" w:hAnsi="Times New Roman"/>
                      <w:bCs/>
                      <w:color w:val="000000" w:themeColor="text1"/>
                      <w:kern w:val="10"/>
                      <w:sz w:val="21"/>
                      <w:szCs w:val="21"/>
                      <w:lang w:eastAsia="zh-CN"/>
                    </w:rPr>
                    <w:t>，分子量：</w:t>
                  </w:r>
                  <w:r w:rsidRPr="00ED6A5D">
                    <w:rPr>
                      <w:rFonts w:ascii="Times New Roman" w:eastAsia="宋体" w:hAnsi="Times New Roman"/>
                      <w:bCs/>
                      <w:color w:val="000000" w:themeColor="text1"/>
                      <w:kern w:val="10"/>
                      <w:sz w:val="21"/>
                      <w:szCs w:val="21"/>
                      <w:lang w:eastAsia="zh-CN"/>
                    </w:rPr>
                    <w:t>46.06844</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CAS</w:t>
                  </w:r>
                  <w:r w:rsidRPr="00ED6A5D">
                    <w:rPr>
                      <w:rFonts w:ascii="Times New Roman" w:eastAsia="宋体" w:hAnsi="Times New Roman"/>
                      <w:bCs/>
                      <w:color w:val="000000" w:themeColor="text1"/>
                      <w:kern w:val="10"/>
                      <w:sz w:val="21"/>
                      <w:szCs w:val="21"/>
                      <w:lang w:eastAsia="zh-CN"/>
                    </w:rPr>
                    <w:t>号：</w:t>
                  </w:r>
                  <w:r w:rsidRPr="00ED6A5D">
                    <w:rPr>
                      <w:rFonts w:ascii="Times New Roman" w:eastAsia="宋体" w:hAnsi="Times New Roman"/>
                      <w:bCs/>
                      <w:color w:val="000000" w:themeColor="text1"/>
                      <w:kern w:val="10"/>
                      <w:sz w:val="21"/>
                      <w:szCs w:val="21"/>
                      <w:lang w:eastAsia="zh-CN"/>
                    </w:rPr>
                    <w:t>64-17-5</w:t>
                  </w:r>
                  <w:r w:rsidRPr="00ED6A5D">
                    <w:rPr>
                      <w:rFonts w:ascii="Times New Roman" w:eastAsia="宋体" w:hAnsi="Times New Roman"/>
                      <w:bCs/>
                      <w:color w:val="000000" w:themeColor="text1"/>
                      <w:kern w:val="10"/>
                      <w:sz w:val="21"/>
                      <w:szCs w:val="21"/>
                      <w:lang w:eastAsia="zh-CN"/>
                    </w:rPr>
                    <w:t>。外观与性状：无色液体，具有特殊香味。</w:t>
                  </w:r>
                  <w:r w:rsidRPr="00ED6A5D">
                    <w:rPr>
                      <w:rFonts w:ascii="Times New Roman" w:eastAsia="宋体" w:hAnsi="Times New Roman" w:hint="eastAsia"/>
                      <w:bCs/>
                      <w:color w:val="000000" w:themeColor="text1"/>
                      <w:kern w:val="10"/>
                      <w:sz w:val="21"/>
                      <w:szCs w:val="21"/>
                      <w:lang w:eastAsia="zh-CN"/>
                    </w:rPr>
                    <w:t>在</w:t>
                  </w:r>
                  <w:r w:rsidRPr="00ED6A5D">
                    <w:rPr>
                      <w:rFonts w:ascii="Times New Roman" w:eastAsia="宋体" w:hAnsi="Times New Roman" w:hint="eastAsia"/>
                      <w:bCs/>
                      <w:color w:val="000000" w:themeColor="text1"/>
                      <w:kern w:val="10"/>
                      <w:sz w:val="21"/>
                      <w:szCs w:val="21"/>
                      <w:lang w:eastAsia="zh-CN"/>
                    </w:rPr>
                    <w:t>20</w:t>
                  </w:r>
                  <w:r w:rsidRPr="00ED6A5D">
                    <w:rPr>
                      <w:rFonts w:ascii="Times New Roman" w:eastAsia="宋体" w:hAnsi="Times New Roman" w:hint="eastAsia"/>
                      <w:bCs/>
                      <w:color w:val="000000" w:themeColor="text1"/>
                      <w:kern w:val="10"/>
                      <w:sz w:val="21"/>
                      <w:szCs w:val="21"/>
                      <w:lang w:eastAsia="zh-CN"/>
                    </w:rPr>
                    <w:t>℃常温下，乙醇液体密度是</w:t>
                  </w:r>
                  <w:r w:rsidRPr="00ED6A5D">
                    <w:rPr>
                      <w:rFonts w:ascii="Times New Roman" w:eastAsia="宋体" w:hAnsi="Times New Roman" w:hint="eastAsia"/>
                      <w:bCs/>
                      <w:color w:val="000000" w:themeColor="text1"/>
                      <w:kern w:val="10"/>
                      <w:sz w:val="21"/>
                      <w:szCs w:val="21"/>
                      <w:lang w:eastAsia="zh-CN"/>
                    </w:rPr>
                    <w:t>0.7893g/cm</w:t>
                  </w:r>
                  <w:r w:rsidRPr="00ED6A5D">
                    <w:rPr>
                      <w:rFonts w:ascii="Times New Roman" w:eastAsia="宋体" w:hAnsi="Times New Roman" w:hint="eastAsia"/>
                      <w:bCs/>
                      <w:color w:val="000000" w:themeColor="text1"/>
                      <w:kern w:val="10"/>
                      <w:sz w:val="21"/>
                      <w:szCs w:val="21"/>
                      <w:vertAlign w:val="superscript"/>
                      <w:lang w:eastAsia="zh-CN"/>
                    </w:rPr>
                    <w:t>3</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熔点：</w:t>
                  </w:r>
                  <w:r w:rsidRPr="00ED6A5D">
                    <w:rPr>
                      <w:rFonts w:ascii="Times New Roman" w:eastAsia="宋体" w:hAnsi="Times New Roman"/>
                      <w:bCs/>
                      <w:color w:val="000000" w:themeColor="text1"/>
                      <w:kern w:val="10"/>
                      <w:sz w:val="21"/>
                      <w:szCs w:val="21"/>
                      <w:lang w:eastAsia="zh-CN"/>
                    </w:rPr>
                    <w:t>-114.1</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。沸点：</w:t>
                  </w:r>
                  <w:r w:rsidRPr="00ED6A5D">
                    <w:rPr>
                      <w:rFonts w:ascii="Times New Roman" w:eastAsia="宋体" w:hAnsi="Times New Roman"/>
                      <w:bCs/>
                      <w:color w:val="000000" w:themeColor="text1"/>
                      <w:kern w:val="10"/>
                      <w:sz w:val="21"/>
                      <w:szCs w:val="21"/>
                      <w:lang w:eastAsia="zh-CN"/>
                    </w:rPr>
                    <w:t>78.3</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。溶解性：与水以任意比互溶，可混溶于醚、氯仿、甘油等多数有机溶剂。</w:t>
                  </w:r>
                  <w:r w:rsidRPr="00ED6A5D">
                    <w:rPr>
                      <w:rFonts w:ascii="Times New Roman" w:eastAsia="宋体" w:hAnsi="Times New Roman"/>
                      <w:bCs/>
                      <w:color w:val="000000" w:themeColor="text1"/>
                      <w:kern w:val="10"/>
                      <w:sz w:val="21"/>
                      <w:szCs w:val="21"/>
                      <w:lang w:eastAsia="zh-CN"/>
                    </w:rPr>
                    <w:t>LD</w:t>
                  </w:r>
                  <w:r w:rsidRPr="00ED6A5D">
                    <w:rPr>
                      <w:rFonts w:ascii="Times New Roman" w:eastAsia="宋体" w:hAnsi="Times New Roman"/>
                      <w:bCs/>
                      <w:color w:val="000000" w:themeColor="text1"/>
                      <w:kern w:val="10"/>
                      <w:sz w:val="21"/>
                      <w:szCs w:val="21"/>
                      <w:vertAlign w:val="subscript"/>
                      <w:lang w:eastAsia="zh-CN"/>
                    </w:rPr>
                    <w:t>50</w:t>
                  </w:r>
                  <w:r w:rsidRPr="00ED6A5D">
                    <w:rPr>
                      <w:rFonts w:ascii="Times New Roman" w:eastAsia="宋体" w:hAnsi="Times New Roman"/>
                      <w:bCs/>
                      <w:color w:val="000000" w:themeColor="text1"/>
                      <w:kern w:val="10"/>
                      <w:sz w:val="21"/>
                      <w:szCs w:val="21"/>
                      <w:lang w:eastAsia="zh-CN"/>
                    </w:rPr>
                    <w:t>小鼠经口</w:t>
                  </w:r>
                  <w:r w:rsidRPr="00ED6A5D">
                    <w:rPr>
                      <w:rFonts w:ascii="Times New Roman" w:eastAsia="宋体" w:hAnsi="Times New Roman"/>
                      <w:bCs/>
                      <w:color w:val="000000" w:themeColor="text1"/>
                      <w:kern w:val="10"/>
                      <w:sz w:val="21"/>
                      <w:szCs w:val="21"/>
                      <w:lang w:eastAsia="zh-CN"/>
                    </w:rPr>
                    <w:t>3450mg/kg</w:t>
                  </w:r>
                  <w:r w:rsidRPr="00ED6A5D">
                    <w:rPr>
                      <w:rFonts w:ascii="Times New Roman" w:eastAsia="宋体" w:hAnsi="Times New Roman"/>
                      <w:bCs/>
                      <w:color w:val="000000" w:themeColor="text1"/>
                      <w:kern w:val="10"/>
                      <w:sz w:val="21"/>
                      <w:szCs w:val="21"/>
                      <w:lang w:eastAsia="zh-CN"/>
                    </w:rPr>
                    <w:t>，腹腔注射</w:t>
                  </w:r>
                  <w:r w:rsidRPr="00ED6A5D">
                    <w:rPr>
                      <w:rFonts w:ascii="Times New Roman" w:eastAsia="宋体" w:hAnsi="Times New Roman"/>
                      <w:bCs/>
                      <w:color w:val="000000" w:themeColor="text1"/>
                      <w:kern w:val="10"/>
                      <w:sz w:val="21"/>
                      <w:szCs w:val="21"/>
                      <w:lang w:eastAsia="zh-CN"/>
                    </w:rPr>
                    <w:t>528mg/kg</w:t>
                  </w:r>
                  <w:r w:rsidRPr="00ED6A5D">
                    <w:rPr>
                      <w:rFonts w:ascii="Times New Roman" w:eastAsia="宋体" w:hAnsi="Times New Roman"/>
                      <w:bCs/>
                      <w:color w:val="000000" w:themeColor="text1"/>
                      <w:kern w:val="10"/>
                      <w:sz w:val="21"/>
                      <w:szCs w:val="21"/>
                      <w:lang w:eastAsia="zh-CN"/>
                    </w:rPr>
                    <w:t>，皮下</w:t>
                  </w:r>
                  <w:r w:rsidRPr="00ED6A5D">
                    <w:rPr>
                      <w:rFonts w:ascii="Times New Roman" w:eastAsia="宋体" w:hAnsi="Times New Roman"/>
                      <w:bCs/>
                      <w:color w:val="000000" w:themeColor="text1"/>
                      <w:kern w:val="10"/>
                      <w:sz w:val="21"/>
                      <w:szCs w:val="21"/>
                      <w:lang w:eastAsia="zh-CN"/>
                    </w:rPr>
                    <w:t>8285mg/kg</w:t>
                  </w:r>
                  <w:r w:rsidRPr="00ED6A5D">
                    <w:rPr>
                      <w:rFonts w:ascii="Times New Roman" w:eastAsia="宋体" w:hAnsi="Times New Roman"/>
                      <w:bCs/>
                      <w:color w:val="000000" w:themeColor="text1"/>
                      <w:kern w:val="10"/>
                      <w:sz w:val="21"/>
                      <w:szCs w:val="21"/>
                      <w:lang w:eastAsia="zh-CN"/>
                    </w:rPr>
                    <w:t>，静脉注射</w:t>
                  </w:r>
                  <w:r w:rsidRPr="00ED6A5D">
                    <w:rPr>
                      <w:rFonts w:ascii="Times New Roman" w:eastAsia="宋体" w:hAnsi="Times New Roman"/>
                      <w:bCs/>
                      <w:color w:val="000000" w:themeColor="text1"/>
                      <w:kern w:val="10"/>
                      <w:sz w:val="21"/>
                      <w:szCs w:val="21"/>
                      <w:lang w:eastAsia="zh-CN"/>
                    </w:rPr>
                    <w:t>1973mg/kg</w:t>
                  </w:r>
                  <w:r w:rsidRPr="00ED6A5D">
                    <w:rPr>
                      <w:rFonts w:ascii="Times New Roman" w:eastAsia="宋体" w:hAnsi="Times New Roman"/>
                      <w:bCs/>
                      <w:color w:val="000000" w:themeColor="text1"/>
                      <w:kern w:val="10"/>
                      <w:sz w:val="21"/>
                      <w:szCs w:val="21"/>
                      <w:lang w:eastAsia="zh-CN"/>
                    </w:rPr>
                    <w:t>，大鼠经口</w:t>
                  </w:r>
                  <w:r w:rsidRPr="00ED6A5D">
                    <w:rPr>
                      <w:rFonts w:ascii="Times New Roman" w:eastAsia="宋体" w:hAnsi="Times New Roman"/>
                      <w:bCs/>
                      <w:color w:val="000000" w:themeColor="text1"/>
                      <w:kern w:val="10"/>
                      <w:sz w:val="21"/>
                      <w:szCs w:val="21"/>
                      <w:lang w:eastAsia="zh-CN"/>
                    </w:rPr>
                    <w:t>9000mg/kg</w:t>
                  </w:r>
                  <w:r w:rsidRPr="00ED6A5D">
                    <w:rPr>
                      <w:rFonts w:ascii="Times New Roman" w:eastAsia="宋体" w:hAnsi="Times New Roman"/>
                      <w:bCs/>
                      <w:color w:val="000000" w:themeColor="text1"/>
                      <w:kern w:val="10"/>
                      <w:sz w:val="21"/>
                      <w:szCs w:val="21"/>
                      <w:lang w:eastAsia="zh-CN"/>
                    </w:rPr>
                    <w:t>。</w:t>
                  </w:r>
                </w:p>
              </w:tc>
            </w:tr>
            <w:tr w:rsidR="00C16F2A" w:rsidRPr="00CA4C35" w14:paraId="4E079396" w14:textId="77777777" w:rsidTr="002C0936">
              <w:trPr>
                <w:trHeight w:val="397"/>
                <w:jc w:val="center"/>
              </w:trPr>
              <w:tc>
                <w:tcPr>
                  <w:tcW w:w="563" w:type="dxa"/>
                  <w:vAlign w:val="center"/>
                </w:tcPr>
                <w:p w14:paraId="35CF59F8"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5</w:t>
                  </w:r>
                </w:p>
              </w:tc>
              <w:tc>
                <w:tcPr>
                  <w:tcW w:w="1417" w:type="dxa"/>
                  <w:vAlign w:val="center"/>
                </w:tcPr>
                <w:p w14:paraId="6EBB5D0D"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正己烷</w:t>
                  </w:r>
                  <w:proofErr w:type="spellEnd"/>
                </w:p>
              </w:tc>
              <w:tc>
                <w:tcPr>
                  <w:tcW w:w="6124" w:type="dxa"/>
                  <w:vAlign w:val="center"/>
                </w:tcPr>
                <w:p w14:paraId="24EDB363" w14:textId="77777777" w:rsidR="00C16F2A" w:rsidRPr="00ED6A5D" w:rsidRDefault="00CB66BE">
                  <w:pPr>
                    <w:widowControl/>
                    <w:adjustRightInd w:val="0"/>
                    <w:snapToGrid w:val="0"/>
                    <w:rPr>
                      <w:rFonts w:ascii="Times New Roman" w:eastAsia="宋体" w:hAnsi="Times New Roman"/>
                      <w:color w:val="000000" w:themeColor="text1"/>
                      <w:kern w:val="10"/>
                      <w:lang w:eastAsia="zh-CN"/>
                    </w:rPr>
                  </w:pPr>
                  <w:r w:rsidRPr="00ED6A5D">
                    <w:rPr>
                      <w:rFonts w:ascii="Times New Roman" w:eastAsia="宋体" w:hAnsi="Times New Roman"/>
                      <w:color w:val="000000" w:themeColor="text1"/>
                      <w:kern w:val="10"/>
                      <w:szCs w:val="21"/>
                      <w:lang w:eastAsia="zh-CN" w:bidi="ar"/>
                    </w:rPr>
                    <w:t>低毒、有微弱的特殊气味的无色液体。</w:t>
                  </w:r>
                  <w:r w:rsidRPr="00ED6A5D">
                    <w:rPr>
                      <w:rFonts w:ascii="Times New Roman" w:eastAsia="宋体" w:hAnsi="Times New Roman" w:hint="eastAsia"/>
                      <w:color w:val="000000" w:themeColor="text1"/>
                      <w:kern w:val="10"/>
                      <w:szCs w:val="21"/>
                      <w:lang w:eastAsia="zh-CN" w:bidi="ar"/>
                    </w:rPr>
                    <w:t>熔点</w:t>
                  </w:r>
                  <w:r w:rsidRPr="00ED6A5D">
                    <w:rPr>
                      <w:rFonts w:ascii="Times New Roman" w:eastAsia="宋体" w:hAnsi="Times New Roman" w:hint="eastAsia"/>
                      <w:color w:val="000000" w:themeColor="text1"/>
                      <w:kern w:val="10"/>
                      <w:szCs w:val="21"/>
                      <w:lang w:eastAsia="zh-CN" w:bidi="ar"/>
                    </w:rPr>
                    <w:t>-95.3</w:t>
                  </w:r>
                  <w:r w:rsidRPr="00ED6A5D">
                    <w:rPr>
                      <w:rFonts w:ascii="Times New Roman" w:eastAsia="宋体" w:hAnsi="Times New Roman" w:hint="eastAsia"/>
                      <w:color w:val="000000" w:themeColor="text1"/>
                      <w:kern w:val="10"/>
                      <w:szCs w:val="21"/>
                      <w:lang w:eastAsia="zh-CN" w:bidi="ar"/>
                    </w:rPr>
                    <w:t>℃，沸点</w:t>
                  </w:r>
                  <w:r w:rsidRPr="00ED6A5D">
                    <w:rPr>
                      <w:rFonts w:ascii="Times New Roman" w:eastAsia="宋体" w:hAnsi="Times New Roman" w:hint="eastAsia"/>
                      <w:color w:val="000000" w:themeColor="text1"/>
                      <w:kern w:val="10"/>
                      <w:szCs w:val="21"/>
                      <w:lang w:eastAsia="zh-CN" w:bidi="ar"/>
                    </w:rPr>
                    <w:t>68.74</w:t>
                  </w:r>
                  <w:r w:rsidRPr="00ED6A5D">
                    <w:rPr>
                      <w:rFonts w:ascii="Times New Roman" w:eastAsia="宋体" w:hAnsi="Times New Roman" w:hint="eastAsia"/>
                      <w:color w:val="000000" w:themeColor="text1"/>
                      <w:kern w:val="10"/>
                      <w:szCs w:val="21"/>
                      <w:lang w:eastAsia="zh-CN" w:bidi="ar"/>
                    </w:rPr>
                    <w:t>℃，密度</w:t>
                  </w:r>
                  <w:r w:rsidRPr="00ED6A5D">
                    <w:rPr>
                      <w:rFonts w:ascii="Times New Roman" w:eastAsia="宋体" w:hAnsi="Times New Roman" w:hint="eastAsia"/>
                      <w:color w:val="000000" w:themeColor="text1"/>
                      <w:kern w:val="10"/>
                      <w:szCs w:val="21"/>
                      <w:lang w:eastAsia="zh-CN" w:bidi="ar"/>
                    </w:rPr>
                    <w:t>0.692g/ml</w:t>
                  </w:r>
                  <w:r w:rsidRPr="00ED6A5D">
                    <w:rPr>
                      <w:rFonts w:ascii="Times New Roman" w:eastAsia="宋体" w:hAnsi="Times New Roman" w:hint="eastAsia"/>
                      <w:color w:val="000000" w:themeColor="text1"/>
                      <w:kern w:val="10"/>
                      <w:szCs w:val="21"/>
                      <w:lang w:eastAsia="zh-CN" w:bidi="ar"/>
                    </w:rPr>
                    <w:t>，蒸汽密度</w:t>
                  </w:r>
                  <w:r w:rsidRPr="00ED6A5D">
                    <w:rPr>
                      <w:rFonts w:ascii="Times New Roman" w:eastAsia="宋体" w:hAnsi="Times New Roman" w:hint="eastAsia"/>
                      <w:color w:val="000000" w:themeColor="text1"/>
                      <w:kern w:val="10"/>
                      <w:szCs w:val="21"/>
                      <w:lang w:eastAsia="zh-CN" w:bidi="ar"/>
                    </w:rPr>
                    <w:t>3.5</w:t>
                  </w:r>
                  <w:r w:rsidRPr="00ED6A5D">
                    <w:rPr>
                      <w:rFonts w:ascii="Times New Roman" w:eastAsia="宋体" w:hAnsi="Times New Roman" w:hint="eastAsia"/>
                      <w:color w:val="000000" w:themeColor="text1"/>
                      <w:kern w:val="10"/>
                      <w:szCs w:val="21"/>
                      <w:lang w:eastAsia="zh-CN" w:bidi="ar"/>
                    </w:rPr>
                    <w:t>，闪点</w:t>
                  </w:r>
                  <w:r w:rsidRPr="00ED6A5D">
                    <w:rPr>
                      <w:rFonts w:ascii="Times New Roman" w:eastAsia="宋体" w:hAnsi="Times New Roman" w:hint="eastAsia"/>
                      <w:color w:val="000000" w:themeColor="text1"/>
                      <w:kern w:val="10"/>
                      <w:szCs w:val="21"/>
                      <w:lang w:eastAsia="zh-CN" w:bidi="ar"/>
                    </w:rPr>
                    <w:t>30</w:t>
                  </w:r>
                  <w:r w:rsidRPr="00ED6A5D">
                    <w:rPr>
                      <w:rFonts w:ascii="Times New Roman" w:eastAsia="宋体" w:hAnsi="Times New Roman" w:hint="eastAsia"/>
                      <w:color w:val="000000" w:themeColor="text1"/>
                      <w:kern w:val="10"/>
                      <w:szCs w:val="21"/>
                      <w:lang w:eastAsia="zh-CN" w:bidi="ar"/>
                    </w:rPr>
                    <w:t>℉。</w:t>
                  </w:r>
                  <w:r w:rsidRPr="00ED6A5D">
                    <w:rPr>
                      <w:rFonts w:ascii="Times New Roman" w:eastAsia="宋体" w:hAnsi="Times New Roman"/>
                      <w:color w:val="000000" w:themeColor="text1"/>
                      <w:kern w:val="10"/>
                      <w:szCs w:val="21"/>
                      <w:lang w:eastAsia="zh-CN" w:bidi="ar"/>
                    </w:rPr>
                    <w:t>正己烷是一种化学溶剂，主要用于丙烯等烯烃聚合时的溶剂、食用植物油的提取剂、橡胶和涂料的溶剂以及颜料的稀释剂，具有一定的毒性，会通过呼吸道、皮肤等途径进入人体，长期接触可导致人体出现头痛、头晕、乏力、四肢麻木等慢性中毒症状，严重的可导致晕倒、神志丧失、癌症甚至死亡。</w:t>
                  </w:r>
                </w:p>
              </w:tc>
            </w:tr>
            <w:tr w:rsidR="00C16F2A" w:rsidRPr="00CA4C35" w14:paraId="54A20773" w14:textId="77777777" w:rsidTr="002C0936">
              <w:trPr>
                <w:trHeight w:val="397"/>
                <w:jc w:val="center"/>
              </w:trPr>
              <w:tc>
                <w:tcPr>
                  <w:tcW w:w="563" w:type="dxa"/>
                  <w:vAlign w:val="center"/>
                </w:tcPr>
                <w:p w14:paraId="13B5CB4B"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6</w:t>
                  </w:r>
                </w:p>
              </w:tc>
              <w:tc>
                <w:tcPr>
                  <w:tcW w:w="1417" w:type="dxa"/>
                  <w:vAlign w:val="center"/>
                </w:tcPr>
                <w:p w14:paraId="4044C201"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盐酸</w:t>
                  </w:r>
                  <w:proofErr w:type="spellEnd"/>
                </w:p>
              </w:tc>
              <w:tc>
                <w:tcPr>
                  <w:tcW w:w="6124" w:type="dxa"/>
                  <w:vAlign w:val="center"/>
                </w:tcPr>
                <w:p w14:paraId="28D37E53"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分子式</w:t>
                  </w:r>
                  <w:r w:rsidRPr="00ED6A5D">
                    <w:rPr>
                      <w:rFonts w:ascii="Times New Roman" w:eastAsia="宋体" w:hAnsi="Times New Roman" w:hint="eastAsia"/>
                      <w:color w:val="000000" w:themeColor="text1"/>
                      <w:kern w:val="10"/>
                      <w:sz w:val="21"/>
                      <w:lang w:eastAsia="zh-CN"/>
                    </w:rPr>
                    <w:t>HCI</w:t>
                  </w:r>
                  <w:r w:rsidRPr="00ED6A5D">
                    <w:rPr>
                      <w:rFonts w:ascii="Times New Roman" w:eastAsia="宋体" w:hAnsi="Times New Roman"/>
                      <w:color w:val="000000" w:themeColor="text1"/>
                      <w:kern w:val="10"/>
                      <w:sz w:val="21"/>
                      <w:lang w:eastAsia="zh-CN"/>
                    </w:rPr>
                    <w:t>，无色液体有腐蚀性，为氯化氢的水浴液，具有刺激性气味。熔点</w:t>
                  </w:r>
                  <w:r w:rsidRPr="00ED6A5D">
                    <w:rPr>
                      <w:rFonts w:ascii="Times New Roman" w:eastAsia="宋体" w:hAnsi="Times New Roman" w:hint="eastAsia"/>
                      <w:color w:val="000000" w:themeColor="text1"/>
                      <w:kern w:val="10"/>
                      <w:sz w:val="21"/>
                      <w:lang w:eastAsia="zh-CN"/>
                    </w:rPr>
                    <w:t>35</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57</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，相对密度</w:t>
                  </w:r>
                  <w:r w:rsidRPr="00ED6A5D">
                    <w:rPr>
                      <w:rFonts w:ascii="Times New Roman" w:eastAsia="宋体" w:hAnsi="Times New Roman" w:hint="eastAsia"/>
                      <w:color w:val="000000" w:themeColor="text1"/>
                      <w:kern w:val="10"/>
                      <w:sz w:val="21"/>
                      <w:lang w:eastAsia="zh-CN"/>
                    </w:rPr>
                    <w:t>l.20g/cm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，与水混溶，浓盐酸溶于水有热量放出。溶于碱液并与碱液发生中和反应。能与乙醇任意混溶，氯化氢能溶于苯。实验室常用溶剂，一般实验室使用的盐酸为</w:t>
                  </w:r>
                  <w:r w:rsidRPr="00ED6A5D">
                    <w:rPr>
                      <w:rFonts w:ascii="Times New Roman" w:eastAsia="宋体" w:hAnsi="Times New Roman" w:hint="eastAsia"/>
                      <w:color w:val="000000" w:themeColor="text1"/>
                      <w:kern w:val="10"/>
                      <w:sz w:val="21"/>
                      <w:lang w:eastAsia="zh-CN"/>
                    </w:rPr>
                    <w:t>0.lmol/L</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pH=l</w:t>
                  </w:r>
                  <w:r w:rsidRPr="00ED6A5D">
                    <w:rPr>
                      <w:rFonts w:ascii="Times New Roman" w:eastAsia="宋体" w:hAnsi="Times New Roman"/>
                      <w:color w:val="000000" w:themeColor="text1"/>
                      <w:kern w:val="10"/>
                      <w:sz w:val="21"/>
                      <w:lang w:eastAsia="zh-CN"/>
                    </w:rPr>
                    <w:t>。</w:t>
                  </w:r>
                </w:p>
              </w:tc>
            </w:tr>
            <w:tr w:rsidR="00C16F2A" w:rsidRPr="00CA4C35" w14:paraId="4832A700" w14:textId="77777777" w:rsidTr="002C0936">
              <w:trPr>
                <w:trHeight w:val="397"/>
                <w:jc w:val="center"/>
              </w:trPr>
              <w:tc>
                <w:tcPr>
                  <w:tcW w:w="563" w:type="dxa"/>
                  <w:vAlign w:val="center"/>
                </w:tcPr>
                <w:p w14:paraId="6704A3B0"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7</w:t>
                  </w:r>
                </w:p>
              </w:tc>
              <w:tc>
                <w:tcPr>
                  <w:tcW w:w="1417" w:type="dxa"/>
                  <w:vAlign w:val="center"/>
                </w:tcPr>
                <w:p w14:paraId="380879C5"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硝酸</w:t>
                  </w:r>
                  <w:proofErr w:type="spellEnd"/>
                </w:p>
              </w:tc>
              <w:tc>
                <w:tcPr>
                  <w:tcW w:w="6124" w:type="dxa"/>
                  <w:vAlign w:val="center"/>
                </w:tcPr>
                <w:p w14:paraId="38344472"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化学式</w:t>
                  </w:r>
                  <w:r w:rsidRPr="00ED6A5D">
                    <w:rPr>
                      <w:rFonts w:ascii="Times New Roman" w:eastAsia="宋体" w:hAnsi="Times New Roman" w:hint="eastAsia"/>
                      <w:color w:val="000000" w:themeColor="text1"/>
                      <w:kern w:val="10"/>
                      <w:sz w:val="21"/>
                      <w:lang w:eastAsia="zh-CN"/>
                    </w:rPr>
                    <w:t>HNO</w:t>
                  </w:r>
                  <w:r w:rsidRPr="00ED6A5D">
                    <w:rPr>
                      <w:rFonts w:ascii="Times New Roman" w:eastAsia="宋体" w:hAnsi="Times New Roman" w:hint="eastAsia"/>
                      <w:color w:val="000000" w:themeColor="text1"/>
                      <w:kern w:val="10"/>
                      <w:sz w:val="21"/>
                      <w:vertAlign w:val="subscript"/>
                      <w:lang w:eastAsia="zh-CN"/>
                    </w:rPr>
                    <w:t>3</w:t>
                  </w:r>
                  <w:r w:rsidRPr="00ED6A5D">
                    <w:rPr>
                      <w:rFonts w:ascii="Times New Roman" w:eastAsia="宋体" w:hAnsi="Times New Roman"/>
                      <w:color w:val="000000" w:themeColor="text1"/>
                      <w:kern w:val="10"/>
                      <w:sz w:val="21"/>
                      <w:lang w:eastAsia="zh-CN"/>
                    </w:rPr>
                    <w:t>，无色液体，易溶于水，不同浓度水溶液性质有别。有窒息性刺激气味。熔点</w:t>
                  </w:r>
                  <w:r w:rsidRPr="00ED6A5D">
                    <w:rPr>
                      <w:rFonts w:ascii="Times New Roman" w:eastAsia="宋体" w:hAnsi="Times New Roman" w:hint="eastAsia"/>
                      <w:color w:val="000000" w:themeColor="text1"/>
                      <w:kern w:val="10"/>
                      <w:sz w:val="21"/>
                      <w:lang w:eastAsia="zh-CN"/>
                    </w:rPr>
                    <w:t>-42</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83</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，密度</w:t>
                  </w:r>
                  <w:r w:rsidRPr="00ED6A5D">
                    <w:rPr>
                      <w:rFonts w:ascii="Times New Roman" w:eastAsia="宋体" w:hAnsi="Times New Roman" w:hint="eastAsia"/>
                      <w:color w:val="000000" w:themeColor="text1"/>
                      <w:kern w:val="10"/>
                      <w:sz w:val="21"/>
                      <w:lang w:eastAsia="zh-CN"/>
                    </w:rPr>
                    <w:t>1.42g/cm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。有强氧化性、腐蚀性，实验室常用试剂。</w:t>
                  </w:r>
                </w:p>
              </w:tc>
            </w:tr>
            <w:tr w:rsidR="00C16F2A" w:rsidRPr="00CA4C35" w14:paraId="5D64CE36" w14:textId="77777777" w:rsidTr="002C0936">
              <w:trPr>
                <w:trHeight w:val="397"/>
                <w:jc w:val="center"/>
              </w:trPr>
              <w:tc>
                <w:tcPr>
                  <w:tcW w:w="563" w:type="dxa"/>
                  <w:vAlign w:val="center"/>
                </w:tcPr>
                <w:p w14:paraId="5A3D7FD1"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8</w:t>
                  </w:r>
                </w:p>
              </w:tc>
              <w:tc>
                <w:tcPr>
                  <w:tcW w:w="1417" w:type="dxa"/>
                  <w:vAlign w:val="center"/>
                </w:tcPr>
                <w:p w14:paraId="045D6672"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高氯酸</w:t>
                  </w:r>
                  <w:proofErr w:type="spellEnd"/>
                </w:p>
              </w:tc>
              <w:tc>
                <w:tcPr>
                  <w:tcW w:w="6124" w:type="dxa"/>
                  <w:vAlign w:val="center"/>
                </w:tcPr>
                <w:p w14:paraId="0E2FDE03"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lang w:eastAsia="zh-CN"/>
                    </w:rPr>
                    <w:t>无色透明的发烟液体，有刺激性气味。熔点：</w:t>
                  </w:r>
                  <w:r w:rsidRPr="00ED6A5D">
                    <w:rPr>
                      <w:rFonts w:ascii="Times New Roman" w:eastAsia="宋体" w:hAnsi="Times New Roman" w:hint="eastAsia"/>
                      <w:color w:val="000000" w:themeColor="text1"/>
                      <w:kern w:val="10"/>
                      <w:sz w:val="21"/>
                      <w:lang w:eastAsia="zh-CN"/>
                    </w:rPr>
                    <w:t>-112</w:t>
                  </w:r>
                  <w:r w:rsidRPr="00ED6A5D">
                    <w:rPr>
                      <w:rFonts w:ascii="Times New Roman" w:eastAsia="宋体" w:hAnsi="Times New Roman" w:hint="eastAsia"/>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203</w:t>
                  </w:r>
                  <w:r w:rsidRPr="00ED6A5D">
                    <w:rPr>
                      <w:rFonts w:ascii="Times New Roman" w:eastAsia="宋体" w:hAnsi="Times New Roman" w:hint="eastAsia"/>
                      <w:color w:val="000000" w:themeColor="text1"/>
                      <w:kern w:val="10"/>
                      <w:sz w:val="21"/>
                      <w:lang w:eastAsia="zh-CN"/>
                    </w:rPr>
                    <w:t>℃，密度：</w:t>
                  </w:r>
                  <w:r w:rsidRPr="00ED6A5D">
                    <w:rPr>
                      <w:rFonts w:ascii="Times New Roman" w:eastAsia="宋体" w:hAnsi="Times New Roman" w:hint="eastAsia"/>
                      <w:color w:val="000000" w:themeColor="text1"/>
                      <w:kern w:val="10"/>
                      <w:sz w:val="21"/>
                      <w:lang w:eastAsia="zh-CN"/>
                    </w:rPr>
                    <w:t>1.67g/cm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hint="eastAsia"/>
                      <w:color w:val="000000" w:themeColor="text1"/>
                      <w:kern w:val="10"/>
                      <w:sz w:val="21"/>
                      <w:lang w:eastAsia="zh-CN"/>
                    </w:rPr>
                    <w:t>，饱和蒸汽压：</w:t>
                  </w:r>
                  <w:r w:rsidRPr="00ED6A5D">
                    <w:rPr>
                      <w:rFonts w:ascii="Times New Roman" w:eastAsia="宋体" w:hAnsi="Times New Roman" w:hint="eastAsia"/>
                      <w:color w:val="000000" w:themeColor="text1"/>
                      <w:kern w:val="10"/>
                      <w:sz w:val="21"/>
                      <w:lang w:eastAsia="zh-CN"/>
                    </w:rPr>
                    <w:t>2.00kPa</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14</w:t>
                  </w:r>
                  <w:r w:rsidRPr="00ED6A5D">
                    <w:rPr>
                      <w:rFonts w:ascii="Times New Roman" w:eastAsia="宋体" w:hAnsi="Times New Roman" w:hint="eastAsia"/>
                      <w:color w:val="000000" w:themeColor="text1"/>
                      <w:kern w:val="10"/>
                      <w:sz w:val="21"/>
                      <w:lang w:eastAsia="zh-CN"/>
                    </w:rPr>
                    <w:t>℃）。强氧化剂。与还原性有机物、还原剂、易燃物如硫、磷等接触或混合时有引起燃烧爆炸的危险。在室温下分解，加热则爆炸（但市售恒沸高氯酸</w:t>
                  </w:r>
                  <w:proofErr w:type="gramStart"/>
                  <w:r w:rsidRPr="00ED6A5D">
                    <w:rPr>
                      <w:rFonts w:ascii="Times New Roman" w:eastAsia="宋体" w:hAnsi="Times New Roman" w:hint="eastAsia"/>
                      <w:color w:val="000000" w:themeColor="text1"/>
                      <w:kern w:val="10"/>
                      <w:sz w:val="21"/>
                      <w:lang w:eastAsia="zh-CN"/>
                    </w:rPr>
                    <w:t>不</w:t>
                  </w:r>
                  <w:proofErr w:type="gramEnd"/>
                  <w:r w:rsidRPr="00ED6A5D">
                    <w:rPr>
                      <w:rFonts w:ascii="Times New Roman" w:eastAsia="宋体" w:hAnsi="Times New Roman" w:hint="eastAsia"/>
                      <w:color w:val="000000" w:themeColor="text1"/>
                      <w:kern w:val="10"/>
                      <w:sz w:val="21"/>
                      <w:lang w:eastAsia="zh-CN"/>
                    </w:rPr>
                    <w:t>混入可燃物则一般不会爆炸）。无水物与水起猛烈作用而放热。氧化性极强，具有强腐蚀性。是无机含氧酸中酸性最强的酸。</w:t>
                  </w:r>
                </w:p>
              </w:tc>
            </w:tr>
            <w:tr w:rsidR="00C16F2A" w:rsidRPr="00CA4C35" w14:paraId="72630A10" w14:textId="77777777" w:rsidTr="002C0936">
              <w:trPr>
                <w:trHeight w:val="397"/>
                <w:jc w:val="center"/>
              </w:trPr>
              <w:tc>
                <w:tcPr>
                  <w:tcW w:w="563" w:type="dxa"/>
                  <w:vAlign w:val="center"/>
                </w:tcPr>
                <w:p w14:paraId="7F47E580"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9</w:t>
                  </w:r>
                </w:p>
              </w:tc>
              <w:tc>
                <w:tcPr>
                  <w:tcW w:w="1417" w:type="dxa"/>
                  <w:vAlign w:val="center"/>
                </w:tcPr>
                <w:p w14:paraId="043C5152"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硫酸</w:t>
                  </w:r>
                  <w:proofErr w:type="spellEnd"/>
                </w:p>
              </w:tc>
              <w:tc>
                <w:tcPr>
                  <w:tcW w:w="6124" w:type="dxa"/>
                  <w:vAlign w:val="center"/>
                </w:tcPr>
                <w:p w14:paraId="190866F8"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化学式</w:t>
                  </w:r>
                  <w:r w:rsidRPr="00ED6A5D">
                    <w:rPr>
                      <w:rFonts w:ascii="Times New Roman" w:eastAsia="宋体" w:hAnsi="Times New Roman" w:hint="eastAsia"/>
                      <w:color w:val="000000" w:themeColor="text1"/>
                      <w:kern w:val="10"/>
                      <w:sz w:val="21"/>
                      <w:lang w:eastAsia="zh-CN"/>
                    </w:rPr>
                    <w:t>H</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hint="eastAsia"/>
                      <w:color w:val="000000" w:themeColor="text1"/>
                      <w:kern w:val="10"/>
                      <w:sz w:val="21"/>
                      <w:lang w:eastAsia="zh-CN"/>
                    </w:rPr>
                    <w:t>SO</w:t>
                  </w:r>
                  <w:r w:rsidRPr="00ED6A5D">
                    <w:rPr>
                      <w:rFonts w:ascii="Times New Roman" w:eastAsia="宋体" w:hAnsi="Times New Roman" w:hint="eastAsia"/>
                      <w:color w:val="000000" w:themeColor="text1"/>
                      <w:kern w:val="10"/>
                      <w:sz w:val="21"/>
                      <w:vertAlign w:val="subscript"/>
                      <w:lang w:eastAsia="zh-CN"/>
                    </w:rPr>
                    <w:t>4</w:t>
                  </w:r>
                  <w:r w:rsidRPr="00ED6A5D">
                    <w:rPr>
                      <w:rFonts w:ascii="Times New Roman" w:eastAsia="宋体" w:hAnsi="Times New Roman"/>
                      <w:color w:val="000000" w:themeColor="text1"/>
                      <w:kern w:val="10"/>
                      <w:sz w:val="21"/>
                      <w:lang w:eastAsia="zh-CN"/>
                    </w:rPr>
                    <w:t>，无水硫酸为无色油状液体，能与水以任意比例互溶，溶解时放出大量的热，使水沸腾。熔点</w:t>
                  </w:r>
                  <w:r w:rsidRPr="00ED6A5D">
                    <w:rPr>
                      <w:rFonts w:ascii="Times New Roman" w:eastAsia="宋体" w:hAnsi="Times New Roman" w:hint="eastAsia"/>
                      <w:color w:val="000000" w:themeColor="text1"/>
                      <w:kern w:val="10"/>
                      <w:sz w:val="21"/>
                      <w:lang w:eastAsia="zh-CN"/>
                    </w:rPr>
                    <w:t>10.37</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337</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，密度</w:t>
                  </w:r>
                  <w:r w:rsidRPr="00ED6A5D">
                    <w:rPr>
                      <w:rFonts w:ascii="Times New Roman" w:eastAsia="宋体" w:hAnsi="Times New Roman" w:hint="eastAsia"/>
                      <w:color w:val="000000" w:themeColor="text1"/>
                      <w:kern w:val="10"/>
                      <w:sz w:val="21"/>
                      <w:lang w:eastAsia="zh-CN"/>
                    </w:rPr>
                    <w:t>l.83g/cm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，常用作化学试剂，在有机合成中可用作脱水剂和磺化剂。</w:t>
                  </w:r>
                  <w:r w:rsidRPr="00ED6A5D">
                    <w:rPr>
                      <w:rFonts w:ascii="Times New Roman" w:eastAsia="宋体" w:hAnsi="Times New Roman" w:hint="eastAsia"/>
                      <w:color w:val="000000" w:themeColor="text1"/>
                      <w:kern w:val="10"/>
                      <w:sz w:val="21"/>
                      <w:lang w:eastAsia="zh-CN"/>
                    </w:rPr>
                    <w:t>急性毒性：</w:t>
                  </w:r>
                  <w:r w:rsidRPr="00ED6A5D">
                    <w:rPr>
                      <w:rFonts w:ascii="Times New Roman" w:eastAsia="宋体" w:hAnsi="Times New Roman" w:hint="eastAsia"/>
                      <w:color w:val="000000" w:themeColor="text1"/>
                      <w:kern w:val="10"/>
                      <w:sz w:val="21"/>
                      <w:lang w:eastAsia="zh-CN"/>
                    </w:rPr>
                    <w:t>LD</w:t>
                  </w:r>
                  <w:r w:rsidRPr="00ED6A5D">
                    <w:rPr>
                      <w:rFonts w:ascii="Times New Roman" w:eastAsia="宋体" w:hAnsi="Times New Roman" w:hint="eastAsia"/>
                      <w:color w:val="000000" w:themeColor="text1"/>
                      <w:kern w:val="10"/>
                      <w:sz w:val="21"/>
                      <w:vertAlign w:val="subscript"/>
                      <w:lang w:eastAsia="zh-CN"/>
                    </w:rPr>
                    <w:t>50</w:t>
                  </w:r>
                  <w:r w:rsidRPr="00ED6A5D">
                    <w:rPr>
                      <w:rFonts w:ascii="Times New Roman" w:eastAsia="宋体" w:hAnsi="Times New Roman" w:hint="eastAsia"/>
                      <w:color w:val="000000" w:themeColor="text1"/>
                      <w:kern w:val="10"/>
                      <w:sz w:val="21"/>
                      <w:lang w:eastAsia="zh-CN"/>
                    </w:rPr>
                    <w:t>2140mg/kg</w:t>
                  </w:r>
                  <w:r w:rsidRPr="00ED6A5D">
                    <w:rPr>
                      <w:rFonts w:ascii="Times New Roman" w:eastAsia="宋体" w:hAnsi="Times New Roman" w:hint="eastAsia"/>
                      <w:color w:val="000000" w:themeColor="text1"/>
                      <w:kern w:val="10"/>
                      <w:sz w:val="21"/>
                      <w:lang w:eastAsia="zh-CN"/>
                    </w:rPr>
                    <w:t>（大鼠经口）；</w:t>
                  </w:r>
                  <w:r w:rsidRPr="00ED6A5D">
                    <w:rPr>
                      <w:rFonts w:ascii="Times New Roman" w:eastAsia="宋体" w:hAnsi="Times New Roman" w:hint="eastAsia"/>
                      <w:color w:val="000000" w:themeColor="text1"/>
                      <w:kern w:val="10"/>
                      <w:sz w:val="21"/>
                      <w:lang w:eastAsia="zh-CN"/>
                    </w:rPr>
                    <w:t>LC</w:t>
                  </w:r>
                  <w:r w:rsidRPr="00ED6A5D">
                    <w:rPr>
                      <w:rFonts w:ascii="Times New Roman" w:eastAsia="宋体" w:hAnsi="Times New Roman" w:hint="eastAsia"/>
                      <w:color w:val="000000" w:themeColor="text1"/>
                      <w:kern w:val="10"/>
                      <w:sz w:val="21"/>
                      <w:vertAlign w:val="subscript"/>
                      <w:lang w:eastAsia="zh-CN"/>
                    </w:rPr>
                    <w:t>50</w:t>
                  </w:r>
                  <w:r w:rsidRPr="00ED6A5D">
                    <w:rPr>
                      <w:rFonts w:ascii="Times New Roman" w:eastAsia="宋体" w:hAnsi="Times New Roman" w:hint="eastAsia"/>
                      <w:color w:val="000000" w:themeColor="text1"/>
                      <w:kern w:val="10"/>
                      <w:sz w:val="21"/>
                      <w:lang w:eastAsia="zh-CN"/>
                    </w:rPr>
                    <w:t>510mg/m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2</w:t>
                  </w:r>
                  <w:r w:rsidRPr="00ED6A5D">
                    <w:rPr>
                      <w:rFonts w:ascii="Times New Roman" w:eastAsia="宋体" w:hAnsi="Times New Roman" w:hint="eastAsia"/>
                      <w:color w:val="000000" w:themeColor="text1"/>
                      <w:kern w:val="10"/>
                      <w:sz w:val="21"/>
                      <w:lang w:eastAsia="zh-CN"/>
                    </w:rPr>
                    <w:t>小时（大鼠吸入）；</w:t>
                  </w:r>
                  <w:r w:rsidRPr="00ED6A5D">
                    <w:rPr>
                      <w:rFonts w:ascii="Times New Roman" w:eastAsia="宋体" w:hAnsi="Times New Roman" w:hint="eastAsia"/>
                      <w:color w:val="000000" w:themeColor="text1"/>
                      <w:kern w:val="10"/>
                      <w:sz w:val="21"/>
                      <w:lang w:eastAsia="zh-CN"/>
                    </w:rPr>
                    <w:t>320mg/m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2</w:t>
                  </w:r>
                  <w:r w:rsidRPr="00ED6A5D">
                    <w:rPr>
                      <w:rFonts w:ascii="Times New Roman" w:eastAsia="宋体" w:hAnsi="Times New Roman" w:hint="eastAsia"/>
                      <w:color w:val="000000" w:themeColor="text1"/>
                      <w:kern w:val="10"/>
                      <w:sz w:val="21"/>
                      <w:lang w:eastAsia="zh-CN"/>
                    </w:rPr>
                    <w:t>小时（小鼠吸入）。</w:t>
                  </w:r>
                </w:p>
              </w:tc>
            </w:tr>
            <w:tr w:rsidR="00C16F2A" w:rsidRPr="00CA4C35" w14:paraId="331B2FF7" w14:textId="77777777" w:rsidTr="002C0936">
              <w:trPr>
                <w:trHeight w:val="397"/>
                <w:jc w:val="center"/>
              </w:trPr>
              <w:tc>
                <w:tcPr>
                  <w:tcW w:w="563" w:type="dxa"/>
                  <w:vAlign w:val="center"/>
                </w:tcPr>
                <w:p w14:paraId="5C85FD13"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lastRenderedPageBreak/>
                    <w:t>10</w:t>
                  </w:r>
                </w:p>
              </w:tc>
              <w:tc>
                <w:tcPr>
                  <w:tcW w:w="1417" w:type="dxa"/>
                  <w:vAlign w:val="center"/>
                </w:tcPr>
                <w:p w14:paraId="1B4AA616"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氢氟酸</w:t>
                  </w:r>
                  <w:proofErr w:type="spellEnd"/>
                </w:p>
              </w:tc>
              <w:tc>
                <w:tcPr>
                  <w:tcW w:w="6124" w:type="dxa"/>
                  <w:vAlign w:val="center"/>
                </w:tcPr>
                <w:p w14:paraId="19D247DA"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分子式</w:t>
                  </w:r>
                  <w:r w:rsidRPr="00ED6A5D">
                    <w:rPr>
                      <w:rFonts w:ascii="Times New Roman" w:eastAsia="宋体" w:hAnsi="Times New Roman" w:hint="eastAsia"/>
                      <w:color w:val="000000" w:themeColor="text1"/>
                      <w:kern w:val="10"/>
                      <w:sz w:val="21"/>
                      <w:lang w:eastAsia="zh-CN"/>
                    </w:rPr>
                    <w:t>HF</w:t>
                  </w:r>
                  <w:r w:rsidRPr="00ED6A5D">
                    <w:rPr>
                      <w:rFonts w:ascii="Times New Roman" w:eastAsia="宋体" w:hAnsi="Times New Roman"/>
                      <w:color w:val="000000" w:themeColor="text1"/>
                      <w:kern w:val="10"/>
                      <w:sz w:val="21"/>
                      <w:lang w:eastAsia="zh-CN"/>
                    </w:rPr>
                    <w:t>，无色、发烟的腐蚀性液体，有剧烈刺激性气味。易溶于水、乙醇，微溶于乙醚。熔点</w:t>
                  </w:r>
                  <w:r w:rsidRPr="00ED6A5D">
                    <w:rPr>
                      <w:rFonts w:ascii="Times New Roman" w:eastAsia="宋体" w:hAnsi="Times New Roman" w:hint="eastAsia"/>
                      <w:color w:val="000000" w:themeColor="text1"/>
                      <w:kern w:val="10"/>
                      <w:sz w:val="21"/>
                      <w:lang w:eastAsia="zh-CN"/>
                    </w:rPr>
                    <w:t>-83.3</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-112.2</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，密度</w:t>
                  </w:r>
                  <w:r w:rsidRPr="00ED6A5D">
                    <w:rPr>
                      <w:rFonts w:ascii="Times New Roman" w:eastAsia="宋体" w:hAnsi="Times New Roman" w:hint="eastAsia"/>
                      <w:color w:val="000000" w:themeColor="text1"/>
                      <w:kern w:val="10"/>
                      <w:sz w:val="21"/>
                      <w:lang w:eastAsia="zh-CN"/>
                    </w:rPr>
                    <w:t>0.988g/cm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。可用作分析试剂。</w:t>
                  </w:r>
                </w:p>
              </w:tc>
            </w:tr>
            <w:tr w:rsidR="00C16F2A" w:rsidRPr="00CA4C35" w14:paraId="1F8C331E" w14:textId="77777777" w:rsidTr="002C0936">
              <w:trPr>
                <w:trHeight w:val="397"/>
                <w:jc w:val="center"/>
              </w:trPr>
              <w:tc>
                <w:tcPr>
                  <w:tcW w:w="563" w:type="dxa"/>
                  <w:vAlign w:val="center"/>
                </w:tcPr>
                <w:p w14:paraId="350BF24B"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11</w:t>
                  </w:r>
                </w:p>
              </w:tc>
              <w:tc>
                <w:tcPr>
                  <w:tcW w:w="1417" w:type="dxa"/>
                  <w:vAlign w:val="center"/>
                </w:tcPr>
                <w:p w14:paraId="265AFFBD"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过氧化氢</w:t>
                  </w:r>
                  <w:proofErr w:type="spellEnd"/>
                </w:p>
              </w:tc>
              <w:tc>
                <w:tcPr>
                  <w:tcW w:w="6124" w:type="dxa"/>
                  <w:vAlign w:val="center"/>
                </w:tcPr>
                <w:p w14:paraId="0C11BCFF"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lang w:eastAsia="zh-CN"/>
                    </w:rPr>
                    <w:t>无机化合物，化学式为</w:t>
                  </w:r>
                  <w:r w:rsidRPr="00ED6A5D">
                    <w:rPr>
                      <w:rFonts w:ascii="Times New Roman" w:eastAsia="宋体" w:hAnsi="Times New Roman" w:hint="eastAsia"/>
                      <w:color w:val="000000" w:themeColor="text1"/>
                      <w:kern w:val="10"/>
                      <w:sz w:val="21"/>
                      <w:lang w:eastAsia="zh-CN"/>
                    </w:rPr>
                    <w:t>H</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hint="eastAsia"/>
                      <w:color w:val="000000" w:themeColor="text1"/>
                      <w:kern w:val="10"/>
                      <w:sz w:val="21"/>
                      <w:lang w:eastAsia="zh-CN"/>
                    </w:rPr>
                    <w:t>O</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hint="eastAsia"/>
                      <w:color w:val="000000" w:themeColor="text1"/>
                      <w:kern w:val="10"/>
                      <w:sz w:val="21"/>
                      <w:lang w:eastAsia="zh-CN"/>
                    </w:rPr>
                    <w:t>。是一种强氧化剂，水溶液俗称双氧水，为无色透明液体。过氧化氢为蓝色</w:t>
                  </w:r>
                  <w:proofErr w:type="gramStart"/>
                  <w:r w:rsidRPr="00ED6A5D">
                    <w:rPr>
                      <w:rFonts w:ascii="Times New Roman" w:eastAsia="宋体" w:hAnsi="Times New Roman" w:hint="eastAsia"/>
                      <w:color w:val="000000" w:themeColor="text1"/>
                      <w:kern w:val="10"/>
                      <w:sz w:val="21"/>
                      <w:lang w:eastAsia="zh-CN"/>
                    </w:rPr>
                    <w:t>黏</w:t>
                  </w:r>
                  <w:proofErr w:type="gramEnd"/>
                  <w:r w:rsidRPr="00ED6A5D">
                    <w:rPr>
                      <w:rFonts w:ascii="Times New Roman" w:eastAsia="宋体" w:hAnsi="Times New Roman" w:hint="eastAsia"/>
                      <w:color w:val="000000" w:themeColor="text1"/>
                      <w:kern w:val="10"/>
                      <w:sz w:val="21"/>
                      <w:lang w:eastAsia="zh-CN"/>
                    </w:rPr>
                    <w:t>稠状液体，溶于水、醇、乙醚，不溶于苯、石油醚，水溶液为无色透明液体。熔点</w:t>
                  </w:r>
                  <w:r w:rsidRPr="00ED6A5D">
                    <w:rPr>
                      <w:rFonts w:ascii="Times New Roman" w:eastAsia="宋体" w:hAnsi="Times New Roman" w:hint="eastAsia"/>
                      <w:color w:val="000000" w:themeColor="text1"/>
                      <w:kern w:val="10"/>
                      <w:sz w:val="21"/>
                      <w:lang w:eastAsia="zh-CN"/>
                    </w:rPr>
                    <w:t>-0.43</w:t>
                  </w:r>
                  <w:r w:rsidRPr="00ED6A5D">
                    <w:rPr>
                      <w:rFonts w:ascii="Times New Roman" w:eastAsia="宋体" w:hAnsi="Times New Roman" w:hint="eastAsia"/>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150.2</w:t>
                  </w:r>
                  <w:r w:rsidRPr="00ED6A5D">
                    <w:rPr>
                      <w:rFonts w:ascii="Times New Roman" w:eastAsia="宋体" w:hAnsi="Times New Roman" w:hint="eastAsia"/>
                      <w:color w:val="000000" w:themeColor="text1"/>
                      <w:kern w:val="10"/>
                      <w:sz w:val="21"/>
                      <w:lang w:eastAsia="zh-CN"/>
                    </w:rPr>
                    <w:t>℃，纯的过氧化氢其分子构型会改变，所以熔沸点也会发生变化。凝固点时固体密度为</w:t>
                  </w:r>
                  <w:r w:rsidRPr="00ED6A5D">
                    <w:rPr>
                      <w:rFonts w:ascii="Times New Roman" w:eastAsia="宋体" w:hAnsi="Times New Roman" w:hint="eastAsia"/>
                      <w:color w:val="000000" w:themeColor="text1"/>
                      <w:kern w:val="10"/>
                      <w:sz w:val="21"/>
                      <w:lang w:eastAsia="zh-CN"/>
                    </w:rPr>
                    <w:t>1.71g/cm</w:t>
                  </w:r>
                  <w:r w:rsidRPr="00ED6A5D">
                    <w:rPr>
                      <w:rFonts w:ascii="Times New Roman" w:eastAsia="宋体" w:hAnsi="Times New Roman" w:hint="eastAsia"/>
                      <w:color w:val="000000" w:themeColor="text1"/>
                      <w:kern w:val="10"/>
                      <w:sz w:val="21"/>
                      <w:lang w:eastAsia="zh-CN"/>
                    </w:rPr>
                    <w:t>³，密度随温度升高而减小。</w:t>
                  </w:r>
                  <w:r w:rsidRPr="00ED6A5D">
                    <w:rPr>
                      <w:rFonts w:ascii="Times New Roman" w:eastAsia="宋体" w:hAnsi="Times New Roman" w:hint="eastAsia"/>
                      <w:color w:val="000000" w:themeColor="text1"/>
                      <w:kern w:val="10"/>
                      <w:sz w:val="21"/>
                      <w:lang w:eastAsia="zh-CN"/>
                    </w:rPr>
                    <w:t>LD50</w:t>
                  </w:r>
                  <w:r w:rsidRPr="00ED6A5D">
                    <w:rPr>
                      <w:rFonts w:ascii="Times New Roman" w:eastAsia="宋体" w:hAnsi="Times New Roman" w:hint="eastAsia"/>
                      <w:color w:val="000000" w:themeColor="text1"/>
                      <w:kern w:val="10"/>
                      <w:sz w:val="21"/>
                      <w:lang w:eastAsia="zh-CN"/>
                    </w:rPr>
                    <w:t>：浓度为</w:t>
                  </w:r>
                  <w:r w:rsidRPr="00ED6A5D">
                    <w:rPr>
                      <w:rFonts w:ascii="Times New Roman" w:eastAsia="宋体" w:hAnsi="Times New Roman" w:hint="eastAsia"/>
                      <w:color w:val="000000" w:themeColor="text1"/>
                      <w:kern w:val="10"/>
                      <w:sz w:val="21"/>
                      <w:lang w:eastAsia="zh-CN"/>
                    </w:rPr>
                    <w:t>90%</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376mg/kg</w:t>
                  </w:r>
                  <w:r w:rsidRPr="00ED6A5D">
                    <w:rPr>
                      <w:rFonts w:ascii="Times New Roman" w:eastAsia="宋体" w:hAnsi="Times New Roman" w:hint="eastAsia"/>
                      <w:color w:val="000000" w:themeColor="text1"/>
                      <w:kern w:val="10"/>
                      <w:sz w:val="21"/>
                      <w:lang w:eastAsia="zh-CN"/>
                    </w:rPr>
                    <w:t>（大鼠经口）</w:t>
                  </w:r>
                </w:p>
              </w:tc>
            </w:tr>
            <w:tr w:rsidR="00C16F2A" w:rsidRPr="00CA4C35" w14:paraId="4C90809D" w14:textId="77777777" w:rsidTr="002C0936">
              <w:trPr>
                <w:trHeight w:val="397"/>
                <w:jc w:val="center"/>
              </w:trPr>
              <w:tc>
                <w:tcPr>
                  <w:tcW w:w="563" w:type="dxa"/>
                  <w:vAlign w:val="center"/>
                </w:tcPr>
                <w:p w14:paraId="6091CD61"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12</w:t>
                  </w:r>
                </w:p>
              </w:tc>
              <w:tc>
                <w:tcPr>
                  <w:tcW w:w="1417" w:type="dxa"/>
                  <w:vAlign w:val="center"/>
                </w:tcPr>
                <w:p w14:paraId="5480E704"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三氯甲烷</w:t>
                  </w:r>
                  <w:proofErr w:type="spellEnd"/>
                </w:p>
              </w:tc>
              <w:tc>
                <w:tcPr>
                  <w:tcW w:w="6124" w:type="dxa"/>
                  <w:vAlign w:val="center"/>
                </w:tcPr>
                <w:p w14:paraId="702B6A0E"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又称氯仿，分子式为</w:t>
                  </w:r>
                  <w:r w:rsidRPr="00ED6A5D">
                    <w:rPr>
                      <w:rFonts w:ascii="Times New Roman" w:eastAsia="宋体" w:hAnsi="Times New Roman" w:hint="eastAsia"/>
                      <w:color w:val="000000" w:themeColor="text1"/>
                      <w:kern w:val="10"/>
                      <w:sz w:val="21"/>
                      <w:lang w:eastAsia="zh-CN"/>
                    </w:rPr>
                    <w:t>CHCl</w:t>
                  </w:r>
                  <w:r w:rsidRPr="00ED6A5D">
                    <w:rPr>
                      <w:rFonts w:ascii="Times New Roman" w:eastAsia="宋体" w:hAnsi="Times New Roman" w:hint="eastAsia"/>
                      <w:color w:val="000000" w:themeColor="text1"/>
                      <w:kern w:val="10"/>
                      <w:sz w:val="21"/>
                      <w:vertAlign w:val="subscript"/>
                      <w:lang w:eastAsia="zh-CN"/>
                    </w:rPr>
                    <w:t>3</w:t>
                  </w:r>
                  <w:r w:rsidRPr="00ED6A5D">
                    <w:rPr>
                      <w:rFonts w:ascii="Times New Roman" w:eastAsia="宋体" w:hAnsi="Times New Roman"/>
                      <w:color w:val="000000" w:themeColor="text1"/>
                      <w:kern w:val="10"/>
                      <w:sz w:val="21"/>
                      <w:lang w:eastAsia="zh-CN"/>
                    </w:rPr>
                    <w:t>，为无色透明液体，有特殊气味，味甜，高折光，不燃，质重，易挥发。对光敏感，遇光照会与空气中的氧作用，逐渐分解而生成剧毒的光气（碳酰氯）和氯化氢。可加入</w:t>
                  </w:r>
                  <w:r w:rsidRPr="00ED6A5D">
                    <w:rPr>
                      <w:rFonts w:ascii="Times New Roman" w:eastAsia="宋体" w:hAnsi="Times New Roman" w:hint="eastAsia"/>
                      <w:color w:val="000000" w:themeColor="text1"/>
                      <w:kern w:val="10"/>
                      <w:sz w:val="21"/>
                      <w:lang w:eastAsia="zh-CN"/>
                    </w:rPr>
                    <w:t>0.6%</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1%</w:t>
                  </w:r>
                  <w:r w:rsidRPr="00ED6A5D">
                    <w:rPr>
                      <w:rFonts w:ascii="Times New Roman" w:eastAsia="宋体" w:hAnsi="Times New Roman"/>
                      <w:color w:val="000000" w:themeColor="text1"/>
                      <w:kern w:val="10"/>
                      <w:sz w:val="21"/>
                      <w:lang w:eastAsia="zh-CN"/>
                    </w:rPr>
                    <w:t>的乙醇作稳定剂。能与乙醇、苯、乙醚、石油醚、四氯化碳、二硫化碳和油类等混溶、</w:t>
                  </w:r>
                  <w:r w:rsidRPr="00ED6A5D">
                    <w:rPr>
                      <w:rFonts w:ascii="Times New Roman" w:eastAsia="宋体" w:hAnsi="Times New Roman" w:hint="eastAsia"/>
                      <w:color w:val="000000" w:themeColor="text1"/>
                      <w:kern w:val="10"/>
                      <w:sz w:val="21"/>
                      <w:lang w:eastAsia="zh-CN"/>
                    </w:rPr>
                    <w:t>25</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时</w:t>
                  </w:r>
                  <w:r w:rsidRPr="00ED6A5D">
                    <w:rPr>
                      <w:rFonts w:ascii="Times New Roman" w:eastAsia="宋体" w:hAnsi="Times New Roman" w:hint="eastAsia"/>
                      <w:color w:val="000000" w:themeColor="text1"/>
                      <w:kern w:val="10"/>
                      <w:sz w:val="21"/>
                      <w:lang w:eastAsia="zh-CN"/>
                    </w:rPr>
                    <w:t>1mL</w:t>
                  </w:r>
                  <w:r w:rsidRPr="00ED6A5D">
                    <w:rPr>
                      <w:rFonts w:ascii="Times New Roman" w:eastAsia="宋体" w:hAnsi="Times New Roman"/>
                      <w:color w:val="000000" w:themeColor="text1"/>
                      <w:kern w:val="10"/>
                      <w:sz w:val="21"/>
                      <w:lang w:eastAsia="zh-CN"/>
                    </w:rPr>
                    <w:t>溶于</w:t>
                  </w:r>
                  <w:r w:rsidRPr="00ED6A5D">
                    <w:rPr>
                      <w:rFonts w:ascii="Times New Roman" w:eastAsia="宋体" w:hAnsi="Times New Roman" w:hint="eastAsia"/>
                      <w:color w:val="000000" w:themeColor="text1"/>
                      <w:kern w:val="10"/>
                      <w:sz w:val="21"/>
                      <w:lang w:eastAsia="zh-CN"/>
                    </w:rPr>
                    <w:t>200mL</w:t>
                  </w:r>
                  <w:r w:rsidRPr="00ED6A5D">
                    <w:rPr>
                      <w:rFonts w:ascii="Times New Roman" w:eastAsia="宋体" w:hAnsi="Times New Roman"/>
                      <w:color w:val="000000" w:themeColor="text1"/>
                      <w:kern w:val="10"/>
                      <w:sz w:val="21"/>
                      <w:lang w:eastAsia="zh-CN"/>
                    </w:rPr>
                    <w:t>水。相对密度</w:t>
                  </w:r>
                  <w:r w:rsidRPr="00ED6A5D">
                    <w:rPr>
                      <w:rFonts w:ascii="Times New Roman" w:eastAsia="宋体" w:hAnsi="Times New Roman" w:hint="eastAsia"/>
                      <w:color w:val="000000" w:themeColor="text1"/>
                      <w:kern w:val="10"/>
                      <w:sz w:val="21"/>
                      <w:lang w:eastAsia="zh-CN"/>
                    </w:rPr>
                    <w:t>1.4840g/cm</w:t>
                  </w:r>
                  <w:r w:rsidRPr="00ED6A5D">
                    <w:rPr>
                      <w:rFonts w:ascii="Times New Roman" w:eastAsia="宋体" w:hAnsi="Times New Roman" w:hint="eastAsia"/>
                      <w:color w:val="000000" w:themeColor="text1"/>
                      <w:kern w:val="10"/>
                      <w:sz w:val="21"/>
                      <w:lang w:eastAsia="zh-CN"/>
                    </w:rPr>
                    <w:t>³</w:t>
                  </w:r>
                  <w:r w:rsidRPr="00ED6A5D">
                    <w:rPr>
                      <w:rFonts w:ascii="Times New Roman" w:eastAsia="宋体" w:hAnsi="Times New Roman"/>
                      <w:color w:val="000000" w:themeColor="text1"/>
                      <w:kern w:val="10"/>
                      <w:sz w:val="21"/>
                      <w:lang w:eastAsia="zh-CN"/>
                    </w:rPr>
                    <w:t>。凝固点</w:t>
                  </w:r>
                  <w:r w:rsidRPr="00ED6A5D">
                    <w:rPr>
                      <w:rFonts w:ascii="Times New Roman" w:eastAsia="宋体" w:hAnsi="Times New Roman" w:hint="eastAsia"/>
                      <w:color w:val="000000" w:themeColor="text1"/>
                      <w:kern w:val="10"/>
                      <w:sz w:val="21"/>
                      <w:lang w:eastAsia="zh-CN"/>
                    </w:rPr>
                    <w:t>-63.5</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61</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62</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。低毒，有麻醉性。</w:t>
                  </w:r>
                  <w:proofErr w:type="spellStart"/>
                  <w:r w:rsidRPr="00ED6A5D">
                    <w:rPr>
                      <w:rFonts w:ascii="Times New Roman" w:eastAsia="宋体" w:hAnsi="Times New Roman"/>
                      <w:color w:val="000000" w:themeColor="text1"/>
                      <w:kern w:val="10"/>
                      <w:sz w:val="21"/>
                    </w:rPr>
                    <w:t>有致癌可能性</w:t>
                  </w:r>
                  <w:proofErr w:type="spellEnd"/>
                  <w:r w:rsidRPr="00ED6A5D">
                    <w:rPr>
                      <w:rFonts w:ascii="Times New Roman" w:eastAsia="宋体" w:hAnsi="Times New Roman"/>
                      <w:color w:val="000000" w:themeColor="text1"/>
                      <w:kern w:val="10"/>
                      <w:sz w:val="21"/>
                    </w:rPr>
                    <w:t>。</w:t>
                  </w:r>
                </w:p>
              </w:tc>
            </w:tr>
            <w:tr w:rsidR="00C16F2A" w:rsidRPr="00CA4C35" w14:paraId="1ABEACF4" w14:textId="77777777" w:rsidTr="002C0936">
              <w:trPr>
                <w:trHeight w:val="397"/>
                <w:jc w:val="center"/>
              </w:trPr>
              <w:tc>
                <w:tcPr>
                  <w:tcW w:w="563" w:type="dxa"/>
                  <w:vAlign w:val="center"/>
                </w:tcPr>
                <w:p w14:paraId="5EA2E5AB"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13</w:t>
                  </w:r>
                </w:p>
              </w:tc>
              <w:tc>
                <w:tcPr>
                  <w:tcW w:w="1417" w:type="dxa"/>
                  <w:vAlign w:val="center"/>
                </w:tcPr>
                <w:p w14:paraId="2A51BAC6"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四氯化碳</w:t>
                  </w:r>
                  <w:proofErr w:type="spellEnd"/>
                </w:p>
              </w:tc>
              <w:tc>
                <w:tcPr>
                  <w:tcW w:w="6124" w:type="dxa"/>
                  <w:vAlign w:val="center"/>
                </w:tcPr>
                <w:p w14:paraId="1C76F5C1"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分子式</w:t>
                  </w:r>
                  <w:r w:rsidRPr="00ED6A5D">
                    <w:rPr>
                      <w:rFonts w:ascii="Times New Roman" w:eastAsia="宋体" w:hAnsi="Times New Roman" w:hint="eastAsia"/>
                      <w:color w:val="000000" w:themeColor="text1"/>
                      <w:kern w:val="10"/>
                      <w:sz w:val="21"/>
                      <w:lang w:eastAsia="zh-CN"/>
                    </w:rPr>
                    <w:t>CCl</w:t>
                  </w:r>
                  <w:r w:rsidRPr="00ED6A5D">
                    <w:rPr>
                      <w:rFonts w:ascii="Times New Roman" w:eastAsia="宋体" w:hAnsi="Times New Roman" w:hint="eastAsia"/>
                      <w:color w:val="000000" w:themeColor="text1"/>
                      <w:kern w:val="10"/>
                      <w:sz w:val="21"/>
                      <w:vertAlign w:val="subscript"/>
                      <w:lang w:eastAsia="zh-CN"/>
                    </w:rPr>
                    <w:t>4</w:t>
                  </w:r>
                  <w:r w:rsidRPr="00ED6A5D">
                    <w:rPr>
                      <w:rFonts w:ascii="Times New Roman" w:eastAsia="宋体" w:hAnsi="Times New Roman"/>
                      <w:color w:val="000000" w:themeColor="text1"/>
                      <w:kern w:val="10"/>
                      <w:sz w:val="21"/>
                      <w:lang w:eastAsia="zh-CN"/>
                    </w:rPr>
                    <w:t>，一种无色、易挥发、</w:t>
                  </w:r>
                  <w:proofErr w:type="gramStart"/>
                  <w:r w:rsidRPr="00ED6A5D">
                    <w:rPr>
                      <w:rFonts w:ascii="Times New Roman" w:eastAsia="宋体" w:hAnsi="Times New Roman"/>
                      <w:color w:val="000000" w:themeColor="text1"/>
                      <w:kern w:val="10"/>
                      <w:sz w:val="21"/>
                      <w:lang w:eastAsia="zh-CN"/>
                    </w:rPr>
                    <w:t>不</w:t>
                  </w:r>
                  <w:proofErr w:type="gramEnd"/>
                  <w:r w:rsidRPr="00ED6A5D">
                    <w:rPr>
                      <w:rFonts w:ascii="Times New Roman" w:eastAsia="宋体" w:hAnsi="Times New Roman"/>
                      <w:color w:val="000000" w:themeColor="text1"/>
                      <w:kern w:val="10"/>
                      <w:sz w:val="21"/>
                      <w:lang w:eastAsia="zh-CN"/>
                    </w:rPr>
                    <w:t>易燃的液体，具氯仿的微甜气味，微溶于水，易溶于多数有机溶剂。沸点</w:t>
                  </w:r>
                  <w:r w:rsidRPr="00ED6A5D">
                    <w:rPr>
                      <w:rFonts w:ascii="Times New Roman" w:eastAsia="宋体" w:hAnsi="Times New Roman" w:hint="eastAsia"/>
                      <w:color w:val="000000" w:themeColor="text1"/>
                      <w:kern w:val="10"/>
                      <w:sz w:val="21"/>
                      <w:lang w:eastAsia="zh-CN"/>
                    </w:rPr>
                    <w:t>76.8</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，熔点</w:t>
                  </w:r>
                  <w:r w:rsidRPr="00ED6A5D">
                    <w:rPr>
                      <w:rFonts w:ascii="Times New Roman" w:eastAsia="宋体" w:hAnsi="Times New Roman" w:hint="eastAsia"/>
                      <w:color w:val="000000" w:themeColor="text1"/>
                      <w:kern w:val="10"/>
                      <w:sz w:val="21"/>
                      <w:lang w:eastAsia="zh-CN"/>
                    </w:rPr>
                    <w:t>-22.6</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，密度</w:t>
                  </w:r>
                  <w:r w:rsidRPr="00ED6A5D">
                    <w:rPr>
                      <w:rFonts w:ascii="Times New Roman" w:eastAsia="宋体" w:hAnsi="Times New Roman" w:hint="eastAsia"/>
                      <w:color w:val="000000" w:themeColor="text1"/>
                      <w:kern w:val="10"/>
                      <w:sz w:val="21"/>
                      <w:lang w:eastAsia="zh-CN"/>
                    </w:rPr>
                    <w:t>1.594g/cm</w:t>
                  </w:r>
                  <w:r w:rsidRPr="00ED6A5D">
                    <w:rPr>
                      <w:rFonts w:ascii="Times New Roman" w:eastAsia="宋体" w:hAnsi="Times New Roman" w:hint="eastAsia"/>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，该品不燃，有毒。</w:t>
                  </w:r>
                </w:p>
              </w:tc>
            </w:tr>
            <w:tr w:rsidR="00C16F2A" w:rsidRPr="00CA4C35" w14:paraId="749CFADB" w14:textId="77777777" w:rsidTr="002C0936">
              <w:trPr>
                <w:trHeight w:val="397"/>
                <w:jc w:val="center"/>
              </w:trPr>
              <w:tc>
                <w:tcPr>
                  <w:tcW w:w="563" w:type="dxa"/>
                  <w:vAlign w:val="center"/>
                </w:tcPr>
                <w:p w14:paraId="1FFDDD31"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14</w:t>
                  </w:r>
                </w:p>
              </w:tc>
              <w:tc>
                <w:tcPr>
                  <w:tcW w:w="1417" w:type="dxa"/>
                  <w:vAlign w:val="center"/>
                </w:tcPr>
                <w:p w14:paraId="691B5E64"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氢氧化钠</w:t>
                  </w:r>
                  <w:proofErr w:type="spellEnd"/>
                </w:p>
              </w:tc>
              <w:tc>
                <w:tcPr>
                  <w:tcW w:w="6124" w:type="dxa"/>
                  <w:vAlign w:val="center"/>
                </w:tcPr>
                <w:p w14:paraId="5A010801"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化学式</w:t>
                  </w:r>
                  <w:r w:rsidRPr="00ED6A5D">
                    <w:rPr>
                      <w:rFonts w:ascii="Times New Roman" w:eastAsia="宋体" w:hAnsi="Times New Roman" w:hint="eastAsia"/>
                      <w:color w:val="000000" w:themeColor="text1"/>
                      <w:kern w:val="10"/>
                      <w:sz w:val="21"/>
                      <w:lang w:eastAsia="zh-CN"/>
                    </w:rPr>
                    <w:t>NaOH</w:t>
                  </w:r>
                  <w:r w:rsidRPr="00ED6A5D">
                    <w:rPr>
                      <w:rFonts w:ascii="Times New Roman" w:eastAsia="宋体" w:hAnsi="Times New Roman"/>
                      <w:color w:val="000000" w:themeColor="text1"/>
                      <w:kern w:val="10"/>
                      <w:sz w:val="21"/>
                      <w:lang w:eastAsia="zh-CN"/>
                    </w:rPr>
                    <w:t>，也称苛性钠、烧碱、固碱、火碱、</w:t>
                  </w:r>
                  <w:proofErr w:type="gramStart"/>
                  <w:r w:rsidRPr="00ED6A5D">
                    <w:rPr>
                      <w:rFonts w:ascii="Times New Roman" w:eastAsia="宋体" w:hAnsi="Times New Roman"/>
                      <w:color w:val="000000" w:themeColor="text1"/>
                      <w:kern w:val="10"/>
                      <w:sz w:val="21"/>
                      <w:lang w:eastAsia="zh-CN"/>
                    </w:rPr>
                    <w:t>苛</w:t>
                  </w:r>
                  <w:proofErr w:type="gramEnd"/>
                  <w:r w:rsidRPr="00ED6A5D">
                    <w:rPr>
                      <w:rFonts w:ascii="Times New Roman" w:eastAsia="宋体" w:hAnsi="Times New Roman"/>
                      <w:color w:val="000000" w:themeColor="text1"/>
                      <w:kern w:val="10"/>
                      <w:sz w:val="21"/>
                      <w:lang w:eastAsia="zh-CN"/>
                    </w:rPr>
                    <w:t>性苏打。</w:t>
                  </w:r>
                  <w:r w:rsidRPr="00ED6A5D">
                    <w:rPr>
                      <w:rFonts w:ascii="Times New Roman" w:eastAsia="宋体" w:hAnsi="Times New Roman" w:cs="Times New Roman"/>
                      <w:bCs/>
                      <w:color w:val="000000" w:themeColor="text1"/>
                      <w:kern w:val="10"/>
                      <w:sz w:val="21"/>
                      <w:szCs w:val="21"/>
                      <w:lang w:eastAsia="zh-CN"/>
                    </w:rPr>
                    <w:t>CAS</w:t>
                  </w:r>
                  <w:r w:rsidRPr="00ED6A5D">
                    <w:rPr>
                      <w:rFonts w:ascii="Times New Roman" w:eastAsia="宋体" w:hAnsi="Times New Roman" w:cs="Times New Roman"/>
                      <w:bCs/>
                      <w:color w:val="000000" w:themeColor="text1"/>
                      <w:kern w:val="10"/>
                      <w:sz w:val="21"/>
                      <w:szCs w:val="21"/>
                      <w:lang w:eastAsia="zh-CN"/>
                    </w:rPr>
                    <w:t>号：</w:t>
                  </w:r>
                  <w:r w:rsidRPr="00ED6A5D">
                    <w:rPr>
                      <w:rFonts w:ascii="Times New Roman" w:eastAsia="宋体" w:hAnsi="Times New Roman" w:cs="Times New Roman"/>
                      <w:bCs/>
                      <w:color w:val="000000" w:themeColor="text1"/>
                      <w:kern w:val="10"/>
                      <w:sz w:val="21"/>
                      <w:szCs w:val="21"/>
                      <w:lang w:eastAsia="zh-CN"/>
                    </w:rPr>
                    <w:t>1310-73-2</w:t>
                  </w:r>
                  <w:r w:rsidRPr="00ED6A5D">
                    <w:rPr>
                      <w:rFonts w:ascii="Times New Roman" w:eastAsia="宋体" w:hAnsi="Times New Roman" w:cs="Times New Roman"/>
                      <w:bCs/>
                      <w:color w:val="000000" w:themeColor="text1"/>
                      <w:kern w:val="10"/>
                      <w:sz w:val="21"/>
                      <w:szCs w:val="21"/>
                      <w:lang w:eastAsia="zh-CN"/>
                    </w:rPr>
                    <w:t>。沸点</w:t>
                  </w:r>
                  <w:r w:rsidRPr="00ED6A5D">
                    <w:rPr>
                      <w:rFonts w:ascii="Times New Roman" w:eastAsia="宋体" w:hAnsi="Times New Roman" w:cs="Times New Roman"/>
                      <w:bCs/>
                      <w:color w:val="000000" w:themeColor="text1"/>
                      <w:kern w:val="10"/>
                      <w:sz w:val="21"/>
                      <w:szCs w:val="21"/>
                      <w:lang w:eastAsia="zh-CN"/>
                    </w:rPr>
                    <w:t>1388</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w:t>
                  </w:r>
                  <w:proofErr w:type="gramStart"/>
                  <w:r w:rsidRPr="00ED6A5D">
                    <w:rPr>
                      <w:rFonts w:ascii="Times New Roman" w:eastAsia="宋体" w:hAnsi="Times New Roman" w:cs="Times New Roman"/>
                      <w:bCs/>
                      <w:color w:val="000000" w:themeColor="text1"/>
                      <w:kern w:val="10"/>
                      <w:sz w:val="21"/>
                      <w:szCs w:val="21"/>
                      <w:lang w:eastAsia="zh-CN"/>
                    </w:rPr>
                    <w:t>蒸气</w:t>
                  </w:r>
                  <w:proofErr w:type="gramEnd"/>
                  <w:r w:rsidRPr="00ED6A5D">
                    <w:rPr>
                      <w:rFonts w:ascii="Times New Roman" w:eastAsia="宋体" w:hAnsi="Times New Roman" w:cs="Times New Roman"/>
                      <w:bCs/>
                      <w:color w:val="000000" w:themeColor="text1"/>
                      <w:kern w:val="10"/>
                      <w:sz w:val="21"/>
                      <w:szCs w:val="21"/>
                      <w:lang w:eastAsia="zh-CN"/>
                    </w:rPr>
                    <w:t>压</w:t>
                  </w:r>
                  <w:r w:rsidRPr="00ED6A5D">
                    <w:rPr>
                      <w:rFonts w:ascii="Times New Roman" w:eastAsia="宋体" w:hAnsi="Times New Roman" w:cs="Times New Roman"/>
                      <w:bCs/>
                      <w:color w:val="000000" w:themeColor="text1"/>
                      <w:kern w:val="10"/>
                      <w:sz w:val="21"/>
                      <w:szCs w:val="21"/>
                      <w:lang w:eastAsia="zh-CN"/>
                    </w:rPr>
                    <w:t>1mmHg/739</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，熔点</w:t>
                  </w:r>
                  <w:r w:rsidRPr="00ED6A5D">
                    <w:rPr>
                      <w:rFonts w:ascii="Times New Roman" w:eastAsia="宋体" w:hAnsi="Times New Roman" w:cs="Times New Roman"/>
                      <w:bCs/>
                      <w:color w:val="000000" w:themeColor="text1"/>
                      <w:kern w:val="10"/>
                      <w:sz w:val="21"/>
                      <w:szCs w:val="21"/>
                      <w:lang w:eastAsia="zh-CN"/>
                    </w:rPr>
                    <w:t>323</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，具强烈的腐蚀性，相对密度</w:t>
                  </w:r>
                  <w:r w:rsidRPr="00ED6A5D">
                    <w:rPr>
                      <w:rFonts w:ascii="Times New Roman" w:eastAsia="宋体" w:hAnsi="Times New Roman" w:cs="Times New Roman"/>
                      <w:bCs/>
                      <w:color w:val="000000" w:themeColor="text1"/>
                      <w:kern w:val="10"/>
                      <w:sz w:val="21"/>
                      <w:szCs w:val="21"/>
                      <w:lang w:eastAsia="zh-CN"/>
                    </w:rPr>
                    <w:t>2.13/25</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，无生物富集性，易溶于水，可溶于乙醇、甲醇及甘油，水中辨别值</w:t>
                  </w:r>
                  <w:r w:rsidRPr="00ED6A5D">
                    <w:rPr>
                      <w:rFonts w:ascii="Times New Roman" w:eastAsia="宋体" w:hAnsi="Times New Roman" w:cs="Times New Roman"/>
                      <w:bCs/>
                      <w:color w:val="000000" w:themeColor="text1"/>
                      <w:kern w:val="10"/>
                      <w:sz w:val="21"/>
                      <w:szCs w:val="21"/>
                      <w:lang w:eastAsia="zh-CN"/>
                    </w:rPr>
                    <w:t>0.003mol/L</w:t>
                  </w:r>
                  <w:r w:rsidRPr="00ED6A5D">
                    <w:rPr>
                      <w:rFonts w:ascii="Times New Roman" w:eastAsia="宋体" w:hAnsi="Times New Roman" w:cs="Times New Roman"/>
                      <w:bCs/>
                      <w:color w:val="000000" w:themeColor="text1"/>
                      <w:kern w:val="10"/>
                      <w:sz w:val="21"/>
                      <w:szCs w:val="21"/>
                      <w:lang w:eastAsia="zh-CN"/>
                    </w:rPr>
                    <w:t>。</w:t>
                  </w:r>
                  <w:r w:rsidRPr="00ED6A5D">
                    <w:rPr>
                      <w:rFonts w:ascii="Times New Roman" w:eastAsia="宋体" w:hAnsi="Times New Roman"/>
                      <w:color w:val="000000" w:themeColor="text1"/>
                      <w:kern w:val="10"/>
                      <w:sz w:val="21"/>
                      <w:lang w:eastAsia="zh-CN"/>
                    </w:rPr>
                    <w:t>与酸发生中和反应并放热。遇潮时对铝、锌和</w:t>
                  </w:r>
                  <w:proofErr w:type="gramStart"/>
                  <w:r w:rsidRPr="00ED6A5D">
                    <w:rPr>
                      <w:rFonts w:ascii="Times New Roman" w:eastAsia="宋体" w:hAnsi="Times New Roman"/>
                      <w:color w:val="000000" w:themeColor="text1"/>
                      <w:kern w:val="10"/>
                      <w:sz w:val="21"/>
                      <w:lang w:eastAsia="zh-CN"/>
                    </w:rPr>
                    <w:t>锡有</w:t>
                  </w:r>
                  <w:proofErr w:type="gramEnd"/>
                  <w:r w:rsidRPr="00ED6A5D">
                    <w:rPr>
                      <w:rFonts w:ascii="Times New Roman" w:eastAsia="宋体" w:hAnsi="Times New Roman"/>
                      <w:color w:val="000000" w:themeColor="text1"/>
                      <w:kern w:val="10"/>
                      <w:sz w:val="21"/>
                      <w:lang w:eastAsia="zh-CN"/>
                    </w:rPr>
                    <w:t>腐蚀性，并放出易燃易爆的氢气。本品不会燃烧，遇水和水蒸气大量放热，形成腐蚀性溶液，氢氧化钠具有强碱性，强腐蚀性，可作酸中和剂、配合掩蔽剂、沉淀剂、沉淀掩蔽剂、显色剂、皂化剂、去皮剂、洗涤剂等，用途非常广泛。</w:t>
                  </w:r>
                </w:p>
              </w:tc>
            </w:tr>
            <w:tr w:rsidR="00C16F2A" w:rsidRPr="00CA4C35" w14:paraId="5712B1EC" w14:textId="77777777" w:rsidTr="002C0936">
              <w:trPr>
                <w:trHeight w:val="397"/>
                <w:jc w:val="center"/>
              </w:trPr>
              <w:tc>
                <w:tcPr>
                  <w:tcW w:w="563" w:type="dxa"/>
                  <w:vAlign w:val="center"/>
                </w:tcPr>
                <w:p w14:paraId="4550A45C"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15</w:t>
                  </w:r>
                </w:p>
              </w:tc>
              <w:tc>
                <w:tcPr>
                  <w:tcW w:w="1417" w:type="dxa"/>
                  <w:vAlign w:val="center"/>
                </w:tcPr>
                <w:p w14:paraId="41BE408D"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丙酮</w:t>
                  </w:r>
                  <w:proofErr w:type="spellEnd"/>
                </w:p>
              </w:tc>
              <w:tc>
                <w:tcPr>
                  <w:tcW w:w="6124" w:type="dxa"/>
                  <w:vAlign w:val="center"/>
                </w:tcPr>
                <w:p w14:paraId="3ABF46FA"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分子式为</w:t>
                  </w:r>
                  <w:r w:rsidRPr="00ED6A5D">
                    <w:rPr>
                      <w:rFonts w:ascii="Times New Roman" w:eastAsia="宋体" w:hAnsi="Times New Roman" w:hint="eastAsia"/>
                      <w:color w:val="000000" w:themeColor="text1"/>
                      <w:kern w:val="10"/>
                      <w:sz w:val="21"/>
                      <w:lang w:eastAsia="zh-CN"/>
                    </w:rPr>
                    <w:t>CH</w:t>
                  </w:r>
                  <w:r w:rsidRPr="00ED6A5D">
                    <w:rPr>
                      <w:rFonts w:ascii="Times New Roman" w:eastAsia="宋体" w:hAnsi="Times New Roman" w:hint="eastAsia"/>
                      <w:color w:val="000000" w:themeColor="text1"/>
                      <w:kern w:val="10"/>
                      <w:sz w:val="21"/>
                      <w:vertAlign w:val="subscript"/>
                      <w:lang w:eastAsia="zh-CN"/>
                    </w:rPr>
                    <w:t>3</w:t>
                  </w:r>
                  <w:r w:rsidRPr="00ED6A5D">
                    <w:rPr>
                      <w:rFonts w:ascii="Times New Roman" w:eastAsia="宋体" w:hAnsi="Times New Roman" w:hint="eastAsia"/>
                      <w:color w:val="000000" w:themeColor="text1"/>
                      <w:kern w:val="10"/>
                      <w:sz w:val="21"/>
                      <w:lang w:eastAsia="zh-CN"/>
                    </w:rPr>
                    <w:t>COCH</w:t>
                  </w:r>
                  <w:r w:rsidRPr="00ED6A5D">
                    <w:rPr>
                      <w:rFonts w:ascii="Times New Roman" w:eastAsia="宋体" w:hAnsi="Times New Roman" w:hint="eastAsia"/>
                      <w:color w:val="000000" w:themeColor="text1"/>
                      <w:kern w:val="10"/>
                      <w:sz w:val="21"/>
                      <w:vertAlign w:val="subscript"/>
                      <w:lang w:eastAsia="zh-CN"/>
                    </w:rPr>
                    <w:t>3</w:t>
                  </w:r>
                  <w:r w:rsidRPr="00ED6A5D">
                    <w:rPr>
                      <w:rFonts w:ascii="Times New Roman" w:eastAsia="宋体" w:hAnsi="Times New Roman"/>
                      <w:color w:val="000000" w:themeColor="text1"/>
                      <w:kern w:val="10"/>
                      <w:sz w:val="21"/>
                      <w:lang w:eastAsia="zh-CN"/>
                    </w:rPr>
                    <w:t>，又名二甲基酮，为最简单的饱和酮。</w:t>
                  </w:r>
                  <w:r w:rsidRPr="00ED6A5D">
                    <w:rPr>
                      <w:rFonts w:ascii="Times New Roman" w:eastAsia="宋体" w:hAnsi="Times New Roman" w:cs="Times New Roman"/>
                      <w:bCs/>
                      <w:color w:val="000000" w:themeColor="text1"/>
                      <w:kern w:val="10"/>
                      <w:sz w:val="21"/>
                      <w:szCs w:val="21"/>
                      <w:lang w:eastAsia="zh-CN"/>
                    </w:rPr>
                    <w:t>分子量：</w:t>
                  </w:r>
                  <w:r w:rsidRPr="00ED6A5D">
                    <w:rPr>
                      <w:rFonts w:ascii="Times New Roman" w:eastAsia="宋体" w:hAnsi="Times New Roman" w:cs="Times New Roman"/>
                      <w:bCs/>
                      <w:color w:val="000000" w:themeColor="text1"/>
                      <w:kern w:val="10"/>
                      <w:sz w:val="21"/>
                      <w:szCs w:val="21"/>
                      <w:lang w:eastAsia="zh-CN"/>
                    </w:rPr>
                    <w:t>58.08</w:t>
                  </w:r>
                  <w:r w:rsidRPr="00ED6A5D">
                    <w:rPr>
                      <w:rFonts w:ascii="Times New Roman" w:eastAsia="宋体" w:hAnsi="Times New Roman" w:cs="Times New Roman"/>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CAS</w:t>
                  </w:r>
                  <w:r w:rsidRPr="00ED6A5D">
                    <w:rPr>
                      <w:rFonts w:ascii="Times New Roman" w:eastAsia="宋体" w:hAnsi="Times New Roman" w:cs="Times New Roman"/>
                      <w:bCs/>
                      <w:color w:val="000000" w:themeColor="text1"/>
                      <w:kern w:val="10"/>
                      <w:sz w:val="21"/>
                      <w:szCs w:val="21"/>
                      <w:lang w:eastAsia="zh-CN"/>
                    </w:rPr>
                    <w:t>号：</w:t>
                  </w:r>
                  <w:r w:rsidRPr="00ED6A5D">
                    <w:rPr>
                      <w:rFonts w:ascii="Times New Roman" w:eastAsia="宋体" w:hAnsi="Times New Roman" w:cs="Times New Roman"/>
                      <w:bCs/>
                      <w:color w:val="000000" w:themeColor="text1"/>
                      <w:kern w:val="10"/>
                      <w:sz w:val="21"/>
                      <w:szCs w:val="21"/>
                      <w:lang w:eastAsia="zh-CN"/>
                    </w:rPr>
                    <w:t>67-64-1</w:t>
                  </w:r>
                  <w:r w:rsidRPr="00ED6A5D">
                    <w:rPr>
                      <w:rFonts w:ascii="Times New Roman" w:eastAsia="宋体" w:hAnsi="Times New Roman" w:cs="Times New Roman"/>
                      <w:bCs/>
                      <w:color w:val="000000" w:themeColor="text1"/>
                      <w:kern w:val="10"/>
                      <w:sz w:val="21"/>
                      <w:szCs w:val="21"/>
                      <w:lang w:eastAsia="zh-CN"/>
                    </w:rPr>
                    <w:t>。外观与性状：无色透明易流动液体，有芳香气味，极易挥发。</w:t>
                  </w:r>
                  <w:r w:rsidRPr="00ED6A5D">
                    <w:rPr>
                      <w:rFonts w:ascii="Times New Roman" w:eastAsia="宋体" w:hAnsi="Times New Roman" w:cs="Times New Roman" w:hint="eastAsia"/>
                      <w:bCs/>
                      <w:color w:val="000000" w:themeColor="text1"/>
                      <w:kern w:val="10"/>
                      <w:sz w:val="21"/>
                      <w:szCs w:val="21"/>
                      <w:lang w:eastAsia="zh-CN"/>
                    </w:rPr>
                    <w:t>密度：</w:t>
                  </w:r>
                  <w:r w:rsidRPr="00ED6A5D">
                    <w:rPr>
                      <w:rFonts w:ascii="Times New Roman" w:eastAsia="宋体" w:hAnsi="Times New Roman" w:cs="Times New Roman" w:hint="eastAsia"/>
                      <w:bCs/>
                      <w:color w:val="000000" w:themeColor="text1"/>
                      <w:kern w:val="10"/>
                      <w:sz w:val="21"/>
                      <w:szCs w:val="21"/>
                      <w:lang w:eastAsia="zh-CN"/>
                    </w:rPr>
                    <w:t>0.7899g/cm</w:t>
                  </w:r>
                  <w:r w:rsidRPr="00ED6A5D">
                    <w:rPr>
                      <w:rFonts w:ascii="Times New Roman" w:eastAsia="宋体" w:hAnsi="Times New Roman" w:cs="Times New Roman" w:hint="eastAsia"/>
                      <w:bCs/>
                      <w:color w:val="000000" w:themeColor="text1"/>
                      <w:kern w:val="10"/>
                      <w:sz w:val="21"/>
                      <w:szCs w:val="21"/>
                      <w:vertAlign w:val="superscript"/>
                      <w:lang w:eastAsia="zh-CN"/>
                    </w:rPr>
                    <w:t>3</w:t>
                  </w:r>
                  <w:r w:rsidRPr="00ED6A5D">
                    <w:rPr>
                      <w:rFonts w:ascii="Times New Roman" w:eastAsia="宋体" w:hAnsi="Times New Roman" w:cs="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熔点：</w:t>
                  </w:r>
                  <w:r w:rsidRPr="00ED6A5D">
                    <w:rPr>
                      <w:rFonts w:ascii="Times New Roman" w:eastAsia="宋体" w:hAnsi="Times New Roman" w:cs="Times New Roman"/>
                      <w:bCs/>
                      <w:color w:val="000000" w:themeColor="text1"/>
                      <w:kern w:val="10"/>
                      <w:sz w:val="21"/>
                      <w:szCs w:val="21"/>
                      <w:lang w:eastAsia="zh-CN"/>
                    </w:rPr>
                    <w:t>-94.6</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s="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沸点：</w:t>
                  </w:r>
                  <w:r w:rsidRPr="00ED6A5D">
                    <w:rPr>
                      <w:rFonts w:ascii="Times New Roman" w:eastAsia="宋体" w:hAnsi="Times New Roman" w:cs="Times New Roman"/>
                      <w:bCs/>
                      <w:color w:val="000000" w:themeColor="text1"/>
                      <w:kern w:val="10"/>
                      <w:sz w:val="21"/>
                      <w:szCs w:val="21"/>
                      <w:lang w:eastAsia="zh-CN"/>
                    </w:rPr>
                    <w:t>56.5</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cs="Times New Roman"/>
                      <w:bCs/>
                      <w:color w:val="000000" w:themeColor="text1"/>
                      <w:kern w:val="10"/>
                      <w:sz w:val="21"/>
                      <w:szCs w:val="21"/>
                      <w:lang w:eastAsia="zh-CN"/>
                    </w:rPr>
                    <w:t>。溶解性：与水混溶，可混溶于乙醇、乙醚、氯仿、油类、烃类等多数有机溶剂</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易燃、易挥发，化学性质较活泼。</w:t>
                  </w:r>
                </w:p>
              </w:tc>
            </w:tr>
            <w:tr w:rsidR="00C16F2A" w:rsidRPr="00CA4C35" w14:paraId="5C2907F1" w14:textId="77777777" w:rsidTr="002C0936">
              <w:trPr>
                <w:trHeight w:val="397"/>
                <w:jc w:val="center"/>
              </w:trPr>
              <w:tc>
                <w:tcPr>
                  <w:tcW w:w="563" w:type="dxa"/>
                  <w:vAlign w:val="center"/>
                </w:tcPr>
                <w:p w14:paraId="0340810E"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16</w:t>
                  </w:r>
                </w:p>
              </w:tc>
              <w:tc>
                <w:tcPr>
                  <w:tcW w:w="1417" w:type="dxa"/>
                  <w:vAlign w:val="center"/>
                </w:tcPr>
                <w:p w14:paraId="5CA3B327"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bCs/>
                      <w:color w:val="000000" w:themeColor="text1"/>
                      <w:kern w:val="10"/>
                      <w:sz w:val="21"/>
                      <w:szCs w:val="21"/>
                    </w:rPr>
                    <w:t>氯化钠</w:t>
                  </w:r>
                  <w:proofErr w:type="spellEnd"/>
                </w:p>
              </w:tc>
              <w:tc>
                <w:tcPr>
                  <w:tcW w:w="6124" w:type="dxa"/>
                  <w:vAlign w:val="center"/>
                </w:tcPr>
                <w:p w14:paraId="0F1CBA70"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bCs/>
                      <w:color w:val="000000" w:themeColor="text1"/>
                      <w:kern w:val="10"/>
                      <w:sz w:val="21"/>
                      <w:szCs w:val="21"/>
                      <w:lang w:eastAsia="zh-CN"/>
                    </w:rPr>
                    <w:t>NaCl</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CAS</w:t>
                  </w:r>
                  <w:r w:rsidRPr="00ED6A5D">
                    <w:rPr>
                      <w:rFonts w:ascii="Times New Roman" w:eastAsia="宋体" w:hAnsi="Times New Roman"/>
                      <w:bCs/>
                      <w:color w:val="000000" w:themeColor="text1"/>
                      <w:kern w:val="10"/>
                      <w:sz w:val="21"/>
                      <w:szCs w:val="21"/>
                      <w:lang w:eastAsia="zh-CN"/>
                    </w:rPr>
                    <w:t>号：</w:t>
                  </w:r>
                  <w:r w:rsidRPr="00ED6A5D">
                    <w:rPr>
                      <w:rFonts w:ascii="Times New Roman" w:eastAsia="宋体" w:hAnsi="Times New Roman"/>
                      <w:bCs/>
                      <w:color w:val="000000" w:themeColor="text1"/>
                      <w:kern w:val="10"/>
                      <w:sz w:val="21"/>
                      <w:szCs w:val="21"/>
                      <w:lang w:eastAsia="zh-CN"/>
                    </w:rPr>
                    <w:t>7647-14-5</w:t>
                  </w:r>
                  <w:r w:rsidRPr="00ED6A5D">
                    <w:rPr>
                      <w:rFonts w:ascii="Times New Roman" w:eastAsia="宋体" w:hAnsi="Times New Roman"/>
                      <w:bCs/>
                      <w:color w:val="000000" w:themeColor="text1"/>
                      <w:kern w:val="10"/>
                      <w:sz w:val="21"/>
                      <w:szCs w:val="21"/>
                      <w:lang w:eastAsia="zh-CN"/>
                    </w:rPr>
                    <w:t>。沸点</w:t>
                  </w:r>
                  <w:r w:rsidRPr="00ED6A5D">
                    <w:rPr>
                      <w:rFonts w:ascii="Times New Roman" w:eastAsia="宋体" w:hAnsi="Times New Roman"/>
                      <w:bCs/>
                      <w:color w:val="000000" w:themeColor="text1"/>
                      <w:kern w:val="10"/>
                      <w:sz w:val="21"/>
                      <w:szCs w:val="21"/>
                      <w:lang w:eastAsia="zh-CN"/>
                    </w:rPr>
                    <w:t>1465</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，熔点</w:t>
                  </w:r>
                  <w:r w:rsidRPr="00ED6A5D">
                    <w:rPr>
                      <w:rFonts w:ascii="Times New Roman" w:eastAsia="宋体" w:hAnsi="Times New Roman"/>
                      <w:bCs/>
                      <w:color w:val="000000" w:themeColor="text1"/>
                      <w:kern w:val="10"/>
                      <w:sz w:val="21"/>
                      <w:szCs w:val="21"/>
                      <w:lang w:eastAsia="zh-CN"/>
                    </w:rPr>
                    <w:t>801</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，相对密度</w:t>
                  </w:r>
                  <w:r w:rsidRPr="00ED6A5D">
                    <w:rPr>
                      <w:rFonts w:ascii="Times New Roman" w:eastAsia="宋体" w:hAnsi="Times New Roman"/>
                      <w:bCs/>
                      <w:color w:val="000000" w:themeColor="text1"/>
                      <w:kern w:val="10"/>
                      <w:sz w:val="21"/>
                      <w:szCs w:val="21"/>
                      <w:lang w:eastAsia="zh-CN"/>
                    </w:rPr>
                    <w:t>2.17/25</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/4</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，难溶于乙醇，水中溶解度</w:t>
                  </w:r>
                  <w:r w:rsidRPr="00ED6A5D">
                    <w:rPr>
                      <w:rFonts w:ascii="Times New Roman" w:eastAsia="宋体" w:hAnsi="Times New Roman"/>
                      <w:bCs/>
                      <w:color w:val="000000" w:themeColor="text1"/>
                      <w:kern w:val="10"/>
                      <w:sz w:val="21"/>
                      <w:szCs w:val="21"/>
                      <w:lang w:eastAsia="zh-CN"/>
                    </w:rPr>
                    <w:t>35.7g/100mL</w:t>
                  </w:r>
                  <w:r w:rsidRPr="00ED6A5D">
                    <w:rPr>
                      <w:rFonts w:ascii="Times New Roman" w:eastAsia="宋体" w:hAnsi="Times New Roman"/>
                      <w:bCs/>
                      <w:color w:val="000000" w:themeColor="text1"/>
                      <w:kern w:val="10"/>
                      <w:sz w:val="21"/>
                      <w:szCs w:val="21"/>
                      <w:lang w:eastAsia="zh-CN"/>
                    </w:rPr>
                    <w:t>水</w:t>
                  </w:r>
                  <w:r w:rsidRPr="00ED6A5D">
                    <w:rPr>
                      <w:rFonts w:ascii="Times New Roman" w:eastAsia="宋体" w:hAnsi="Times New Roman"/>
                      <w:bCs/>
                      <w:color w:val="000000" w:themeColor="text1"/>
                      <w:kern w:val="10"/>
                      <w:sz w:val="21"/>
                      <w:szCs w:val="21"/>
                      <w:lang w:eastAsia="zh-CN"/>
                    </w:rPr>
                    <w:t>/0</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39.12g/100mL</w:t>
                  </w:r>
                  <w:r w:rsidRPr="00ED6A5D">
                    <w:rPr>
                      <w:rFonts w:ascii="Times New Roman" w:eastAsia="宋体" w:hAnsi="Times New Roman"/>
                      <w:bCs/>
                      <w:color w:val="000000" w:themeColor="text1"/>
                      <w:kern w:val="10"/>
                      <w:sz w:val="21"/>
                      <w:szCs w:val="21"/>
                      <w:lang w:eastAsia="zh-CN"/>
                    </w:rPr>
                    <w:t>水</w:t>
                  </w:r>
                  <w:r w:rsidRPr="00ED6A5D">
                    <w:rPr>
                      <w:rFonts w:ascii="Times New Roman" w:eastAsia="宋体" w:hAnsi="Times New Roman"/>
                      <w:bCs/>
                      <w:color w:val="000000" w:themeColor="text1"/>
                      <w:kern w:val="10"/>
                      <w:sz w:val="21"/>
                      <w:szCs w:val="21"/>
                      <w:lang w:eastAsia="zh-CN"/>
                    </w:rPr>
                    <w:t>/100</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。对眼睛、皮肤及呼吸道具有刺激作用，固体接触眼睛可以引起疼痛及红肿，食入大量易引起恶心、呕吐、口干、抽搐，继续服用大量可以引起脱水、昏迷。</w:t>
                  </w:r>
                  <w:r w:rsidRPr="00ED6A5D">
                    <w:rPr>
                      <w:rFonts w:ascii="Times New Roman" w:eastAsia="宋体" w:hAnsi="Times New Roman"/>
                      <w:bCs/>
                      <w:color w:val="000000" w:themeColor="text1"/>
                      <w:kern w:val="10"/>
                      <w:sz w:val="21"/>
                      <w:szCs w:val="21"/>
                    </w:rPr>
                    <w:t>LD</w:t>
                  </w:r>
                  <w:r w:rsidRPr="00ED6A5D">
                    <w:rPr>
                      <w:rFonts w:ascii="Times New Roman" w:eastAsia="宋体" w:hAnsi="Times New Roman"/>
                      <w:bCs/>
                      <w:color w:val="000000" w:themeColor="text1"/>
                      <w:kern w:val="10"/>
                      <w:sz w:val="21"/>
                      <w:szCs w:val="21"/>
                      <w:vertAlign w:val="subscript"/>
                    </w:rPr>
                    <w:t>50</w:t>
                  </w:r>
                  <w:r w:rsidRPr="00ED6A5D">
                    <w:rPr>
                      <w:rFonts w:ascii="Times New Roman" w:eastAsia="宋体" w:hAnsi="Times New Roman"/>
                      <w:bCs/>
                      <w:color w:val="000000" w:themeColor="text1"/>
                      <w:kern w:val="10"/>
                      <w:sz w:val="21"/>
                      <w:szCs w:val="21"/>
                    </w:rPr>
                    <w:t>大鼠经口</w:t>
                  </w:r>
                  <w:r w:rsidRPr="00ED6A5D">
                    <w:rPr>
                      <w:rFonts w:ascii="Times New Roman" w:eastAsia="宋体" w:hAnsi="Times New Roman"/>
                      <w:bCs/>
                      <w:color w:val="000000" w:themeColor="text1"/>
                      <w:kern w:val="10"/>
                      <w:sz w:val="21"/>
                      <w:szCs w:val="21"/>
                    </w:rPr>
                    <w:t>3000mg/kg</w:t>
                  </w:r>
                  <w:r w:rsidRPr="00ED6A5D">
                    <w:rPr>
                      <w:rFonts w:ascii="Times New Roman" w:eastAsia="宋体" w:hAnsi="Times New Roman"/>
                      <w:bCs/>
                      <w:color w:val="000000" w:themeColor="text1"/>
                      <w:kern w:val="10"/>
                      <w:sz w:val="21"/>
                      <w:szCs w:val="21"/>
                    </w:rPr>
                    <w:t>，小鼠腹腔注射</w:t>
                  </w:r>
                  <w:r w:rsidRPr="00ED6A5D">
                    <w:rPr>
                      <w:rFonts w:ascii="Times New Roman" w:eastAsia="宋体" w:hAnsi="Times New Roman"/>
                      <w:bCs/>
                      <w:color w:val="000000" w:themeColor="text1"/>
                      <w:kern w:val="10"/>
                      <w:sz w:val="21"/>
                      <w:szCs w:val="21"/>
                    </w:rPr>
                    <w:t>2602mg/kg</w:t>
                  </w:r>
                  <w:r w:rsidRPr="00ED6A5D">
                    <w:rPr>
                      <w:rFonts w:ascii="Times New Roman" w:eastAsia="宋体" w:hAnsi="Times New Roman"/>
                      <w:bCs/>
                      <w:color w:val="000000" w:themeColor="text1"/>
                      <w:kern w:val="10"/>
                      <w:sz w:val="21"/>
                      <w:szCs w:val="21"/>
                    </w:rPr>
                    <w:t>，经口</w:t>
                  </w:r>
                  <w:r w:rsidRPr="00ED6A5D">
                    <w:rPr>
                      <w:rFonts w:ascii="Times New Roman" w:eastAsia="宋体" w:hAnsi="Times New Roman"/>
                      <w:bCs/>
                      <w:color w:val="000000" w:themeColor="text1"/>
                      <w:kern w:val="10"/>
                      <w:sz w:val="21"/>
                      <w:szCs w:val="21"/>
                    </w:rPr>
                    <w:t>4000mg/kg</w:t>
                  </w:r>
                  <w:r w:rsidRPr="00ED6A5D">
                    <w:rPr>
                      <w:rFonts w:ascii="Times New Roman" w:eastAsia="宋体" w:hAnsi="Times New Roman"/>
                      <w:bCs/>
                      <w:color w:val="000000" w:themeColor="text1"/>
                      <w:kern w:val="10"/>
                      <w:sz w:val="21"/>
                      <w:szCs w:val="21"/>
                    </w:rPr>
                    <w:t>。</w:t>
                  </w:r>
                </w:p>
              </w:tc>
            </w:tr>
            <w:tr w:rsidR="00C16F2A" w:rsidRPr="00CA4C35" w14:paraId="06A5F15D" w14:textId="77777777" w:rsidTr="002C0936">
              <w:trPr>
                <w:trHeight w:val="397"/>
                <w:jc w:val="center"/>
              </w:trPr>
              <w:tc>
                <w:tcPr>
                  <w:tcW w:w="563" w:type="dxa"/>
                  <w:vAlign w:val="center"/>
                </w:tcPr>
                <w:p w14:paraId="2D229DAA"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17</w:t>
                  </w:r>
                </w:p>
              </w:tc>
              <w:tc>
                <w:tcPr>
                  <w:tcW w:w="1417" w:type="dxa"/>
                  <w:vAlign w:val="center"/>
                </w:tcPr>
                <w:p w14:paraId="240758ED" w14:textId="77777777" w:rsidR="00C16F2A" w:rsidRPr="00ED6A5D" w:rsidRDefault="00CB66BE">
                  <w:pPr>
                    <w:pStyle w:val="TableParagraph"/>
                    <w:snapToGrid w:val="0"/>
                    <w:jc w:val="center"/>
                    <w:rPr>
                      <w:rFonts w:ascii="Times New Roman" w:eastAsia="宋体" w:hAnsi="Times New Roman"/>
                      <w:bCs/>
                      <w:color w:val="000000" w:themeColor="text1"/>
                      <w:kern w:val="10"/>
                      <w:sz w:val="21"/>
                      <w:szCs w:val="21"/>
                    </w:rPr>
                  </w:pPr>
                  <w:proofErr w:type="spellStart"/>
                  <w:r w:rsidRPr="00ED6A5D">
                    <w:rPr>
                      <w:rFonts w:ascii="Times New Roman" w:eastAsia="宋体" w:hAnsi="Times New Roman"/>
                      <w:color w:val="000000" w:themeColor="text1"/>
                      <w:kern w:val="10"/>
                      <w:sz w:val="21"/>
                    </w:rPr>
                    <w:t>无水硫酸钠</w:t>
                  </w:r>
                  <w:proofErr w:type="spellEnd"/>
                </w:p>
              </w:tc>
              <w:tc>
                <w:tcPr>
                  <w:tcW w:w="6124" w:type="dxa"/>
                  <w:vAlign w:val="center"/>
                </w:tcPr>
                <w:p w14:paraId="48EB5197" w14:textId="77777777" w:rsidR="00C16F2A" w:rsidRPr="00ED6A5D" w:rsidRDefault="00CB66BE">
                  <w:pPr>
                    <w:pStyle w:val="TableParagraph"/>
                    <w:snapToGrid w:val="0"/>
                    <w:jc w:val="both"/>
                    <w:rPr>
                      <w:rFonts w:ascii="Times New Roman" w:eastAsia="宋体" w:hAnsi="Times New Roman"/>
                      <w:bCs/>
                      <w:color w:val="000000" w:themeColor="text1"/>
                      <w:kern w:val="10"/>
                      <w:sz w:val="21"/>
                      <w:szCs w:val="21"/>
                      <w:lang w:eastAsia="zh-CN"/>
                    </w:rPr>
                  </w:pPr>
                  <w:r w:rsidRPr="00ED6A5D">
                    <w:rPr>
                      <w:rFonts w:ascii="Times New Roman" w:eastAsia="宋体" w:hAnsi="Times New Roman"/>
                      <w:bCs/>
                      <w:color w:val="000000" w:themeColor="text1"/>
                      <w:kern w:val="10"/>
                      <w:sz w:val="21"/>
                      <w:szCs w:val="21"/>
                      <w:lang w:eastAsia="zh-CN"/>
                    </w:rPr>
                    <w:t>Na</w:t>
                  </w:r>
                  <w:r w:rsidRPr="00ED6A5D">
                    <w:rPr>
                      <w:rFonts w:ascii="Times New Roman" w:eastAsia="宋体" w:hAnsi="Times New Roman"/>
                      <w:bCs/>
                      <w:color w:val="000000" w:themeColor="text1"/>
                      <w:kern w:val="10"/>
                      <w:sz w:val="21"/>
                      <w:szCs w:val="21"/>
                      <w:vertAlign w:val="subscript"/>
                      <w:lang w:eastAsia="zh-CN"/>
                    </w:rPr>
                    <w:t>2</w:t>
                  </w:r>
                  <w:r w:rsidRPr="00ED6A5D">
                    <w:rPr>
                      <w:rFonts w:ascii="Times New Roman" w:eastAsia="宋体" w:hAnsi="Times New Roman"/>
                      <w:bCs/>
                      <w:color w:val="000000" w:themeColor="text1"/>
                      <w:kern w:val="10"/>
                      <w:sz w:val="21"/>
                      <w:szCs w:val="21"/>
                      <w:lang w:eastAsia="zh-CN"/>
                    </w:rPr>
                    <w:t>SO</w:t>
                  </w:r>
                  <w:r w:rsidRPr="00ED6A5D">
                    <w:rPr>
                      <w:rFonts w:ascii="Times New Roman" w:eastAsia="宋体" w:hAnsi="Times New Roman"/>
                      <w:bCs/>
                      <w:color w:val="000000" w:themeColor="text1"/>
                      <w:kern w:val="10"/>
                      <w:sz w:val="21"/>
                      <w:szCs w:val="21"/>
                      <w:vertAlign w:val="subscript"/>
                      <w:lang w:eastAsia="zh-CN"/>
                    </w:rPr>
                    <w:t>4</w:t>
                  </w:r>
                  <w:r w:rsidRPr="00ED6A5D">
                    <w:rPr>
                      <w:rFonts w:ascii="Times New Roman" w:eastAsia="宋体" w:hAnsi="Times New Roman"/>
                      <w:bCs/>
                      <w:color w:val="000000" w:themeColor="text1"/>
                      <w:kern w:val="10"/>
                      <w:sz w:val="21"/>
                      <w:szCs w:val="21"/>
                      <w:lang w:eastAsia="zh-CN"/>
                    </w:rPr>
                    <w:t>，白色均匀细颗粒或粉末。无嗅，味咸而带苦。密度：</w:t>
                  </w:r>
                  <w:r w:rsidRPr="00ED6A5D">
                    <w:rPr>
                      <w:rFonts w:ascii="Times New Roman" w:eastAsia="宋体" w:hAnsi="Times New Roman"/>
                      <w:bCs/>
                      <w:color w:val="000000" w:themeColor="text1"/>
                      <w:kern w:val="10"/>
                      <w:sz w:val="21"/>
                      <w:szCs w:val="21"/>
                      <w:lang w:eastAsia="zh-CN"/>
                    </w:rPr>
                    <w:t>2.68g/cm</w:t>
                  </w:r>
                  <w:r w:rsidRPr="00ED6A5D">
                    <w:rPr>
                      <w:rFonts w:ascii="Times New Roman" w:eastAsia="宋体" w:hAnsi="Times New Roman"/>
                      <w:bCs/>
                      <w:color w:val="000000" w:themeColor="text1"/>
                      <w:kern w:val="10"/>
                      <w:sz w:val="21"/>
                      <w:szCs w:val="21"/>
                      <w:vertAlign w:val="superscript"/>
                      <w:lang w:eastAsia="zh-CN"/>
                    </w:rPr>
                    <w:t>3</w:t>
                  </w:r>
                  <w:r w:rsidRPr="00ED6A5D">
                    <w:rPr>
                      <w:rFonts w:ascii="Times New Roman" w:eastAsia="宋体" w:hAnsi="Times New Roman"/>
                      <w:bCs/>
                      <w:color w:val="000000" w:themeColor="text1"/>
                      <w:kern w:val="10"/>
                      <w:sz w:val="21"/>
                      <w:szCs w:val="21"/>
                      <w:lang w:eastAsia="zh-CN"/>
                    </w:rPr>
                    <w:t>。熔点</w:t>
                  </w:r>
                  <w:r w:rsidRPr="00ED6A5D">
                    <w:rPr>
                      <w:rFonts w:ascii="Times New Roman" w:eastAsia="宋体" w:hAnsi="Times New Roman"/>
                      <w:bCs/>
                      <w:color w:val="000000" w:themeColor="text1"/>
                      <w:kern w:val="10"/>
                      <w:sz w:val="21"/>
                      <w:szCs w:val="21"/>
                      <w:lang w:eastAsia="zh-CN"/>
                    </w:rPr>
                    <w:t>884</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。易溶于水，溶解度在</w:t>
                  </w:r>
                  <w:r w:rsidRPr="00ED6A5D">
                    <w:rPr>
                      <w:rFonts w:ascii="Times New Roman" w:eastAsia="宋体" w:hAnsi="Times New Roman"/>
                      <w:bCs/>
                      <w:color w:val="000000" w:themeColor="text1"/>
                      <w:kern w:val="10"/>
                      <w:sz w:val="21"/>
                      <w:szCs w:val="21"/>
                      <w:lang w:eastAsia="zh-CN"/>
                    </w:rPr>
                    <w:t>0-30.4</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内随温度的升高而迅速增大。溶于甘油，不溶于乙醇。水溶液呈中性。</w:t>
                  </w:r>
                  <w:r w:rsidRPr="00ED6A5D">
                    <w:rPr>
                      <w:rFonts w:ascii="Times New Roman" w:eastAsia="宋体" w:hAnsi="Times New Roman"/>
                      <w:color w:val="000000" w:themeColor="text1"/>
                      <w:kern w:val="10"/>
                      <w:sz w:val="21"/>
                      <w:lang w:eastAsia="zh-CN"/>
                    </w:rPr>
                    <w:t>高纯度、颗粒细的无水物称为元明粉</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有吸湿性。在有机合成</w:t>
                  </w:r>
                  <w:r w:rsidRPr="00ED6A5D">
                    <w:rPr>
                      <w:rFonts w:ascii="Times New Roman" w:eastAsia="宋体" w:hAnsi="Times New Roman" w:hint="eastAsia"/>
                      <w:color w:val="000000" w:themeColor="text1"/>
                      <w:kern w:val="10"/>
                      <w:sz w:val="21"/>
                      <w:lang w:eastAsia="zh-CN"/>
                    </w:rPr>
                    <w:t>实验室硫酸钠是一种最为常用的后处理干燥剂。</w:t>
                  </w:r>
                  <w:r w:rsidRPr="00ED6A5D">
                    <w:rPr>
                      <w:rFonts w:ascii="Times New Roman" w:eastAsia="宋体" w:hAnsi="Times New Roman"/>
                      <w:bCs/>
                      <w:color w:val="000000" w:themeColor="text1"/>
                      <w:kern w:val="10"/>
                      <w:sz w:val="21"/>
                      <w:szCs w:val="21"/>
                    </w:rPr>
                    <w:t>LD</w:t>
                  </w:r>
                  <w:r w:rsidRPr="00ED6A5D">
                    <w:rPr>
                      <w:rFonts w:ascii="Times New Roman" w:eastAsia="宋体" w:hAnsi="Times New Roman"/>
                      <w:bCs/>
                      <w:color w:val="000000" w:themeColor="text1"/>
                      <w:kern w:val="10"/>
                      <w:sz w:val="21"/>
                      <w:szCs w:val="21"/>
                      <w:vertAlign w:val="subscript"/>
                    </w:rPr>
                    <w:t>50</w:t>
                  </w:r>
                  <w:r w:rsidRPr="00ED6A5D">
                    <w:rPr>
                      <w:rFonts w:ascii="Times New Roman" w:eastAsia="宋体" w:hAnsi="Times New Roman" w:hint="eastAsia"/>
                      <w:bCs/>
                      <w:color w:val="000000" w:themeColor="text1"/>
                      <w:kern w:val="10"/>
                      <w:sz w:val="21"/>
                      <w:szCs w:val="21"/>
                    </w:rPr>
                    <w:t>：</w:t>
                  </w:r>
                  <w:r w:rsidRPr="00ED6A5D">
                    <w:rPr>
                      <w:rFonts w:ascii="Times New Roman" w:eastAsia="宋体" w:hAnsi="Times New Roman"/>
                      <w:bCs/>
                      <w:color w:val="000000" w:themeColor="text1"/>
                      <w:kern w:val="10"/>
                      <w:sz w:val="21"/>
                      <w:szCs w:val="21"/>
                    </w:rPr>
                    <w:t>5989mg/kg(</w:t>
                  </w:r>
                  <w:proofErr w:type="spellStart"/>
                  <w:r w:rsidRPr="00ED6A5D">
                    <w:rPr>
                      <w:rFonts w:ascii="Times New Roman" w:eastAsia="宋体" w:hAnsi="Times New Roman"/>
                      <w:bCs/>
                      <w:color w:val="000000" w:themeColor="text1"/>
                      <w:kern w:val="10"/>
                      <w:sz w:val="21"/>
                      <w:szCs w:val="21"/>
                    </w:rPr>
                    <w:t>小鼠经口</w:t>
                  </w:r>
                  <w:proofErr w:type="spellEnd"/>
                  <w:r w:rsidRPr="00ED6A5D">
                    <w:rPr>
                      <w:rFonts w:ascii="Times New Roman" w:eastAsia="宋体" w:hAnsi="Times New Roman"/>
                      <w:bCs/>
                      <w:color w:val="000000" w:themeColor="text1"/>
                      <w:kern w:val="10"/>
                      <w:sz w:val="21"/>
                      <w:szCs w:val="21"/>
                    </w:rPr>
                    <w:t>)</w:t>
                  </w:r>
                  <w:r w:rsidRPr="00ED6A5D">
                    <w:rPr>
                      <w:rFonts w:ascii="Times New Roman" w:eastAsia="宋体" w:hAnsi="Times New Roman"/>
                      <w:bCs/>
                      <w:color w:val="000000" w:themeColor="text1"/>
                      <w:kern w:val="10"/>
                      <w:sz w:val="21"/>
                      <w:szCs w:val="21"/>
                    </w:rPr>
                    <w:t>；</w:t>
                  </w:r>
                  <w:r w:rsidRPr="00ED6A5D">
                    <w:rPr>
                      <w:rFonts w:ascii="Times New Roman" w:eastAsia="宋体" w:hAnsi="Times New Roman"/>
                      <w:bCs/>
                      <w:color w:val="000000" w:themeColor="text1"/>
                      <w:kern w:val="10"/>
                      <w:sz w:val="21"/>
                      <w:szCs w:val="21"/>
                    </w:rPr>
                    <w:t>LC</w:t>
                  </w:r>
                  <w:r w:rsidRPr="00ED6A5D">
                    <w:rPr>
                      <w:rFonts w:ascii="Times New Roman" w:eastAsia="宋体" w:hAnsi="Times New Roman"/>
                      <w:bCs/>
                      <w:color w:val="000000" w:themeColor="text1"/>
                      <w:kern w:val="10"/>
                      <w:sz w:val="21"/>
                      <w:szCs w:val="21"/>
                      <w:vertAlign w:val="subscript"/>
                    </w:rPr>
                    <w:t>50</w:t>
                  </w:r>
                  <w:r w:rsidRPr="00ED6A5D">
                    <w:rPr>
                      <w:rFonts w:ascii="Times New Roman" w:eastAsia="宋体" w:hAnsi="Times New Roman"/>
                      <w:bCs/>
                      <w:color w:val="000000" w:themeColor="text1"/>
                      <w:kern w:val="10"/>
                      <w:sz w:val="21"/>
                      <w:szCs w:val="21"/>
                    </w:rPr>
                    <w:t>：无资料</w:t>
                  </w:r>
                </w:p>
              </w:tc>
            </w:tr>
            <w:tr w:rsidR="00C16F2A" w:rsidRPr="00CA4C35" w14:paraId="244B9BB2" w14:textId="77777777" w:rsidTr="002C0936">
              <w:trPr>
                <w:trHeight w:val="397"/>
                <w:jc w:val="center"/>
              </w:trPr>
              <w:tc>
                <w:tcPr>
                  <w:tcW w:w="563" w:type="dxa"/>
                  <w:vAlign w:val="center"/>
                </w:tcPr>
                <w:p w14:paraId="272938A8"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color w:val="000000" w:themeColor="text1"/>
                      <w:kern w:val="10"/>
                      <w:sz w:val="21"/>
                    </w:rPr>
                    <w:t>18</w:t>
                  </w:r>
                </w:p>
              </w:tc>
              <w:tc>
                <w:tcPr>
                  <w:tcW w:w="1417" w:type="dxa"/>
                  <w:vAlign w:val="center"/>
                </w:tcPr>
                <w:p w14:paraId="736F3D86"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氯化钾</w:t>
                  </w:r>
                  <w:proofErr w:type="spellEnd"/>
                </w:p>
              </w:tc>
              <w:tc>
                <w:tcPr>
                  <w:tcW w:w="6124" w:type="dxa"/>
                  <w:vAlign w:val="center"/>
                </w:tcPr>
                <w:p w14:paraId="0D983C3D"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bCs/>
                      <w:color w:val="000000" w:themeColor="text1"/>
                      <w:kern w:val="10"/>
                      <w:sz w:val="21"/>
                      <w:szCs w:val="21"/>
                      <w:lang w:eastAsia="zh-CN"/>
                    </w:rPr>
                    <w:t>KCl</w:t>
                  </w:r>
                  <w:proofErr w:type="spellEnd"/>
                  <w:r w:rsidRPr="00ED6A5D">
                    <w:rPr>
                      <w:rFonts w:ascii="Times New Roman" w:eastAsia="宋体" w:hAnsi="Times New Roman"/>
                      <w:bCs/>
                      <w:color w:val="000000" w:themeColor="text1"/>
                      <w:kern w:val="10"/>
                      <w:sz w:val="21"/>
                      <w:szCs w:val="21"/>
                      <w:lang w:eastAsia="zh-CN"/>
                    </w:rPr>
                    <w:t>，相对密度</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水</w:t>
                  </w:r>
                  <w:r w:rsidRPr="00ED6A5D">
                    <w:rPr>
                      <w:rFonts w:ascii="Times New Roman" w:eastAsia="宋体" w:hAnsi="Times New Roman"/>
                      <w:bCs/>
                      <w:color w:val="000000" w:themeColor="text1"/>
                      <w:kern w:val="10"/>
                      <w:sz w:val="21"/>
                      <w:szCs w:val="21"/>
                      <w:lang w:eastAsia="zh-CN"/>
                    </w:rPr>
                    <w:t>=1)</w:t>
                  </w:r>
                  <w:r w:rsidRPr="00ED6A5D">
                    <w:rPr>
                      <w:rFonts w:ascii="Times New Roman" w:eastAsia="宋体" w:hAnsi="Times New Roman"/>
                      <w:bCs/>
                      <w:color w:val="000000" w:themeColor="text1"/>
                      <w:kern w:val="10"/>
                      <w:sz w:val="21"/>
                      <w:szCs w:val="21"/>
                      <w:lang w:eastAsia="zh-CN"/>
                    </w:rPr>
                    <w:t>（固体）：</w:t>
                  </w:r>
                  <w:r w:rsidRPr="00ED6A5D">
                    <w:rPr>
                      <w:rFonts w:ascii="Times New Roman" w:eastAsia="宋体" w:hAnsi="Times New Roman"/>
                      <w:bCs/>
                      <w:color w:val="000000" w:themeColor="text1"/>
                      <w:kern w:val="10"/>
                      <w:sz w:val="21"/>
                      <w:szCs w:val="21"/>
                      <w:lang w:eastAsia="zh-CN"/>
                    </w:rPr>
                    <w:t>1.98</w:t>
                  </w:r>
                  <w:r w:rsidRPr="00ED6A5D">
                    <w:rPr>
                      <w:rFonts w:ascii="Times New Roman" w:eastAsia="宋体" w:hAnsi="Times New Roman"/>
                      <w:bCs/>
                      <w:color w:val="000000" w:themeColor="text1"/>
                      <w:kern w:val="10"/>
                      <w:sz w:val="21"/>
                      <w:szCs w:val="21"/>
                      <w:lang w:eastAsia="zh-CN"/>
                    </w:rPr>
                    <w:t>；熔点：</w:t>
                  </w:r>
                  <w:r w:rsidRPr="00ED6A5D">
                    <w:rPr>
                      <w:rFonts w:ascii="Times New Roman" w:eastAsia="宋体" w:hAnsi="Times New Roman"/>
                      <w:bCs/>
                      <w:color w:val="000000" w:themeColor="text1"/>
                      <w:kern w:val="10"/>
                      <w:sz w:val="21"/>
                      <w:szCs w:val="21"/>
                      <w:lang w:eastAsia="zh-CN"/>
                    </w:rPr>
                    <w:t>770</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；外观：白色结晶或结晶性粉末；沸点：</w:t>
                  </w:r>
                  <w:r w:rsidRPr="00ED6A5D">
                    <w:rPr>
                      <w:rFonts w:ascii="Times New Roman" w:eastAsia="宋体" w:hAnsi="Times New Roman"/>
                      <w:bCs/>
                      <w:color w:val="000000" w:themeColor="text1"/>
                      <w:kern w:val="10"/>
                      <w:sz w:val="21"/>
                      <w:szCs w:val="21"/>
                      <w:lang w:eastAsia="zh-CN"/>
                    </w:rPr>
                    <w:t>1500</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（部分会升华）；溶解性：</w:t>
                  </w:r>
                  <w:r w:rsidRPr="00ED6A5D">
                    <w:rPr>
                      <w:rFonts w:ascii="Times New Roman" w:eastAsia="宋体" w:hAnsi="Times New Roman"/>
                      <w:bCs/>
                      <w:color w:val="000000" w:themeColor="text1"/>
                      <w:kern w:val="10"/>
                      <w:sz w:val="21"/>
                      <w:szCs w:val="21"/>
                      <w:lang w:eastAsia="zh-CN"/>
                    </w:rPr>
                    <w:t>1g</w:t>
                  </w:r>
                  <w:r w:rsidRPr="00ED6A5D">
                    <w:rPr>
                      <w:rFonts w:ascii="Times New Roman" w:eastAsia="宋体" w:hAnsi="Times New Roman"/>
                      <w:bCs/>
                      <w:color w:val="000000" w:themeColor="text1"/>
                      <w:kern w:val="10"/>
                      <w:sz w:val="21"/>
                      <w:szCs w:val="21"/>
                      <w:lang w:eastAsia="zh-CN"/>
                    </w:rPr>
                    <w:t>溶于</w:t>
                  </w:r>
                  <w:r w:rsidRPr="00ED6A5D">
                    <w:rPr>
                      <w:rFonts w:ascii="Times New Roman" w:eastAsia="宋体" w:hAnsi="Times New Roman"/>
                      <w:bCs/>
                      <w:color w:val="000000" w:themeColor="text1"/>
                      <w:kern w:val="10"/>
                      <w:sz w:val="21"/>
                      <w:szCs w:val="21"/>
                      <w:lang w:eastAsia="zh-CN"/>
                    </w:rPr>
                    <w:t>2.8ml</w:t>
                  </w:r>
                  <w:r w:rsidRPr="00ED6A5D">
                    <w:rPr>
                      <w:rFonts w:ascii="Times New Roman" w:eastAsia="宋体" w:hAnsi="Times New Roman"/>
                      <w:bCs/>
                      <w:color w:val="000000" w:themeColor="text1"/>
                      <w:kern w:val="10"/>
                      <w:sz w:val="21"/>
                      <w:szCs w:val="21"/>
                      <w:lang w:eastAsia="zh-CN"/>
                    </w:rPr>
                    <w:t>水、</w:t>
                  </w:r>
                  <w:r w:rsidRPr="00ED6A5D">
                    <w:rPr>
                      <w:rFonts w:ascii="Times New Roman" w:eastAsia="宋体" w:hAnsi="Times New Roman"/>
                      <w:bCs/>
                      <w:color w:val="000000" w:themeColor="text1"/>
                      <w:kern w:val="10"/>
                      <w:sz w:val="21"/>
                      <w:szCs w:val="21"/>
                      <w:lang w:eastAsia="zh-CN"/>
                    </w:rPr>
                    <w:t>1.8ml</w:t>
                  </w:r>
                  <w:r w:rsidRPr="00ED6A5D">
                    <w:rPr>
                      <w:rFonts w:ascii="Times New Roman" w:eastAsia="宋体" w:hAnsi="Times New Roman"/>
                      <w:bCs/>
                      <w:color w:val="000000" w:themeColor="text1"/>
                      <w:kern w:val="10"/>
                      <w:sz w:val="21"/>
                      <w:szCs w:val="21"/>
                      <w:lang w:eastAsia="zh-CN"/>
                    </w:rPr>
                    <w:t>沸水、</w:t>
                  </w:r>
                  <w:r w:rsidRPr="00ED6A5D">
                    <w:rPr>
                      <w:rFonts w:ascii="Times New Roman" w:eastAsia="宋体" w:hAnsi="Times New Roman"/>
                      <w:bCs/>
                      <w:color w:val="000000" w:themeColor="text1"/>
                      <w:kern w:val="10"/>
                      <w:sz w:val="21"/>
                      <w:szCs w:val="21"/>
                      <w:lang w:eastAsia="zh-CN"/>
                    </w:rPr>
                    <w:t>14ml</w:t>
                  </w:r>
                  <w:r w:rsidRPr="00ED6A5D">
                    <w:rPr>
                      <w:rFonts w:ascii="Times New Roman" w:eastAsia="宋体" w:hAnsi="Times New Roman"/>
                      <w:bCs/>
                      <w:color w:val="000000" w:themeColor="text1"/>
                      <w:kern w:val="10"/>
                      <w:sz w:val="21"/>
                      <w:szCs w:val="21"/>
                      <w:lang w:eastAsia="zh-CN"/>
                    </w:rPr>
                    <w:t>甘油、约</w:t>
                  </w:r>
                  <w:r w:rsidRPr="00ED6A5D">
                    <w:rPr>
                      <w:rFonts w:ascii="Times New Roman" w:eastAsia="宋体" w:hAnsi="Times New Roman"/>
                      <w:bCs/>
                      <w:color w:val="000000" w:themeColor="text1"/>
                      <w:kern w:val="10"/>
                      <w:sz w:val="21"/>
                      <w:szCs w:val="21"/>
                      <w:lang w:eastAsia="zh-CN"/>
                    </w:rPr>
                    <w:t>250ml</w:t>
                  </w:r>
                  <w:r w:rsidRPr="00ED6A5D">
                    <w:rPr>
                      <w:rFonts w:ascii="Times New Roman" w:eastAsia="宋体" w:hAnsi="Times New Roman"/>
                      <w:bCs/>
                      <w:color w:val="000000" w:themeColor="text1"/>
                      <w:kern w:val="10"/>
                      <w:sz w:val="21"/>
                      <w:szCs w:val="21"/>
                      <w:lang w:eastAsia="zh-CN"/>
                    </w:rPr>
                    <w:t>乙醇，不溶于乙醚、丙酮和盐酸，氯化镁、氯化钠能降低其在水中溶解度</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LD</w:t>
                  </w:r>
                  <w:r w:rsidRPr="00ED6A5D">
                    <w:rPr>
                      <w:rFonts w:ascii="Times New Roman" w:eastAsia="宋体" w:hAnsi="Times New Roman"/>
                      <w:bCs/>
                      <w:color w:val="000000" w:themeColor="text1"/>
                      <w:kern w:val="10"/>
                      <w:sz w:val="21"/>
                      <w:szCs w:val="21"/>
                      <w:vertAlign w:val="subscript"/>
                      <w:lang w:eastAsia="zh-CN"/>
                    </w:rPr>
                    <w:t>50</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2600mg/kg(</w:t>
                  </w:r>
                  <w:r w:rsidRPr="00ED6A5D">
                    <w:rPr>
                      <w:rFonts w:ascii="Times New Roman" w:eastAsia="宋体" w:hAnsi="Times New Roman"/>
                      <w:bCs/>
                      <w:color w:val="000000" w:themeColor="text1"/>
                      <w:kern w:val="10"/>
                      <w:sz w:val="21"/>
                      <w:szCs w:val="21"/>
                      <w:lang w:eastAsia="zh-CN"/>
                    </w:rPr>
                    <w:t>大鼠</w:t>
                  </w:r>
                  <w:r w:rsidRPr="00ED6A5D">
                    <w:rPr>
                      <w:rFonts w:ascii="Times New Roman" w:eastAsia="宋体" w:hAnsi="Times New Roman"/>
                      <w:bCs/>
                      <w:color w:val="000000" w:themeColor="text1"/>
                      <w:kern w:val="10"/>
                      <w:sz w:val="21"/>
                      <w:szCs w:val="21"/>
                      <w:lang w:eastAsia="zh-CN"/>
                    </w:rPr>
                    <w:lastRenderedPageBreak/>
                    <w:t>经口</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LC</w:t>
                  </w:r>
                  <w:r w:rsidRPr="00ED6A5D">
                    <w:rPr>
                      <w:rFonts w:ascii="Times New Roman" w:eastAsia="宋体" w:hAnsi="Times New Roman"/>
                      <w:bCs/>
                      <w:color w:val="000000" w:themeColor="text1"/>
                      <w:kern w:val="10"/>
                      <w:sz w:val="21"/>
                      <w:szCs w:val="21"/>
                      <w:vertAlign w:val="subscript"/>
                      <w:lang w:eastAsia="zh-CN"/>
                    </w:rPr>
                    <w:t>50</w:t>
                  </w:r>
                  <w:r w:rsidRPr="00ED6A5D">
                    <w:rPr>
                      <w:rFonts w:ascii="Times New Roman" w:eastAsia="宋体" w:hAnsi="Times New Roman"/>
                      <w:bCs/>
                      <w:color w:val="000000" w:themeColor="text1"/>
                      <w:kern w:val="10"/>
                      <w:sz w:val="21"/>
                      <w:szCs w:val="21"/>
                      <w:lang w:eastAsia="zh-CN"/>
                    </w:rPr>
                    <w:t>：无资料；眼睛接触后：微刺激</w:t>
                  </w:r>
                  <w:r w:rsidRPr="00ED6A5D">
                    <w:rPr>
                      <w:rFonts w:ascii="Times New Roman" w:eastAsia="宋体" w:hAnsi="Times New Roman" w:hint="eastAsia"/>
                      <w:bCs/>
                      <w:color w:val="000000" w:themeColor="text1"/>
                      <w:kern w:val="10"/>
                      <w:sz w:val="21"/>
                      <w:szCs w:val="21"/>
                      <w:lang w:eastAsia="zh-CN"/>
                    </w:rPr>
                    <w:t>。</w:t>
                  </w:r>
                </w:p>
              </w:tc>
            </w:tr>
            <w:tr w:rsidR="00C16F2A" w:rsidRPr="00CA4C35" w14:paraId="00324EAA" w14:textId="77777777" w:rsidTr="002C0936">
              <w:trPr>
                <w:trHeight w:val="397"/>
                <w:jc w:val="center"/>
              </w:trPr>
              <w:tc>
                <w:tcPr>
                  <w:tcW w:w="563" w:type="dxa"/>
                  <w:vAlign w:val="center"/>
                </w:tcPr>
                <w:p w14:paraId="03A0C399"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lastRenderedPageBreak/>
                    <w:t>19</w:t>
                  </w:r>
                </w:p>
              </w:tc>
              <w:tc>
                <w:tcPr>
                  <w:tcW w:w="1417" w:type="dxa"/>
                  <w:vAlign w:val="center"/>
                </w:tcPr>
                <w:p w14:paraId="497C8672"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color w:val="000000" w:themeColor="text1"/>
                      <w:kern w:val="10"/>
                      <w:sz w:val="21"/>
                    </w:rPr>
                    <w:t>氯化钙</w:t>
                  </w:r>
                  <w:proofErr w:type="spellEnd"/>
                </w:p>
              </w:tc>
              <w:tc>
                <w:tcPr>
                  <w:tcW w:w="6124" w:type="dxa"/>
                  <w:vAlign w:val="center"/>
                </w:tcPr>
                <w:p w14:paraId="493E904A"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bCs/>
                      <w:color w:val="000000" w:themeColor="text1"/>
                      <w:kern w:val="10"/>
                      <w:sz w:val="21"/>
                      <w:szCs w:val="21"/>
                      <w:lang w:eastAsia="zh-CN"/>
                    </w:rPr>
                    <w:t>CaCl</w:t>
                  </w:r>
                  <w:r w:rsidRPr="00ED6A5D">
                    <w:rPr>
                      <w:rFonts w:ascii="Times New Roman" w:eastAsia="宋体" w:hAnsi="Times New Roman"/>
                      <w:bCs/>
                      <w:color w:val="000000" w:themeColor="text1"/>
                      <w:kern w:val="10"/>
                      <w:sz w:val="21"/>
                      <w:szCs w:val="21"/>
                      <w:vertAlign w:val="subscript"/>
                      <w:lang w:eastAsia="zh-CN"/>
                    </w:rPr>
                    <w:t>2</w:t>
                  </w:r>
                  <w:r w:rsidRPr="00ED6A5D">
                    <w:rPr>
                      <w:rFonts w:ascii="Times New Roman" w:eastAsia="宋体" w:hAnsi="Times New Roman"/>
                      <w:bCs/>
                      <w:color w:val="000000" w:themeColor="text1"/>
                      <w:kern w:val="10"/>
                      <w:sz w:val="21"/>
                      <w:szCs w:val="21"/>
                      <w:lang w:eastAsia="zh-CN"/>
                    </w:rPr>
                    <w:t>，无色立方结晶体，白色或灰白色，有粒状、蜂窝块状、圆球状、不规则颗粒状、粉末状。无毒、无臭、味微苦。吸湿性极强，暴露于空气中极易潮解。易溶于水，同时放出大量的热（氯化钙的溶解</w:t>
                  </w:r>
                  <w:proofErr w:type="gramStart"/>
                  <w:r w:rsidRPr="00ED6A5D">
                    <w:rPr>
                      <w:rFonts w:ascii="Times New Roman" w:eastAsia="宋体" w:hAnsi="Times New Roman"/>
                      <w:bCs/>
                      <w:color w:val="000000" w:themeColor="text1"/>
                      <w:kern w:val="10"/>
                      <w:sz w:val="21"/>
                      <w:szCs w:val="21"/>
                      <w:lang w:eastAsia="zh-CN"/>
                    </w:rPr>
                    <w:t>焓</w:t>
                  </w:r>
                  <w:proofErr w:type="gramEnd"/>
                  <w:r w:rsidRPr="00ED6A5D">
                    <w:rPr>
                      <w:rFonts w:ascii="Times New Roman" w:eastAsia="宋体" w:hAnsi="Times New Roman"/>
                      <w:bCs/>
                      <w:color w:val="000000" w:themeColor="text1"/>
                      <w:kern w:val="10"/>
                      <w:sz w:val="21"/>
                      <w:szCs w:val="21"/>
                      <w:lang w:eastAsia="zh-CN"/>
                    </w:rPr>
                    <w:t>为</w:t>
                  </w:r>
                  <w:r w:rsidRPr="00ED6A5D">
                    <w:rPr>
                      <w:rFonts w:ascii="Times New Roman" w:eastAsia="宋体" w:hAnsi="Times New Roman"/>
                      <w:bCs/>
                      <w:color w:val="000000" w:themeColor="text1"/>
                      <w:kern w:val="10"/>
                      <w:sz w:val="21"/>
                      <w:szCs w:val="21"/>
                      <w:lang w:eastAsia="zh-CN"/>
                    </w:rPr>
                    <w:t>-176.2cal/g</w:t>
                  </w:r>
                  <w:r w:rsidRPr="00ED6A5D">
                    <w:rPr>
                      <w:rFonts w:ascii="Times New Roman" w:eastAsia="宋体" w:hAnsi="Times New Roman"/>
                      <w:bCs/>
                      <w:color w:val="000000" w:themeColor="text1"/>
                      <w:kern w:val="10"/>
                      <w:sz w:val="21"/>
                      <w:szCs w:val="21"/>
                      <w:lang w:eastAsia="zh-CN"/>
                    </w:rPr>
                    <w:t>），其水溶液呈微碱性</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rPr>
                    <w:t>LD</w:t>
                  </w:r>
                  <w:r w:rsidRPr="00ED6A5D">
                    <w:rPr>
                      <w:rFonts w:ascii="Times New Roman" w:eastAsia="宋体" w:hAnsi="Times New Roman"/>
                      <w:bCs/>
                      <w:color w:val="000000" w:themeColor="text1"/>
                      <w:kern w:val="10"/>
                      <w:sz w:val="21"/>
                      <w:szCs w:val="21"/>
                      <w:vertAlign w:val="subscript"/>
                    </w:rPr>
                    <w:t>50</w:t>
                  </w:r>
                  <w:r w:rsidRPr="00ED6A5D">
                    <w:rPr>
                      <w:rFonts w:ascii="Times New Roman" w:eastAsia="宋体" w:hAnsi="Times New Roman"/>
                      <w:bCs/>
                      <w:color w:val="000000" w:themeColor="text1"/>
                      <w:kern w:val="10"/>
                      <w:sz w:val="21"/>
                      <w:szCs w:val="21"/>
                    </w:rPr>
                    <w:t>：</w:t>
                  </w:r>
                  <w:r w:rsidRPr="00ED6A5D">
                    <w:rPr>
                      <w:rFonts w:ascii="Times New Roman" w:eastAsia="宋体" w:hAnsi="Times New Roman"/>
                      <w:bCs/>
                      <w:color w:val="000000" w:themeColor="text1"/>
                      <w:kern w:val="10"/>
                      <w:sz w:val="21"/>
                      <w:szCs w:val="21"/>
                    </w:rPr>
                    <w:t>1000mg/kg(</w:t>
                  </w:r>
                  <w:proofErr w:type="spellStart"/>
                  <w:r w:rsidRPr="00ED6A5D">
                    <w:rPr>
                      <w:rFonts w:ascii="Times New Roman" w:eastAsia="宋体" w:hAnsi="Times New Roman"/>
                      <w:bCs/>
                      <w:color w:val="000000" w:themeColor="text1"/>
                      <w:kern w:val="10"/>
                      <w:sz w:val="21"/>
                      <w:szCs w:val="21"/>
                    </w:rPr>
                    <w:t>大鼠经口</w:t>
                  </w:r>
                  <w:proofErr w:type="spellEnd"/>
                  <w:r w:rsidRPr="00ED6A5D">
                    <w:rPr>
                      <w:rFonts w:ascii="Times New Roman" w:eastAsia="宋体" w:hAnsi="Times New Roman"/>
                      <w:bCs/>
                      <w:color w:val="000000" w:themeColor="text1"/>
                      <w:kern w:val="10"/>
                      <w:sz w:val="21"/>
                      <w:szCs w:val="21"/>
                    </w:rPr>
                    <w:t>)</w:t>
                  </w:r>
                  <w:r w:rsidRPr="00ED6A5D">
                    <w:rPr>
                      <w:rFonts w:ascii="Times New Roman" w:eastAsia="宋体" w:hAnsi="Times New Roman"/>
                      <w:bCs/>
                      <w:color w:val="000000" w:themeColor="text1"/>
                      <w:kern w:val="10"/>
                      <w:sz w:val="21"/>
                      <w:szCs w:val="21"/>
                    </w:rPr>
                    <w:t>；</w:t>
                  </w:r>
                  <w:r w:rsidRPr="00ED6A5D">
                    <w:rPr>
                      <w:rFonts w:ascii="Times New Roman" w:eastAsia="宋体" w:hAnsi="Times New Roman"/>
                      <w:bCs/>
                      <w:color w:val="000000" w:themeColor="text1"/>
                      <w:kern w:val="10"/>
                      <w:sz w:val="21"/>
                      <w:szCs w:val="21"/>
                    </w:rPr>
                    <w:t>LC</w:t>
                  </w:r>
                  <w:r w:rsidRPr="00ED6A5D">
                    <w:rPr>
                      <w:rFonts w:ascii="Times New Roman" w:eastAsia="宋体" w:hAnsi="Times New Roman"/>
                      <w:bCs/>
                      <w:color w:val="000000" w:themeColor="text1"/>
                      <w:kern w:val="10"/>
                      <w:sz w:val="21"/>
                      <w:szCs w:val="21"/>
                      <w:vertAlign w:val="subscript"/>
                    </w:rPr>
                    <w:t>50</w:t>
                  </w:r>
                  <w:r w:rsidRPr="00ED6A5D">
                    <w:rPr>
                      <w:rFonts w:ascii="Times New Roman" w:eastAsia="宋体" w:hAnsi="Times New Roman"/>
                      <w:bCs/>
                      <w:color w:val="000000" w:themeColor="text1"/>
                      <w:kern w:val="10"/>
                      <w:sz w:val="21"/>
                      <w:szCs w:val="21"/>
                    </w:rPr>
                    <w:t>：无资料。</w:t>
                  </w:r>
                </w:p>
              </w:tc>
            </w:tr>
            <w:tr w:rsidR="00C16F2A" w:rsidRPr="00CA4C35" w14:paraId="2009F68A" w14:textId="77777777" w:rsidTr="002C0936">
              <w:trPr>
                <w:trHeight w:val="397"/>
                <w:jc w:val="center"/>
              </w:trPr>
              <w:tc>
                <w:tcPr>
                  <w:tcW w:w="563" w:type="dxa"/>
                  <w:vAlign w:val="center"/>
                </w:tcPr>
                <w:p w14:paraId="250072D4"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20</w:t>
                  </w:r>
                </w:p>
              </w:tc>
              <w:tc>
                <w:tcPr>
                  <w:tcW w:w="1417" w:type="dxa"/>
                  <w:vAlign w:val="center"/>
                </w:tcPr>
                <w:p w14:paraId="1D41E2CC"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color w:val="000000" w:themeColor="text1"/>
                      <w:kern w:val="10"/>
                      <w:sz w:val="21"/>
                    </w:rPr>
                    <w:t>氢氧化铝</w:t>
                  </w:r>
                  <w:proofErr w:type="spellEnd"/>
                </w:p>
              </w:tc>
              <w:tc>
                <w:tcPr>
                  <w:tcW w:w="6124" w:type="dxa"/>
                  <w:vAlign w:val="center"/>
                </w:tcPr>
                <w:p w14:paraId="03A65B51"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bCs/>
                      <w:color w:val="000000" w:themeColor="text1"/>
                      <w:kern w:val="10"/>
                      <w:sz w:val="21"/>
                      <w:szCs w:val="21"/>
                      <w:lang w:eastAsia="zh-CN"/>
                    </w:rPr>
                    <w:t>Al(OH)</w:t>
                  </w:r>
                  <w:r w:rsidRPr="00ED6A5D">
                    <w:rPr>
                      <w:rFonts w:ascii="Times New Roman" w:eastAsia="宋体" w:hAnsi="Times New Roman"/>
                      <w:bCs/>
                      <w:color w:val="000000" w:themeColor="text1"/>
                      <w:kern w:val="10"/>
                      <w:sz w:val="21"/>
                      <w:szCs w:val="21"/>
                      <w:vertAlign w:val="subscript"/>
                      <w:lang w:eastAsia="zh-CN"/>
                    </w:rPr>
                    <w:t>3</w:t>
                  </w:r>
                  <w:r w:rsidRPr="00ED6A5D">
                    <w:rPr>
                      <w:rFonts w:ascii="Times New Roman" w:eastAsia="宋体" w:hAnsi="Times New Roman"/>
                      <w:bCs/>
                      <w:color w:val="000000" w:themeColor="text1"/>
                      <w:kern w:val="10"/>
                      <w:sz w:val="21"/>
                      <w:szCs w:val="21"/>
                      <w:lang w:eastAsia="zh-CN"/>
                    </w:rPr>
                    <w:t>，固态，是铝的氢氧化物。是一种碱，由于又</w:t>
                  </w:r>
                  <w:proofErr w:type="gramStart"/>
                  <w:r w:rsidRPr="00ED6A5D">
                    <w:rPr>
                      <w:rFonts w:ascii="Times New Roman" w:eastAsia="宋体" w:hAnsi="Times New Roman"/>
                      <w:bCs/>
                      <w:color w:val="000000" w:themeColor="text1"/>
                      <w:kern w:val="10"/>
                      <w:sz w:val="21"/>
                      <w:szCs w:val="21"/>
                      <w:lang w:eastAsia="zh-CN"/>
                    </w:rPr>
                    <w:t>显一定</w:t>
                  </w:r>
                  <w:proofErr w:type="gramEnd"/>
                  <w:r w:rsidRPr="00ED6A5D">
                    <w:rPr>
                      <w:rFonts w:ascii="Times New Roman" w:eastAsia="宋体" w:hAnsi="Times New Roman"/>
                      <w:bCs/>
                      <w:color w:val="000000" w:themeColor="text1"/>
                      <w:kern w:val="10"/>
                      <w:sz w:val="21"/>
                      <w:szCs w:val="21"/>
                      <w:lang w:eastAsia="zh-CN"/>
                    </w:rPr>
                    <w:t>的酸性，所以又可称之为</w:t>
                  </w:r>
                  <w:proofErr w:type="gramStart"/>
                  <w:r w:rsidRPr="00ED6A5D">
                    <w:rPr>
                      <w:rFonts w:ascii="Times New Roman" w:eastAsia="宋体" w:hAnsi="Times New Roman"/>
                      <w:bCs/>
                      <w:color w:val="000000" w:themeColor="text1"/>
                      <w:kern w:val="10"/>
                      <w:sz w:val="21"/>
                      <w:szCs w:val="21"/>
                      <w:lang w:eastAsia="zh-CN"/>
                    </w:rPr>
                    <w:t>一</w:t>
                  </w:r>
                  <w:proofErr w:type="gramEnd"/>
                  <w:r w:rsidRPr="00ED6A5D">
                    <w:rPr>
                      <w:rFonts w:ascii="Times New Roman" w:eastAsia="宋体" w:hAnsi="Times New Roman"/>
                      <w:bCs/>
                      <w:color w:val="000000" w:themeColor="text1"/>
                      <w:kern w:val="10"/>
                      <w:sz w:val="21"/>
                      <w:szCs w:val="21"/>
                      <w:lang w:eastAsia="zh-CN"/>
                    </w:rPr>
                    <w:t>水合偏铝酸（</w:t>
                  </w:r>
                  <w:r w:rsidRPr="00ED6A5D">
                    <w:rPr>
                      <w:rFonts w:ascii="Times New Roman" w:eastAsia="宋体" w:hAnsi="Times New Roman"/>
                      <w:bCs/>
                      <w:color w:val="000000" w:themeColor="text1"/>
                      <w:kern w:val="10"/>
                      <w:sz w:val="21"/>
                      <w:szCs w:val="21"/>
                      <w:lang w:eastAsia="zh-CN"/>
                    </w:rPr>
                    <w:t>HAlO</w:t>
                  </w:r>
                  <w:r w:rsidRPr="00ED6A5D">
                    <w:rPr>
                      <w:rFonts w:ascii="Times New Roman" w:eastAsia="宋体" w:hAnsi="Times New Roman"/>
                      <w:bCs/>
                      <w:color w:val="000000" w:themeColor="text1"/>
                      <w:kern w:val="10"/>
                      <w:sz w:val="21"/>
                      <w:szCs w:val="21"/>
                      <w:vertAlign w:val="subscript"/>
                      <w:lang w:eastAsia="zh-CN"/>
                    </w:rPr>
                    <w:t>2</w:t>
                  </w:r>
                  <w:r w:rsidRPr="00ED6A5D">
                    <w:rPr>
                      <w:rFonts w:ascii="Times New Roman" w:eastAsia="宋体" w:hAnsi="Times New Roman"/>
                      <w:bCs/>
                      <w:color w:val="000000" w:themeColor="text1"/>
                      <w:kern w:val="10"/>
                      <w:sz w:val="21"/>
                      <w:szCs w:val="21"/>
                      <w:lang w:eastAsia="zh-CN"/>
                    </w:rPr>
                    <w:t>·H</w:t>
                  </w:r>
                  <w:r w:rsidRPr="00ED6A5D">
                    <w:rPr>
                      <w:rFonts w:ascii="Times New Roman" w:eastAsia="宋体" w:hAnsi="Times New Roman"/>
                      <w:bCs/>
                      <w:color w:val="000000" w:themeColor="text1"/>
                      <w:kern w:val="10"/>
                      <w:sz w:val="21"/>
                      <w:szCs w:val="21"/>
                      <w:vertAlign w:val="subscript"/>
                      <w:lang w:eastAsia="zh-CN"/>
                    </w:rPr>
                    <w:t>2</w:t>
                  </w:r>
                  <w:r w:rsidRPr="00ED6A5D">
                    <w:rPr>
                      <w:rFonts w:ascii="Times New Roman" w:eastAsia="宋体" w:hAnsi="Times New Roman"/>
                      <w:bCs/>
                      <w:color w:val="000000" w:themeColor="text1"/>
                      <w:kern w:val="10"/>
                      <w:sz w:val="21"/>
                      <w:szCs w:val="21"/>
                      <w:lang w:eastAsia="zh-CN"/>
                    </w:rPr>
                    <w:t>O</w:t>
                  </w:r>
                  <w:r w:rsidRPr="00ED6A5D">
                    <w:rPr>
                      <w:rFonts w:ascii="Times New Roman" w:eastAsia="宋体" w:hAnsi="Times New Roman"/>
                      <w:bCs/>
                      <w:color w:val="000000" w:themeColor="text1"/>
                      <w:kern w:val="10"/>
                      <w:sz w:val="21"/>
                      <w:szCs w:val="21"/>
                      <w:lang w:eastAsia="zh-CN"/>
                    </w:rPr>
                    <w:t>）</w:t>
                  </w:r>
                  <w:r w:rsidRPr="00ED6A5D">
                    <w:rPr>
                      <w:rFonts w:ascii="Times New Roman" w:eastAsia="宋体" w:hAnsi="Times New Roman" w:hint="eastAsia"/>
                      <w:bCs/>
                      <w:color w:val="000000" w:themeColor="text1"/>
                      <w:kern w:val="10"/>
                      <w:sz w:val="21"/>
                      <w:szCs w:val="21"/>
                      <w:lang w:eastAsia="zh-CN"/>
                    </w:rPr>
                    <w:t>。</w:t>
                  </w:r>
                  <w:r w:rsidRPr="00ED6A5D">
                    <w:rPr>
                      <w:rFonts w:ascii="Times New Roman" w:eastAsia="宋体" w:hAnsi="Times New Roman"/>
                      <w:bCs/>
                      <w:color w:val="000000" w:themeColor="text1"/>
                      <w:kern w:val="10"/>
                      <w:sz w:val="21"/>
                      <w:szCs w:val="21"/>
                      <w:lang w:eastAsia="zh-CN"/>
                    </w:rPr>
                    <w:t>LD</w:t>
                  </w:r>
                  <w:r w:rsidRPr="00ED6A5D">
                    <w:rPr>
                      <w:rFonts w:ascii="Times New Roman" w:eastAsia="宋体" w:hAnsi="Times New Roman"/>
                      <w:bCs/>
                      <w:color w:val="000000" w:themeColor="text1"/>
                      <w:kern w:val="10"/>
                      <w:sz w:val="21"/>
                      <w:szCs w:val="21"/>
                      <w:vertAlign w:val="subscript"/>
                      <w:lang w:eastAsia="zh-CN"/>
                    </w:rPr>
                    <w:t>50</w:t>
                  </w:r>
                  <w:r w:rsidRPr="00ED6A5D">
                    <w:rPr>
                      <w:rFonts w:ascii="Times New Roman" w:eastAsia="宋体" w:hAnsi="Times New Roman"/>
                      <w:bCs/>
                      <w:color w:val="000000" w:themeColor="text1"/>
                      <w:kern w:val="10"/>
                      <w:sz w:val="21"/>
                      <w:szCs w:val="21"/>
                      <w:lang w:eastAsia="zh-CN"/>
                    </w:rPr>
                    <w:t>：无资料；</w:t>
                  </w:r>
                  <w:r w:rsidRPr="00ED6A5D">
                    <w:rPr>
                      <w:rFonts w:ascii="Times New Roman" w:eastAsia="宋体" w:hAnsi="Times New Roman"/>
                      <w:bCs/>
                      <w:color w:val="000000" w:themeColor="text1"/>
                      <w:kern w:val="10"/>
                      <w:sz w:val="21"/>
                      <w:szCs w:val="21"/>
                      <w:lang w:eastAsia="zh-CN"/>
                    </w:rPr>
                    <w:t>LC</w:t>
                  </w:r>
                  <w:r w:rsidRPr="00ED6A5D">
                    <w:rPr>
                      <w:rFonts w:ascii="Times New Roman" w:eastAsia="宋体" w:hAnsi="Times New Roman"/>
                      <w:bCs/>
                      <w:color w:val="000000" w:themeColor="text1"/>
                      <w:kern w:val="10"/>
                      <w:sz w:val="21"/>
                      <w:szCs w:val="21"/>
                      <w:vertAlign w:val="subscript"/>
                      <w:lang w:eastAsia="zh-CN"/>
                    </w:rPr>
                    <w:t>50</w:t>
                  </w:r>
                  <w:r w:rsidRPr="00ED6A5D">
                    <w:rPr>
                      <w:rFonts w:ascii="Times New Roman" w:eastAsia="宋体" w:hAnsi="Times New Roman"/>
                      <w:bCs/>
                      <w:color w:val="000000" w:themeColor="text1"/>
                      <w:kern w:val="10"/>
                      <w:sz w:val="21"/>
                      <w:szCs w:val="21"/>
                      <w:lang w:eastAsia="zh-CN"/>
                    </w:rPr>
                    <w:t>：无资料</w:t>
                  </w:r>
                </w:p>
              </w:tc>
            </w:tr>
            <w:tr w:rsidR="00C16F2A" w:rsidRPr="00CA4C35" w14:paraId="5BC3B55A" w14:textId="77777777" w:rsidTr="002C0936">
              <w:trPr>
                <w:trHeight w:val="397"/>
                <w:jc w:val="center"/>
              </w:trPr>
              <w:tc>
                <w:tcPr>
                  <w:tcW w:w="563" w:type="dxa"/>
                  <w:vAlign w:val="center"/>
                </w:tcPr>
                <w:p w14:paraId="3943C3E1"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21</w:t>
                  </w:r>
                </w:p>
              </w:tc>
              <w:tc>
                <w:tcPr>
                  <w:tcW w:w="1417" w:type="dxa"/>
                  <w:vAlign w:val="center"/>
                </w:tcPr>
                <w:p w14:paraId="77BE6DF8"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柠檬酸钠</w:t>
                  </w:r>
                  <w:proofErr w:type="spellEnd"/>
                </w:p>
              </w:tc>
              <w:tc>
                <w:tcPr>
                  <w:tcW w:w="6124" w:type="dxa"/>
                  <w:vAlign w:val="center"/>
                </w:tcPr>
                <w:p w14:paraId="5F8DBE20"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szCs w:val="21"/>
                      <w:shd w:val="clear" w:color="auto" w:fill="FFFFFF"/>
                      <w:lang w:eastAsia="zh-CN"/>
                    </w:rPr>
                    <w:t>又名枸橼酸钠，化学式为</w:t>
                  </w:r>
                  <w:r w:rsidRPr="00ED6A5D">
                    <w:rPr>
                      <w:rFonts w:ascii="Times New Roman" w:eastAsia="宋体" w:hAnsi="Times New Roman"/>
                      <w:color w:val="000000" w:themeColor="text1"/>
                      <w:kern w:val="10"/>
                      <w:sz w:val="21"/>
                      <w:szCs w:val="21"/>
                      <w:shd w:val="clear" w:color="auto" w:fill="FFFFFF"/>
                      <w:lang w:eastAsia="zh-CN"/>
                    </w:rPr>
                    <w:t>C</w:t>
                  </w:r>
                  <w:r w:rsidRPr="00ED6A5D">
                    <w:rPr>
                      <w:rFonts w:ascii="Times New Roman" w:eastAsia="宋体" w:hAnsi="Times New Roman"/>
                      <w:color w:val="000000" w:themeColor="text1"/>
                      <w:kern w:val="10"/>
                      <w:sz w:val="21"/>
                      <w:szCs w:val="18"/>
                      <w:shd w:val="clear" w:color="auto" w:fill="FFFFFF"/>
                      <w:vertAlign w:val="subscript"/>
                      <w:lang w:eastAsia="zh-CN"/>
                    </w:rPr>
                    <w:t>6</w:t>
                  </w:r>
                  <w:r w:rsidRPr="00ED6A5D">
                    <w:rPr>
                      <w:rFonts w:ascii="Times New Roman" w:eastAsia="宋体" w:hAnsi="Times New Roman"/>
                      <w:color w:val="000000" w:themeColor="text1"/>
                      <w:kern w:val="10"/>
                      <w:sz w:val="21"/>
                      <w:szCs w:val="21"/>
                      <w:shd w:val="clear" w:color="auto" w:fill="FFFFFF"/>
                      <w:lang w:eastAsia="zh-CN"/>
                    </w:rPr>
                    <w:t>H</w:t>
                  </w:r>
                  <w:r w:rsidRPr="00ED6A5D">
                    <w:rPr>
                      <w:rFonts w:ascii="Times New Roman" w:eastAsia="宋体" w:hAnsi="Times New Roman"/>
                      <w:color w:val="000000" w:themeColor="text1"/>
                      <w:kern w:val="10"/>
                      <w:sz w:val="21"/>
                      <w:szCs w:val="18"/>
                      <w:shd w:val="clear" w:color="auto" w:fill="FFFFFF"/>
                      <w:vertAlign w:val="subscript"/>
                      <w:lang w:eastAsia="zh-CN"/>
                    </w:rPr>
                    <w:t>5</w:t>
                  </w:r>
                  <w:r w:rsidRPr="00ED6A5D">
                    <w:rPr>
                      <w:rFonts w:ascii="Times New Roman" w:eastAsia="宋体" w:hAnsi="Times New Roman"/>
                      <w:color w:val="000000" w:themeColor="text1"/>
                      <w:kern w:val="10"/>
                      <w:sz w:val="21"/>
                      <w:szCs w:val="21"/>
                      <w:shd w:val="clear" w:color="auto" w:fill="FFFFFF"/>
                      <w:lang w:eastAsia="zh-CN"/>
                    </w:rPr>
                    <w:t>Na</w:t>
                  </w:r>
                  <w:r w:rsidRPr="00ED6A5D">
                    <w:rPr>
                      <w:rFonts w:ascii="Times New Roman" w:eastAsia="宋体" w:hAnsi="Times New Roman"/>
                      <w:color w:val="000000" w:themeColor="text1"/>
                      <w:kern w:val="10"/>
                      <w:sz w:val="21"/>
                      <w:szCs w:val="18"/>
                      <w:shd w:val="clear" w:color="auto" w:fill="FFFFFF"/>
                      <w:vertAlign w:val="subscript"/>
                      <w:lang w:eastAsia="zh-CN"/>
                    </w:rPr>
                    <w:t>3</w:t>
                  </w:r>
                  <w:r w:rsidRPr="00ED6A5D">
                    <w:rPr>
                      <w:rFonts w:ascii="Times New Roman" w:eastAsia="宋体" w:hAnsi="Times New Roman"/>
                      <w:color w:val="000000" w:themeColor="text1"/>
                      <w:kern w:val="10"/>
                      <w:sz w:val="21"/>
                      <w:szCs w:val="21"/>
                      <w:shd w:val="clear" w:color="auto" w:fill="FFFFFF"/>
                      <w:lang w:eastAsia="zh-CN"/>
                    </w:rPr>
                    <w:t>O</w:t>
                  </w:r>
                  <w:r w:rsidRPr="00ED6A5D">
                    <w:rPr>
                      <w:rFonts w:ascii="Times New Roman" w:eastAsia="宋体" w:hAnsi="Times New Roman"/>
                      <w:color w:val="000000" w:themeColor="text1"/>
                      <w:kern w:val="10"/>
                      <w:sz w:val="21"/>
                      <w:szCs w:val="18"/>
                      <w:shd w:val="clear" w:color="auto" w:fill="FFFFFF"/>
                      <w:vertAlign w:val="subscript"/>
                      <w:lang w:eastAsia="zh-CN"/>
                    </w:rPr>
                    <w:t>7</w:t>
                  </w:r>
                  <w:r w:rsidRPr="00ED6A5D">
                    <w:rPr>
                      <w:rFonts w:ascii="Times New Roman" w:eastAsia="宋体" w:hAnsi="Times New Roman"/>
                      <w:color w:val="000000" w:themeColor="text1"/>
                      <w:kern w:val="10"/>
                      <w:sz w:val="21"/>
                      <w:szCs w:val="21"/>
                      <w:shd w:val="clear" w:color="auto" w:fill="FFFFFF"/>
                      <w:lang w:eastAsia="zh-CN"/>
                    </w:rPr>
                    <w:t>，分子量为</w:t>
                  </w:r>
                  <w:r w:rsidRPr="00ED6A5D">
                    <w:rPr>
                      <w:rFonts w:ascii="Times New Roman" w:eastAsia="宋体" w:hAnsi="Times New Roman"/>
                      <w:color w:val="000000" w:themeColor="text1"/>
                      <w:kern w:val="10"/>
                      <w:sz w:val="21"/>
                      <w:szCs w:val="21"/>
                      <w:shd w:val="clear" w:color="auto" w:fill="FFFFFF"/>
                      <w:lang w:eastAsia="zh-CN"/>
                    </w:rPr>
                    <w:t>258.07</w:t>
                  </w:r>
                  <w:r w:rsidRPr="00ED6A5D">
                    <w:rPr>
                      <w:rFonts w:ascii="Times New Roman" w:eastAsia="宋体" w:hAnsi="Times New Roman"/>
                      <w:color w:val="000000" w:themeColor="text1"/>
                      <w:kern w:val="10"/>
                      <w:sz w:val="21"/>
                      <w:szCs w:val="21"/>
                      <w:shd w:val="clear" w:color="auto" w:fill="FFFFFF"/>
                      <w:lang w:eastAsia="zh-CN"/>
                    </w:rPr>
                    <w:t>，是一种有机化合物，呈无色斜方柱状晶体，在空气中稳定，能溶于水和甘油中，微溶于乙醇。水溶液具有微碱性，品尝时有清凉感。加热至</w:t>
                  </w:r>
                  <w:r w:rsidRPr="00ED6A5D">
                    <w:rPr>
                      <w:rFonts w:ascii="Times New Roman" w:eastAsia="宋体" w:hAnsi="Times New Roman"/>
                      <w:color w:val="000000" w:themeColor="text1"/>
                      <w:kern w:val="10"/>
                      <w:sz w:val="21"/>
                      <w:szCs w:val="21"/>
                      <w:shd w:val="clear" w:color="auto" w:fill="FFFFFF"/>
                      <w:lang w:eastAsia="zh-CN"/>
                    </w:rPr>
                    <w:t>100</w:t>
                  </w:r>
                  <w:r w:rsidRPr="00ED6A5D">
                    <w:rPr>
                      <w:rFonts w:ascii="Times New Roman" w:eastAsia="宋体" w:hAnsi="Times New Roman" w:hint="eastAsia"/>
                      <w:color w:val="000000" w:themeColor="text1"/>
                      <w:kern w:val="10"/>
                      <w:sz w:val="21"/>
                      <w:szCs w:val="21"/>
                      <w:shd w:val="clear" w:color="auto" w:fill="FFFFFF"/>
                      <w:lang w:eastAsia="zh-CN"/>
                    </w:rPr>
                    <w:t>℃</w:t>
                  </w:r>
                  <w:r w:rsidRPr="00ED6A5D">
                    <w:rPr>
                      <w:rFonts w:ascii="Times New Roman" w:eastAsia="宋体" w:hAnsi="Times New Roman"/>
                      <w:color w:val="000000" w:themeColor="text1"/>
                      <w:kern w:val="10"/>
                      <w:sz w:val="21"/>
                      <w:szCs w:val="21"/>
                      <w:shd w:val="clear" w:color="auto" w:fill="FFFFFF"/>
                      <w:lang w:eastAsia="zh-CN"/>
                    </w:rPr>
                    <w:t>时变成为二水盐。</w:t>
                  </w:r>
                  <w:proofErr w:type="spellStart"/>
                  <w:r w:rsidRPr="00ED6A5D">
                    <w:rPr>
                      <w:rFonts w:ascii="Times New Roman" w:eastAsia="宋体" w:hAnsi="Times New Roman"/>
                      <w:color w:val="000000" w:themeColor="text1"/>
                      <w:kern w:val="10"/>
                      <w:sz w:val="21"/>
                      <w:szCs w:val="21"/>
                      <w:shd w:val="clear" w:color="auto" w:fill="FFFFFF"/>
                    </w:rPr>
                    <w:t>常用作缓冲剂、络合剂、细菌培养基</w:t>
                  </w:r>
                  <w:proofErr w:type="spellEnd"/>
                  <w:r w:rsidRPr="00ED6A5D">
                    <w:rPr>
                      <w:rFonts w:ascii="Times New Roman" w:eastAsia="宋体" w:hAnsi="Times New Roman" w:hint="eastAsia"/>
                      <w:color w:val="000000" w:themeColor="text1"/>
                      <w:kern w:val="10"/>
                      <w:sz w:val="21"/>
                      <w:szCs w:val="21"/>
                      <w:shd w:val="clear" w:color="auto" w:fill="FFFFFF"/>
                      <w:lang w:eastAsia="zh-CN"/>
                    </w:rPr>
                    <w:t>。</w:t>
                  </w:r>
                </w:p>
              </w:tc>
            </w:tr>
            <w:tr w:rsidR="00C16F2A" w:rsidRPr="00CA4C35" w14:paraId="02621882" w14:textId="77777777" w:rsidTr="002C0936">
              <w:trPr>
                <w:trHeight w:val="397"/>
                <w:jc w:val="center"/>
              </w:trPr>
              <w:tc>
                <w:tcPr>
                  <w:tcW w:w="563" w:type="dxa"/>
                  <w:vAlign w:val="center"/>
                </w:tcPr>
                <w:p w14:paraId="7E1134D4"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22</w:t>
                  </w:r>
                </w:p>
              </w:tc>
              <w:tc>
                <w:tcPr>
                  <w:tcW w:w="1417" w:type="dxa"/>
                  <w:vAlign w:val="center"/>
                </w:tcPr>
                <w:p w14:paraId="7524A1DF"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硼氢化钾</w:t>
                  </w:r>
                  <w:proofErr w:type="spellEnd"/>
                </w:p>
              </w:tc>
              <w:tc>
                <w:tcPr>
                  <w:tcW w:w="6124" w:type="dxa"/>
                  <w:vAlign w:val="center"/>
                </w:tcPr>
                <w:p w14:paraId="1962E7C4" w14:textId="77777777" w:rsidR="00C16F2A" w:rsidRPr="00ED6A5D" w:rsidRDefault="00CB66BE">
                  <w:pPr>
                    <w:pStyle w:val="TableParagraph"/>
                    <w:snapToGrid w:val="0"/>
                    <w:jc w:val="both"/>
                    <w:rPr>
                      <w:rFonts w:ascii="Times New Roman" w:eastAsia="宋体" w:hAnsi="Times New Roman"/>
                      <w:color w:val="000000" w:themeColor="text1"/>
                      <w:kern w:val="10"/>
                      <w:sz w:val="21"/>
                      <w:szCs w:val="21"/>
                      <w:shd w:val="clear" w:color="auto" w:fill="FFFFFF"/>
                      <w:lang w:eastAsia="zh-CN"/>
                    </w:rPr>
                  </w:pPr>
                  <w:r w:rsidRPr="00ED6A5D">
                    <w:rPr>
                      <w:rFonts w:ascii="Times New Roman" w:eastAsia="宋体" w:hAnsi="Times New Roman" w:hint="eastAsia"/>
                      <w:color w:val="000000" w:themeColor="text1"/>
                      <w:kern w:val="10"/>
                      <w:sz w:val="21"/>
                      <w:szCs w:val="21"/>
                      <w:shd w:val="clear" w:color="auto" w:fill="FFFFFF"/>
                      <w:lang w:eastAsia="zh-CN"/>
                    </w:rPr>
                    <w:t>化学式为</w:t>
                  </w:r>
                  <w:r w:rsidRPr="00ED6A5D">
                    <w:rPr>
                      <w:rFonts w:ascii="Times New Roman" w:eastAsia="宋体" w:hAnsi="Times New Roman" w:hint="eastAsia"/>
                      <w:color w:val="000000" w:themeColor="text1"/>
                      <w:kern w:val="10"/>
                      <w:sz w:val="21"/>
                      <w:szCs w:val="21"/>
                      <w:shd w:val="clear" w:color="auto" w:fill="FFFFFF"/>
                      <w:lang w:eastAsia="zh-CN"/>
                    </w:rPr>
                    <w:t>KBH4</w:t>
                  </w:r>
                  <w:r w:rsidRPr="00ED6A5D">
                    <w:rPr>
                      <w:rFonts w:ascii="Times New Roman" w:eastAsia="宋体" w:hAnsi="Times New Roman" w:hint="eastAsia"/>
                      <w:color w:val="000000" w:themeColor="text1"/>
                      <w:kern w:val="10"/>
                      <w:sz w:val="21"/>
                      <w:szCs w:val="21"/>
                      <w:shd w:val="clear" w:color="auto" w:fill="FFFFFF"/>
                      <w:lang w:eastAsia="zh-CN"/>
                    </w:rPr>
                    <w:t>，为白色结晶性粉末，在空气中稳定，无吸湿性。硼氢化钾易溶于水，溶于液氨，微溶于甲醇和乙醇，几乎不溶于乙醚、苯、四氢呋喃、甲醚及其他碳氢化合物。在碱性环境中稳定，遇无机酸分解而放出氢气，具有强还原性。</w:t>
                  </w:r>
                </w:p>
              </w:tc>
            </w:tr>
            <w:tr w:rsidR="00C16F2A" w:rsidRPr="00CA4C35" w14:paraId="2484B637" w14:textId="77777777" w:rsidTr="002C0936">
              <w:trPr>
                <w:trHeight w:val="397"/>
                <w:jc w:val="center"/>
              </w:trPr>
              <w:tc>
                <w:tcPr>
                  <w:tcW w:w="563" w:type="dxa"/>
                  <w:vAlign w:val="center"/>
                </w:tcPr>
                <w:p w14:paraId="0852DF96"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rPr>
                    <w:t>23</w:t>
                  </w:r>
                </w:p>
              </w:tc>
              <w:tc>
                <w:tcPr>
                  <w:tcW w:w="1417" w:type="dxa"/>
                  <w:vAlign w:val="center"/>
                </w:tcPr>
                <w:p w14:paraId="6E584559"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二甲基硅油</w:t>
                  </w:r>
                  <w:proofErr w:type="spellEnd"/>
                </w:p>
              </w:tc>
              <w:tc>
                <w:tcPr>
                  <w:tcW w:w="6124" w:type="dxa"/>
                  <w:vAlign w:val="center"/>
                </w:tcPr>
                <w:p w14:paraId="4B695F95" w14:textId="77777777" w:rsidR="00C16F2A" w:rsidRPr="00ED6A5D" w:rsidRDefault="00CB66BE">
                  <w:pPr>
                    <w:pStyle w:val="TableParagraph"/>
                    <w:snapToGrid w:val="0"/>
                    <w:jc w:val="both"/>
                    <w:rPr>
                      <w:rFonts w:ascii="Times New Roman" w:eastAsia="宋体" w:hAnsi="Times New Roman"/>
                      <w:color w:val="000000" w:themeColor="text1"/>
                      <w:kern w:val="10"/>
                      <w:sz w:val="21"/>
                      <w:szCs w:val="21"/>
                      <w:shd w:val="clear" w:color="auto" w:fill="FFFFFF"/>
                      <w:lang w:eastAsia="zh-CN"/>
                    </w:rPr>
                  </w:pPr>
                  <w:r w:rsidRPr="00ED6A5D">
                    <w:rPr>
                      <w:rFonts w:ascii="Times New Roman" w:eastAsia="宋体" w:hAnsi="Times New Roman" w:hint="eastAsia"/>
                      <w:color w:val="000000" w:themeColor="text1"/>
                      <w:kern w:val="10"/>
                      <w:sz w:val="21"/>
                      <w:szCs w:val="21"/>
                      <w:shd w:val="clear" w:color="auto" w:fill="FFFFFF"/>
                      <w:lang w:eastAsia="zh-CN"/>
                    </w:rPr>
                    <w:t>高分子聚合物，化学式为</w:t>
                  </w:r>
                  <w:r w:rsidRPr="00ED6A5D">
                    <w:rPr>
                      <w:rFonts w:ascii="Times New Roman" w:eastAsia="宋体" w:hAnsi="Times New Roman" w:hint="eastAsia"/>
                      <w:color w:val="000000" w:themeColor="text1"/>
                      <w:kern w:val="10"/>
                      <w:sz w:val="21"/>
                      <w:szCs w:val="21"/>
                      <w:shd w:val="clear" w:color="auto" w:fill="FFFFFF"/>
                      <w:lang w:eastAsia="zh-CN"/>
                    </w:rPr>
                    <w:t>(C2H6OSi)n</w:t>
                  </w:r>
                  <w:r w:rsidRPr="00ED6A5D">
                    <w:rPr>
                      <w:rFonts w:ascii="Times New Roman" w:eastAsia="宋体" w:hAnsi="Times New Roman" w:hint="eastAsia"/>
                      <w:color w:val="000000" w:themeColor="text1"/>
                      <w:kern w:val="10"/>
                      <w:sz w:val="21"/>
                      <w:szCs w:val="21"/>
                      <w:shd w:val="clear" w:color="auto" w:fill="FFFFFF"/>
                      <w:lang w:eastAsia="zh-CN"/>
                    </w:rPr>
                    <w:t>，二甲基硅油无味无毒，具有生理惰性、良好的化学稳定性、</w:t>
                  </w:r>
                  <w:proofErr w:type="gramStart"/>
                  <w:r w:rsidRPr="00ED6A5D">
                    <w:rPr>
                      <w:rFonts w:ascii="Times New Roman" w:eastAsia="宋体" w:hAnsi="Times New Roman" w:hint="eastAsia"/>
                      <w:color w:val="000000" w:themeColor="text1"/>
                      <w:kern w:val="10"/>
                      <w:sz w:val="21"/>
                      <w:szCs w:val="21"/>
                      <w:shd w:val="clear" w:color="auto" w:fill="FFFFFF"/>
                      <w:lang w:eastAsia="zh-CN"/>
                    </w:rPr>
                    <w:t>电缘性</w:t>
                  </w:r>
                  <w:proofErr w:type="gramEnd"/>
                  <w:r w:rsidRPr="00ED6A5D">
                    <w:rPr>
                      <w:rFonts w:ascii="Times New Roman" w:eastAsia="宋体" w:hAnsi="Times New Roman" w:hint="eastAsia"/>
                      <w:color w:val="000000" w:themeColor="text1"/>
                      <w:kern w:val="10"/>
                      <w:sz w:val="21"/>
                      <w:szCs w:val="21"/>
                      <w:shd w:val="clear" w:color="auto" w:fill="FFFFFF"/>
                      <w:lang w:eastAsia="zh-CN"/>
                    </w:rPr>
                    <w:t>和耐候性，粘度范围广，凝固点低，闪点高，疏水性能好，并具有很高</w:t>
                  </w:r>
                  <w:proofErr w:type="gramStart"/>
                  <w:r w:rsidRPr="00ED6A5D">
                    <w:rPr>
                      <w:rFonts w:ascii="Times New Roman" w:eastAsia="宋体" w:hAnsi="Times New Roman" w:hint="eastAsia"/>
                      <w:color w:val="000000" w:themeColor="text1"/>
                      <w:kern w:val="10"/>
                      <w:sz w:val="21"/>
                      <w:szCs w:val="21"/>
                      <w:shd w:val="clear" w:color="auto" w:fill="FFFFFF"/>
                      <w:lang w:eastAsia="zh-CN"/>
                    </w:rPr>
                    <w:t>的抗剪能力</w:t>
                  </w:r>
                  <w:proofErr w:type="gramEnd"/>
                  <w:r w:rsidRPr="00ED6A5D">
                    <w:rPr>
                      <w:rFonts w:ascii="Times New Roman" w:eastAsia="宋体" w:hAnsi="Times New Roman" w:hint="eastAsia"/>
                      <w:color w:val="000000" w:themeColor="text1"/>
                      <w:kern w:val="10"/>
                      <w:sz w:val="21"/>
                      <w:szCs w:val="21"/>
                      <w:shd w:val="clear" w:color="auto" w:fill="FFFFFF"/>
                      <w:lang w:eastAsia="zh-CN"/>
                    </w:rPr>
                    <w:t>，可在</w:t>
                  </w:r>
                  <w:r w:rsidRPr="00ED6A5D">
                    <w:rPr>
                      <w:rFonts w:ascii="Times New Roman" w:eastAsia="宋体" w:hAnsi="Times New Roman" w:hint="eastAsia"/>
                      <w:color w:val="000000" w:themeColor="text1"/>
                      <w:kern w:val="10"/>
                      <w:sz w:val="21"/>
                      <w:szCs w:val="21"/>
                      <w:shd w:val="clear" w:color="auto" w:fill="FFFFFF"/>
                      <w:lang w:eastAsia="zh-CN"/>
                    </w:rPr>
                    <w:t>50~180</w:t>
                  </w:r>
                  <w:r w:rsidRPr="00ED6A5D">
                    <w:rPr>
                      <w:rFonts w:ascii="Times New Roman" w:eastAsia="宋体" w:hAnsi="Times New Roman" w:hint="eastAsia"/>
                      <w:color w:val="000000" w:themeColor="text1"/>
                      <w:kern w:val="10"/>
                      <w:sz w:val="21"/>
                      <w:szCs w:val="21"/>
                      <w:shd w:val="clear" w:color="auto" w:fill="FFFFFF"/>
                      <w:lang w:eastAsia="zh-CN"/>
                    </w:rPr>
                    <w:t>℃内长期使用，广泛用做绝缘、润滑、防震、防尘油、</w:t>
                  </w:r>
                  <w:proofErr w:type="gramStart"/>
                  <w:r w:rsidRPr="00ED6A5D">
                    <w:rPr>
                      <w:rFonts w:ascii="Times New Roman" w:eastAsia="宋体" w:hAnsi="Times New Roman" w:hint="eastAsia"/>
                      <w:color w:val="000000" w:themeColor="text1"/>
                      <w:kern w:val="10"/>
                      <w:sz w:val="21"/>
                      <w:szCs w:val="21"/>
                      <w:shd w:val="clear" w:color="auto" w:fill="FFFFFF"/>
                      <w:lang w:eastAsia="zh-CN"/>
                    </w:rPr>
                    <w:t>介电液</w:t>
                  </w:r>
                  <w:proofErr w:type="gramEnd"/>
                  <w:r w:rsidRPr="00ED6A5D">
                    <w:rPr>
                      <w:rFonts w:ascii="Times New Roman" w:eastAsia="宋体" w:hAnsi="Times New Roman" w:hint="eastAsia"/>
                      <w:color w:val="000000" w:themeColor="text1"/>
                      <w:kern w:val="10"/>
                      <w:sz w:val="21"/>
                      <w:szCs w:val="21"/>
                      <w:shd w:val="clear" w:color="auto" w:fill="FFFFFF"/>
                      <w:lang w:eastAsia="zh-CN"/>
                    </w:rPr>
                    <w:t>和热载体，有及用作消泡、脱膜、油漆和日用化妆品的添加剂等。</w:t>
                  </w:r>
                  <w:r w:rsidRPr="00ED6A5D">
                    <w:rPr>
                      <w:rFonts w:ascii="Times New Roman" w:eastAsia="宋体" w:hAnsi="Times New Roman" w:cs="微软雅黑" w:hint="eastAsia"/>
                      <w:color w:val="000000" w:themeColor="text1"/>
                      <w:kern w:val="10"/>
                      <w:sz w:val="21"/>
                      <w:szCs w:val="20"/>
                      <w:lang w:val="zh-CN" w:eastAsia="zh-CN"/>
                    </w:rPr>
                    <w:t>外观：无色透明液体，粘度（</w:t>
                  </w:r>
                  <w:r w:rsidRPr="00ED6A5D">
                    <w:rPr>
                      <w:rFonts w:ascii="Times New Roman" w:eastAsia="宋体" w:hAnsi="Times New Roman" w:cs="微软雅黑"/>
                      <w:color w:val="000000" w:themeColor="text1"/>
                      <w:kern w:val="10"/>
                      <w:sz w:val="21"/>
                      <w:szCs w:val="20"/>
                      <w:lang w:val="zh-CN" w:eastAsia="zh-CN"/>
                    </w:rPr>
                    <w:t>mm2/s</w:t>
                  </w:r>
                  <w:r w:rsidRPr="00ED6A5D">
                    <w:rPr>
                      <w:rFonts w:ascii="Times New Roman" w:eastAsia="宋体" w:hAnsi="Times New Roman" w:cs="微软雅黑" w:hint="eastAsia"/>
                      <w:color w:val="000000" w:themeColor="text1"/>
                      <w:kern w:val="10"/>
                      <w:sz w:val="21"/>
                      <w:szCs w:val="20"/>
                      <w:lang w:val="zh-CN" w:eastAsia="zh-CN"/>
                    </w:rPr>
                    <w:t>）：</w:t>
                  </w:r>
                  <w:r w:rsidRPr="00ED6A5D">
                    <w:rPr>
                      <w:rFonts w:ascii="Times New Roman" w:eastAsia="宋体" w:hAnsi="Times New Roman" w:cs="微软雅黑"/>
                      <w:color w:val="000000" w:themeColor="text1"/>
                      <w:kern w:val="10"/>
                      <w:sz w:val="21"/>
                      <w:szCs w:val="20"/>
                      <w:lang w:val="zh-CN" w:eastAsia="zh-CN"/>
                    </w:rPr>
                    <w:t>100</w:t>
                  </w:r>
                  <w:r w:rsidRPr="00ED6A5D">
                    <w:rPr>
                      <w:rFonts w:ascii="Times New Roman" w:eastAsia="宋体" w:hAnsi="Times New Roman" w:cs="微软雅黑" w:hint="eastAsia"/>
                      <w:color w:val="000000" w:themeColor="text1"/>
                      <w:kern w:val="10"/>
                      <w:sz w:val="21"/>
                      <w:szCs w:val="20"/>
                      <w:lang w:val="zh-CN" w:eastAsia="zh-CN"/>
                    </w:rPr>
                    <w:t>±</w:t>
                  </w:r>
                  <w:r w:rsidRPr="00ED6A5D">
                    <w:rPr>
                      <w:rFonts w:ascii="Times New Roman" w:eastAsia="宋体" w:hAnsi="Times New Roman" w:cs="微软雅黑"/>
                      <w:color w:val="000000" w:themeColor="text1"/>
                      <w:kern w:val="10"/>
                      <w:sz w:val="21"/>
                      <w:szCs w:val="20"/>
                      <w:lang w:val="zh-CN" w:eastAsia="zh-CN"/>
                    </w:rPr>
                    <w:t>8</w:t>
                  </w:r>
                  <w:r w:rsidRPr="00ED6A5D">
                    <w:rPr>
                      <w:rFonts w:ascii="Times New Roman" w:eastAsia="宋体" w:hAnsi="Times New Roman" w:cs="微软雅黑" w:hint="eastAsia"/>
                      <w:color w:val="000000" w:themeColor="text1"/>
                      <w:kern w:val="10"/>
                      <w:sz w:val="21"/>
                      <w:szCs w:val="20"/>
                      <w:lang w:val="zh-CN" w:eastAsia="zh-CN"/>
                    </w:rPr>
                    <w:t>，折光度（</w:t>
                  </w:r>
                  <w:r w:rsidRPr="00ED6A5D">
                    <w:rPr>
                      <w:rFonts w:ascii="Times New Roman" w:eastAsia="宋体" w:hAnsi="Times New Roman" w:cs="微软雅黑"/>
                      <w:color w:val="000000" w:themeColor="text1"/>
                      <w:kern w:val="10"/>
                      <w:sz w:val="21"/>
                      <w:szCs w:val="20"/>
                      <w:lang w:val="zh-CN" w:eastAsia="zh-CN"/>
                    </w:rPr>
                    <w:t>25</w:t>
                  </w:r>
                  <w:r w:rsidRPr="00ED6A5D">
                    <w:rPr>
                      <w:rFonts w:ascii="Times New Roman" w:eastAsia="宋体" w:hAnsi="Times New Roman" w:cs="微软雅黑" w:hint="eastAsia"/>
                      <w:color w:val="000000" w:themeColor="text1"/>
                      <w:kern w:val="10"/>
                      <w:sz w:val="21"/>
                      <w:szCs w:val="20"/>
                      <w:lang w:val="zh-CN" w:eastAsia="zh-CN"/>
                    </w:rPr>
                    <w:t>℃）：</w:t>
                  </w:r>
                  <w:r w:rsidRPr="00ED6A5D">
                    <w:rPr>
                      <w:rFonts w:ascii="Times New Roman" w:eastAsia="宋体" w:hAnsi="Times New Roman" w:cs="微软雅黑"/>
                      <w:color w:val="000000" w:themeColor="text1"/>
                      <w:kern w:val="10"/>
                      <w:sz w:val="21"/>
                      <w:szCs w:val="20"/>
                      <w:lang w:val="zh-CN" w:eastAsia="zh-CN"/>
                    </w:rPr>
                    <w:t>1.400-1.410</w:t>
                  </w:r>
                  <w:r w:rsidRPr="00ED6A5D">
                    <w:rPr>
                      <w:rFonts w:ascii="Times New Roman" w:eastAsia="宋体" w:hAnsi="Times New Roman" w:cs="微软雅黑" w:hint="eastAsia"/>
                      <w:color w:val="000000" w:themeColor="text1"/>
                      <w:kern w:val="10"/>
                      <w:sz w:val="21"/>
                      <w:szCs w:val="20"/>
                      <w:lang w:val="zh-CN" w:eastAsia="zh-CN"/>
                    </w:rPr>
                    <w:t>，闪点（开口）：</w:t>
                  </w:r>
                  <w:r w:rsidRPr="00ED6A5D">
                    <w:rPr>
                      <w:rFonts w:ascii="Times New Roman" w:eastAsia="宋体" w:hAnsi="Times New Roman" w:cs="微软雅黑"/>
                      <w:color w:val="000000" w:themeColor="text1"/>
                      <w:kern w:val="10"/>
                      <w:sz w:val="21"/>
                      <w:szCs w:val="20"/>
                      <w:lang w:val="zh-CN" w:eastAsia="zh-CN"/>
                    </w:rPr>
                    <w:t>300</w:t>
                  </w:r>
                  <w:r w:rsidRPr="00ED6A5D">
                    <w:rPr>
                      <w:rFonts w:ascii="Times New Roman" w:eastAsia="宋体" w:hAnsi="Times New Roman" w:cs="微软雅黑" w:hint="eastAsia"/>
                      <w:color w:val="000000" w:themeColor="text1"/>
                      <w:kern w:val="10"/>
                      <w:sz w:val="21"/>
                      <w:szCs w:val="20"/>
                      <w:lang w:val="zh-CN" w:eastAsia="zh-CN"/>
                    </w:rPr>
                    <w:t>，比重（</w:t>
                  </w:r>
                  <w:r w:rsidRPr="00ED6A5D">
                    <w:rPr>
                      <w:rFonts w:ascii="Times New Roman" w:eastAsia="宋体" w:hAnsi="Times New Roman" w:cs="微软雅黑"/>
                      <w:color w:val="000000" w:themeColor="text1"/>
                      <w:kern w:val="10"/>
                      <w:sz w:val="21"/>
                      <w:szCs w:val="20"/>
                      <w:lang w:val="zh-CN" w:eastAsia="zh-CN"/>
                    </w:rPr>
                    <w:t>25</w:t>
                  </w:r>
                  <w:r w:rsidRPr="00ED6A5D">
                    <w:rPr>
                      <w:rFonts w:ascii="Times New Roman" w:eastAsia="宋体" w:hAnsi="Times New Roman" w:cs="微软雅黑" w:hint="eastAsia"/>
                      <w:color w:val="000000" w:themeColor="text1"/>
                      <w:kern w:val="10"/>
                      <w:sz w:val="21"/>
                      <w:szCs w:val="20"/>
                      <w:lang w:val="zh-CN" w:eastAsia="zh-CN"/>
                    </w:rPr>
                    <w:t>℃）：</w:t>
                  </w:r>
                  <w:r w:rsidRPr="00ED6A5D">
                    <w:rPr>
                      <w:rFonts w:ascii="Times New Roman" w:eastAsia="宋体" w:hAnsi="Times New Roman" w:cs="微软雅黑"/>
                      <w:color w:val="000000" w:themeColor="text1"/>
                      <w:kern w:val="10"/>
                      <w:sz w:val="21"/>
                      <w:szCs w:val="20"/>
                      <w:lang w:val="zh-CN" w:eastAsia="zh-CN"/>
                    </w:rPr>
                    <w:t>0.960-0.970</w:t>
                  </w:r>
                  <w:r w:rsidRPr="00ED6A5D">
                    <w:rPr>
                      <w:rFonts w:ascii="Times New Roman" w:eastAsia="宋体" w:hAnsi="Times New Roman" w:cs="微软雅黑" w:hint="eastAsia"/>
                      <w:color w:val="000000" w:themeColor="text1"/>
                      <w:kern w:val="10"/>
                      <w:sz w:val="21"/>
                      <w:szCs w:val="20"/>
                      <w:lang w:val="zh-CN" w:eastAsia="zh-CN"/>
                    </w:rPr>
                    <w:t>，凝固点（℃）：</w:t>
                  </w:r>
                  <w:r w:rsidRPr="00ED6A5D">
                    <w:rPr>
                      <w:rFonts w:ascii="Times New Roman" w:eastAsia="宋体" w:hAnsi="Times New Roman" w:cs="微软雅黑"/>
                      <w:color w:val="000000" w:themeColor="text1"/>
                      <w:kern w:val="10"/>
                      <w:sz w:val="21"/>
                      <w:szCs w:val="20"/>
                      <w:lang w:val="zh-CN" w:eastAsia="zh-CN"/>
                    </w:rPr>
                    <w:t>-55</w:t>
                  </w:r>
                  <w:r w:rsidRPr="00ED6A5D">
                    <w:rPr>
                      <w:rFonts w:ascii="Times New Roman" w:eastAsia="宋体" w:hAnsi="Times New Roman" w:cs="微软雅黑" w:hint="eastAsia"/>
                      <w:color w:val="000000" w:themeColor="text1"/>
                      <w:kern w:val="10"/>
                      <w:sz w:val="21"/>
                      <w:szCs w:val="20"/>
                      <w:lang w:val="zh-CN" w:eastAsia="zh-CN"/>
                    </w:rPr>
                    <w:t>。</w:t>
                  </w:r>
                </w:p>
              </w:tc>
            </w:tr>
            <w:tr w:rsidR="00C16F2A" w:rsidRPr="00CA4C35" w14:paraId="7ED774FE" w14:textId="77777777" w:rsidTr="002C0936">
              <w:trPr>
                <w:trHeight w:val="397"/>
                <w:jc w:val="center"/>
              </w:trPr>
              <w:tc>
                <w:tcPr>
                  <w:tcW w:w="563" w:type="dxa"/>
                  <w:vAlign w:val="center"/>
                </w:tcPr>
                <w:p w14:paraId="124F22B7"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24</w:t>
                  </w:r>
                </w:p>
              </w:tc>
              <w:tc>
                <w:tcPr>
                  <w:tcW w:w="1417" w:type="dxa"/>
                  <w:vAlign w:val="center"/>
                </w:tcPr>
                <w:p w14:paraId="00F38BF1"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color w:val="000000" w:themeColor="text1"/>
                      <w:kern w:val="10"/>
                      <w:sz w:val="21"/>
                    </w:rPr>
                    <w:t>二氯甲烷</w:t>
                  </w:r>
                  <w:proofErr w:type="spellEnd"/>
                </w:p>
              </w:tc>
              <w:tc>
                <w:tcPr>
                  <w:tcW w:w="6124" w:type="dxa"/>
                  <w:vAlign w:val="center"/>
                </w:tcPr>
                <w:p w14:paraId="1A4C5EA4"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分子式</w:t>
                  </w:r>
                  <w:r w:rsidRPr="00ED6A5D">
                    <w:rPr>
                      <w:rFonts w:ascii="Times New Roman" w:eastAsia="宋体" w:hAnsi="Times New Roman" w:hint="eastAsia"/>
                      <w:color w:val="000000" w:themeColor="text1"/>
                      <w:kern w:val="10"/>
                      <w:sz w:val="21"/>
                      <w:lang w:eastAsia="zh-CN"/>
                    </w:rPr>
                    <w:t>CH</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hint="eastAsia"/>
                      <w:color w:val="000000" w:themeColor="text1"/>
                      <w:kern w:val="10"/>
                      <w:sz w:val="21"/>
                      <w:lang w:eastAsia="zh-CN"/>
                    </w:rPr>
                    <w:t>Cl</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color w:val="000000" w:themeColor="text1"/>
                      <w:kern w:val="10"/>
                      <w:sz w:val="21"/>
                      <w:lang w:eastAsia="zh-CN"/>
                    </w:rPr>
                    <w:t>。无色透明液体，具有</w:t>
                  </w:r>
                  <w:proofErr w:type="gramStart"/>
                  <w:r w:rsidRPr="00ED6A5D">
                    <w:rPr>
                      <w:rFonts w:ascii="Times New Roman" w:eastAsia="宋体" w:hAnsi="Times New Roman"/>
                      <w:color w:val="000000" w:themeColor="text1"/>
                      <w:kern w:val="10"/>
                      <w:sz w:val="21"/>
                      <w:lang w:eastAsia="zh-CN"/>
                    </w:rPr>
                    <w:t>类似醚的刺激性</w:t>
                  </w:r>
                  <w:proofErr w:type="gramEnd"/>
                  <w:r w:rsidRPr="00ED6A5D">
                    <w:rPr>
                      <w:rFonts w:ascii="Times New Roman" w:eastAsia="宋体" w:hAnsi="Times New Roman"/>
                      <w:color w:val="000000" w:themeColor="text1"/>
                      <w:kern w:val="10"/>
                      <w:sz w:val="21"/>
                      <w:lang w:eastAsia="zh-CN"/>
                    </w:rPr>
                    <w:t>气味。不溶于水，溶于乙醇和乙醚。是</w:t>
                  </w:r>
                  <w:proofErr w:type="gramStart"/>
                  <w:r w:rsidRPr="00ED6A5D">
                    <w:rPr>
                      <w:rFonts w:ascii="Times New Roman" w:eastAsia="宋体" w:hAnsi="Times New Roman"/>
                      <w:color w:val="000000" w:themeColor="text1"/>
                      <w:kern w:val="10"/>
                      <w:sz w:val="21"/>
                      <w:lang w:eastAsia="zh-CN"/>
                    </w:rPr>
                    <w:t>不可燃低沸点</w:t>
                  </w:r>
                  <w:proofErr w:type="gramEnd"/>
                  <w:r w:rsidRPr="00ED6A5D">
                    <w:rPr>
                      <w:rFonts w:ascii="Times New Roman" w:eastAsia="宋体" w:hAnsi="Times New Roman"/>
                      <w:color w:val="000000" w:themeColor="text1"/>
                      <w:kern w:val="10"/>
                      <w:sz w:val="21"/>
                      <w:lang w:eastAsia="zh-CN"/>
                    </w:rPr>
                    <w:t>溶剂，常用来代替易燃的石油醚、乙醚等。</w:t>
                  </w:r>
                  <w:proofErr w:type="gramStart"/>
                  <w:r w:rsidRPr="00ED6A5D">
                    <w:rPr>
                      <w:rFonts w:ascii="Times New Roman" w:eastAsia="宋体" w:hAnsi="Times New Roman"/>
                      <w:color w:val="000000" w:themeColor="text1"/>
                      <w:kern w:val="10"/>
                      <w:sz w:val="21"/>
                      <w:lang w:eastAsia="zh-CN"/>
                    </w:rPr>
                    <w:t>蒸气</w:t>
                  </w:r>
                  <w:proofErr w:type="gramEnd"/>
                  <w:r w:rsidRPr="00ED6A5D">
                    <w:rPr>
                      <w:rFonts w:ascii="Times New Roman" w:eastAsia="宋体" w:hAnsi="Times New Roman"/>
                      <w:color w:val="000000" w:themeColor="text1"/>
                      <w:kern w:val="10"/>
                      <w:sz w:val="21"/>
                      <w:lang w:eastAsia="zh-CN"/>
                    </w:rPr>
                    <w:t>压：</w:t>
                  </w:r>
                  <w:r w:rsidRPr="00ED6A5D">
                    <w:rPr>
                      <w:rFonts w:ascii="Times New Roman" w:eastAsia="宋体" w:hAnsi="Times New Roman" w:hint="eastAsia"/>
                      <w:color w:val="000000" w:themeColor="text1"/>
                      <w:kern w:val="10"/>
                      <w:sz w:val="21"/>
                      <w:lang w:eastAsia="zh-CN"/>
                    </w:rPr>
                    <w:t>30.55kPa</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10</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），熔点</w:t>
                  </w:r>
                  <w:r w:rsidRPr="00ED6A5D">
                    <w:rPr>
                      <w:rFonts w:ascii="Times New Roman" w:eastAsia="宋体" w:hAnsi="Times New Roman" w:hint="eastAsia"/>
                      <w:color w:val="000000" w:themeColor="text1"/>
                      <w:kern w:val="10"/>
                      <w:sz w:val="21"/>
                      <w:lang w:eastAsia="zh-CN"/>
                    </w:rPr>
                    <w:t>-95.1</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，相对密度</w:t>
                  </w:r>
                  <w:r w:rsidRPr="00ED6A5D">
                    <w:rPr>
                      <w:rFonts w:ascii="Times New Roman" w:eastAsia="宋体" w:hAnsi="Times New Roman" w:hint="eastAsia"/>
                      <w:color w:val="000000" w:themeColor="text1"/>
                      <w:kern w:val="10"/>
                      <w:sz w:val="21"/>
                      <w:lang w:eastAsia="zh-CN"/>
                    </w:rPr>
                    <w:t>1.325g/cm</w:t>
                  </w:r>
                  <w:r w:rsidRPr="00ED6A5D">
                    <w:rPr>
                      <w:rFonts w:ascii="Times New Roman" w:eastAsia="宋体" w:hAnsi="Times New Roman" w:hint="eastAsia"/>
                      <w:color w:val="000000" w:themeColor="text1"/>
                      <w:kern w:val="10"/>
                      <w:sz w:val="21"/>
                      <w:lang w:eastAsia="zh-CN"/>
                    </w:rPr>
                    <w:t>³</w:t>
                  </w:r>
                  <w:r w:rsidRPr="00ED6A5D">
                    <w:rPr>
                      <w:rFonts w:ascii="Times New Roman" w:eastAsia="宋体" w:hAnsi="Times New Roman"/>
                      <w:color w:val="000000" w:themeColor="text1"/>
                      <w:kern w:val="10"/>
                      <w:sz w:val="21"/>
                      <w:lang w:eastAsia="zh-CN"/>
                    </w:rPr>
                    <w:t>。若遇高热，容器内压增大，有开裂和爆炸的危险。</w:t>
                  </w:r>
                </w:p>
              </w:tc>
            </w:tr>
            <w:tr w:rsidR="00C16F2A" w:rsidRPr="00CA4C35" w14:paraId="03D37251" w14:textId="77777777" w:rsidTr="002C0936">
              <w:trPr>
                <w:trHeight w:val="397"/>
                <w:jc w:val="center"/>
              </w:trPr>
              <w:tc>
                <w:tcPr>
                  <w:tcW w:w="563" w:type="dxa"/>
                  <w:vAlign w:val="center"/>
                </w:tcPr>
                <w:p w14:paraId="2AB0418D"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25</w:t>
                  </w:r>
                </w:p>
              </w:tc>
              <w:tc>
                <w:tcPr>
                  <w:tcW w:w="1417" w:type="dxa"/>
                  <w:vAlign w:val="center"/>
                </w:tcPr>
                <w:p w14:paraId="46CF9776"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hint="eastAsia"/>
                      <w:color w:val="000000" w:themeColor="text1"/>
                      <w:kern w:val="10"/>
                      <w:sz w:val="21"/>
                    </w:rPr>
                    <w:t>甲酸</w:t>
                  </w:r>
                  <w:proofErr w:type="spellEnd"/>
                </w:p>
              </w:tc>
              <w:tc>
                <w:tcPr>
                  <w:tcW w:w="6124" w:type="dxa"/>
                  <w:vAlign w:val="center"/>
                </w:tcPr>
                <w:p w14:paraId="24F27085" w14:textId="77777777" w:rsidR="00C16F2A" w:rsidRPr="00ED6A5D" w:rsidRDefault="00CB66BE">
                  <w:pPr>
                    <w:widowControl/>
                    <w:shd w:val="clear" w:color="auto" w:fill="FFFFFF"/>
                    <w:snapToGrid w:val="0"/>
                    <w:rPr>
                      <w:rFonts w:ascii="Times New Roman" w:eastAsia="宋体" w:hAnsi="Times New Roman"/>
                      <w:color w:val="000000" w:themeColor="text1"/>
                      <w:kern w:val="10"/>
                    </w:rPr>
                  </w:pPr>
                  <w:r w:rsidRPr="00ED6A5D">
                    <w:rPr>
                      <w:rFonts w:ascii="Times New Roman" w:eastAsia="宋体" w:hAnsi="Times New Roman" w:hint="eastAsia"/>
                      <w:color w:val="000000" w:themeColor="text1"/>
                      <w:kern w:val="10"/>
                      <w:lang w:eastAsia="zh-CN"/>
                    </w:rPr>
                    <w:t>化学式为</w:t>
                  </w:r>
                  <w:r w:rsidRPr="00ED6A5D">
                    <w:rPr>
                      <w:rFonts w:ascii="Times New Roman" w:eastAsia="宋体" w:hAnsi="Times New Roman" w:hint="eastAsia"/>
                      <w:color w:val="000000" w:themeColor="text1"/>
                      <w:kern w:val="10"/>
                      <w:lang w:eastAsia="zh-CN"/>
                    </w:rPr>
                    <w:t>HCOOH</w:t>
                  </w:r>
                  <w:r w:rsidRPr="00ED6A5D">
                    <w:rPr>
                      <w:rFonts w:ascii="Times New Roman" w:eastAsia="宋体" w:hAnsi="Times New Roman" w:hint="eastAsia"/>
                      <w:color w:val="000000" w:themeColor="text1"/>
                      <w:kern w:val="10"/>
                      <w:lang w:eastAsia="zh-CN"/>
                    </w:rPr>
                    <w:t>，分子量</w:t>
                  </w:r>
                  <w:r w:rsidRPr="00ED6A5D">
                    <w:rPr>
                      <w:rFonts w:ascii="Times New Roman" w:eastAsia="宋体" w:hAnsi="Times New Roman" w:hint="eastAsia"/>
                      <w:color w:val="000000" w:themeColor="text1"/>
                      <w:kern w:val="10"/>
                      <w:lang w:eastAsia="zh-CN"/>
                    </w:rPr>
                    <w:t>46.03</w:t>
                  </w:r>
                  <w:r w:rsidRPr="00ED6A5D">
                    <w:rPr>
                      <w:rFonts w:ascii="Times New Roman" w:eastAsia="宋体" w:hAnsi="Times New Roman" w:hint="eastAsia"/>
                      <w:color w:val="000000" w:themeColor="text1"/>
                      <w:kern w:val="10"/>
                      <w:lang w:eastAsia="zh-CN"/>
                    </w:rPr>
                    <w:t>，俗名蚁酸，是最简单的羧酸。为无色而有刺激性气味的液体。甲酸属于弱电解质，但其水溶液中弱酸性且腐蚀性强，能刺激皮肤起泡。能与水、乙醇、乙醚和甘油任意混溶，和大多数的极性有机溶剂混溶，在烃中也有一定的溶解性。</w:t>
                  </w:r>
                  <w:r w:rsidRPr="00ED6A5D">
                    <w:rPr>
                      <w:rStyle w:val="ref"/>
                      <w:rFonts w:ascii="Times New Roman" w:eastAsia="宋体" w:hAnsi="Times New Roman"/>
                      <w:color w:val="000000" w:themeColor="text1"/>
                      <w:kern w:val="10"/>
                      <w:szCs w:val="21"/>
                      <w:lang w:eastAsia="zh-CN"/>
                    </w:rPr>
                    <w:t>相对密度（</w:t>
                  </w:r>
                  <w:r w:rsidRPr="00ED6A5D">
                    <w:rPr>
                      <w:rStyle w:val="ref"/>
                      <w:rFonts w:ascii="Times New Roman" w:eastAsia="宋体" w:hAnsi="Times New Roman"/>
                      <w:color w:val="000000" w:themeColor="text1"/>
                      <w:kern w:val="10"/>
                      <w:szCs w:val="21"/>
                      <w:lang w:eastAsia="zh-CN"/>
                    </w:rPr>
                    <w:t>20</w:t>
                  </w:r>
                  <w:r w:rsidRPr="00ED6A5D">
                    <w:rPr>
                      <w:rStyle w:val="ref"/>
                      <w:rFonts w:ascii="Times New Roman" w:eastAsia="宋体" w:hAnsi="Times New Roman" w:cs="宋体" w:hint="eastAsia"/>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4</w:t>
                  </w:r>
                  <w:r w:rsidRPr="00ED6A5D">
                    <w:rPr>
                      <w:rStyle w:val="ref"/>
                      <w:rFonts w:ascii="Times New Roman" w:eastAsia="宋体" w:hAnsi="Times New Roman" w:cs="宋体" w:hint="eastAsia"/>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1.220</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燃烧热：</w:t>
                  </w:r>
                  <w:r w:rsidRPr="00ED6A5D">
                    <w:rPr>
                      <w:rStyle w:val="ref"/>
                      <w:rFonts w:ascii="Times New Roman" w:eastAsia="宋体" w:hAnsi="Times New Roman"/>
                      <w:color w:val="000000" w:themeColor="text1"/>
                      <w:kern w:val="10"/>
                      <w:szCs w:val="21"/>
                      <w:lang w:eastAsia="zh-CN"/>
                    </w:rPr>
                    <w:t>254.4kJ/mol</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临界温度：</w:t>
                  </w:r>
                  <w:r w:rsidRPr="00ED6A5D">
                    <w:rPr>
                      <w:rStyle w:val="ref"/>
                      <w:rFonts w:ascii="Times New Roman" w:eastAsia="宋体" w:hAnsi="Times New Roman"/>
                      <w:color w:val="000000" w:themeColor="text1"/>
                      <w:kern w:val="10"/>
                      <w:szCs w:val="21"/>
                      <w:lang w:eastAsia="zh-CN"/>
                    </w:rPr>
                    <w:t>306.8</w:t>
                  </w:r>
                  <w:r w:rsidRPr="00ED6A5D">
                    <w:rPr>
                      <w:rStyle w:val="ref"/>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临界压力：</w:t>
                  </w:r>
                  <w:r w:rsidRPr="00ED6A5D">
                    <w:rPr>
                      <w:rStyle w:val="ref"/>
                      <w:rFonts w:ascii="Times New Roman" w:eastAsia="宋体" w:hAnsi="Times New Roman"/>
                      <w:color w:val="000000" w:themeColor="text1"/>
                      <w:kern w:val="10"/>
                      <w:szCs w:val="21"/>
                      <w:lang w:eastAsia="zh-CN"/>
                    </w:rPr>
                    <w:t>8.63MPa</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闪点：</w:t>
                  </w:r>
                  <w:r w:rsidRPr="00ED6A5D">
                    <w:rPr>
                      <w:rStyle w:val="ref"/>
                      <w:rFonts w:ascii="Times New Roman" w:eastAsia="宋体" w:hAnsi="Times New Roman"/>
                      <w:color w:val="000000" w:themeColor="text1"/>
                      <w:kern w:val="10"/>
                      <w:szCs w:val="21"/>
                      <w:lang w:eastAsia="zh-CN"/>
                    </w:rPr>
                    <w:t>68.9</w:t>
                  </w:r>
                  <w:r w:rsidRPr="00ED6A5D">
                    <w:rPr>
                      <w:rStyle w:val="ref"/>
                      <w:rFonts w:ascii="Times New Roman" w:eastAsia="宋体" w:hAnsi="Times New Roman" w:cs="宋体" w:hint="eastAsia"/>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（开杯）</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密度：</w:t>
                  </w:r>
                  <w:r w:rsidRPr="00ED6A5D">
                    <w:rPr>
                      <w:rStyle w:val="ref"/>
                      <w:rFonts w:ascii="Times New Roman" w:eastAsia="宋体" w:hAnsi="Times New Roman"/>
                      <w:color w:val="000000" w:themeColor="text1"/>
                      <w:kern w:val="10"/>
                      <w:szCs w:val="21"/>
                      <w:lang w:eastAsia="zh-CN"/>
                    </w:rPr>
                    <w:t>1.22g/cm</w:t>
                  </w:r>
                  <w:r w:rsidRPr="00ED6A5D">
                    <w:rPr>
                      <w:rFonts w:ascii="Times New Roman" w:eastAsia="宋体" w:hAnsi="Times New Roman"/>
                      <w:color w:val="000000" w:themeColor="text1"/>
                      <w:kern w:val="10"/>
                      <w:szCs w:val="18"/>
                      <w:vertAlign w:val="superscript"/>
                      <w:lang w:eastAsia="zh-CN"/>
                    </w:rPr>
                    <w:t>3</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饱和蒸气压（</w:t>
                  </w:r>
                  <w:r w:rsidRPr="00ED6A5D">
                    <w:rPr>
                      <w:rStyle w:val="ref"/>
                      <w:rFonts w:ascii="Times New Roman" w:eastAsia="宋体" w:hAnsi="Times New Roman"/>
                      <w:color w:val="000000" w:themeColor="text1"/>
                      <w:kern w:val="10"/>
                      <w:szCs w:val="21"/>
                      <w:lang w:eastAsia="zh-CN"/>
                    </w:rPr>
                    <w:t>24</w:t>
                  </w:r>
                  <w:r w:rsidRPr="00ED6A5D">
                    <w:rPr>
                      <w:rStyle w:val="ref"/>
                      <w:rFonts w:ascii="Times New Roman" w:eastAsia="宋体" w:hAnsi="Times New Roman" w:cs="宋体" w:hint="eastAsia"/>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5.33kPa</w:t>
                  </w:r>
                  <w:r w:rsidRPr="00ED6A5D">
                    <w:rPr>
                      <w:rFonts w:ascii="Times New Roman" w:eastAsia="宋体" w:hAnsi="Times New Roman"/>
                      <w:color w:val="000000" w:themeColor="text1"/>
                      <w:kern w:val="10"/>
                      <w:szCs w:val="21"/>
                      <w:lang w:eastAsia="zh-CN"/>
                    </w:rPr>
                    <w:t>，</w:t>
                  </w:r>
                  <w:r w:rsidR="00386C92" w:rsidRPr="00ED6A5D">
                    <w:fldChar w:fldCharType="begin"/>
                  </w:r>
                  <w:r w:rsidR="00386C92" w:rsidRPr="00ED6A5D">
                    <w:rPr>
                      <w:rFonts w:ascii="Times New Roman" w:eastAsia="宋体" w:hAnsi="Times New Roman"/>
                      <w:lang w:eastAsia="zh-CN"/>
                    </w:rPr>
                    <w:instrText xml:space="preserve"> HYPERLINK "https://baike.baidu.com/item/%E8%BE%9B%E9%86%87?fromModule=lemma_inlink" \t "_blank" </w:instrText>
                  </w:r>
                  <w:r w:rsidR="00386C92" w:rsidRPr="00ED6A5D">
                    <w:fldChar w:fldCharType="separate"/>
                  </w:r>
                  <w:r w:rsidRPr="00ED6A5D">
                    <w:rPr>
                      <w:rStyle w:val="aff4"/>
                      <w:rFonts w:ascii="Times New Roman" w:eastAsia="宋体" w:hAnsi="Times New Roman"/>
                      <w:color w:val="000000" w:themeColor="text1"/>
                      <w:kern w:val="10"/>
                      <w:szCs w:val="21"/>
                      <w:u w:val="none"/>
                      <w:lang w:eastAsia="zh-CN"/>
                    </w:rPr>
                    <w:t>辛醇</w:t>
                  </w:r>
                  <w:r w:rsidR="00386C92" w:rsidRPr="00ED6A5D">
                    <w:rPr>
                      <w:rStyle w:val="aff4"/>
                      <w:color w:val="000000" w:themeColor="text1"/>
                      <w:kern w:val="10"/>
                      <w:szCs w:val="21"/>
                      <w:u w:val="none"/>
                    </w:rPr>
                    <w:fldChar w:fldCharType="end"/>
                  </w:r>
                  <w:r w:rsidRPr="00ED6A5D">
                    <w:rPr>
                      <w:rFonts w:ascii="Times New Roman" w:eastAsia="宋体" w:hAnsi="Times New Roman"/>
                      <w:color w:val="000000" w:themeColor="text1"/>
                      <w:kern w:val="10"/>
                      <w:szCs w:val="21"/>
                      <w:lang w:eastAsia="zh-CN"/>
                    </w:rPr>
                    <w:t>/</w:t>
                  </w:r>
                  <w:r w:rsidRPr="00ED6A5D">
                    <w:rPr>
                      <w:rFonts w:ascii="Times New Roman" w:eastAsia="宋体" w:hAnsi="Times New Roman"/>
                      <w:color w:val="000000" w:themeColor="text1"/>
                      <w:kern w:val="10"/>
                      <w:szCs w:val="21"/>
                      <w:lang w:eastAsia="zh-CN"/>
                    </w:rPr>
                    <w:t>水分配系数的对数值：</w:t>
                  </w:r>
                  <w:r w:rsidRPr="00ED6A5D">
                    <w:rPr>
                      <w:rFonts w:ascii="Times New Roman" w:eastAsia="宋体" w:hAnsi="Times New Roman"/>
                      <w:color w:val="000000" w:themeColor="text1"/>
                      <w:kern w:val="10"/>
                      <w:szCs w:val="21"/>
                      <w:lang w:eastAsia="zh-CN"/>
                    </w:rPr>
                    <w:t>-0.54</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爆炸上限（</w:t>
                  </w:r>
                  <w:r w:rsidRPr="00ED6A5D">
                    <w:rPr>
                      <w:rFonts w:ascii="Times New Roman" w:eastAsia="宋体" w:hAnsi="Times New Roman"/>
                      <w:iCs/>
                      <w:color w:val="000000" w:themeColor="text1"/>
                      <w:kern w:val="10"/>
                      <w:szCs w:val="21"/>
                      <w:lang w:eastAsia="zh-CN"/>
                    </w:rPr>
                    <w:t>V</w:t>
                  </w:r>
                  <w:r w:rsidRPr="00ED6A5D">
                    <w:rPr>
                      <w:rFonts w:ascii="Times New Roman" w:eastAsia="宋体" w:hAnsi="Times New Roman"/>
                      <w:color w:val="000000" w:themeColor="text1"/>
                      <w:kern w:val="10"/>
                      <w:szCs w:val="21"/>
                      <w:lang w:eastAsia="zh-CN"/>
                    </w:rPr>
                    <w:t>/</w:t>
                  </w:r>
                  <w:r w:rsidRPr="00ED6A5D">
                    <w:rPr>
                      <w:rFonts w:ascii="Times New Roman" w:eastAsia="宋体" w:hAnsi="Times New Roman"/>
                      <w:iCs/>
                      <w:color w:val="000000" w:themeColor="text1"/>
                      <w:kern w:val="10"/>
                      <w:szCs w:val="21"/>
                      <w:lang w:eastAsia="zh-CN"/>
                    </w:rPr>
                    <w:t>V</w:t>
                  </w:r>
                  <w:r w:rsidRPr="00ED6A5D">
                    <w:rPr>
                      <w:rFonts w:ascii="Times New Roman" w:eastAsia="宋体" w:hAnsi="Times New Roman"/>
                      <w:color w:val="000000" w:themeColor="text1"/>
                      <w:kern w:val="10"/>
                      <w:szCs w:val="21"/>
                      <w:lang w:eastAsia="zh-CN"/>
                    </w:rPr>
                    <w:t>）：</w:t>
                  </w:r>
                  <w:r w:rsidRPr="00ED6A5D">
                    <w:rPr>
                      <w:rFonts w:ascii="Times New Roman" w:eastAsia="宋体" w:hAnsi="Times New Roman"/>
                      <w:color w:val="000000" w:themeColor="text1"/>
                      <w:kern w:val="10"/>
                      <w:szCs w:val="21"/>
                      <w:lang w:eastAsia="zh-CN"/>
                    </w:rPr>
                    <w:t>57.0%</w:t>
                  </w:r>
                  <w:r w:rsidRPr="00ED6A5D">
                    <w:rPr>
                      <w:rFonts w:ascii="Times New Roman" w:eastAsia="宋体" w:hAnsi="Times New Roman"/>
                      <w:color w:val="000000" w:themeColor="text1"/>
                      <w:kern w:val="10"/>
                      <w:szCs w:val="21"/>
                      <w:lang w:eastAsia="zh-CN"/>
                    </w:rPr>
                    <w:t>，</w:t>
                  </w:r>
                  <w:r w:rsidRPr="00ED6A5D">
                    <w:rPr>
                      <w:rStyle w:val="ref"/>
                      <w:rFonts w:ascii="Times New Roman" w:eastAsia="宋体" w:hAnsi="Times New Roman"/>
                      <w:color w:val="000000" w:themeColor="text1"/>
                      <w:kern w:val="10"/>
                      <w:szCs w:val="21"/>
                      <w:lang w:eastAsia="zh-CN"/>
                    </w:rPr>
                    <w:t>爆炸下限（</w:t>
                  </w:r>
                  <w:r w:rsidRPr="00ED6A5D">
                    <w:rPr>
                      <w:rFonts w:ascii="Times New Roman" w:eastAsia="宋体" w:hAnsi="Times New Roman"/>
                      <w:iCs/>
                      <w:color w:val="000000" w:themeColor="text1"/>
                      <w:kern w:val="10"/>
                      <w:szCs w:val="21"/>
                      <w:lang w:eastAsia="zh-CN"/>
                    </w:rPr>
                    <w:t>V</w:t>
                  </w:r>
                  <w:r w:rsidRPr="00ED6A5D">
                    <w:rPr>
                      <w:rFonts w:ascii="Times New Roman" w:eastAsia="宋体" w:hAnsi="Times New Roman"/>
                      <w:color w:val="000000" w:themeColor="text1"/>
                      <w:kern w:val="10"/>
                      <w:szCs w:val="21"/>
                      <w:lang w:eastAsia="zh-CN"/>
                    </w:rPr>
                    <w:t>/</w:t>
                  </w:r>
                  <w:r w:rsidRPr="00ED6A5D">
                    <w:rPr>
                      <w:rFonts w:ascii="Times New Roman" w:eastAsia="宋体" w:hAnsi="Times New Roman"/>
                      <w:iCs/>
                      <w:color w:val="000000" w:themeColor="text1"/>
                      <w:kern w:val="10"/>
                      <w:szCs w:val="21"/>
                      <w:lang w:eastAsia="zh-CN"/>
                    </w:rPr>
                    <w:t>V</w:t>
                  </w:r>
                  <w:r w:rsidRPr="00ED6A5D">
                    <w:rPr>
                      <w:rFonts w:ascii="Times New Roman" w:eastAsia="宋体" w:hAnsi="Times New Roman"/>
                      <w:color w:val="000000" w:themeColor="text1"/>
                      <w:kern w:val="10"/>
                      <w:szCs w:val="21"/>
                      <w:lang w:eastAsia="zh-CN"/>
                    </w:rPr>
                    <w:t>）：</w:t>
                  </w:r>
                  <w:r w:rsidRPr="00ED6A5D">
                    <w:rPr>
                      <w:rFonts w:ascii="Times New Roman" w:eastAsia="宋体" w:hAnsi="Times New Roman"/>
                      <w:color w:val="000000" w:themeColor="text1"/>
                      <w:kern w:val="10"/>
                      <w:szCs w:val="21"/>
                      <w:lang w:eastAsia="zh-CN"/>
                    </w:rPr>
                    <w:t>18.0%</w:t>
                  </w:r>
                  <w:r w:rsidRPr="00ED6A5D">
                    <w:rPr>
                      <w:rFonts w:ascii="Times New Roman" w:eastAsia="宋体" w:hAnsi="Times New Roman" w:hint="eastAsia"/>
                      <w:color w:val="000000" w:themeColor="text1"/>
                      <w:kern w:val="10"/>
                      <w:szCs w:val="21"/>
                      <w:lang w:eastAsia="zh-CN"/>
                    </w:rPr>
                    <w:t>。</w:t>
                  </w:r>
                  <w:r w:rsidRPr="00ED6A5D">
                    <w:rPr>
                      <w:rFonts w:ascii="Times New Roman" w:eastAsia="宋体" w:hAnsi="Times New Roman" w:cs="宋体"/>
                      <w:color w:val="000000" w:themeColor="text1"/>
                      <w:kern w:val="10"/>
                      <w:szCs w:val="21"/>
                    </w:rPr>
                    <w:t>LD</w:t>
                  </w:r>
                  <w:r w:rsidRPr="00ED6A5D">
                    <w:rPr>
                      <w:rFonts w:ascii="Times New Roman" w:eastAsia="宋体" w:hAnsi="Times New Roman" w:cs="宋体"/>
                      <w:color w:val="000000" w:themeColor="text1"/>
                      <w:kern w:val="10"/>
                      <w:szCs w:val="18"/>
                      <w:vertAlign w:val="subscript"/>
                    </w:rPr>
                    <w:t>50</w:t>
                  </w:r>
                  <w:r w:rsidRPr="00ED6A5D">
                    <w:rPr>
                      <w:rFonts w:ascii="Times New Roman" w:eastAsia="宋体" w:hAnsi="Times New Roman" w:cs="宋体"/>
                      <w:color w:val="000000" w:themeColor="text1"/>
                      <w:kern w:val="10"/>
                      <w:szCs w:val="21"/>
                    </w:rPr>
                    <w:t>：</w:t>
                  </w:r>
                  <w:r w:rsidRPr="00ED6A5D">
                    <w:rPr>
                      <w:rFonts w:ascii="Times New Roman" w:eastAsia="宋体" w:hAnsi="Times New Roman" w:cs="宋体"/>
                      <w:color w:val="000000" w:themeColor="text1"/>
                      <w:kern w:val="10"/>
                      <w:szCs w:val="21"/>
                    </w:rPr>
                    <w:t>1100mg/kg</w:t>
                  </w:r>
                  <w:r w:rsidRPr="00ED6A5D">
                    <w:rPr>
                      <w:rFonts w:ascii="Times New Roman" w:eastAsia="宋体" w:hAnsi="Times New Roman" w:cs="宋体"/>
                      <w:color w:val="000000" w:themeColor="text1"/>
                      <w:kern w:val="10"/>
                      <w:szCs w:val="21"/>
                    </w:rPr>
                    <w:t>（大鼠经口）</w:t>
                  </w:r>
                  <w:r w:rsidRPr="00ED6A5D">
                    <w:rPr>
                      <w:rFonts w:ascii="Times New Roman" w:eastAsia="宋体" w:hAnsi="Times New Roman" w:cs="宋体" w:hint="eastAsia"/>
                      <w:color w:val="000000" w:themeColor="text1"/>
                      <w:kern w:val="10"/>
                      <w:szCs w:val="21"/>
                    </w:rPr>
                    <w:t>,</w:t>
                  </w:r>
                  <w:r w:rsidRPr="00ED6A5D">
                    <w:rPr>
                      <w:rFonts w:ascii="Times New Roman" w:eastAsia="宋体" w:hAnsi="Times New Roman" w:cs="宋体"/>
                      <w:color w:val="000000" w:themeColor="text1"/>
                      <w:kern w:val="10"/>
                      <w:szCs w:val="21"/>
                    </w:rPr>
                    <w:t>LC</w:t>
                  </w:r>
                  <w:r w:rsidRPr="00ED6A5D">
                    <w:rPr>
                      <w:rFonts w:ascii="Times New Roman" w:eastAsia="宋体" w:hAnsi="Times New Roman" w:cs="宋体"/>
                      <w:color w:val="000000" w:themeColor="text1"/>
                      <w:kern w:val="10"/>
                      <w:szCs w:val="18"/>
                      <w:vertAlign w:val="subscript"/>
                    </w:rPr>
                    <w:t>50</w:t>
                  </w:r>
                  <w:r w:rsidRPr="00ED6A5D">
                    <w:rPr>
                      <w:rFonts w:ascii="Times New Roman" w:eastAsia="宋体" w:hAnsi="Times New Roman" w:cs="宋体"/>
                      <w:color w:val="000000" w:themeColor="text1"/>
                      <w:kern w:val="10"/>
                      <w:szCs w:val="21"/>
                    </w:rPr>
                    <w:t>：</w:t>
                  </w:r>
                  <w:r w:rsidRPr="00ED6A5D">
                    <w:rPr>
                      <w:rFonts w:ascii="Times New Roman" w:eastAsia="宋体" w:hAnsi="Times New Roman" w:cs="宋体"/>
                      <w:color w:val="000000" w:themeColor="text1"/>
                      <w:kern w:val="10"/>
                      <w:szCs w:val="21"/>
                    </w:rPr>
                    <w:t>15000mg/m</w:t>
                  </w:r>
                  <w:r w:rsidRPr="00ED6A5D">
                    <w:rPr>
                      <w:rFonts w:ascii="Times New Roman" w:eastAsia="宋体" w:hAnsi="Times New Roman" w:cs="宋体"/>
                      <w:color w:val="000000" w:themeColor="text1"/>
                      <w:kern w:val="10"/>
                      <w:szCs w:val="18"/>
                      <w:vertAlign w:val="superscript"/>
                    </w:rPr>
                    <w:t>3</w:t>
                  </w:r>
                  <w:r w:rsidRPr="00ED6A5D">
                    <w:rPr>
                      <w:rFonts w:ascii="Times New Roman" w:eastAsia="宋体" w:hAnsi="Times New Roman" w:cs="宋体"/>
                      <w:color w:val="000000" w:themeColor="text1"/>
                      <w:kern w:val="10"/>
                      <w:szCs w:val="21"/>
                    </w:rPr>
                    <w:t>（大鼠吸入，</w:t>
                  </w:r>
                  <w:r w:rsidRPr="00ED6A5D">
                    <w:rPr>
                      <w:rFonts w:ascii="Times New Roman" w:eastAsia="宋体" w:hAnsi="Times New Roman" w:cs="宋体"/>
                      <w:color w:val="000000" w:themeColor="text1"/>
                      <w:kern w:val="10"/>
                      <w:szCs w:val="21"/>
                    </w:rPr>
                    <w:t>15min</w:t>
                  </w:r>
                  <w:r w:rsidRPr="00ED6A5D">
                    <w:rPr>
                      <w:rFonts w:ascii="Times New Roman" w:eastAsia="宋体" w:hAnsi="Times New Roman" w:cs="宋体"/>
                      <w:color w:val="000000" w:themeColor="text1"/>
                      <w:kern w:val="10"/>
                      <w:szCs w:val="21"/>
                    </w:rPr>
                    <w:t>）</w:t>
                  </w:r>
                  <w:r w:rsidRPr="00ED6A5D">
                    <w:rPr>
                      <w:rFonts w:ascii="Times New Roman" w:eastAsia="宋体" w:hAnsi="Times New Roman" w:cs="宋体" w:hint="eastAsia"/>
                      <w:color w:val="000000" w:themeColor="text1"/>
                      <w:kern w:val="10"/>
                      <w:szCs w:val="21"/>
                    </w:rPr>
                    <w:t>。</w:t>
                  </w:r>
                </w:p>
              </w:tc>
            </w:tr>
            <w:tr w:rsidR="00C16F2A" w:rsidRPr="00CA4C35" w14:paraId="294FE093" w14:textId="77777777" w:rsidTr="002C0936">
              <w:trPr>
                <w:trHeight w:val="397"/>
                <w:jc w:val="center"/>
              </w:trPr>
              <w:tc>
                <w:tcPr>
                  <w:tcW w:w="563" w:type="dxa"/>
                  <w:vAlign w:val="center"/>
                </w:tcPr>
                <w:p w14:paraId="61D5324A"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26</w:t>
                  </w:r>
                </w:p>
              </w:tc>
              <w:tc>
                <w:tcPr>
                  <w:tcW w:w="1417" w:type="dxa"/>
                  <w:vAlign w:val="center"/>
                </w:tcPr>
                <w:p w14:paraId="4AF728CF"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rPr>
                    <w:t>甲醛</w:t>
                  </w:r>
                  <w:proofErr w:type="spellEnd"/>
                </w:p>
              </w:tc>
              <w:tc>
                <w:tcPr>
                  <w:tcW w:w="6124" w:type="dxa"/>
                  <w:vAlign w:val="center"/>
                </w:tcPr>
                <w:p w14:paraId="06E56492"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lang w:eastAsia="zh-CN"/>
                    </w:rPr>
                    <w:t>化学式是</w:t>
                  </w:r>
                  <w:r w:rsidRPr="00ED6A5D">
                    <w:rPr>
                      <w:rFonts w:ascii="Times New Roman" w:eastAsia="宋体" w:hAnsi="Times New Roman" w:hint="eastAsia"/>
                      <w:color w:val="000000" w:themeColor="text1"/>
                      <w:kern w:val="10"/>
                      <w:sz w:val="21"/>
                      <w:lang w:eastAsia="zh-CN"/>
                    </w:rPr>
                    <w:t>CH</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hint="eastAsia"/>
                      <w:color w:val="000000" w:themeColor="text1"/>
                      <w:kern w:val="10"/>
                      <w:sz w:val="21"/>
                      <w:lang w:eastAsia="zh-CN"/>
                    </w:rPr>
                    <w:t>O</w:t>
                  </w:r>
                  <w:r w:rsidRPr="00ED6A5D">
                    <w:rPr>
                      <w:rFonts w:ascii="Times New Roman" w:eastAsia="宋体" w:hAnsi="Times New Roman"/>
                      <w:color w:val="000000" w:themeColor="text1"/>
                      <w:kern w:val="10"/>
                      <w:sz w:val="21"/>
                      <w:lang w:eastAsia="zh-CN"/>
                    </w:rPr>
                    <w:t>，分子量</w:t>
                  </w:r>
                  <w:r w:rsidRPr="00ED6A5D">
                    <w:rPr>
                      <w:rFonts w:ascii="Times New Roman" w:eastAsia="宋体" w:hAnsi="Times New Roman" w:hint="eastAsia"/>
                      <w:color w:val="000000" w:themeColor="text1"/>
                      <w:kern w:val="10"/>
                      <w:sz w:val="21"/>
                      <w:lang w:eastAsia="zh-CN"/>
                    </w:rPr>
                    <w:t>30.03</w:t>
                  </w:r>
                  <w:r w:rsidRPr="00ED6A5D">
                    <w:rPr>
                      <w:rFonts w:ascii="Times New Roman" w:eastAsia="宋体" w:hAnsi="Times New Roman"/>
                      <w:color w:val="000000" w:themeColor="text1"/>
                      <w:kern w:val="10"/>
                      <w:sz w:val="21"/>
                      <w:lang w:eastAsia="zh-CN"/>
                    </w:rPr>
                    <w:t>，又称蚁醛。是无色有刺激性气体，对人眼、鼻等有刺激作用。液体密度</w:t>
                  </w:r>
                  <w:r w:rsidRPr="00ED6A5D">
                    <w:rPr>
                      <w:rFonts w:ascii="Times New Roman" w:eastAsia="宋体" w:hAnsi="Times New Roman" w:hint="eastAsia"/>
                      <w:color w:val="000000" w:themeColor="text1"/>
                      <w:kern w:val="10"/>
                      <w:sz w:val="21"/>
                      <w:lang w:eastAsia="zh-CN"/>
                    </w:rPr>
                    <w:t>0.815g/cm</w:t>
                  </w:r>
                  <w:r w:rsidRPr="00ED6A5D">
                    <w:rPr>
                      <w:rFonts w:ascii="Times New Roman" w:eastAsia="宋体" w:hAnsi="Times New Roman" w:hint="eastAsia"/>
                      <w:color w:val="000000" w:themeColor="text1"/>
                      <w:kern w:val="10"/>
                      <w:sz w:val="21"/>
                      <w:lang w:eastAsia="zh-CN"/>
                    </w:rPr>
                    <w:t>³</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-20</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）。熔点</w:t>
                  </w:r>
                  <w:r w:rsidRPr="00ED6A5D">
                    <w:rPr>
                      <w:rFonts w:ascii="Times New Roman" w:eastAsia="宋体" w:hAnsi="Times New Roman" w:hint="eastAsia"/>
                      <w:color w:val="000000" w:themeColor="text1"/>
                      <w:kern w:val="10"/>
                      <w:sz w:val="21"/>
                      <w:lang w:eastAsia="zh-CN"/>
                    </w:rPr>
                    <w:t>-92</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，沸点</w:t>
                  </w:r>
                  <w:r w:rsidRPr="00ED6A5D">
                    <w:rPr>
                      <w:rFonts w:ascii="Times New Roman" w:eastAsia="宋体" w:hAnsi="Times New Roman" w:hint="eastAsia"/>
                      <w:color w:val="000000" w:themeColor="text1"/>
                      <w:kern w:val="10"/>
                      <w:sz w:val="21"/>
                      <w:lang w:eastAsia="zh-CN"/>
                    </w:rPr>
                    <w:t>-19.5</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。易溶于水和乙醇。具有还原性，尤其在碱性溶液中，还原能力更强。能燃烧，</w:t>
                  </w:r>
                  <w:proofErr w:type="gramStart"/>
                  <w:r w:rsidRPr="00ED6A5D">
                    <w:rPr>
                      <w:rFonts w:ascii="Times New Roman" w:eastAsia="宋体" w:hAnsi="Times New Roman"/>
                      <w:color w:val="000000" w:themeColor="text1"/>
                      <w:kern w:val="10"/>
                      <w:sz w:val="21"/>
                      <w:lang w:eastAsia="zh-CN"/>
                    </w:rPr>
                    <w:t>蒸气</w:t>
                  </w:r>
                  <w:proofErr w:type="gramEnd"/>
                  <w:r w:rsidRPr="00ED6A5D">
                    <w:rPr>
                      <w:rFonts w:ascii="Times New Roman" w:eastAsia="宋体" w:hAnsi="Times New Roman"/>
                      <w:color w:val="000000" w:themeColor="text1"/>
                      <w:kern w:val="10"/>
                      <w:sz w:val="21"/>
                      <w:lang w:eastAsia="zh-CN"/>
                    </w:rPr>
                    <w:t>与空气形成爆炸性混合物，爆炸极限</w:t>
                  </w:r>
                  <w:r w:rsidRPr="00ED6A5D">
                    <w:rPr>
                      <w:rFonts w:ascii="Times New Roman" w:eastAsia="宋体" w:hAnsi="Times New Roman" w:hint="eastAsia"/>
                      <w:color w:val="000000" w:themeColor="text1"/>
                      <w:kern w:val="10"/>
                      <w:sz w:val="21"/>
                      <w:lang w:eastAsia="zh-CN"/>
                    </w:rPr>
                    <w:t>7%-73%</w:t>
                  </w:r>
                  <w:r w:rsidRPr="00ED6A5D">
                    <w:rPr>
                      <w:rFonts w:ascii="Times New Roman" w:eastAsia="宋体" w:hAnsi="Times New Roman"/>
                      <w:color w:val="000000" w:themeColor="text1"/>
                      <w:kern w:val="10"/>
                      <w:sz w:val="21"/>
                      <w:lang w:eastAsia="zh-CN"/>
                    </w:rPr>
                    <w:t>（体积），燃点约</w:t>
                  </w:r>
                  <w:r w:rsidRPr="00ED6A5D">
                    <w:rPr>
                      <w:rFonts w:ascii="Times New Roman" w:eastAsia="宋体" w:hAnsi="Times New Roman" w:hint="eastAsia"/>
                      <w:color w:val="000000" w:themeColor="text1"/>
                      <w:kern w:val="10"/>
                      <w:sz w:val="21"/>
                      <w:lang w:eastAsia="zh-CN"/>
                    </w:rPr>
                    <w:t>300</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w:t>
                  </w:r>
                </w:p>
              </w:tc>
            </w:tr>
            <w:tr w:rsidR="00C16F2A" w:rsidRPr="00CA4C35" w14:paraId="7507F138" w14:textId="77777777" w:rsidTr="002C0936">
              <w:trPr>
                <w:trHeight w:val="397"/>
                <w:jc w:val="center"/>
              </w:trPr>
              <w:tc>
                <w:tcPr>
                  <w:tcW w:w="563" w:type="dxa"/>
                  <w:vAlign w:val="center"/>
                </w:tcPr>
                <w:p w14:paraId="78672F55"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27</w:t>
                  </w:r>
                </w:p>
              </w:tc>
              <w:tc>
                <w:tcPr>
                  <w:tcW w:w="1417" w:type="dxa"/>
                  <w:vAlign w:val="center"/>
                </w:tcPr>
                <w:p w14:paraId="298FB81B"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proofErr w:type="spellStart"/>
                  <w:r w:rsidRPr="00ED6A5D">
                    <w:rPr>
                      <w:rFonts w:ascii="Times New Roman" w:eastAsia="宋体" w:hAnsi="Times New Roman" w:hint="eastAsia"/>
                      <w:color w:val="000000" w:themeColor="text1"/>
                      <w:kern w:val="10"/>
                      <w:sz w:val="21"/>
                    </w:rPr>
                    <w:t>硫酸银</w:t>
                  </w:r>
                  <w:proofErr w:type="spellEnd"/>
                </w:p>
              </w:tc>
              <w:tc>
                <w:tcPr>
                  <w:tcW w:w="6124" w:type="dxa"/>
                  <w:vAlign w:val="center"/>
                </w:tcPr>
                <w:p w14:paraId="0996B0C3"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lang w:eastAsia="zh-CN"/>
                    </w:rPr>
                    <w:t>化学式</w:t>
                  </w:r>
                  <w:r w:rsidRPr="00ED6A5D">
                    <w:rPr>
                      <w:rFonts w:ascii="Times New Roman" w:eastAsia="宋体" w:hAnsi="Times New Roman" w:hint="eastAsia"/>
                      <w:color w:val="000000" w:themeColor="text1"/>
                      <w:kern w:val="10"/>
                      <w:sz w:val="21"/>
                      <w:lang w:eastAsia="zh-CN"/>
                    </w:rPr>
                    <w:t>Ag</w:t>
                  </w:r>
                  <w:r w:rsidRPr="00ED6A5D">
                    <w:rPr>
                      <w:rFonts w:ascii="Times New Roman" w:eastAsia="宋体" w:hAnsi="Times New Roman" w:hint="eastAsia"/>
                      <w:color w:val="000000" w:themeColor="text1"/>
                      <w:kern w:val="10"/>
                      <w:sz w:val="21"/>
                      <w:vertAlign w:val="subscript"/>
                      <w:lang w:eastAsia="zh-CN"/>
                    </w:rPr>
                    <w:t>2</w:t>
                  </w:r>
                  <w:r w:rsidRPr="00ED6A5D">
                    <w:rPr>
                      <w:rFonts w:ascii="Times New Roman" w:eastAsia="宋体" w:hAnsi="Times New Roman" w:hint="eastAsia"/>
                      <w:color w:val="000000" w:themeColor="text1"/>
                      <w:kern w:val="10"/>
                      <w:sz w:val="21"/>
                      <w:lang w:eastAsia="zh-CN"/>
                    </w:rPr>
                    <w:t>SO</w:t>
                  </w:r>
                  <w:r w:rsidRPr="00ED6A5D">
                    <w:rPr>
                      <w:rFonts w:ascii="Times New Roman" w:eastAsia="宋体" w:hAnsi="Times New Roman" w:hint="eastAsia"/>
                      <w:color w:val="000000" w:themeColor="text1"/>
                      <w:kern w:val="10"/>
                      <w:sz w:val="21"/>
                      <w:vertAlign w:val="subscript"/>
                      <w:lang w:eastAsia="zh-CN"/>
                    </w:rPr>
                    <w:t>4</w:t>
                  </w:r>
                  <w:r w:rsidRPr="00ED6A5D">
                    <w:rPr>
                      <w:rFonts w:ascii="Times New Roman" w:eastAsia="宋体" w:hAnsi="Times New Roman" w:hint="eastAsia"/>
                      <w:color w:val="000000" w:themeColor="text1"/>
                      <w:kern w:val="10"/>
                      <w:sz w:val="21"/>
                      <w:lang w:eastAsia="zh-CN"/>
                    </w:rPr>
                    <w:t>，溶于硝酸、氨水和浓硫酸，不溶于乙醇，在水中为微溶，并且受溶液环境</w:t>
                  </w:r>
                  <w:r w:rsidRPr="00ED6A5D">
                    <w:rPr>
                      <w:rFonts w:ascii="Times New Roman" w:eastAsia="宋体" w:hAnsi="Times New Roman" w:hint="eastAsia"/>
                      <w:color w:val="000000" w:themeColor="text1"/>
                      <w:kern w:val="10"/>
                      <w:sz w:val="21"/>
                      <w:lang w:eastAsia="zh-CN"/>
                    </w:rPr>
                    <w:t>pH</w:t>
                  </w:r>
                  <w:r w:rsidRPr="00ED6A5D">
                    <w:rPr>
                      <w:rFonts w:ascii="Times New Roman" w:eastAsia="宋体" w:hAnsi="Times New Roman" w:hint="eastAsia"/>
                      <w:color w:val="000000" w:themeColor="text1"/>
                      <w:kern w:val="10"/>
                      <w:sz w:val="21"/>
                      <w:lang w:eastAsia="zh-CN"/>
                    </w:rPr>
                    <w:t>的减小而增大，当氢离子浓度足够大时可以有明显的溶解现象。用作分析试剂，测定水中化学耗氧量时用作催化剂。分子量：</w:t>
                  </w:r>
                  <w:r w:rsidRPr="00ED6A5D">
                    <w:rPr>
                      <w:rFonts w:ascii="Times New Roman" w:eastAsia="宋体" w:hAnsi="Times New Roman" w:hint="eastAsia"/>
                      <w:color w:val="000000" w:themeColor="text1"/>
                      <w:kern w:val="10"/>
                      <w:sz w:val="21"/>
                      <w:lang w:eastAsia="zh-CN"/>
                    </w:rPr>
                    <w:t>311.799</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hint="eastAsia"/>
                      <w:color w:val="000000" w:themeColor="text1"/>
                      <w:kern w:val="10"/>
                      <w:sz w:val="21"/>
                      <w:lang w:eastAsia="zh-CN"/>
                    </w:rPr>
                    <w:t>CAS</w:t>
                  </w:r>
                  <w:r w:rsidRPr="00ED6A5D">
                    <w:rPr>
                      <w:rFonts w:ascii="Times New Roman" w:eastAsia="宋体" w:hAnsi="Times New Roman" w:hint="eastAsia"/>
                      <w:color w:val="000000" w:themeColor="text1"/>
                      <w:kern w:val="10"/>
                      <w:sz w:val="21"/>
                      <w:lang w:eastAsia="zh-CN"/>
                    </w:rPr>
                    <w:t>号：</w:t>
                  </w:r>
                  <w:r w:rsidRPr="00ED6A5D">
                    <w:rPr>
                      <w:rFonts w:ascii="Times New Roman" w:eastAsia="宋体" w:hAnsi="Times New Roman" w:hint="eastAsia"/>
                      <w:color w:val="000000" w:themeColor="text1"/>
                      <w:kern w:val="10"/>
                      <w:sz w:val="21"/>
                      <w:lang w:eastAsia="zh-CN"/>
                    </w:rPr>
                    <w:t>10294-26-5</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szCs w:val="21"/>
                      <w:lang w:eastAsia="zh-CN"/>
                    </w:rPr>
                    <w:t>密度：</w:t>
                  </w:r>
                  <w:r w:rsidRPr="00ED6A5D">
                    <w:rPr>
                      <w:rFonts w:ascii="Times New Roman" w:eastAsia="宋体" w:hAnsi="Times New Roman"/>
                      <w:color w:val="000000" w:themeColor="text1"/>
                      <w:kern w:val="10"/>
                      <w:sz w:val="21"/>
                      <w:szCs w:val="21"/>
                      <w:lang w:eastAsia="zh-CN"/>
                    </w:rPr>
                    <w:t>4.45g/cm</w:t>
                  </w:r>
                  <w:r w:rsidRPr="00ED6A5D">
                    <w:rPr>
                      <w:rFonts w:ascii="Times New Roman" w:eastAsia="宋体" w:hAnsi="Times New Roman"/>
                      <w:color w:val="000000" w:themeColor="text1"/>
                      <w:kern w:val="10"/>
                      <w:sz w:val="21"/>
                      <w:szCs w:val="18"/>
                      <w:vertAlign w:val="superscript"/>
                      <w:lang w:eastAsia="zh-CN"/>
                    </w:rPr>
                    <w:t>3</w:t>
                  </w:r>
                  <w:r w:rsidRPr="00ED6A5D">
                    <w:rPr>
                      <w:rFonts w:ascii="Times New Roman" w:eastAsia="宋体" w:hAnsi="Times New Roman"/>
                      <w:color w:val="000000" w:themeColor="text1"/>
                      <w:kern w:val="10"/>
                      <w:sz w:val="21"/>
                      <w:szCs w:val="21"/>
                      <w:lang w:eastAsia="zh-CN"/>
                    </w:rPr>
                    <w:t>，熔点：</w:t>
                  </w:r>
                  <w:r w:rsidRPr="00ED6A5D">
                    <w:rPr>
                      <w:rFonts w:ascii="Times New Roman" w:eastAsia="宋体" w:hAnsi="Times New Roman"/>
                      <w:color w:val="000000" w:themeColor="text1"/>
                      <w:kern w:val="10"/>
                      <w:sz w:val="21"/>
                      <w:szCs w:val="21"/>
                      <w:lang w:eastAsia="zh-CN"/>
                    </w:rPr>
                    <w:t>652</w:t>
                  </w:r>
                  <w:r w:rsidRPr="00ED6A5D">
                    <w:rPr>
                      <w:rFonts w:ascii="Times New Roman" w:eastAsia="宋体" w:hAnsi="Times New Roman" w:hint="eastAsia"/>
                      <w:color w:val="000000" w:themeColor="text1"/>
                      <w:kern w:val="10"/>
                      <w:sz w:val="21"/>
                      <w:szCs w:val="21"/>
                      <w:lang w:eastAsia="zh-CN"/>
                    </w:rPr>
                    <w:t>℃</w:t>
                  </w:r>
                  <w:r w:rsidRPr="00ED6A5D">
                    <w:rPr>
                      <w:rFonts w:ascii="Times New Roman" w:eastAsia="宋体" w:hAnsi="Times New Roman"/>
                      <w:color w:val="000000" w:themeColor="text1"/>
                      <w:kern w:val="10"/>
                      <w:sz w:val="21"/>
                      <w:szCs w:val="21"/>
                      <w:lang w:eastAsia="zh-CN"/>
                    </w:rPr>
                    <w:t>，沸点：</w:t>
                  </w:r>
                  <w:r w:rsidRPr="00ED6A5D">
                    <w:rPr>
                      <w:rFonts w:ascii="Times New Roman" w:eastAsia="宋体" w:hAnsi="Times New Roman"/>
                      <w:color w:val="000000" w:themeColor="text1"/>
                      <w:kern w:val="10"/>
                      <w:sz w:val="21"/>
                      <w:szCs w:val="21"/>
                      <w:lang w:eastAsia="zh-CN"/>
                    </w:rPr>
                    <w:t>1085</w:t>
                  </w:r>
                  <w:r w:rsidRPr="00ED6A5D">
                    <w:rPr>
                      <w:rFonts w:ascii="Times New Roman" w:eastAsia="宋体" w:hAnsi="Times New Roman" w:hint="eastAsia"/>
                      <w:color w:val="000000" w:themeColor="text1"/>
                      <w:kern w:val="10"/>
                      <w:sz w:val="21"/>
                      <w:szCs w:val="21"/>
                      <w:lang w:eastAsia="zh-CN"/>
                    </w:rPr>
                    <w:t>℃</w:t>
                  </w:r>
                  <w:r w:rsidRPr="00ED6A5D">
                    <w:rPr>
                      <w:rFonts w:ascii="Times New Roman" w:eastAsia="宋体" w:hAnsi="Times New Roman"/>
                      <w:color w:val="000000" w:themeColor="text1"/>
                      <w:kern w:val="10"/>
                      <w:sz w:val="21"/>
                      <w:szCs w:val="21"/>
                      <w:lang w:eastAsia="zh-CN"/>
                    </w:rPr>
                    <w:t>，蒸汽压：</w:t>
                  </w:r>
                  <w:r w:rsidRPr="00ED6A5D">
                    <w:rPr>
                      <w:rFonts w:ascii="Times New Roman" w:eastAsia="宋体" w:hAnsi="Times New Roman"/>
                      <w:color w:val="000000" w:themeColor="text1"/>
                      <w:kern w:val="10"/>
                      <w:sz w:val="21"/>
                      <w:szCs w:val="21"/>
                      <w:lang w:eastAsia="zh-CN"/>
                    </w:rPr>
                    <w:t>3.35E-05mmHgat25°C</w:t>
                  </w:r>
                  <w:r w:rsidRPr="00ED6A5D">
                    <w:rPr>
                      <w:rFonts w:ascii="Times New Roman" w:eastAsia="宋体" w:hAnsi="Times New Roman"/>
                      <w:color w:val="000000" w:themeColor="text1"/>
                      <w:kern w:val="10"/>
                      <w:sz w:val="21"/>
                      <w:szCs w:val="21"/>
                      <w:lang w:eastAsia="zh-CN"/>
                    </w:rPr>
                    <w:t>，外观：白色结晶性粉末</w:t>
                  </w:r>
                  <w:r w:rsidRPr="00ED6A5D">
                    <w:rPr>
                      <w:rFonts w:ascii="Times New Roman" w:eastAsia="宋体" w:hAnsi="Times New Roman" w:hint="eastAsia"/>
                      <w:color w:val="000000" w:themeColor="text1"/>
                      <w:kern w:val="10"/>
                      <w:sz w:val="21"/>
                      <w:szCs w:val="21"/>
                      <w:lang w:eastAsia="zh-CN"/>
                    </w:rPr>
                    <w:t>，</w:t>
                  </w:r>
                  <w:r w:rsidRPr="00ED6A5D">
                    <w:rPr>
                      <w:rFonts w:ascii="Times New Roman" w:eastAsia="宋体" w:hAnsi="Times New Roman"/>
                      <w:color w:val="000000" w:themeColor="text1"/>
                      <w:kern w:val="10"/>
                      <w:sz w:val="21"/>
                      <w:szCs w:val="21"/>
                      <w:lang w:eastAsia="zh-CN"/>
                    </w:rPr>
                    <w:t>溶解性：易溶于氨水、硝酸、和浓硫酸，微溶于</w:t>
                  </w:r>
                  <w:r w:rsidRPr="00ED6A5D">
                    <w:rPr>
                      <w:rFonts w:ascii="Times New Roman" w:eastAsia="宋体" w:hAnsi="Times New Roman"/>
                      <w:color w:val="000000" w:themeColor="text1"/>
                      <w:kern w:val="10"/>
                      <w:sz w:val="21"/>
                      <w:szCs w:val="21"/>
                      <w:lang w:eastAsia="zh-CN"/>
                    </w:rPr>
                    <w:lastRenderedPageBreak/>
                    <w:t>水，不溶于乙醇</w:t>
                  </w:r>
                  <w:r w:rsidRPr="00ED6A5D">
                    <w:rPr>
                      <w:rFonts w:ascii="Times New Roman" w:eastAsia="宋体" w:hAnsi="Times New Roman" w:hint="eastAsia"/>
                      <w:color w:val="000000" w:themeColor="text1"/>
                      <w:kern w:val="10"/>
                      <w:sz w:val="21"/>
                      <w:szCs w:val="21"/>
                      <w:lang w:eastAsia="zh-CN"/>
                    </w:rPr>
                    <w:t>。</w:t>
                  </w:r>
                </w:p>
              </w:tc>
            </w:tr>
            <w:tr w:rsidR="00C16F2A" w:rsidRPr="00CA4C35" w14:paraId="4794E5AB" w14:textId="77777777" w:rsidTr="002C0936">
              <w:trPr>
                <w:trHeight w:val="397"/>
                <w:jc w:val="center"/>
              </w:trPr>
              <w:tc>
                <w:tcPr>
                  <w:tcW w:w="563" w:type="dxa"/>
                  <w:vAlign w:val="center"/>
                </w:tcPr>
                <w:p w14:paraId="4CBDDD04"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lastRenderedPageBreak/>
                    <w:t>28</w:t>
                  </w:r>
                </w:p>
              </w:tc>
              <w:tc>
                <w:tcPr>
                  <w:tcW w:w="1417" w:type="dxa"/>
                  <w:vAlign w:val="center"/>
                </w:tcPr>
                <w:p w14:paraId="2AD4BD0B"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三乙醇胺</w:t>
                  </w:r>
                  <w:proofErr w:type="spellEnd"/>
                </w:p>
              </w:tc>
              <w:tc>
                <w:tcPr>
                  <w:tcW w:w="6124" w:type="dxa"/>
                  <w:vAlign w:val="center"/>
                </w:tcPr>
                <w:p w14:paraId="3E6519A0" w14:textId="77777777" w:rsidR="00C16F2A" w:rsidRPr="00ED6A5D" w:rsidRDefault="00CB66BE">
                  <w:pPr>
                    <w:widowControl/>
                    <w:shd w:val="clear" w:color="auto" w:fill="FFFFFF"/>
                    <w:snapToGrid w:val="0"/>
                    <w:rPr>
                      <w:rFonts w:ascii="Times New Roman" w:eastAsia="宋体" w:hAnsi="Times New Roman" w:cs="宋体"/>
                      <w:color w:val="000000" w:themeColor="text1"/>
                      <w:kern w:val="10"/>
                      <w:szCs w:val="21"/>
                    </w:rPr>
                  </w:pPr>
                  <w:r w:rsidRPr="00ED6A5D">
                    <w:rPr>
                      <w:rFonts w:ascii="Times New Roman" w:eastAsia="宋体" w:hAnsi="Times New Roman"/>
                      <w:color w:val="000000" w:themeColor="text1"/>
                      <w:kern w:val="10"/>
                      <w:szCs w:val="21"/>
                      <w:shd w:val="clear" w:color="auto" w:fill="FFFFFF"/>
                      <w:lang w:eastAsia="zh-CN"/>
                    </w:rPr>
                    <w:t>即三</w:t>
                  </w:r>
                  <w:r w:rsidRPr="00ED6A5D">
                    <w:rPr>
                      <w:rFonts w:ascii="Times New Roman" w:eastAsia="宋体" w:hAnsi="Times New Roman"/>
                      <w:color w:val="000000" w:themeColor="text1"/>
                      <w:kern w:val="10"/>
                      <w:szCs w:val="21"/>
                      <w:shd w:val="clear" w:color="auto" w:fill="FFFFFF"/>
                      <w:lang w:eastAsia="zh-CN"/>
                    </w:rPr>
                    <w:t>(2-</w:t>
                  </w:r>
                  <w:proofErr w:type="gramStart"/>
                  <w:r w:rsidRPr="00ED6A5D">
                    <w:rPr>
                      <w:rFonts w:ascii="Times New Roman" w:eastAsia="宋体" w:hAnsi="Times New Roman"/>
                      <w:color w:val="000000" w:themeColor="text1"/>
                      <w:kern w:val="10"/>
                      <w:szCs w:val="21"/>
                      <w:shd w:val="clear" w:color="auto" w:fill="FFFFFF"/>
                      <w:lang w:eastAsia="zh-CN"/>
                    </w:rPr>
                    <w:t>羟乙基</w:t>
                  </w:r>
                  <w:proofErr w:type="gramEnd"/>
                  <w:r w:rsidRPr="00ED6A5D">
                    <w:rPr>
                      <w:rFonts w:ascii="Times New Roman" w:eastAsia="宋体" w:hAnsi="Times New Roman"/>
                      <w:color w:val="000000" w:themeColor="text1"/>
                      <w:kern w:val="10"/>
                      <w:szCs w:val="21"/>
                      <w:shd w:val="clear" w:color="auto" w:fill="FFFFFF"/>
                      <w:lang w:eastAsia="zh-CN"/>
                    </w:rPr>
                    <w:t>)</w:t>
                  </w:r>
                  <w:r w:rsidRPr="00ED6A5D">
                    <w:rPr>
                      <w:rFonts w:ascii="Times New Roman" w:eastAsia="宋体" w:hAnsi="Times New Roman"/>
                      <w:color w:val="000000" w:themeColor="text1"/>
                      <w:kern w:val="10"/>
                      <w:szCs w:val="21"/>
                      <w:shd w:val="clear" w:color="auto" w:fill="FFFFFF"/>
                      <w:lang w:eastAsia="zh-CN"/>
                    </w:rPr>
                    <w:t>胺，是一种有机化合物，可以</w:t>
                  </w:r>
                  <w:proofErr w:type="gramStart"/>
                  <w:r w:rsidRPr="00ED6A5D">
                    <w:rPr>
                      <w:rFonts w:ascii="Times New Roman" w:eastAsia="宋体" w:hAnsi="Times New Roman"/>
                      <w:color w:val="000000" w:themeColor="text1"/>
                      <w:kern w:val="10"/>
                      <w:szCs w:val="21"/>
                      <w:shd w:val="clear" w:color="auto" w:fill="FFFFFF"/>
                      <w:lang w:eastAsia="zh-CN"/>
                    </w:rPr>
                    <w:t>看做</w:t>
                  </w:r>
                  <w:proofErr w:type="gramEnd"/>
                  <w:r w:rsidRPr="00ED6A5D">
                    <w:rPr>
                      <w:rFonts w:ascii="Times New Roman" w:eastAsia="宋体" w:hAnsi="Times New Roman"/>
                      <w:color w:val="000000" w:themeColor="text1"/>
                      <w:kern w:val="10"/>
                      <w:szCs w:val="21"/>
                      <w:shd w:val="clear" w:color="auto" w:fill="FFFFFF"/>
                      <w:lang w:eastAsia="zh-CN"/>
                    </w:rPr>
                    <w:t>是</w:t>
                  </w:r>
                  <w:r w:rsidR="00386C92" w:rsidRPr="00ED6A5D">
                    <w:fldChar w:fldCharType="begin"/>
                  </w:r>
                  <w:r w:rsidR="00386C92" w:rsidRPr="00ED6A5D">
                    <w:rPr>
                      <w:rFonts w:ascii="Times New Roman" w:eastAsia="宋体" w:hAnsi="Times New Roman"/>
                      <w:lang w:eastAsia="zh-CN"/>
                    </w:rPr>
                    <w:instrText xml:space="preserve"> HYPERLINK "https://baike.baidu.com/item/%E4%B8%89%E4%B9%99%E8%83%BA/8262079?fromModule=lemma_inlink" \t "_blank" </w:instrText>
                  </w:r>
                  <w:r w:rsidR="00386C92" w:rsidRPr="00ED6A5D">
                    <w:fldChar w:fldCharType="separate"/>
                  </w:r>
                  <w:r w:rsidRPr="00ED6A5D">
                    <w:rPr>
                      <w:rStyle w:val="aff4"/>
                      <w:rFonts w:ascii="Times New Roman" w:eastAsia="宋体" w:hAnsi="Times New Roman"/>
                      <w:color w:val="000000" w:themeColor="text1"/>
                      <w:kern w:val="10"/>
                      <w:szCs w:val="21"/>
                      <w:u w:val="none"/>
                      <w:shd w:val="clear" w:color="auto" w:fill="FFFFFF"/>
                      <w:lang w:eastAsia="zh-CN"/>
                    </w:rPr>
                    <w:t>三乙胺</w:t>
                  </w:r>
                  <w:r w:rsidR="00386C92" w:rsidRPr="00ED6A5D">
                    <w:rPr>
                      <w:rStyle w:val="aff4"/>
                      <w:color w:val="000000" w:themeColor="text1"/>
                      <w:kern w:val="10"/>
                      <w:szCs w:val="21"/>
                      <w:u w:val="none"/>
                      <w:shd w:val="clear" w:color="auto" w:fill="FFFFFF"/>
                    </w:rPr>
                    <w:fldChar w:fldCharType="end"/>
                  </w:r>
                  <w:r w:rsidRPr="00ED6A5D">
                    <w:rPr>
                      <w:rFonts w:ascii="Times New Roman" w:eastAsia="宋体" w:hAnsi="Times New Roman"/>
                      <w:color w:val="000000" w:themeColor="text1"/>
                      <w:kern w:val="10"/>
                      <w:szCs w:val="21"/>
                      <w:shd w:val="clear" w:color="auto" w:fill="FFFFFF"/>
                      <w:lang w:eastAsia="zh-CN"/>
                    </w:rPr>
                    <w:t>的三羟基取代物，化学式为</w:t>
                  </w:r>
                  <w:r w:rsidRPr="00ED6A5D">
                    <w:rPr>
                      <w:rFonts w:ascii="Times New Roman" w:eastAsia="宋体" w:hAnsi="Times New Roman"/>
                      <w:color w:val="000000" w:themeColor="text1"/>
                      <w:kern w:val="10"/>
                      <w:szCs w:val="21"/>
                      <w:shd w:val="clear" w:color="auto" w:fill="FFFFFF"/>
                      <w:lang w:eastAsia="zh-CN"/>
                    </w:rPr>
                    <w:t>C</w:t>
                  </w:r>
                  <w:r w:rsidRPr="00ED6A5D">
                    <w:rPr>
                      <w:rFonts w:ascii="Times New Roman" w:eastAsia="宋体" w:hAnsi="Times New Roman"/>
                      <w:color w:val="000000" w:themeColor="text1"/>
                      <w:kern w:val="10"/>
                      <w:szCs w:val="18"/>
                      <w:shd w:val="clear" w:color="auto" w:fill="FFFFFF"/>
                      <w:vertAlign w:val="subscript"/>
                      <w:lang w:eastAsia="zh-CN"/>
                    </w:rPr>
                    <w:t>6</w:t>
                  </w:r>
                  <w:r w:rsidRPr="00ED6A5D">
                    <w:rPr>
                      <w:rFonts w:ascii="Times New Roman" w:eastAsia="宋体" w:hAnsi="Times New Roman"/>
                      <w:color w:val="000000" w:themeColor="text1"/>
                      <w:kern w:val="10"/>
                      <w:szCs w:val="21"/>
                      <w:shd w:val="clear" w:color="auto" w:fill="FFFFFF"/>
                      <w:lang w:eastAsia="zh-CN"/>
                    </w:rPr>
                    <w:t>H</w:t>
                  </w:r>
                  <w:r w:rsidRPr="00ED6A5D">
                    <w:rPr>
                      <w:rFonts w:ascii="Times New Roman" w:eastAsia="宋体" w:hAnsi="Times New Roman"/>
                      <w:color w:val="000000" w:themeColor="text1"/>
                      <w:kern w:val="10"/>
                      <w:szCs w:val="18"/>
                      <w:shd w:val="clear" w:color="auto" w:fill="FFFFFF"/>
                      <w:vertAlign w:val="subscript"/>
                      <w:lang w:eastAsia="zh-CN"/>
                    </w:rPr>
                    <w:t>15</w:t>
                  </w:r>
                  <w:r w:rsidRPr="00ED6A5D">
                    <w:rPr>
                      <w:rFonts w:ascii="Times New Roman" w:eastAsia="宋体" w:hAnsi="Times New Roman"/>
                      <w:color w:val="000000" w:themeColor="text1"/>
                      <w:kern w:val="10"/>
                      <w:szCs w:val="21"/>
                      <w:shd w:val="clear" w:color="auto" w:fill="FFFFFF"/>
                      <w:lang w:eastAsia="zh-CN"/>
                    </w:rPr>
                    <w:t>NO</w:t>
                  </w:r>
                  <w:r w:rsidRPr="00ED6A5D">
                    <w:rPr>
                      <w:rFonts w:ascii="Times New Roman" w:eastAsia="宋体" w:hAnsi="Times New Roman"/>
                      <w:color w:val="000000" w:themeColor="text1"/>
                      <w:kern w:val="10"/>
                      <w:szCs w:val="18"/>
                      <w:shd w:val="clear" w:color="auto" w:fill="FFFFFF"/>
                      <w:vertAlign w:val="subscript"/>
                      <w:lang w:eastAsia="zh-CN"/>
                    </w:rPr>
                    <w:t>3</w:t>
                  </w:r>
                  <w:r w:rsidRPr="00ED6A5D">
                    <w:rPr>
                      <w:rFonts w:ascii="Times New Roman" w:eastAsia="宋体" w:hAnsi="Times New Roman"/>
                      <w:color w:val="000000" w:themeColor="text1"/>
                      <w:kern w:val="10"/>
                      <w:szCs w:val="21"/>
                      <w:shd w:val="clear" w:color="auto" w:fill="FFFFFF"/>
                      <w:lang w:eastAsia="zh-CN"/>
                    </w:rPr>
                    <w:t>。</w:t>
                  </w:r>
                  <w:r w:rsidRPr="00ED6A5D">
                    <w:rPr>
                      <w:rFonts w:ascii="Times New Roman" w:eastAsia="宋体" w:hAnsi="Times New Roman" w:cs="宋体"/>
                      <w:color w:val="000000" w:themeColor="text1"/>
                      <w:kern w:val="10"/>
                      <w:szCs w:val="21"/>
                      <w:lang w:eastAsia="zh-CN"/>
                    </w:rPr>
                    <w:t>分子量：</w:t>
                  </w:r>
                  <w:r w:rsidRPr="00ED6A5D">
                    <w:rPr>
                      <w:rFonts w:ascii="Times New Roman" w:eastAsia="宋体" w:hAnsi="Times New Roman" w:cs="宋体"/>
                      <w:color w:val="000000" w:themeColor="text1"/>
                      <w:kern w:val="10"/>
                      <w:szCs w:val="21"/>
                      <w:lang w:eastAsia="zh-CN"/>
                    </w:rPr>
                    <w:t>149.188</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CAS</w:t>
                  </w:r>
                  <w:r w:rsidRPr="00ED6A5D">
                    <w:rPr>
                      <w:rFonts w:ascii="Times New Roman" w:eastAsia="宋体" w:hAnsi="Times New Roman" w:cs="宋体"/>
                      <w:color w:val="000000" w:themeColor="text1"/>
                      <w:kern w:val="10"/>
                      <w:szCs w:val="21"/>
                      <w:lang w:eastAsia="zh-CN"/>
                    </w:rPr>
                    <w:t>号：</w:t>
                  </w:r>
                  <w:r w:rsidRPr="00ED6A5D">
                    <w:rPr>
                      <w:rFonts w:ascii="Times New Roman" w:eastAsia="宋体" w:hAnsi="Times New Roman" w:cs="宋体"/>
                      <w:color w:val="000000" w:themeColor="text1"/>
                      <w:kern w:val="10"/>
                      <w:szCs w:val="21"/>
                      <w:lang w:eastAsia="zh-CN"/>
                    </w:rPr>
                    <w:t>102-71-6</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熔点：</w:t>
                  </w:r>
                  <w:r w:rsidRPr="00ED6A5D">
                    <w:rPr>
                      <w:rFonts w:ascii="Times New Roman" w:eastAsia="宋体" w:hAnsi="Times New Roman" w:cs="宋体"/>
                      <w:color w:val="000000" w:themeColor="text1"/>
                      <w:kern w:val="10"/>
                      <w:szCs w:val="21"/>
                      <w:lang w:eastAsia="zh-CN"/>
                    </w:rPr>
                    <w:t>21</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，沸点：</w:t>
                  </w:r>
                  <w:r w:rsidRPr="00ED6A5D">
                    <w:rPr>
                      <w:rFonts w:ascii="Times New Roman" w:eastAsia="宋体" w:hAnsi="Times New Roman" w:cs="宋体"/>
                      <w:color w:val="000000" w:themeColor="text1"/>
                      <w:kern w:val="10"/>
                      <w:szCs w:val="21"/>
                      <w:lang w:eastAsia="zh-CN"/>
                    </w:rPr>
                    <w:t>335.4</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，密度：</w:t>
                  </w:r>
                  <w:r w:rsidRPr="00ED6A5D">
                    <w:rPr>
                      <w:rFonts w:ascii="Times New Roman" w:eastAsia="宋体" w:hAnsi="Times New Roman" w:cs="宋体"/>
                      <w:color w:val="000000" w:themeColor="text1"/>
                      <w:kern w:val="10"/>
                      <w:szCs w:val="21"/>
                      <w:lang w:eastAsia="zh-CN"/>
                    </w:rPr>
                    <w:t>1.124g/cm</w:t>
                  </w:r>
                  <w:r w:rsidRPr="00ED6A5D">
                    <w:rPr>
                      <w:rFonts w:ascii="Times New Roman" w:eastAsia="宋体" w:hAnsi="Times New Roman" w:cs="宋体"/>
                      <w:color w:val="000000" w:themeColor="text1"/>
                      <w:kern w:val="10"/>
                      <w:szCs w:val="18"/>
                      <w:vertAlign w:val="superscript"/>
                      <w:lang w:eastAsia="zh-CN"/>
                    </w:rPr>
                    <w:t>3</w:t>
                  </w:r>
                  <w:r w:rsidRPr="00ED6A5D">
                    <w:rPr>
                      <w:rFonts w:ascii="Times New Roman" w:eastAsia="宋体" w:hAnsi="Times New Roman" w:cs="宋体"/>
                      <w:color w:val="000000" w:themeColor="text1"/>
                      <w:kern w:val="10"/>
                      <w:szCs w:val="21"/>
                      <w:lang w:eastAsia="zh-CN"/>
                    </w:rPr>
                    <w:t>，折射率：</w:t>
                  </w:r>
                  <w:r w:rsidRPr="00ED6A5D">
                    <w:rPr>
                      <w:rFonts w:ascii="Times New Roman" w:eastAsia="宋体" w:hAnsi="Times New Roman" w:cs="宋体"/>
                      <w:color w:val="000000" w:themeColor="text1"/>
                      <w:kern w:val="10"/>
                      <w:szCs w:val="21"/>
                      <w:lang w:eastAsia="zh-CN"/>
                    </w:rPr>
                    <w:t>1.485</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20</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），闪点：</w:t>
                  </w:r>
                  <w:r w:rsidRPr="00ED6A5D">
                    <w:rPr>
                      <w:rFonts w:ascii="Times New Roman" w:eastAsia="宋体" w:hAnsi="Times New Roman" w:cs="宋体"/>
                      <w:color w:val="000000" w:themeColor="text1"/>
                      <w:kern w:val="10"/>
                      <w:szCs w:val="21"/>
                      <w:lang w:eastAsia="zh-CN"/>
                    </w:rPr>
                    <w:t>179</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CC</w:t>
                  </w:r>
                  <w:r w:rsidRPr="00ED6A5D">
                    <w:rPr>
                      <w:rFonts w:ascii="Times New Roman" w:eastAsia="宋体" w:hAnsi="Times New Roman" w:cs="宋体"/>
                      <w:color w:val="000000" w:themeColor="text1"/>
                      <w:kern w:val="10"/>
                      <w:szCs w:val="21"/>
                      <w:lang w:eastAsia="zh-CN"/>
                    </w:rPr>
                    <w:t>），临界温度：</w:t>
                  </w:r>
                  <w:r w:rsidRPr="00ED6A5D">
                    <w:rPr>
                      <w:rFonts w:ascii="Times New Roman" w:eastAsia="宋体" w:hAnsi="Times New Roman" w:cs="宋体"/>
                      <w:color w:val="000000" w:themeColor="text1"/>
                      <w:kern w:val="10"/>
                      <w:szCs w:val="21"/>
                      <w:lang w:eastAsia="zh-CN"/>
                    </w:rPr>
                    <w:t>514.3</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，临界压力：</w:t>
                  </w:r>
                  <w:r w:rsidRPr="00ED6A5D">
                    <w:rPr>
                      <w:rFonts w:ascii="Times New Roman" w:eastAsia="宋体" w:hAnsi="Times New Roman" w:cs="宋体"/>
                      <w:color w:val="000000" w:themeColor="text1"/>
                      <w:kern w:val="10"/>
                      <w:szCs w:val="21"/>
                      <w:lang w:eastAsia="zh-CN"/>
                    </w:rPr>
                    <w:t>2.45MPa</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外观：无色至淡黄色粘性液体，室温下为无色透明粘稠液体</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溶解性：溶于水，甲醇、丙酮、氯仿等，微溶于乙醚和苯，在非极性溶剂中几乎不溶</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rPr>
                    <w:t>大鼠经口</w:t>
                  </w:r>
                  <w:r w:rsidRPr="00ED6A5D">
                    <w:rPr>
                      <w:rFonts w:ascii="Times New Roman" w:eastAsia="宋体" w:hAnsi="Times New Roman" w:cs="宋体"/>
                      <w:color w:val="000000" w:themeColor="text1"/>
                      <w:kern w:val="10"/>
                      <w:szCs w:val="21"/>
                    </w:rPr>
                    <w:t>LD</w:t>
                  </w:r>
                  <w:r w:rsidRPr="00ED6A5D">
                    <w:rPr>
                      <w:rFonts w:ascii="Times New Roman" w:eastAsia="宋体" w:hAnsi="Times New Roman" w:cs="宋体"/>
                      <w:color w:val="000000" w:themeColor="text1"/>
                      <w:kern w:val="10"/>
                      <w:szCs w:val="18"/>
                      <w:vertAlign w:val="subscript"/>
                    </w:rPr>
                    <w:t>50</w:t>
                  </w:r>
                  <w:r w:rsidRPr="00ED6A5D">
                    <w:rPr>
                      <w:rFonts w:ascii="Times New Roman" w:eastAsia="宋体" w:hAnsi="Times New Roman" w:cs="宋体"/>
                      <w:color w:val="000000" w:themeColor="text1"/>
                      <w:kern w:val="10"/>
                      <w:szCs w:val="21"/>
                    </w:rPr>
                    <w:t>：</w:t>
                  </w:r>
                  <w:r w:rsidRPr="00ED6A5D">
                    <w:rPr>
                      <w:rFonts w:ascii="Times New Roman" w:eastAsia="宋体" w:hAnsi="Times New Roman" w:cs="宋体"/>
                      <w:color w:val="000000" w:themeColor="text1"/>
                      <w:kern w:val="10"/>
                      <w:szCs w:val="21"/>
                    </w:rPr>
                    <w:t>9110mg/kg</w:t>
                  </w:r>
                  <w:r w:rsidRPr="00ED6A5D">
                    <w:rPr>
                      <w:rFonts w:ascii="Times New Roman" w:eastAsia="宋体" w:hAnsi="Times New Roman" w:cs="宋体"/>
                      <w:color w:val="000000" w:themeColor="text1"/>
                      <w:kern w:val="10"/>
                      <w:szCs w:val="21"/>
                    </w:rPr>
                    <w:t>；小鼠经口</w:t>
                  </w:r>
                  <w:r w:rsidRPr="00ED6A5D">
                    <w:rPr>
                      <w:rFonts w:ascii="Times New Roman" w:eastAsia="宋体" w:hAnsi="Times New Roman" w:cs="宋体"/>
                      <w:color w:val="000000" w:themeColor="text1"/>
                      <w:kern w:val="10"/>
                      <w:szCs w:val="21"/>
                    </w:rPr>
                    <w:t>LC</w:t>
                  </w:r>
                  <w:r w:rsidRPr="00ED6A5D">
                    <w:rPr>
                      <w:rFonts w:ascii="Times New Roman" w:eastAsia="宋体" w:hAnsi="Times New Roman" w:cs="宋体"/>
                      <w:color w:val="000000" w:themeColor="text1"/>
                      <w:kern w:val="10"/>
                      <w:szCs w:val="18"/>
                      <w:vertAlign w:val="subscript"/>
                    </w:rPr>
                    <w:t>50</w:t>
                  </w:r>
                  <w:r w:rsidRPr="00ED6A5D">
                    <w:rPr>
                      <w:rFonts w:ascii="Times New Roman" w:eastAsia="宋体" w:hAnsi="Times New Roman" w:cs="宋体"/>
                      <w:color w:val="000000" w:themeColor="text1"/>
                      <w:kern w:val="10"/>
                      <w:szCs w:val="21"/>
                    </w:rPr>
                    <w:t>：</w:t>
                  </w:r>
                  <w:r w:rsidRPr="00ED6A5D">
                    <w:rPr>
                      <w:rFonts w:ascii="Times New Roman" w:eastAsia="宋体" w:hAnsi="Times New Roman" w:cs="宋体"/>
                      <w:color w:val="000000" w:themeColor="text1"/>
                      <w:kern w:val="10"/>
                      <w:szCs w:val="21"/>
                    </w:rPr>
                    <w:t>8680mg/kg</w:t>
                  </w:r>
                  <w:r w:rsidRPr="00ED6A5D">
                    <w:rPr>
                      <w:rFonts w:ascii="Times New Roman" w:eastAsia="宋体" w:hAnsi="Times New Roman" w:cs="宋体"/>
                      <w:color w:val="000000" w:themeColor="text1"/>
                      <w:kern w:val="10"/>
                      <w:szCs w:val="21"/>
                    </w:rPr>
                    <w:t>。</w:t>
                  </w:r>
                </w:p>
              </w:tc>
            </w:tr>
            <w:tr w:rsidR="00C16F2A" w:rsidRPr="00CA4C35" w14:paraId="195CDD1E" w14:textId="77777777" w:rsidTr="002C0936">
              <w:trPr>
                <w:trHeight w:val="397"/>
                <w:jc w:val="center"/>
              </w:trPr>
              <w:tc>
                <w:tcPr>
                  <w:tcW w:w="563" w:type="dxa"/>
                  <w:vAlign w:val="center"/>
                </w:tcPr>
                <w:p w14:paraId="363BA318"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29</w:t>
                  </w:r>
                </w:p>
              </w:tc>
              <w:tc>
                <w:tcPr>
                  <w:tcW w:w="1417" w:type="dxa"/>
                  <w:vAlign w:val="center"/>
                </w:tcPr>
                <w:p w14:paraId="28EC9E9F"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无水硫酸铜</w:t>
                  </w:r>
                  <w:proofErr w:type="spellEnd"/>
                </w:p>
              </w:tc>
              <w:tc>
                <w:tcPr>
                  <w:tcW w:w="6124" w:type="dxa"/>
                  <w:vAlign w:val="center"/>
                </w:tcPr>
                <w:p w14:paraId="188DF781" w14:textId="77777777" w:rsidR="00C16F2A" w:rsidRPr="00ED6A5D" w:rsidRDefault="00CB66BE">
                  <w:pPr>
                    <w:pStyle w:val="TableParagraph"/>
                    <w:snapToGrid w:val="0"/>
                    <w:jc w:val="both"/>
                    <w:rPr>
                      <w:rFonts w:ascii="Times New Roman" w:eastAsia="宋体" w:hAnsi="Times New Roman"/>
                      <w:color w:val="000000" w:themeColor="text1"/>
                      <w:kern w:val="10"/>
                      <w:sz w:val="21"/>
                      <w:szCs w:val="21"/>
                      <w:shd w:val="clear" w:color="auto" w:fill="FFFFFF"/>
                      <w:lang w:eastAsia="zh-CN"/>
                    </w:rPr>
                  </w:pPr>
                  <w:r w:rsidRPr="00ED6A5D">
                    <w:rPr>
                      <w:rFonts w:ascii="Times New Roman" w:eastAsia="宋体" w:hAnsi="Times New Roman"/>
                      <w:color w:val="000000" w:themeColor="text1"/>
                      <w:kern w:val="10"/>
                      <w:sz w:val="21"/>
                      <w:lang w:eastAsia="zh-CN"/>
                    </w:rPr>
                    <w:t>一种无机化合物，化学式为</w:t>
                  </w:r>
                  <w:proofErr w:type="spellStart"/>
                  <w:r w:rsidRPr="00ED6A5D">
                    <w:rPr>
                      <w:rFonts w:ascii="Times New Roman" w:eastAsia="宋体" w:hAnsi="Times New Roman"/>
                      <w:color w:val="000000" w:themeColor="text1"/>
                      <w:kern w:val="10"/>
                      <w:sz w:val="21"/>
                      <w:lang w:eastAsia="zh-CN"/>
                    </w:rPr>
                    <w:t>CuSO</w:t>
                  </w:r>
                  <w:proofErr w:type="spellEnd"/>
                  <w:r w:rsidRPr="00ED6A5D">
                    <w:rPr>
                      <w:rFonts w:ascii="Cambria Math" w:eastAsia="宋体" w:hAnsi="Cambria Math" w:cs="Cambria Math"/>
                      <w:color w:val="000000" w:themeColor="text1"/>
                      <w:kern w:val="10"/>
                      <w:sz w:val="21"/>
                      <w:lang w:eastAsia="zh-CN"/>
                    </w:rPr>
                    <w:t>₄</w:t>
                  </w:r>
                  <w:r w:rsidRPr="00ED6A5D">
                    <w:rPr>
                      <w:rFonts w:ascii="Times New Roman" w:eastAsia="宋体" w:hAnsi="Times New Roman" w:hint="eastAsia"/>
                      <w:color w:val="000000" w:themeColor="text1"/>
                      <w:kern w:val="10"/>
                      <w:sz w:val="21"/>
                      <w:lang w:eastAsia="zh-CN"/>
                    </w:rPr>
                    <w:t>，无水硫酸</w:t>
                  </w:r>
                  <w:r w:rsidRPr="00ED6A5D">
                    <w:rPr>
                      <w:rFonts w:ascii="Times New Roman" w:eastAsia="宋体" w:hAnsi="Times New Roman" w:cs="微软雅黑" w:hint="eastAsia"/>
                      <w:color w:val="000000" w:themeColor="text1"/>
                      <w:kern w:val="10"/>
                      <w:sz w:val="21"/>
                      <w:lang w:eastAsia="zh-CN"/>
                    </w:rPr>
                    <w:t>称</w:t>
                  </w:r>
                  <w:r w:rsidRPr="00ED6A5D">
                    <w:rPr>
                      <w:rFonts w:ascii="Times New Roman" w:eastAsia="宋体" w:hAnsi="Times New Roman"/>
                      <w:color w:val="000000" w:themeColor="text1"/>
                      <w:kern w:val="10"/>
                      <w:sz w:val="21"/>
                      <w:lang w:eastAsia="zh-CN"/>
                    </w:rPr>
                    <w:t>为白色或灰白色粉末。外观与性状：无水硫酸铜为灰白色粉末，易吸水变蓝绿色的五水合硫酸铜。熔点：</w:t>
                  </w:r>
                  <w:r w:rsidRPr="00ED6A5D">
                    <w:rPr>
                      <w:rFonts w:ascii="Times New Roman" w:eastAsia="宋体" w:hAnsi="Times New Roman"/>
                      <w:color w:val="000000" w:themeColor="text1"/>
                      <w:kern w:val="10"/>
                      <w:sz w:val="21"/>
                      <w:lang w:eastAsia="zh-CN"/>
                    </w:rPr>
                    <w:t>560</w:t>
                  </w:r>
                  <w:r w:rsidRPr="00ED6A5D">
                    <w:rPr>
                      <w:rFonts w:ascii="Times New Roman" w:eastAsia="宋体" w:hAnsi="Times New Roman" w:hint="eastAsia"/>
                      <w:color w:val="000000" w:themeColor="text1"/>
                      <w:kern w:val="10"/>
                      <w:sz w:val="21"/>
                      <w:lang w:eastAsia="zh-CN"/>
                    </w:rPr>
                    <w:t>℃</w:t>
                  </w:r>
                  <w:r w:rsidRPr="00ED6A5D">
                    <w:rPr>
                      <w:rFonts w:ascii="Times New Roman" w:eastAsia="宋体" w:hAnsi="Times New Roman"/>
                      <w:color w:val="000000" w:themeColor="text1"/>
                      <w:kern w:val="10"/>
                      <w:sz w:val="21"/>
                      <w:lang w:eastAsia="zh-CN"/>
                    </w:rPr>
                    <w:t>。密度：</w:t>
                  </w:r>
                  <w:r w:rsidRPr="00ED6A5D">
                    <w:rPr>
                      <w:rFonts w:ascii="Times New Roman" w:eastAsia="宋体" w:hAnsi="Times New Roman"/>
                      <w:color w:val="000000" w:themeColor="text1"/>
                      <w:kern w:val="10"/>
                      <w:sz w:val="21"/>
                      <w:lang w:eastAsia="zh-CN"/>
                    </w:rPr>
                    <w:t>3.606g/cm</w:t>
                  </w:r>
                  <w:r w:rsidRPr="00ED6A5D">
                    <w:rPr>
                      <w:rFonts w:ascii="Times New Roman" w:eastAsia="宋体" w:hAnsi="Times New Roman"/>
                      <w:color w:val="000000" w:themeColor="text1"/>
                      <w:kern w:val="10"/>
                      <w:sz w:val="21"/>
                      <w:vertAlign w:val="superscript"/>
                      <w:lang w:eastAsia="zh-CN"/>
                    </w:rPr>
                    <w:t>3</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color w:val="000000" w:themeColor="text1"/>
                      <w:kern w:val="10"/>
                      <w:sz w:val="21"/>
                      <w:lang w:eastAsia="zh-CN"/>
                    </w:rPr>
                    <w:t>25ºC</w:t>
                  </w:r>
                  <w:r w:rsidRPr="00ED6A5D">
                    <w:rPr>
                      <w:rFonts w:ascii="Times New Roman" w:eastAsia="宋体" w:hAnsi="Times New Roman"/>
                      <w:color w:val="000000" w:themeColor="text1"/>
                      <w:kern w:val="10"/>
                      <w:sz w:val="21"/>
                      <w:lang w:eastAsia="zh-CN"/>
                    </w:rPr>
                    <w:t>）；</w:t>
                  </w:r>
                  <w:proofErr w:type="gramStart"/>
                  <w:r w:rsidRPr="00ED6A5D">
                    <w:rPr>
                      <w:rFonts w:ascii="Times New Roman" w:eastAsia="宋体" w:hAnsi="Times New Roman"/>
                      <w:color w:val="000000" w:themeColor="text1"/>
                      <w:kern w:val="10"/>
                      <w:sz w:val="21"/>
                      <w:lang w:eastAsia="zh-CN"/>
                    </w:rPr>
                    <w:t>蒸气</w:t>
                  </w:r>
                  <w:proofErr w:type="gramEnd"/>
                  <w:r w:rsidRPr="00ED6A5D">
                    <w:rPr>
                      <w:rFonts w:ascii="Times New Roman" w:eastAsia="宋体" w:hAnsi="Times New Roman"/>
                      <w:color w:val="000000" w:themeColor="text1"/>
                      <w:kern w:val="10"/>
                      <w:sz w:val="21"/>
                      <w:lang w:eastAsia="zh-CN"/>
                    </w:rPr>
                    <w:t>压：</w:t>
                  </w:r>
                  <w:r w:rsidRPr="00ED6A5D">
                    <w:rPr>
                      <w:rFonts w:ascii="Times New Roman" w:eastAsia="宋体" w:hAnsi="Times New Roman"/>
                      <w:color w:val="000000" w:themeColor="text1"/>
                      <w:kern w:val="10"/>
                      <w:sz w:val="21"/>
                      <w:lang w:eastAsia="zh-CN"/>
                    </w:rPr>
                    <w:t>7.3mmHg</w:t>
                  </w:r>
                  <w:r w:rsidRPr="00ED6A5D">
                    <w:rPr>
                      <w:rFonts w:ascii="Times New Roman" w:eastAsia="宋体" w:hAnsi="Times New Roman"/>
                      <w:color w:val="000000" w:themeColor="text1"/>
                      <w:kern w:val="10"/>
                      <w:sz w:val="21"/>
                      <w:lang w:eastAsia="zh-CN"/>
                    </w:rPr>
                    <w:t>（</w:t>
                  </w:r>
                  <w:r w:rsidRPr="00ED6A5D">
                    <w:rPr>
                      <w:rFonts w:ascii="Times New Roman" w:eastAsia="宋体" w:hAnsi="Times New Roman"/>
                      <w:color w:val="000000" w:themeColor="text1"/>
                      <w:kern w:val="10"/>
                      <w:sz w:val="21"/>
                      <w:lang w:eastAsia="zh-CN"/>
                    </w:rPr>
                    <w:t>25ºC</w:t>
                  </w:r>
                  <w:r w:rsidRPr="00ED6A5D">
                    <w:rPr>
                      <w:rFonts w:ascii="Times New Roman" w:eastAsia="宋体" w:hAnsi="Times New Roman"/>
                      <w:color w:val="000000" w:themeColor="text1"/>
                      <w:kern w:val="10"/>
                      <w:sz w:val="21"/>
                      <w:lang w:eastAsia="zh-CN"/>
                    </w:rPr>
                    <w:t>）；溶解性：溶于水、甲醇。不溶于乙醇。</w:t>
                  </w:r>
                </w:p>
              </w:tc>
            </w:tr>
            <w:tr w:rsidR="00C16F2A" w:rsidRPr="00CA4C35" w14:paraId="4E2930A9" w14:textId="77777777" w:rsidTr="002C0936">
              <w:trPr>
                <w:trHeight w:val="397"/>
                <w:jc w:val="center"/>
              </w:trPr>
              <w:tc>
                <w:tcPr>
                  <w:tcW w:w="563" w:type="dxa"/>
                  <w:vAlign w:val="center"/>
                </w:tcPr>
                <w:p w14:paraId="1A9B85CB"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30</w:t>
                  </w:r>
                </w:p>
              </w:tc>
              <w:tc>
                <w:tcPr>
                  <w:tcW w:w="1417" w:type="dxa"/>
                  <w:vAlign w:val="center"/>
                </w:tcPr>
                <w:p w14:paraId="5B687192"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重铬酸钾</w:t>
                  </w:r>
                  <w:proofErr w:type="spellEnd"/>
                </w:p>
              </w:tc>
              <w:tc>
                <w:tcPr>
                  <w:tcW w:w="6124" w:type="dxa"/>
                  <w:vAlign w:val="center"/>
                </w:tcPr>
                <w:p w14:paraId="50D9CA0D" w14:textId="77777777" w:rsidR="00C16F2A" w:rsidRPr="00ED6A5D" w:rsidRDefault="00CB66BE">
                  <w:pPr>
                    <w:widowControl/>
                    <w:shd w:val="clear" w:color="auto" w:fill="FFFFFF"/>
                    <w:snapToGrid w:val="0"/>
                    <w:rPr>
                      <w:rFonts w:ascii="Times New Roman" w:eastAsia="宋体" w:hAnsi="Times New Roman"/>
                      <w:color w:val="000000" w:themeColor="text1"/>
                      <w:kern w:val="10"/>
                      <w:szCs w:val="21"/>
                      <w:shd w:val="clear" w:color="auto" w:fill="FFFFFF"/>
                      <w:lang w:eastAsia="zh-CN"/>
                    </w:rPr>
                  </w:pPr>
                  <w:r w:rsidRPr="00ED6A5D">
                    <w:rPr>
                      <w:rFonts w:ascii="Times New Roman" w:eastAsia="宋体" w:hAnsi="Times New Roman"/>
                      <w:color w:val="000000" w:themeColor="text1"/>
                      <w:kern w:val="10"/>
                      <w:lang w:eastAsia="zh-CN"/>
                    </w:rPr>
                    <w:t>分子式为</w:t>
                  </w:r>
                  <w:r w:rsidRPr="00ED6A5D">
                    <w:rPr>
                      <w:rFonts w:ascii="Times New Roman" w:eastAsia="宋体" w:hAnsi="Times New Roman"/>
                      <w:color w:val="000000" w:themeColor="text1"/>
                      <w:kern w:val="10"/>
                      <w:lang w:eastAsia="zh-CN"/>
                    </w:rPr>
                    <w:t>K2Cr2O7</w:t>
                  </w:r>
                  <w:r w:rsidRPr="00ED6A5D">
                    <w:rPr>
                      <w:rFonts w:ascii="Times New Roman" w:eastAsia="宋体" w:hAnsi="Times New Roman"/>
                      <w:color w:val="000000" w:themeColor="text1"/>
                      <w:kern w:val="10"/>
                      <w:lang w:eastAsia="zh-CN"/>
                    </w:rPr>
                    <w:t>，室温下为</w:t>
                  </w:r>
                  <w:proofErr w:type="gramStart"/>
                  <w:r w:rsidRPr="00ED6A5D">
                    <w:rPr>
                      <w:rFonts w:ascii="Times New Roman" w:eastAsia="宋体" w:hAnsi="Times New Roman"/>
                      <w:color w:val="000000" w:themeColor="text1"/>
                      <w:kern w:val="10"/>
                      <w:lang w:eastAsia="zh-CN"/>
                    </w:rPr>
                    <w:t>橙红色三斜晶体</w:t>
                  </w:r>
                  <w:proofErr w:type="gramEnd"/>
                  <w:r w:rsidRPr="00ED6A5D">
                    <w:rPr>
                      <w:rFonts w:ascii="Times New Roman" w:eastAsia="宋体" w:hAnsi="Times New Roman"/>
                      <w:color w:val="000000" w:themeColor="text1"/>
                      <w:kern w:val="10"/>
                      <w:lang w:eastAsia="zh-CN"/>
                    </w:rPr>
                    <w:t>或针状晶体，</w:t>
                  </w:r>
                  <w:r w:rsidRPr="00ED6A5D">
                    <w:rPr>
                      <w:rFonts w:ascii="Times New Roman" w:eastAsia="宋体" w:hAnsi="Times New Roman" w:cs="宋体"/>
                      <w:color w:val="000000" w:themeColor="text1"/>
                      <w:kern w:val="10"/>
                      <w:szCs w:val="21"/>
                      <w:lang w:eastAsia="zh-CN"/>
                    </w:rPr>
                    <w:t>密度：</w:t>
                  </w:r>
                  <w:r w:rsidRPr="00ED6A5D">
                    <w:rPr>
                      <w:rFonts w:ascii="Times New Roman" w:eastAsia="宋体" w:hAnsi="Times New Roman" w:cs="宋体"/>
                      <w:color w:val="000000" w:themeColor="text1"/>
                      <w:kern w:val="10"/>
                      <w:szCs w:val="21"/>
                      <w:lang w:eastAsia="zh-CN"/>
                    </w:rPr>
                    <w:t>2.676g/cm</w:t>
                  </w:r>
                  <w:r w:rsidRPr="00ED6A5D">
                    <w:rPr>
                      <w:rFonts w:ascii="Times New Roman" w:eastAsia="宋体" w:hAnsi="Times New Roman" w:cs="宋体"/>
                      <w:color w:val="000000" w:themeColor="text1"/>
                      <w:kern w:val="10"/>
                      <w:szCs w:val="18"/>
                      <w:vertAlign w:val="superscript"/>
                      <w:lang w:eastAsia="zh-CN"/>
                    </w:rPr>
                    <w:t>3</w:t>
                  </w:r>
                  <w:r w:rsidRPr="00ED6A5D">
                    <w:rPr>
                      <w:rFonts w:ascii="Times New Roman" w:eastAsia="宋体" w:hAnsi="Times New Roman" w:cs="宋体" w:hint="eastAsia"/>
                      <w:color w:val="000000" w:themeColor="text1"/>
                      <w:kern w:val="10"/>
                      <w:szCs w:val="18"/>
                      <w:lang w:eastAsia="zh-CN"/>
                    </w:rPr>
                    <w:t>，</w:t>
                  </w:r>
                  <w:r w:rsidRPr="00ED6A5D">
                    <w:rPr>
                      <w:rFonts w:ascii="Times New Roman" w:eastAsia="宋体" w:hAnsi="Times New Roman" w:cs="宋体"/>
                      <w:color w:val="000000" w:themeColor="text1"/>
                      <w:kern w:val="10"/>
                      <w:szCs w:val="21"/>
                      <w:lang w:eastAsia="zh-CN"/>
                    </w:rPr>
                    <w:t>熔点：</w:t>
                  </w:r>
                  <w:r w:rsidRPr="00ED6A5D">
                    <w:rPr>
                      <w:rFonts w:ascii="Times New Roman" w:eastAsia="宋体" w:hAnsi="Times New Roman" w:cs="宋体"/>
                      <w:color w:val="000000" w:themeColor="text1"/>
                      <w:kern w:val="10"/>
                      <w:szCs w:val="21"/>
                      <w:lang w:eastAsia="zh-CN"/>
                    </w:rPr>
                    <w:t>398ºC</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沸点：</w:t>
                  </w:r>
                  <w:r w:rsidRPr="00ED6A5D">
                    <w:rPr>
                      <w:rFonts w:ascii="Times New Roman" w:eastAsia="宋体" w:hAnsi="Times New Roman" w:cs="宋体"/>
                      <w:color w:val="000000" w:themeColor="text1"/>
                      <w:kern w:val="10"/>
                      <w:szCs w:val="21"/>
                      <w:lang w:eastAsia="zh-CN"/>
                    </w:rPr>
                    <w:t>500ºC</w:t>
                  </w:r>
                  <w:r w:rsidRPr="00ED6A5D">
                    <w:rPr>
                      <w:rFonts w:ascii="Times New Roman" w:eastAsia="宋体" w:hAnsi="Times New Roman" w:cs="宋体"/>
                      <w:color w:val="000000" w:themeColor="text1"/>
                      <w:kern w:val="10"/>
                      <w:szCs w:val="21"/>
                      <w:lang w:eastAsia="zh-CN"/>
                    </w:rPr>
                    <w:t>（分解）</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外观：橘红色结晶性粉末</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olor w:val="000000" w:themeColor="text1"/>
                      <w:kern w:val="10"/>
                      <w:lang w:eastAsia="zh-CN"/>
                    </w:rPr>
                    <w:t>溶于水，不溶于乙醇，别名红矾钾。有毒且有致癌性的强氧化剂，在实验室和工业中都有很广泛的应用。</w:t>
                  </w:r>
                  <w:proofErr w:type="gramStart"/>
                  <w:r w:rsidRPr="00ED6A5D">
                    <w:rPr>
                      <w:rFonts w:ascii="Times New Roman" w:eastAsia="宋体" w:hAnsi="Times New Roman"/>
                      <w:color w:val="000000" w:themeColor="text1"/>
                      <w:kern w:val="10"/>
                      <w:lang w:eastAsia="zh-CN"/>
                    </w:rPr>
                    <w:t>用于制铬矾</w:t>
                  </w:r>
                  <w:proofErr w:type="gramEnd"/>
                  <w:r w:rsidRPr="00ED6A5D">
                    <w:rPr>
                      <w:rFonts w:ascii="Times New Roman" w:eastAsia="宋体" w:hAnsi="Times New Roman"/>
                      <w:color w:val="000000" w:themeColor="text1"/>
                      <w:kern w:val="10"/>
                      <w:lang w:eastAsia="zh-CN"/>
                    </w:rPr>
                    <w:t>、火柴、铬颜料、并供鞣革、电镀、有机合成等。</w:t>
                  </w:r>
                </w:p>
              </w:tc>
            </w:tr>
            <w:tr w:rsidR="00C16F2A" w:rsidRPr="00CA4C35" w14:paraId="5546D097" w14:textId="77777777" w:rsidTr="002C0936">
              <w:trPr>
                <w:trHeight w:val="397"/>
                <w:jc w:val="center"/>
              </w:trPr>
              <w:tc>
                <w:tcPr>
                  <w:tcW w:w="563" w:type="dxa"/>
                  <w:vAlign w:val="center"/>
                </w:tcPr>
                <w:p w14:paraId="1D3C985E"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31</w:t>
                  </w:r>
                </w:p>
              </w:tc>
              <w:tc>
                <w:tcPr>
                  <w:tcW w:w="1417" w:type="dxa"/>
                  <w:vAlign w:val="center"/>
                </w:tcPr>
                <w:p w14:paraId="38AE00E0"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硼酸钠</w:t>
                  </w:r>
                  <w:proofErr w:type="spellEnd"/>
                </w:p>
              </w:tc>
              <w:tc>
                <w:tcPr>
                  <w:tcW w:w="6124" w:type="dxa"/>
                  <w:vAlign w:val="center"/>
                </w:tcPr>
                <w:p w14:paraId="06646A18" w14:textId="77777777" w:rsidR="00C16F2A" w:rsidRPr="00ED6A5D" w:rsidRDefault="00CB66BE">
                  <w:pPr>
                    <w:widowControl/>
                    <w:shd w:val="clear" w:color="auto" w:fill="FFFFFF"/>
                    <w:snapToGrid w:val="0"/>
                    <w:rPr>
                      <w:rFonts w:ascii="Times New Roman" w:eastAsia="宋体" w:hAnsi="Times New Roman"/>
                      <w:color w:val="000000" w:themeColor="text1"/>
                      <w:kern w:val="10"/>
                    </w:rPr>
                  </w:pPr>
                  <w:r w:rsidRPr="00ED6A5D">
                    <w:rPr>
                      <w:rFonts w:ascii="Times New Roman" w:eastAsia="宋体" w:hAnsi="Times New Roman"/>
                      <w:color w:val="000000" w:themeColor="text1"/>
                      <w:kern w:val="10"/>
                      <w:szCs w:val="21"/>
                      <w:shd w:val="clear" w:color="auto" w:fill="FFFFFF"/>
                      <w:lang w:eastAsia="zh-CN"/>
                    </w:rPr>
                    <w:t>分子式为</w:t>
                  </w:r>
                  <w:r w:rsidRPr="00ED6A5D">
                    <w:rPr>
                      <w:rFonts w:ascii="Times New Roman" w:eastAsia="宋体" w:hAnsi="Times New Roman"/>
                      <w:color w:val="000000" w:themeColor="text1"/>
                      <w:kern w:val="10"/>
                      <w:szCs w:val="21"/>
                      <w:shd w:val="clear" w:color="auto" w:fill="FFFFFF"/>
                      <w:lang w:eastAsia="zh-CN"/>
                    </w:rPr>
                    <w:t>Na</w:t>
                  </w:r>
                  <w:r w:rsidRPr="00ED6A5D">
                    <w:rPr>
                      <w:rFonts w:ascii="Times New Roman" w:eastAsia="宋体" w:hAnsi="Times New Roman"/>
                      <w:color w:val="000000" w:themeColor="text1"/>
                      <w:kern w:val="10"/>
                      <w:szCs w:val="18"/>
                      <w:shd w:val="clear" w:color="auto" w:fill="FFFFFF"/>
                      <w:vertAlign w:val="subscript"/>
                      <w:lang w:eastAsia="zh-CN"/>
                    </w:rPr>
                    <w:t>2</w:t>
                  </w:r>
                  <w:r w:rsidRPr="00ED6A5D">
                    <w:rPr>
                      <w:rFonts w:ascii="Times New Roman" w:eastAsia="宋体" w:hAnsi="Times New Roman"/>
                      <w:color w:val="000000" w:themeColor="text1"/>
                      <w:kern w:val="10"/>
                      <w:szCs w:val="21"/>
                      <w:shd w:val="clear" w:color="auto" w:fill="FFFFFF"/>
                      <w:lang w:eastAsia="zh-CN"/>
                    </w:rPr>
                    <w:t>B</w:t>
                  </w:r>
                  <w:r w:rsidRPr="00ED6A5D">
                    <w:rPr>
                      <w:rFonts w:ascii="Times New Roman" w:eastAsia="宋体" w:hAnsi="Times New Roman"/>
                      <w:color w:val="000000" w:themeColor="text1"/>
                      <w:kern w:val="10"/>
                      <w:szCs w:val="18"/>
                      <w:shd w:val="clear" w:color="auto" w:fill="FFFFFF"/>
                      <w:vertAlign w:val="subscript"/>
                      <w:lang w:eastAsia="zh-CN"/>
                    </w:rPr>
                    <w:t>4</w:t>
                  </w:r>
                  <w:r w:rsidRPr="00ED6A5D">
                    <w:rPr>
                      <w:rFonts w:ascii="Times New Roman" w:eastAsia="宋体" w:hAnsi="Times New Roman"/>
                      <w:color w:val="000000" w:themeColor="text1"/>
                      <w:kern w:val="10"/>
                      <w:szCs w:val="21"/>
                      <w:shd w:val="clear" w:color="auto" w:fill="FFFFFF"/>
                      <w:lang w:eastAsia="zh-CN"/>
                    </w:rPr>
                    <w:t>O</w:t>
                  </w:r>
                  <w:r w:rsidRPr="00ED6A5D">
                    <w:rPr>
                      <w:rFonts w:ascii="Times New Roman" w:eastAsia="宋体" w:hAnsi="Times New Roman"/>
                      <w:color w:val="000000" w:themeColor="text1"/>
                      <w:kern w:val="10"/>
                      <w:szCs w:val="18"/>
                      <w:shd w:val="clear" w:color="auto" w:fill="FFFFFF"/>
                      <w:vertAlign w:val="subscript"/>
                      <w:lang w:eastAsia="zh-CN"/>
                    </w:rPr>
                    <w:t>7</w:t>
                  </w:r>
                  <w:r w:rsidRPr="00ED6A5D">
                    <w:rPr>
                      <w:rFonts w:ascii="Times New Roman" w:eastAsia="宋体" w:hAnsi="Times New Roman"/>
                      <w:color w:val="000000" w:themeColor="text1"/>
                      <w:kern w:val="10"/>
                      <w:szCs w:val="21"/>
                      <w:shd w:val="clear" w:color="auto" w:fill="FFFFFF"/>
                      <w:lang w:eastAsia="zh-CN"/>
                    </w:rPr>
                    <w:t>，是重要的含硼矿物及硼化合物。四硼酸钠为无色或白色的结晶性粉末，溶于水。</w:t>
                  </w:r>
                  <w:r w:rsidRPr="00ED6A5D">
                    <w:rPr>
                      <w:rFonts w:ascii="Times New Roman" w:eastAsia="宋体" w:hAnsi="Times New Roman" w:cs="宋体"/>
                      <w:color w:val="000000" w:themeColor="text1"/>
                      <w:kern w:val="10"/>
                      <w:szCs w:val="21"/>
                      <w:lang w:eastAsia="zh-CN"/>
                    </w:rPr>
                    <w:t>密度：</w:t>
                  </w:r>
                  <w:r w:rsidRPr="00ED6A5D">
                    <w:rPr>
                      <w:rFonts w:ascii="Times New Roman" w:eastAsia="宋体" w:hAnsi="Times New Roman" w:cs="宋体"/>
                      <w:color w:val="000000" w:themeColor="text1"/>
                      <w:kern w:val="10"/>
                      <w:szCs w:val="21"/>
                      <w:lang w:eastAsia="zh-CN"/>
                    </w:rPr>
                    <w:t>2.367g/mLat25°C(</w:t>
                  </w:r>
                  <w:proofErr w:type="gramStart"/>
                  <w:r w:rsidRPr="00ED6A5D">
                    <w:rPr>
                      <w:rFonts w:ascii="Times New Roman" w:eastAsia="宋体" w:hAnsi="Times New Roman" w:cs="宋体"/>
                      <w:color w:val="000000" w:themeColor="text1"/>
                      <w:kern w:val="10"/>
                      <w:szCs w:val="21"/>
                      <w:lang w:eastAsia="zh-CN"/>
                    </w:rPr>
                    <w:t>lit.)</w:t>
                  </w:r>
                  <w:r w:rsidRPr="00ED6A5D">
                    <w:rPr>
                      <w:rFonts w:ascii="Times New Roman" w:eastAsia="宋体" w:hAnsi="Times New Roman" w:cs="宋体" w:hint="eastAsia"/>
                      <w:color w:val="000000" w:themeColor="text1"/>
                      <w:kern w:val="10"/>
                      <w:szCs w:val="21"/>
                      <w:lang w:eastAsia="zh-CN"/>
                    </w:rPr>
                    <w:t>，</w:t>
                  </w:r>
                  <w:proofErr w:type="gramEnd"/>
                  <w:r w:rsidRPr="00ED6A5D">
                    <w:rPr>
                      <w:rFonts w:ascii="Times New Roman" w:eastAsia="宋体" w:hAnsi="Times New Roman" w:cs="宋体"/>
                      <w:color w:val="000000" w:themeColor="text1"/>
                      <w:kern w:val="10"/>
                      <w:szCs w:val="21"/>
                      <w:lang w:eastAsia="zh-CN"/>
                    </w:rPr>
                    <w:t>熔点：</w:t>
                  </w:r>
                  <w:r w:rsidRPr="00ED6A5D">
                    <w:rPr>
                      <w:rFonts w:ascii="Times New Roman" w:eastAsia="宋体" w:hAnsi="Times New Roman" w:cs="宋体"/>
                      <w:color w:val="000000" w:themeColor="text1"/>
                      <w:kern w:val="10"/>
                      <w:szCs w:val="21"/>
                      <w:lang w:eastAsia="zh-CN"/>
                    </w:rPr>
                    <w:t>741°C(lit.)</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4.</w:t>
                  </w:r>
                  <w:r w:rsidRPr="00ED6A5D">
                    <w:rPr>
                      <w:rFonts w:ascii="Times New Roman" w:eastAsia="宋体" w:hAnsi="Times New Roman" w:cs="宋体"/>
                      <w:color w:val="000000" w:themeColor="text1"/>
                      <w:kern w:val="10"/>
                      <w:szCs w:val="21"/>
                      <w:lang w:eastAsia="zh-CN"/>
                    </w:rPr>
                    <w:t>沸点：</w:t>
                  </w:r>
                  <w:r w:rsidRPr="00ED6A5D">
                    <w:rPr>
                      <w:rFonts w:ascii="Times New Roman" w:eastAsia="宋体" w:hAnsi="Times New Roman" w:cs="宋体"/>
                      <w:color w:val="000000" w:themeColor="text1"/>
                      <w:kern w:val="10"/>
                      <w:szCs w:val="21"/>
                      <w:lang w:eastAsia="zh-CN"/>
                    </w:rPr>
                    <w:t>1575</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5.</w:t>
                  </w:r>
                  <w:r w:rsidRPr="00ED6A5D">
                    <w:rPr>
                      <w:rFonts w:ascii="Times New Roman" w:eastAsia="宋体" w:hAnsi="Times New Roman" w:cs="宋体"/>
                      <w:color w:val="000000" w:themeColor="text1"/>
                      <w:kern w:val="10"/>
                      <w:szCs w:val="21"/>
                      <w:lang w:eastAsia="zh-CN"/>
                    </w:rPr>
                    <w:t>折射率：</w:t>
                  </w:r>
                  <w:r w:rsidRPr="00ED6A5D">
                    <w:rPr>
                      <w:rFonts w:ascii="Times New Roman" w:eastAsia="宋体" w:hAnsi="Times New Roman" w:cs="宋体"/>
                      <w:color w:val="000000" w:themeColor="text1"/>
                      <w:kern w:val="10"/>
                      <w:szCs w:val="21"/>
                      <w:lang w:eastAsia="zh-CN"/>
                    </w:rPr>
                    <w:t>1.501</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6.</w:t>
                  </w:r>
                  <w:r w:rsidRPr="00ED6A5D">
                    <w:rPr>
                      <w:rFonts w:ascii="Times New Roman" w:eastAsia="宋体" w:hAnsi="Times New Roman" w:cs="宋体"/>
                      <w:color w:val="000000" w:themeColor="text1"/>
                      <w:kern w:val="10"/>
                      <w:szCs w:val="21"/>
                      <w:lang w:eastAsia="zh-CN"/>
                    </w:rPr>
                    <w:t>溶解性：溶于水、甘油，不溶于乙醇。</w:t>
                  </w:r>
                  <w:proofErr w:type="spellStart"/>
                  <w:r w:rsidRPr="00ED6A5D">
                    <w:rPr>
                      <w:rFonts w:ascii="Times New Roman" w:eastAsia="宋体" w:hAnsi="Times New Roman" w:cs="宋体"/>
                      <w:color w:val="000000" w:themeColor="text1"/>
                      <w:kern w:val="10"/>
                      <w:szCs w:val="21"/>
                    </w:rPr>
                    <w:t>易风化</w:t>
                  </w:r>
                  <w:proofErr w:type="spellEnd"/>
                  <w:r w:rsidRPr="00ED6A5D">
                    <w:rPr>
                      <w:rFonts w:ascii="Times New Roman" w:eastAsia="宋体" w:hAnsi="Times New Roman" w:cs="宋体"/>
                      <w:color w:val="000000" w:themeColor="text1"/>
                      <w:kern w:val="10"/>
                      <w:szCs w:val="21"/>
                    </w:rPr>
                    <w:t>。</w:t>
                  </w:r>
                </w:p>
              </w:tc>
            </w:tr>
            <w:tr w:rsidR="00C16F2A" w:rsidRPr="00CA4C35" w14:paraId="1F73AF54" w14:textId="77777777" w:rsidTr="002C0936">
              <w:trPr>
                <w:trHeight w:val="397"/>
                <w:jc w:val="center"/>
              </w:trPr>
              <w:tc>
                <w:tcPr>
                  <w:tcW w:w="563" w:type="dxa"/>
                  <w:vAlign w:val="center"/>
                </w:tcPr>
                <w:p w14:paraId="18BD21B3" w14:textId="77777777" w:rsidR="00C16F2A" w:rsidRPr="00ED6A5D" w:rsidRDefault="00CB66BE">
                  <w:pPr>
                    <w:pStyle w:val="TableParagraph"/>
                    <w:snapToGrid w:val="0"/>
                    <w:jc w:val="center"/>
                    <w:rPr>
                      <w:rFonts w:ascii="Times New Roman" w:eastAsia="宋体" w:hAnsi="Times New Roman"/>
                      <w:color w:val="000000" w:themeColor="text1"/>
                      <w:kern w:val="10"/>
                      <w:sz w:val="21"/>
                      <w:lang w:eastAsia="zh-CN"/>
                    </w:rPr>
                  </w:pPr>
                  <w:r w:rsidRPr="00ED6A5D">
                    <w:rPr>
                      <w:rFonts w:ascii="Times New Roman" w:eastAsia="宋体" w:hAnsi="Times New Roman" w:hint="eastAsia"/>
                      <w:color w:val="000000" w:themeColor="text1"/>
                      <w:kern w:val="10"/>
                      <w:sz w:val="21"/>
                    </w:rPr>
                    <w:t>32</w:t>
                  </w:r>
                </w:p>
              </w:tc>
              <w:tc>
                <w:tcPr>
                  <w:tcW w:w="1417" w:type="dxa"/>
                  <w:vAlign w:val="center"/>
                </w:tcPr>
                <w:p w14:paraId="2AC298A2"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color w:val="000000" w:themeColor="text1"/>
                      <w:kern w:val="10"/>
                      <w:sz w:val="21"/>
                      <w:szCs w:val="21"/>
                      <w:shd w:val="clear" w:color="auto" w:fill="FFFFFF"/>
                    </w:rPr>
                    <w:t>氢氧化钾</w:t>
                  </w:r>
                  <w:proofErr w:type="spellEnd"/>
                </w:p>
              </w:tc>
              <w:tc>
                <w:tcPr>
                  <w:tcW w:w="6124" w:type="dxa"/>
                  <w:vAlign w:val="center"/>
                </w:tcPr>
                <w:p w14:paraId="06665912" w14:textId="77777777" w:rsidR="00C16F2A" w:rsidRPr="00ED6A5D" w:rsidRDefault="00CB66BE">
                  <w:pPr>
                    <w:widowControl/>
                    <w:shd w:val="clear" w:color="auto" w:fill="FFFFFF"/>
                    <w:snapToGrid w:val="0"/>
                    <w:rPr>
                      <w:rFonts w:ascii="Times New Roman" w:eastAsia="宋体" w:hAnsi="Times New Roman"/>
                      <w:color w:val="000000" w:themeColor="text1"/>
                      <w:kern w:val="10"/>
                      <w:szCs w:val="21"/>
                      <w:shd w:val="clear" w:color="auto" w:fill="FFFFFF"/>
                      <w:lang w:eastAsia="zh-CN"/>
                    </w:rPr>
                  </w:pPr>
                  <w:r w:rsidRPr="00ED6A5D">
                    <w:rPr>
                      <w:rFonts w:ascii="Times New Roman" w:eastAsia="宋体" w:hAnsi="Times New Roman"/>
                      <w:color w:val="000000" w:themeColor="text1"/>
                      <w:kern w:val="10"/>
                      <w:szCs w:val="21"/>
                      <w:shd w:val="clear" w:color="auto" w:fill="FFFFFF"/>
                      <w:lang w:eastAsia="zh-CN"/>
                    </w:rPr>
                    <w:t>化学式为</w:t>
                  </w:r>
                  <w:r w:rsidRPr="00ED6A5D">
                    <w:rPr>
                      <w:rFonts w:ascii="Times New Roman" w:eastAsia="宋体" w:hAnsi="Times New Roman"/>
                      <w:color w:val="000000" w:themeColor="text1"/>
                      <w:kern w:val="10"/>
                      <w:szCs w:val="21"/>
                      <w:shd w:val="clear" w:color="auto" w:fill="FFFFFF"/>
                      <w:lang w:eastAsia="zh-CN"/>
                    </w:rPr>
                    <w:t>KOH</w:t>
                  </w:r>
                  <w:r w:rsidRPr="00ED6A5D">
                    <w:rPr>
                      <w:rFonts w:ascii="Times New Roman" w:eastAsia="宋体" w:hAnsi="Times New Roman"/>
                      <w:color w:val="000000" w:themeColor="text1"/>
                      <w:kern w:val="10"/>
                      <w:szCs w:val="21"/>
                      <w:shd w:val="clear" w:color="auto" w:fill="FFFFFF"/>
                      <w:lang w:eastAsia="zh-CN"/>
                    </w:rPr>
                    <w:t>，是常见的无机碱，具有强碱性，溶于水、乙醇，微溶于乙醚，极易吸收空气中水分而潮解，吸收二氧化碳而成碳酸钾，主要用作生产钾盐的原料，也可用于电镀、印染等。</w:t>
                  </w:r>
                  <w:r w:rsidRPr="00ED6A5D">
                    <w:rPr>
                      <w:rFonts w:ascii="Times New Roman" w:eastAsia="宋体" w:hAnsi="Times New Roman" w:cs="宋体"/>
                      <w:color w:val="000000" w:themeColor="text1"/>
                      <w:kern w:val="10"/>
                      <w:szCs w:val="21"/>
                      <w:lang w:eastAsia="zh-CN"/>
                    </w:rPr>
                    <w:t>密度：</w:t>
                  </w:r>
                  <w:r w:rsidRPr="00ED6A5D">
                    <w:rPr>
                      <w:rFonts w:ascii="Times New Roman" w:eastAsia="宋体" w:hAnsi="Times New Roman" w:cs="宋体"/>
                      <w:color w:val="000000" w:themeColor="text1"/>
                      <w:kern w:val="10"/>
                      <w:szCs w:val="21"/>
                      <w:lang w:eastAsia="zh-CN"/>
                    </w:rPr>
                    <w:t>1.450g/cm</w:t>
                  </w:r>
                  <w:r w:rsidRPr="00ED6A5D">
                    <w:rPr>
                      <w:rFonts w:ascii="Times New Roman" w:eastAsia="宋体" w:hAnsi="Times New Roman" w:cs="宋体"/>
                      <w:color w:val="000000" w:themeColor="text1"/>
                      <w:kern w:val="10"/>
                      <w:szCs w:val="18"/>
                      <w:vertAlign w:val="superscript"/>
                      <w:lang w:eastAsia="zh-CN"/>
                    </w:rPr>
                    <w:t>3</w:t>
                  </w:r>
                  <w:r w:rsidRPr="00ED6A5D">
                    <w:rPr>
                      <w:rFonts w:ascii="Times New Roman" w:eastAsia="宋体" w:hAnsi="Times New Roman" w:cs="宋体"/>
                      <w:color w:val="000000" w:themeColor="text1"/>
                      <w:kern w:val="10"/>
                      <w:szCs w:val="18"/>
                      <w:vertAlign w:val="superscript"/>
                      <w:lang w:eastAsia="zh-CN"/>
                    </w:rPr>
                    <w:t>，</w:t>
                  </w:r>
                  <w:r w:rsidRPr="00ED6A5D">
                    <w:rPr>
                      <w:rFonts w:ascii="Times New Roman" w:eastAsia="宋体" w:hAnsi="Times New Roman" w:cs="宋体"/>
                      <w:color w:val="000000" w:themeColor="text1"/>
                      <w:kern w:val="10"/>
                      <w:szCs w:val="21"/>
                      <w:lang w:eastAsia="zh-CN"/>
                    </w:rPr>
                    <w:t>熔点：</w:t>
                  </w:r>
                  <w:r w:rsidRPr="00ED6A5D">
                    <w:rPr>
                      <w:rFonts w:ascii="Times New Roman" w:eastAsia="宋体" w:hAnsi="Times New Roman" w:cs="宋体"/>
                      <w:color w:val="000000" w:themeColor="text1"/>
                      <w:kern w:val="10"/>
                      <w:szCs w:val="21"/>
                      <w:lang w:eastAsia="zh-CN"/>
                    </w:rPr>
                    <w:t>361</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18"/>
                      <w:vertAlign w:val="superscript"/>
                      <w:lang w:eastAsia="zh-CN"/>
                    </w:rPr>
                    <w:t>，</w:t>
                  </w:r>
                  <w:r w:rsidRPr="00ED6A5D">
                    <w:rPr>
                      <w:rFonts w:ascii="Times New Roman" w:eastAsia="宋体" w:hAnsi="Times New Roman" w:cs="宋体"/>
                      <w:color w:val="000000" w:themeColor="text1"/>
                      <w:kern w:val="10"/>
                      <w:szCs w:val="21"/>
                      <w:lang w:eastAsia="zh-CN"/>
                    </w:rPr>
                    <w:t>沸点：</w:t>
                  </w:r>
                  <w:r w:rsidRPr="00ED6A5D">
                    <w:rPr>
                      <w:rFonts w:ascii="Times New Roman" w:eastAsia="宋体" w:hAnsi="Times New Roman" w:cs="宋体"/>
                      <w:color w:val="000000" w:themeColor="text1"/>
                      <w:kern w:val="10"/>
                      <w:szCs w:val="21"/>
                      <w:lang w:eastAsia="zh-CN"/>
                    </w:rPr>
                    <w:t>1320</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18"/>
                      <w:vertAlign w:val="superscript"/>
                      <w:lang w:eastAsia="zh-CN"/>
                    </w:rPr>
                    <w:t>，</w:t>
                  </w:r>
                  <w:r w:rsidRPr="00ED6A5D">
                    <w:rPr>
                      <w:rFonts w:ascii="Times New Roman" w:eastAsia="宋体" w:hAnsi="Times New Roman" w:cs="宋体"/>
                      <w:color w:val="000000" w:themeColor="text1"/>
                      <w:kern w:val="10"/>
                      <w:szCs w:val="21"/>
                      <w:lang w:eastAsia="zh-CN"/>
                    </w:rPr>
                    <w:t>折射率：</w:t>
                  </w:r>
                  <w:r w:rsidRPr="00ED6A5D">
                    <w:rPr>
                      <w:rFonts w:ascii="Times New Roman" w:eastAsia="宋体" w:hAnsi="Times New Roman" w:cs="宋体"/>
                      <w:color w:val="000000" w:themeColor="text1"/>
                      <w:kern w:val="10"/>
                      <w:szCs w:val="21"/>
                      <w:lang w:eastAsia="zh-CN"/>
                    </w:rPr>
                    <w:t>1.421</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20</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18"/>
                      <w:vertAlign w:val="superscript"/>
                      <w:lang w:eastAsia="zh-CN"/>
                    </w:rPr>
                    <w:t>，</w:t>
                  </w:r>
                  <w:r w:rsidRPr="00ED6A5D">
                    <w:rPr>
                      <w:rFonts w:ascii="Times New Roman" w:eastAsia="宋体" w:hAnsi="Times New Roman" w:cs="宋体"/>
                      <w:color w:val="000000" w:themeColor="text1"/>
                      <w:kern w:val="10"/>
                      <w:szCs w:val="21"/>
                      <w:lang w:eastAsia="zh-CN"/>
                    </w:rPr>
                    <w:t>饱和蒸气压：</w:t>
                  </w:r>
                  <w:r w:rsidRPr="00ED6A5D">
                    <w:rPr>
                      <w:rFonts w:ascii="Times New Roman" w:eastAsia="宋体" w:hAnsi="Times New Roman" w:cs="宋体"/>
                      <w:color w:val="000000" w:themeColor="text1"/>
                      <w:kern w:val="10"/>
                      <w:szCs w:val="21"/>
                      <w:lang w:eastAsia="zh-CN"/>
                    </w:rPr>
                    <w:t>0.13kPa</w:t>
                  </w:r>
                  <w:r w:rsidRPr="00ED6A5D">
                    <w:rPr>
                      <w:rFonts w:ascii="Times New Roman" w:eastAsia="宋体" w:hAnsi="Times New Roman" w:cs="宋体"/>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719</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w:t>
                  </w:r>
                  <w:bookmarkStart w:id="14" w:name="ref_[5]_128154"/>
                  <w:r w:rsidRPr="00ED6A5D">
                    <w:rPr>
                      <w:rFonts w:ascii="Times New Roman" w:eastAsia="宋体" w:hAnsi="Times New Roman" w:cs="宋体" w:hint="eastAsia"/>
                      <w:color w:val="000000" w:themeColor="text1"/>
                      <w:kern w:val="10"/>
                      <w:szCs w:val="18"/>
                      <w:vertAlign w:val="superscript"/>
                      <w:lang w:eastAsia="zh-CN"/>
                    </w:rPr>
                    <w:t>，</w:t>
                  </w:r>
                  <w:bookmarkEnd w:id="14"/>
                  <w:r w:rsidRPr="00ED6A5D">
                    <w:rPr>
                      <w:rFonts w:ascii="Times New Roman" w:eastAsia="宋体" w:hAnsi="Times New Roman" w:cs="宋体"/>
                      <w:color w:val="000000" w:themeColor="text1"/>
                      <w:kern w:val="10"/>
                      <w:szCs w:val="21"/>
                      <w:lang w:eastAsia="zh-CN"/>
                    </w:rPr>
                    <w:t>外观：白色结晶性粉末</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溶解性：溶于水、乙醇，微溶于乙醚</w:t>
                  </w:r>
                  <w:r w:rsidRPr="00ED6A5D">
                    <w:rPr>
                      <w:rFonts w:ascii="Times New Roman" w:eastAsia="宋体" w:hAnsi="Times New Roman" w:cs="宋体" w:hint="eastAsia"/>
                      <w:color w:val="000000" w:themeColor="text1"/>
                      <w:kern w:val="10"/>
                      <w:szCs w:val="21"/>
                      <w:lang w:eastAsia="zh-CN"/>
                    </w:rPr>
                    <w:t>。</w:t>
                  </w:r>
                </w:p>
              </w:tc>
            </w:tr>
            <w:tr w:rsidR="00C16F2A" w:rsidRPr="00CA4C35" w14:paraId="168B5B67" w14:textId="77777777" w:rsidTr="002C0936">
              <w:trPr>
                <w:trHeight w:val="397"/>
                <w:jc w:val="center"/>
              </w:trPr>
              <w:tc>
                <w:tcPr>
                  <w:tcW w:w="563" w:type="dxa"/>
                  <w:vAlign w:val="center"/>
                </w:tcPr>
                <w:p w14:paraId="3419EE4D"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hint="eastAsia"/>
                      <w:color w:val="000000" w:themeColor="text1"/>
                      <w:kern w:val="10"/>
                      <w:sz w:val="21"/>
                    </w:rPr>
                    <w:t>33</w:t>
                  </w:r>
                </w:p>
              </w:tc>
              <w:tc>
                <w:tcPr>
                  <w:tcW w:w="1417" w:type="dxa"/>
                  <w:vAlign w:val="center"/>
                </w:tcPr>
                <w:p w14:paraId="61D7D012"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柠檬酸</w:t>
                  </w:r>
                  <w:proofErr w:type="spellEnd"/>
                </w:p>
              </w:tc>
              <w:tc>
                <w:tcPr>
                  <w:tcW w:w="6124" w:type="dxa"/>
                  <w:vAlign w:val="center"/>
                </w:tcPr>
                <w:p w14:paraId="2F56230C" w14:textId="77777777" w:rsidR="00C16F2A" w:rsidRPr="00ED6A5D" w:rsidRDefault="00CB66BE">
                  <w:pPr>
                    <w:pStyle w:val="TableParagraph"/>
                    <w:snapToGrid w:val="0"/>
                    <w:jc w:val="both"/>
                    <w:rPr>
                      <w:rFonts w:ascii="Times New Roman" w:eastAsia="宋体" w:hAnsi="Times New Roman"/>
                      <w:color w:val="000000" w:themeColor="text1"/>
                      <w:kern w:val="10"/>
                      <w:sz w:val="21"/>
                      <w:lang w:eastAsia="zh-CN"/>
                    </w:rPr>
                  </w:pPr>
                  <w:r w:rsidRPr="00ED6A5D">
                    <w:rPr>
                      <w:rFonts w:ascii="Times New Roman" w:eastAsia="宋体" w:hAnsi="Times New Roman"/>
                      <w:color w:val="000000" w:themeColor="text1"/>
                      <w:kern w:val="10"/>
                      <w:sz w:val="21"/>
                      <w:szCs w:val="21"/>
                      <w:shd w:val="clear" w:color="auto" w:fill="FFFFFF"/>
                      <w:lang w:eastAsia="zh-CN"/>
                    </w:rPr>
                    <w:t>枸橼酸，分子式为</w:t>
                  </w:r>
                  <w:r w:rsidRPr="00ED6A5D">
                    <w:rPr>
                      <w:rFonts w:ascii="Times New Roman" w:eastAsia="宋体" w:hAnsi="Times New Roman"/>
                      <w:color w:val="000000" w:themeColor="text1"/>
                      <w:kern w:val="10"/>
                      <w:sz w:val="21"/>
                      <w:szCs w:val="21"/>
                      <w:shd w:val="clear" w:color="auto" w:fill="FFFFFF"/>
                      <w:lang w:eastAsia="zh-CN"/>
                    </w:rPr>
                    <w:t>C</w:t>
                  </w:r>
                  <w:r w:rsidRPr="00ED6A5D">
                    <w:rPr>
                      <w:rFonts w:ascii="MS Mincho" w:eastAsia="MS Mincho" w:hAnsi="MS Mincho" w:cs="MS Mincho" w:hint="eastAsia"/>
                      <w:color w:val="000000" w:themeColor="text1"/>
                      <w:kern w:val="10"/>
                      <w:sz w:val="21"/>
                      <w:szCs w:val="21"/>
                      <w:shd w:val="clear" w:color="auto" w:fill="FFFFFF"/>
                      <w:lang w:eastAsia="zh-CN"/>
                    </w:rPr>
                    <w:t>₆</w:t>
                  </w:r>
                  <w:r w:rsidRPr="00ED6A5D">
                    <w:rPr>
                      <w:rFonts w:ascii="Times New Roman" w:eastAsia="宋体" w:hAnsi="Times New Roman"/>
                      <w:color w:val="000000" w:themeColor="text1"/>
                      <w:kern w:val="10"/>
                      <w:sz w:val="21"/>
                      <w:szCs w:val="21"/>
                      <w:shd w:val="clear" w:color="auto" w:fill="FFFFFF"/>
                      <w:lang w:eastAsia="zh-CN"/>
                    </w:rPr>
                    <w:t>H</w:t>
                  </w:r>
                  <w:r w:rsidRPr="00ED6A5D">
                    <w:rPr>
                      <w:rFonts w:ascii="MS Mincho" w:eastAsia="MS Mincho" w:hAnsi="MS Mincho" w:cs="MS Mincho" w:hint="eastAsia"/>
                      <w:color w:val="000000" w:themeColor="text1"/>
                      <w:kern w:val="10"/>
                      <w:sz w:val="21"/>
                      <w:szCs w:val="21"/>
                      <w:shd w:val="clear" w:color="auto" w:fill="FFFFFF"/>
                      <w:lang w:eastAsia="zh-CN"/>
                    </w:rPr>
                    <w:t>₈</w:t>
                  </w:r>
                  <w:r w:rsidRPr="00ED6A5D">
                    <w:rPr>
                      <w:rFonts w:ascii="Times New Roman" w:eastAsia="宋体" w:hAnsi="Times New Roman"/>
                      <w:color w:val="000000" w:themeColor="text1"/>
                      <w:kern w:val="10"/>
                      <w:sz w:val="21"/>
                      <w:szCs w:val="21"/>
                      <w:shd w:val="clear" w:color="auto" w:fill="FFFFFF"/>
                      <w:lang w:eastAsia="zh-CN"/>
                    </w:rPr>
                    <w:t>O</w:t>
                  </w:r>
                  <w:r w:rsidRPr="00ED6A5D">
                    <w:rPr>
                      <w:rFonts w:ascii="MS Mincho" w:eastAsia="MS Mincho" w:hAnsi="MS Mincho" w:cs="MS Mincho" w:hint="eastAsia"/>
                      <w:color w:val="000000" w:themeColor="text1"/>
                      <w:kern w:val="10"/>
                      <w:sz w:val="21"/>
                      <w:szCs w:val="21"/>
                      <w:shd w:val="clear" w:color="auto" w:fill="FFFFFF"/>
                      <w:lang w:eastAsia="zh-CN"/>
                    </w:rPr>
                    <w:t>₇</w:t>
                  </w:r>
                  <w:r w:rsidRPr="00ED6A5D">
                    <w:rPr>
                      <w:rFonts w:ascii="Times New Roman" w:eastAsia="宋体" w:hAnsi="Times New Roman"/>
                      <w:color w:val="000000" w:themeColor="text1"/>
                      <w:kern w:val="10"/>
                      <w:sz w:val="21"/>
                      <w:szCs w:val="21"/>
                      <w:shd w:val="clear" w:color="auto" w:fill="FFFFFF"/>
                      <w:lang w:eastAsia="zh-CN"/>
                    </w:rPr>
                    <w:t>，是一种重要的</w:t>
                  </w:r>
                  <w:hyperlink r:id="rId12" w:tgtFrame="_blank" w:history="1">
                    <w:r w:rsidRPr="00ED6A5D">
                      <w:rPr>
                        <w:rStyle w:val="aff4"/>
                        <w:rFonts w:ascii="Times New Roman" w:eastAsia="宋体" w:hAnsi="Times New Roman"/>
                        <w:color w:val="000000" w:themeColor="text1"/>
                        <w:kern w:val="10"/>
                        <w:sz w:val="21"/>
                        <w:szCs w:val="21"/>
                        <w:u w:val="none"/>
                        <w:shd w:val="clear" w:color="auto" w:fill="FFFFFF"/>
                        <w:lang w:eastAsia="zh-CN"/>
                      </w:rPr>
                      <w:t>有机酸</w:t>
                    </w:r>
                  </w:hyperlink>
                  <w:r w:rsidRPr="00ED6A5D">
                    <w:rPr>
                      <w:rFonts w:ascii="Times New Roman" w:eastAsia="宋体" w:hAnsi="Times New Roman"/>
                      <w:color w:val="000000" w:themeColor="text1"/>
                      <w:kern w:val="10"/>
                      <w:sz w:val="21"/>
                      <w:szCs w:val="21"/>
                      <w:shd w:val="clear" w:color="auto" w:fill="FFFFFF"/>
                      <w:lang w:eastAsia="zh-CN"/>
                    </w:rPr>
                    <w:t>，为无色</w:t>
                  </w:r>
                  <w:hyperlink r:id="rId13" w:tgtFrame="_blank" w:history="1">
                    <w:r w:rsidRPr="00ED6A5D">
                      <w:rPr>
                        <w:rStyle w:val="aff4"/>
                        <w:rFonts w:ascii="Times New Roman" w:eastAsia="宋体" w:hAnsi="Times New Roman"/>
                        <w:color w:val="000000" w:themeColor="text1"/>
                        <w:kern w:val="10"/>
                        <w:sz w:val="21"/>
                        <w:szCs w:val="21"/>
                        <w:u w:val="none"/>
                        <w:shd w:val="clear" w:color="auto" w:fill="FFFFFF"/>
                        <w:lang w:eastAsia="zh-CN"/>
                      </w:rPr>
                      <w:t>晶体</w:t>
                    </w:r>
                  </w:hyperlink>
                  <w:r w:rsidRPr="00ED6A5D">
                    <w:rPr>
                      <w:rFonts w:ascii="Times New Roman" w:eastAsia="宋体" w:hAnsi="Times New Roman"/>
                      <w:color w:val="000000" w:themeColor="text1"/>
                      <w:kern w:val="10"/>
                      <w:sz w:val="21"/>
                      <w:szCs w:val="21"/>
                      <w:shd w:val="clear" w:color="auto" w:fill="FFFFFF"/>
                      <w:lang w:eastAsia="zh-CN"/>
                    </w:rPr>
                    <w:t>，无臭，有很强的酸味，易溶于水</w:t>
                  </w:r>
                  <w:r w:rsidRPr="00ED6A5D">
                    <w:rPr>
                      <w:rFonts w:ascii="Times New Roman" w:eastAsia="宋体" w:hAnsi="Times New Roman" w:hint="eastAsia"/>
                      <w:color w:val="000000" w:themeColor="text1"/>
                      <w:kern w:val="10"/>
                      <w:sz w:val="21"/>
                      <w:szCs w:val="21"/>
                      <w:shd w:val="clear" w:color="auto" w:fill="FFFFFF"/>
                      <w:lang w:eastAsia="zh-CN"/>
                    </w:rPr>
                    <w:t>。</w:t>
                  </w:r>
                  <w:r w:rsidRPr="00ED6A5D">
                    <w:rPr>
                      <w:rFonts w:ascii="Times New Roman" w:eastAsia="宋体" w:hAnsi="Times New Roman"/>
                      <w:color w:val="000000" w:themeColor="text1"/>
                      <w:kern w:val="10"/>
                      <w:sz w:val="21"/>
                      <w:szCs w:val="21"/>
                      <w:shd w:val="clear" w:color="auto" w:fill="FFFFFF"/>
                      <w:lang w:eastAsia="zh-CN"/>
                    </w:rPr>
                    <w:t>室温下，柠檬酸为白色结晶性粉末，无臭、味</w:t>
                  </w:r>
                  <w:proofErr w:type="gramStart"/>
                  <w:r w:rsidRPr="00ED6A5D">
                    <w:rPr>
                      <w:rFonts w:ascii="Times New Roman" w:eastAsia="宋体" w:hAnsi="Times New Roman"/>
                      <w:color w:val="000000" w:themeColor="text1"/>
                      <w:kern w:val="10"/>
                      <w:sz w:val="21"/>
                      <w:szCs w:val="21"/>
                      <w:shd w:val="clear" w:color="auto" w:fill="FFFFFF"/>
                      <w:lang w:eastAsia="zh-CN"/>
                    </w:rPr>
                    <w:t>极</w:t>
                  </w:r>
                  <w:proofErr w:type="gramEnd"/>
                  <w:r w:rsidRPr="00ED6A5D">
                    <w:rPr>
                      <w:rFonts w:ascii="Times New Roman" w:eastAsia="宋体" w:hAnsi="Times New Roman"/>
                      <w:color w:val="000000" w:themeColor="text1"/>
                      <w:kern w:val="10"/>
                      <w:sz w:val="21"/>
                      <w:szCs w:val="21"/>
                      <w:shd w:val="clear" w:color="auto" w:fill="FFFFFF"/>
                      <w:lang w:eastAsia="zh-CN"/>
                    </w:rPr>
                    <w:t>酸，密度</w:t>
                  </w:r>
                  <w:r w:rsidRPr="00ED6A5D">
                    <w:rPr>
                      <w:rFonts w:ascii="Times New Roman" w:eastAsia="宋体" w:hAnsi="Times New Roman"/>
                      <w:color w:val="000000" w:themeColor="text1"/>
                      <w:kern w:val="10"/>
                      <w:sz w:val="21"/>
                      <w:szCs w:val="21"/>
                      <w:shd w:val="clear" w:color="auto" w:fill="FFFFFF"/>
                      <w:lang w:eastAsia="zh-CN"/>
                    </w:rPr>
                    <w:t>1.542g/cm</w:t>
                  </w:r>
                  <w:r w:rsidRPr="00ED6A5D">
                    <w:rPr>
                      <w:rFonts w:ascii="Times New Roman" w:eastAsia="宋体" w:hAnsi="Times New Roman"/>
                      <w:color w:val="000000" w:themeColor="text1"/>
                      <w:kern w:val="10"/>
                      <w:sz w:val="21"/>
                      <w:szCs w:val="18"/>
                      <w:shd w:val="clear" w:color="auto" w:fill="FFFFFF"/>
                      <w:vertAlign w:val="superscript"/>
                      <w:lang w:eastAsia="zh-CN"/>
                    </w:rPr>
                    <w:t>3</w:t>
                  </w:r>
                  <w:r w:rsidRPr="00ED6A5D">
                    <w:rPr>
                      <w:rFonts w:ascii="Times New Roman" w:eastAsia="宋体" w:hAnsi="Times New Roman"/>
                      <w:color w:val="000000" w:themeColor="text1"/>
                      <w:kern w:val="10"/>
                      <w:sz w:val="21"/>
                      <w:szCs w:val="21"/>
                      <w:shd w:val="clear" w:color="auto" w:fill="FFFFFF"/>
                      <w:lang w:eastAsia="zh-CN"/>
                    </w:rPr>
                    <w:t>，熔点</w:t>
                  </w:r>
                  <w:r w:rsidRPr="00ED6A5D">
                    <w:rPr>
                      <w:rFonts w:ascii="Times New Roman" w:eastAsia="宋体" w:hAnsi="Times New Roman"/>
                      <w:color w:val="000000" w:themeColor="text1"/>
                      <w:kern w:val="10"/>
                      <w:sz w:val="21"/>
                      <w:szCs w:val="21"/>
                      <w:shd w:val="clear" w:color="auto" w:fill="FFFFFF"/>
                      <w:lang w:eastAsia="zh-CN"/>
                    </w:rPr>
                    <w:t>153-159</w:t>
                  </w:r>
                  <w:r w:rsidRPr="00ED6A5D">
                    <w:rPr>
                      <w:rFonts w:ascii="Times New Roman" w:eastAsia="宋体" w:hAnsi="Times New Roman" w:hint="eastAsia"/>
                      <w:color w:val="000000" w:themeColor="text1"/>
                      <w:kern w:val="10"/>
                      <w:sz w:val="21"/>
                      <w:szCs w:val="21"/>
                      <w:shd w:val="clear" w:color="auto" w:fill="FFFFFF"/>
                      <w:lang w:eastAsia="zh-CN"/>
                    </w:rPr>
                    <w:t>℃</w:t>
                  </w:r>
                  <w:r w:rsidRPr="00ED6A5D">
                    <w:rPr>
                      <w:rFonts w:ascii="Times New Roman" w:eastAsia="宋体" w:hAnsi="Times New Roman"/>
                      <w:color w:val="000000" w:themeColor="text1"/>
                      <w:kern w:val="10"/>
                      <w:sz w:val="21"/>
                      <w:szCs w:val="21"/>
                      <w:shd w:val="clear" w:color="auto" w:fill="FFFFFF"/>
                      <w:lang w:eastAsia="zh-CN"/>
                    </w:rPr>
                    <w:t>，</w:t>
                  </w:r>
                  <w:r w:rsidRPr="00ED6A5D">
                    <w:rPr>
                      <w:rFonts w:ascii="Times New Roman" w:eastAsia="宋体" w:hAnsi="Times New Roman"/>
                      <w:color w:val="000000" w:themeColor="text1"/>
                      <w:kern w:val="10"/>
                      <w:sz w:val="21"/>
                      <w:szCs w:val="21"/>
                      <w:shd w:val="clear" w:color="auto" w:fill="FFFFFF"/>
                      <w:lang w:eastAsia="zh-CN"/>
                    </w:rPr>
                    <w:t>175</w:t>
                  </w:r>
                  <w:r w:rsidRPr="00ED6A5D">
                    <w:rPr>
                      <w:rFonts w:ascii="Times New Roman" w:eastAsia="宋体" w:hAnsi="Times New Roman" w:hint="eastAsia"/>
                      <w:color w:val="000000" w:themeColor="text1"/>
                      <w:kern w:val="10"/>
                      <w:sz w:val="21"/>
                      <w:szCs w:val="21"/>
                      <w:shd w:val="clear" w:color="auto" w:fill="FFFFFF"/>
                      <w:lang w:eastAsia="zh-CN"/>
                    </w:rPr>
                    <w:t>℃</w:t>
                  </w:r>
                  <w:r w:rsidRPr="00ED6A5D">
                    <w:rPr>
                      <w:rFonts w:ascii="Times New Roman" w:eastAsia="宋体" w:hAnsi="Times New Roman"/>
                      <w:color w:val="000000" w:themeColor="text1"/>
                      <w:kern w:val="10"/>
                      <w:sz w:val="21"/>
                      <w:szCs w:val="21"/>
                      <w:shd w:val="clear" w:color="auto" w:fill="FFFFFF"/>
                      <w:lang w:eastAsia="zh-CN"/>
                    </w:rPr>
                    <w:t>以上分解释放出水及</w:t>
                  </w:r>
                  <w:hyperlink r:id="rId14" w:tgtFrame="_blank" w:history="1">
                    <w:r w:rsidRPr="00ED6A5D">
                      <w:rPr>
                        <w:rStyle w:val="aff4"/>
                        <w:rFonts w:ascii="Times New Roman" w:eastAsia="宋体" w:hAnsi="Times New Roman"/>
                        <w:color w:val="000000" w:themeColor="text1"/>
                        <w:kern w:val="10"/>
                        <w:sz w:val="21"/>
                        <w:szCs w:val="21"/>
                        <w:u w:val="none"/>
                        <w:shd w:val="clear" w:color="auto" w:fill="FFFFFF"/>
                        <w:lang w:eastAsia="zh-CN"/>
                      </w:rPr>
                      <w:t>二氧化碳</w:t>
                    </w:r>
                  </w:hyperlink>
                  <w:r w:rsidRPr="00ED6A5D">
                    <w:rPr>
                      <w:rFonts w:ascii="Times New Roman" w:eastAsia="宋体" w:hAnsi="Times New Roman"/>
                      <w:color w:val="000000" w:themeColor="text1"/>
                      <w:kern w:val="10"/>
                      <w:sz w:val="21"/>
                      <w:szCs w:val="21"/>
                      <w:shd w:val="clear" w:color="auto" w:fill="FFFFFF"/>
                      <w:lang w:eastAsia="zh-CN"/>
                    </w:rPr>
                    <w:t>。柠檬酸易溶于水，</w:t>
                  </w:r>
                  <w:r w:rsidRPr="00ED6A5D">
                    <w:rPr>
                      <w:rFonts w:ascii="Times New Roman" w:eastAsia="宋体" w:hAnsi="Times New Roman"/>
                      <w:color w:val="000000" w:themeColor="text1"/>
                      <w:kern w:val="10"/>
                      <w:sz w:val="21"/>
                      <w:szCs w:val="21"/>
                      <w:shd w:val="clear" w:color="auto" w:fill="FFFFFF"/>
                      <w:lang w:eastAsia="zh-CN"/>
                    </w:rPr>
                    <w:t>20</w:t>
                  </w:r>
                  <w:r w:rsidRPr="00ED6A5D">
                    <w:rPr>
                      <w:rFonts w:ascii="Times New Roman" w:eastAsia="宋体" w:hAnsi="Times New Roman" w:hint="eastAsia"/>
                      <w:color w:val="000000" w:themeColor="text1"/>
                      <w:kern w:val="10"/>
                      <w:sz w:val="21"/>
                      <w:szCs w:val="21"/>
                      <w:shd w:val="clear" w:color="auto" w:fill="FFFFFF"/>
                      <w:lang w:eastAsia="zh-CN"/>
                    </w:rPr>
                    <w:t>℃</w:t>
                  </w:r>
                  <w:r w:rsidRPr="00ED6A5D">
                    <w:rPr>
                      <w:rFonts w:ascii="Times New Roman" w:eastAsia="宋体" w:hAnsi="Times New Roman"/>
                      <w:color w:val="000000" w:themeColor="text1"/>
                      <w:kern w:val="10"/>
                      <w:sz w:val="21"/>
                      <w:szCs w:val="21"/>
                      <w:shd w:val="clear" w:color="auto" w:fill="FFFFFF"/>
                      <w:lang w:eastAsia="zh-CN"/>
                    </w:rPr>
                    <w:t>时</w:t>
                  </w:r>
                  <w:hyperlink r:id="rId15" w:tgtFrame="_blank" w:history="1">
                    <w:r w:rsidRPr="00ED6A5D">
                      <w:rPr>
                        <w:rStyle w:val="aff4"/>
                        <w:rFonts w:ascii="Times New Roman" w:eastAsia="宋体" w:hAnsi="Times New Roman"/>
                        <w:color w:val="000000" w:themeColor="text1"/>
                        <w:kern w:val="10"/>
                        <w:sz w:val="21"/>
                        <w:szCs w:val="21"/>
                        <w:u w:val="none"/>
                        <w:shd w:val="clear" w:color="auto" w:fill="FFFFFF"/>
                        <w:lang w:eastAsia="zh-CN"/>
                      </w:rPr>
                      <w:t>溶解度</w:t>
                    </w:r>
                  </w:hyperlink>
                  <w:r w:rsidRPr="00ED6A5D">
                    <w:rPr>
                      <w:rFonts w:ascii="Times New Roman" w:eastAsia="宋体" w:hAnsi="Times New Roman"/>
                      <w:color w:val="000000" w:themeColor="text1"/>
                      <w:kern w:val="10"/>
                      <w:sz w:val="21"/>
                      <w:szCs w:val="21"/>
                      <w:shd w:val="clear" w:color="auto" w:fill="FFFFFF"/>
                      <w:lang w:eastAsia="zh-CN"/>
                    </w:rPr>
                    <w:t>为</w:t>
                  </w:r>
                  <w:r w:rsidRPr="00ED6A5D">
                    <w:rPr>
                      <w:rFonts w:ascii="Times New Roman" w:eastAsia="宋体" w:hAnsi="Times New Roman"/>
                      <w:color w:val="000000" w:themeColor="text1"/>
                      <w:kern w:val="10"/>
                      <w:sz w:val="21"/>
                      <w:szCs w:val="21"/>
                      <w:shd w:val="clear" w:color="auto" w:fill="FFFFFF"/>
                      <w:lang w:eastAsia="zh-CN"/>
                    </w:rPr>
                    <w:t>59g</w:t>
                  </w:r>
                  <w:r w:rsidRPr="00ED6A5D">
                    <w:rPr>
                      <w:rFonts w:ascii="Times New Roman" w:eastAsia="宋体" w:hAnsi="Times New Roman"/>
                      <w:color w:val="000000" w:themeColor="text1"/>
                      <w:kern w:val="10"/>
                      <w:sz w:val="21"/>
                      <w:szCs w:val="21"/>
                      <w:shd w:val="clear" w:color="auto" w:fill="FFFFFF"/>
                      <w:lang w:eastAsia="zh-CN"/>
                    </w:rPr>
                    <w:t>。柠檬酸结晶形态因结晶条件不同而存在差异，在干燥空气中微有风化性，在潮湿空气中有吸湿性，加热可以分解成多种产物，可与酸、碱、</w:t>
                  </w:r>
                  <w:r w:rsidR="00386C92" w:rsidRPr="00ED6A5D">
                    <w:fldChar w:fldCharType="begin"/>
                  </w:r>
                  <w:r w:rsidR="00386C92" w:rsidRPr="00ED6A5D">
                    <w:rPr>
                      <w:rFonts w:ascii="Times New Roman" w:eastAsia="宋体" w:hAnsi="Times New Roman"/>
                      <w:lang w:eastAsia="zh-CN"/>
                    </w:rPr>
                    <w:instrText xml:space="preserve"> HYPERLINK "https://baike.baidu.com/item/%E7%94%98%E6%B2%B9/99429?fromModule=lemma_inlink" \t "_blank" </w:instrText>
                  </w:r>
                  <w:r w:rsidR="00386C92" w:rsidRPr="00ED6A5D">
                    <w:fldChar w:fldCharType="separate"/>
                  </w:r>
                  <w:r w:rsidRPr="00ED6A5D">
                    <w:rPr>
                      <w:rStyle w:val="aff4"/>
                      <w:rFonts w:ascii="Times New Roman" w:eastAsia="宋体" w:hAnsi="Times New Roman"/>
                      <w:color w:val="000000" w:themeColor="text1"/>
                      <w:kern w:val="10"/>
                      <w:sz w:val="21"/>
                      <w:szCs w:val="21"/>
                      <w:u w:val="none"/>
                      <w:shd w:val="clear" w:color="auto" w:fill="FFFFFF"/>
                      <w:lang w:eastAsia="zh-CN"/>
                    </w:rPr>
                    <w:t>甘油</w:t>
                  </w:r>
                  <w:r w:rsidR="00386C92" w:rsidRPr="00ED6A5D">
                    <w:rPr>
                      <w:rStyle w:val="aff4"/>
                      <w:rFonts w:ascii="Times New Roman" w:hAnsi="Times New Roman"/>
                      <w:color w:val="000000" w:themeColor="text1"/>
                      <w:kern w:val="10"/>
                      <w:sz w:val="21"/>
                      <w:szCs w:val="21"/>
                      <w:u w:val="none"/>
                      <w:shd w:val="clear" w:color="auto" w:fill="FFFFFF"/>
                      <w:lang w:eastAsia="zh-CN"/>
                    </w:rPr>
                    <w:fldChar w:fldCharType="end"/>
                  </w:r>
                  <w:r w:rsidRPr="00ED6A5D">
                    <w:rPr>
                      <w:rFonts w:ascii="Times New Roman" w:eastAsia="宋体" w:hAnsi="Times New Roman"/>
                      <w:color w:val="000000" w:themeColor="text1"/>
                      <w:kern w:val="10"/>
                      <w:sz w:val="21"/>
                      <w:szCs w:val="21"/>
                      <w:shd w:val="clear" w:color="auto" w:fill="FFFFFF"/>
                      <w:lang w:eastAsia="zh-CN"/>
                    </w:rPr>
                    <w:t>等发生反应。</w:t>
                  </w:r>
                </w:p>
              </w:tc>
            </w:tr>
            <w:tr w:rsidR="00C16F2A" w:rsidRPr="00CA4C35" w14:paraId="0369995A" w14:textId="77777777" w:rsidTr="002C0936">
              <w:trPr>
                <w:trHeight w:val="397"/>
                <w:jc w:val="center"/>
              </w:trPr>
              <w:tc>
                <w:tcPr>
                  <w:tcW w:w="563" w:type="dxa"/>
                  <w:vAlign w:val="center"/>
                </w:tcPr>
                <w:p w14:paraId="7B3E424D"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r w:rsidRPr="00ED6A5D">
                    <w:rPr>
                      <w:rFonts w:ascii="Times New Roman" w:eastAsia="宋体" w:hAnsi="Times New Roman" w:hint="eastAsia"/>
                      <w:color w:val="000000" w:themeColor="text1"/>
                      <w:kern w:val="10"/>
                      <w:sz w:val="21"/>
                    </w:rPr>
                    <w:t>34</w:t>
                  </w:r>
                </w:p>
              </w:tc>
              <w:tc>
                <w:tcPr>
                  <w:tcW w:w="1417" w:type="dxa"/>
                  <w:vAlign w:val="center"/>
                </w:tcPr>
                <w:p w14:paraId="1E82738B" w14:textId="77777777" w:rsidR="00C16F2A" w:rsidRPr="00ED6A5D" w:rsidRDefault="00CB66BE">
                  <w:pPr>
                    <w:pStyle w:val="TableParagraph"/>
                    <w:snapToGrid w:val="0"/>
                    <w:jc w:val="center"/>
                    <w:rPr>
                      <w:rFonts w:ascii="Times New Roman" w:eastAsia="宋体" w:hAnsi="Times New Roman"/>
                      <w:color w:val="000000" w:themeColor="text1"/>
                      <w:kern w:val="10"/>
                      <w:sz w:val="21"/>
                    </w:rPr>
                  </w:pPr>
                  <w:proofErr w:type="spellStart"/>
                  <w:r w:rsidRPr="00ED6A5D">
                    <w:rPr>
                      <w:rFonts w:ascii="Times New Roman" w:eastAsia="宋体" w:hAnsi="Times New Roman" w:hint="eastAsia"/>
                      <w:color w:val="000000" w:themeColor="text1"/>
                      <w:kern w:val="10"/>
                      <w:sz w:val="21"/>
                    </w:rPr>
                    <w:t>氯化铁</w:t>
                  </w:r>
                  <w:proofErr w:type="spellEnd"/>
                </w:p>
              </w:tc>
              <w:tc>
                <w:tcPr>
                  <w:tcW w:w="6124" w:type="dxa"/>
                  <w:vAlign w:val="center"/>
                </w:tcPr>
                <w:p w14:paraId="0D9760CF" w14:textId="77777777" w:rsidR="00C16F2A" w:rsidRPr="00ED6A5D" w:rsidRDefault="00CB66BE">
                  <w:pPr>
                    <w:widowControl/>
                    <w:shd w:val="clear" w:color="auto" w:fill="FFFFFF"/>
                    <w:snapToGrid w:val="0"/>
                    <w:rPr>
                      <w:rFonts w:ascii="Times New Roman" w:eastAsia="宋体" w:hAnsi="Times New Roman"/>
                      <w:color w:val="000000" w:themeColor="text1"/>
                      <w:kern w:val="10"/>
                      <w:lang w:eastAsia="zh-CN"/>
                    </w:rPr>
                  </w:pPr>
                  <w:r w:rsidRPr="00ED6A5D">
                    <w:rPr>
                      <w:rFonts w:ascii="Times New Roman" w:eastAsia="宋体" w:hAnsi="Times New Roman"/>
                      <w:color w:val="000000" w:themeColor="text1"/>
                      <w:kern w:val="10"/>
                      <w:szCs w:val="21"/>
                      <w:shd w:val="clear" w:color="auto" w:fill="FFFFFF"/>
                      <w:lang w:eastAsia="zh-CN"/>
                    </w:rPr>
                    <w:t>化学式</w:t>
                  </w:r>
                  <w:r w:rsidRPr="00ED6A5D">
                    <w:rPr>
                      <w:rFonts w:ascii="Times New Roman" w:eastAsia="宋体" w:hAnsi="Times New Roman"/>
                      <w:color w:val="000000" w:themeColor="text1"/>
                      <w:kern w:val="10"/>
                      <w:szCs w:val="21"/>
                      <w:shd w:val="clear" w:color="auto" w:fill="FFFFFF"/>
                      <w:lang w:eastAsia="zh-CN"/>
                    </w:rPr>
                    <w:t>FeCl</w:t>
                  </w:r>
                  <w:r w:rsidRPr="00ED6A5D">
                    <w:rPr>
                      <w:rFonts w:ascii="Times New Roman" w:eastAsia="宋体" w:hAnsi="Times New Roman"/>
                      <w:color w:val="000000" w:themeColor="text1"/>
                      <w:kern w:val="10"/>
                      <w:szCs w:val="18"/>
                      <w:shd w:val="clear" w:color="auto" w:fill="FFFFFF"/>
                      <w:vertAlign w:val="subscript"/>
                      <w:lang w:eastAsia="zh-CN"/>
                    </w:rPr>
                    <w:t>3</w:t>
                  </w:r>
                  <w:r w:rsidRPr="00ED6A5D">
                    <w:rPr>
                      <w:rFonts w:ascii="Times New Roman" w:eastAsia="宋体" w:hAnsi="Times New Roman"/>
                      <w:color w:val="000000" w:themeColor="text1"/>
                      <w:kern w:val="10"/>
                      <w:szCs w:val="21"/>
                      <w:shd w:val="clear" w:color="auto" w:fill="FFFFFF"/>
                      <w:lang w:eastAsia="zh-CN"/>
                    </w:rPr>
                    <w:t>。为黑棕色结晶，也有薄片状，熔点</w:t>
                  </w:r>
                  <w:r w:rsidRPr="00ED6A5D">
                    <w:rPr>
                      <w:rFonts w:ascii="Times New Roman" w:eastAsia="宋体" w:hAnsi="Times New Roman"/>
                      <w:color w:val="000000" w:themeColor="text1"/>
                      <w:kern w:val="10"/>
                      <w:szCs w:val="21"/>
                      <w:shd w:val="clear" w:color="auto" w:fill="FFFFFF"/>
                      <w:lang w:eastAsia="zh-CN"/>
                    </w:rPr>
                    <w:t>306</w:t>
                  </w:r>
                  <w:r w:rsidRPr="00ED6A5D">
                    <w:rPr>
                      <w:rFonts w:ascii="Times New Roman" w:eastAsia="宋体" w:hAnsi="Times New Roman" w:cs="宋体" w:hint="eastAsia"/>
                      <w:color w:val="000000" w:themeColor="text1"/>
                      <w:kern w:val="10"/>
                      <w:szCs w:val="21"/>
                      <w:shd w:val="clear" w:color="auto" w:fill="FFFFFF"/>
                      <w:lang w:eastAsia="zh-CN"/>
                    </w:rPr>
                    <w:t>℃</w:t>
                  </w:r>
                  <w:r w:rsidRPr="00ED6A5D">
                    <w:rPr>
                      <w:rFonts w:ascii="Times New Roman" w:eastAsia="宋体" w:hAnsi="Times New Roman"/>
                      <w:color w:val="000000" w:themeColor="text1"/>
                      <w:kern w:val="10"/>
                      <w:szCs w:val="21"/>
                      <w:shd w:val="clear" w:color="auto" w:fill="FFFFFF"/>
                      <w:lang w:eastAsia="zh-CN"/>
                    </w:rPr>
                    <w:t>、沸点</w:t>
                  </w:r>
                  <w:r w:rsidRPr="00ED6A5D">
                    <w:rPr>
                      <w:rFonts w:ascii="Times New Roman" w:eastAsia="宋体" w:hAnsi="Times New Roman"/>
                      <w:color w:val="000000" w:themeColor="text1"/>
                      <w:kern w:val="10"/>
                      <w:szCs w:val="21"/>
                      <w:shd w:val="clear" w:color="auto" w:fill="FFFFFF"/>
                      <w:lang w:eastAsia="zh-CN"/>
                    </w:rPr>
                    <w:t>316</w:t>
                  </w:r>
                  <w:r w:rsidRPr="00ED6A5D">
                    <w:rPr>
                      <w:rFonts w:ascii="Times New Roman" w:eastAsia="宋体" w:hAnsi="Times New Roman" w:cs="宋体" w:hint="eastAsia"/>
                      <w:color w:val="000000" w:themeColor="text1"/>
                      <w:kern w:val="10"/>
                      <w:szCs w:val="21"/>
                      <w:shd w:val="clear" w:color="auto" w:fill="FFFFFF"/>
                      <w:lang w:eastAsia="zh-CN"/>
                    </w:rPr>
                    <w:t>℃</w:t>
                  </w:r>
                  <w:r w:rsidRPr="00ED6A5D">
                    <w:rPr>
                      <w:rFonts w:ascii="Times New Roman" w:eastAsia="宋体" w:hAnsi="Times New Roman"/>
                      <w:color w:val="000000" w:themeColor="text1"/>
                      <w:kern w:val="10"/>
                      <w:szCs w:val="21"/>
                      <w:shd w:val="clear" w:color="auto" w:fill="FFFFFF"/>
                      <w:lang w:eastAsia="zh-CN"/>
                    </w:rPr>
                    <w:t>，易溶于水并且有强烈的</w:t>
                  </w:r>
                  <w:hyperlink r:id="rId16" w:tgtFrame="_blank" w:history="1">
                    <w:r w:rsidRPr="00ED6A5D">
                      <w:rPr>
                        <w:rStyle w:val="aff4"/>
                        <w:rFonts w:ascii="Times New Roman" w:eastAsia="宋体" w:hAnsi="Times New Roman"/>
                        <w:color w:val="000000" w:themeColor="text1"/>
                        <w:kern w:val="10"/>
                        <w:szCs w:val="21"/>
                        <w:u w:val="none"/>
                        <w:shd w:val="clear" w:color="auto" w:fill="FFFFFF"/>
                        <w:lang w:eastAsia="zh-CN"/>
                      </w:rPr>
                      <w:t>吸水性</w:t>
                    </w:r>
                  </w:hyperlink>
                  <w:r w:rsidRPr="00ED6A5D">
                    <w:rPr>
                      <w:rFonts w:ascii="Times New Roman" w:eastAsia="宋体" w:hAnsi="Times New Roman"/>
                      <w:color w:val="000000" w:themeColor="text1"/>
                      <w:kern w:val="10"/>
                      <w:szCs w:val="21"/>
                      <w:shd w:val="clear" w:color="auto" w:fill="FFFFFF"/>
                      <w:lang w:eastAsia="zh-CN"/>
                    </w:rPr>
                    <w:t>，能吸收空气里的水分而潮解。</w:t>
                  </w:r>
                  <w:r w:rsidRPr="00ED6A5D">
                    <w:rPr>
                      <w:rFonts w:ascii="Times New Roman" w:eastAsia="宋体" w:hAnsi="Times New Roman" w:cs="宋体"/>
                      <w:color w:val="000000" w:themeColor="text1"/>
                      <w:kern w:val="10"/>
                      <w:szCs w:val="21"/>
                      <w:lang w:eastAsia="zh-CN"/>
                    </w:rPr>
                    <w:t>熔点：</w:t>
                  </w:r>
                  <w:r w:rsidRPr="00ED6A5D">
                    <w:rPr>
                      <w:rFonts w:ascii="Times New Roman" w:eastAsia="宋体" w:hAnsi="Times New Roman" w:cs="宋体"/>
                      <w:color w:val="000000" w:themeColor="text1"/>
                      <w:kern w:val="10"/>
                      <w:szCs w:val="21"/>
                      <w:lang w:eastAsia="zh-CN"/>
                    </w:rPr>
                    <w:t>306</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密度：</w:t>
                  </w:r>
                  <w:r w:rsidRPr="00ED6A5D">
                    <w:rPr>
                      <w:rFonts w:ascii="Times New Roman" w:eastAsia="宋体" w:hAnsi="Times New Roman" w:cs="宋体"/>
                      <w:color w:val="000000" w:themeColor="text1"/>
                      <w:kern w:val="10"/>
                      <w:szCs w:val="21"/>
                      <w:lang w:eastAsia="zh-CN"/>
                    </w:rPr>
                    <w:t>2.8g/cm</w:t>
                  </w:r>
                  <w:r w:rsidRPr="00ED6A5D">
                    <w:rPr>
                      <w:rFonts w:ascii="Times New Roman" w:eastAsia="宋体" w:hAnsi="Times New Roman" w:cs="宋体"/>
                      <w:color w:val="000000" w:themeColor="text1"/>
                      <w:kern w:val="10"/>
                      <w:szCs w:val="18"/>
                      <w:vertAlign w:val="superscript"/>
                      <w:lang w:eastAsia="zh-CN"/>
                    </w:rPr>
                    <w:t>3</w:t>
                  </w:r>
                  <w:r w:rsidRPr="00ED6A5D">
                    <w:rPr>
                      <w:rFonts w:ascii="Times New Roman" w:eastAsia="宋体" w:hAnsi="Times New Roman" w:cs="宋体" w:hint="eastAsia"/>
                      <w:color w:val="000000" w:themeColor="text1"/>
                      <w:kern w:val="10"/>
                      <w:szCs w:val="18"/>
                      <w:lang w:eastAsia="zh-CN"/>
                    </w:rPr>
                    <w:t>，</w:t>
                  </w:r>
                  <w:r w:rsidRPr="00ED6A5D">
                    <w:rPr>
                      <w:rFonts w:ascii="Times New Roman" w:eastAsia="宋体" w:hAnsi="Times New Roman" w:cs="宋体"/>
                      <w:color w:val="000000" w:themeColor="text1"/>
                      <w:kern w:val="10"/>
                      <w:szCs w:val="21"/>
                      <w:lang w:eastAsia="zh-CN"/>
                    </w:rPr>
                    <w:t>沸点：</w:t>
                  </w:r>
                  <w:r w:rsidRPr="00ED6A5D">
                    <w:rPr>
                      <w:rFonts w:ascii="Times New Roman" w:eastAsia="宋体" w:hAnsi="Times New Roman" w:cs="宋体"/>
                      <w:color w:val="000000" w:themeColor="text1"/>
                      <w:kern w:val="10"/>
                      <w:szCs w:val="21"/>
                      <w:lang w:eastAsia="zh-CN"/>
                    </w:rPr>
                    <w:t>316</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外观：黑棕色结晶性粉末</w:t>
                  </w:r>
                  <w:r w:rsidRPr="00ED6A5D">
                    <w:rPr>
                      <w:rFonts w:ascii="Times New Roman" w:eastAsia="宋体" w:hAnsi="Times New Roman" w:cs="宋体" w:hint="eastAsia"/>
                      <w:color w:val="000000" w:themeColor="text1"/>
                      <w:kern w:val="10"/>
                      <w:szCs w:val="21"/>
                      <w:lang w:eastAsia="zh-CN"/>
                    </w:rPr>
                    <w:t>，</w:t>
                  </w:r>
                  <w:r w:rsidRPr="00ED6A5D">
                    <w:rPr>
                      <w:rFonts w:ascii="Times New Roman" w:eastAsia="宋体" w:hAnsi="Times New Roman" w:cs="宋体"/>
                      <w:color w:val="000000" w:themeColor="text1"/>
                      <w:kern w:val="10"/>
                      <w:szCs w:val="21"/>
                      <w:lang w:eastAsia="zh-CN"/>
                    </w:rPr>
                    <w:t>溶解性：易溶于水，不溶于甘油，易溶于甲醇、乙醇、丙酮、乙醚。</w:t>
                  </w:r>
                </w:p>
              </w:tc>
            </w:tr>
          </w:tbl>
          <w:p w14:paraId="052CD55C" w14:textId="77777777" w:rsidR="00C16F2A" w:rsidRDefault="00C16F2A">
            <w:pPr>
              <w:keepNext/>
              <w:keepLines/>
              <w:adjustRightInd w:val="0"/>
              <w:snapToGrid w:val="0"/>
              <w:spacing w:line="348" w:lineRule="auto"/>
              <w:jc w:val="left"/>
              <w:outlineLvl w:val="1"/>
            </w:pPr>
          </w:p>
        </w:tc>
      </w:tr>
    </w:tbl>
    <w:p w14:paraId="76CA30CD" w14:textId="77777777" w:rsidR="00C16F2A" w:rsidRDefault="00C16F2A">
      <w:pPr>
        <w:sectPr w:rsidR="00C16F2A">
          <w:pgSz w:w="11906" w:h="16838"/>
          <w:pgMar w:top="1701" w:right="1531" w:bottom="1701" w:left="1531" w:header="851" w:footer="851" w:gutter="0"/>
          <w:cols w:space="720"/>
          <w:docGrid w:linePitch="312"/>
        </w:sectPr>
      </w:pPr>
    </w:p>
    <w:tbl>
      <w:tblPr>
        <w:tblW w:w="51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33"/>
        <w:gridCol w:w="8256"/>
      </w:tblGrid>
      <w:tr w:rsidR="00C16F2A" w14:paraId="64307587" w14:textId="77777777">
        <w:trPr>
          <w:trHeight w:val="31545"/>
          <w:jc w:val="center"/>
        </w:trPr>
        <w:tc>
          <w:tcPr>
            <w:tcW w:w="833" w:type="dxa"/>
            <w:vAlign w:val="center"/>
          </w:tcPr>
          <w:p w14:paraId="45BF2142" w14:textId="77777777" w:rsidR="00C16F2A" w:rsidRDefault="00CB66BE">
            <w:pPr>
              <w:pStyle w:val="af9"/>
              <w:adjustRightInd w:val="0"/>
              <w:snapToGrid w:val="0"/>
              <w:spacing w:before="0" w:beforeAutospacing="0" w:after="0" w:afterAutospacing="0"/>
              <w:jc w:val="center"/>
              <w:rPr>
                <w:rFonts w:cs="宋体"/>
                <w:sz w:val="21"/>
                <w:szCs w:val="21"/>
              </w:rPr>
            </w:pPr>
            <w:r>
              <w:rPr>
                <w:rFonts w:cs="宋体" w:hint="eastAsia"/>
                <w:sz w:val="21"/>
                <w:szCs w:val="21"/>
              </w:rPr>
              <w:lastRenderedPageBreak/>
              <w:t>建设内容</w:t>
            </w:r>
          </w:p>
        </w:tc>
        <w:tc>
          <w:tcPr>
            <w:tcW w:w="8256" w:type="dxa"/>
          </w:tcPr>
          <w:p w14:paraId="506BB352" w14:textId="77777777" w:rsidR="00C16F2A" w:rsidRPr="004E271B" w:rsidRDefault="00CB66BE">
            <w:pPr>
              <w:pStyle w:val="24"/>
              <w:rPr>
                <w:color w:val="000000" w:themeColor="text1"/>
              </w:rPr>
            </w:pPr>
            <w:r w:rsidRPr="004E271B">
              <w:rPr>
                <w:color w:val="000000" w:themeColor="text1"/>
              </w:rPr>
              <w:t>6.</w:t>
            </w:r>
            <w:r w:rsidRPr="004E271B">
              <w:rPr>
                <w:rFonts w:hint="eastAsia"/>
                <w:color w:val="000000" w:themeColor="text1"/>
              </w:rPr>
              <w:t>项目水平衡</w:t>
            </w:r>
          </w:p>
          <w:p w14:paraId="4ECB4288" w14:textId="77777777" w:rsidR="00C16F2A" w:rsidRPr="004E271B" w:rsidRDefault="00CB66BE">
            <w:pPr>
              <w:pStyle w:val="Texttype"/>
              <w:ind w:firstLine="480"/>
              <w:rPr>
                <w:rFonts w:ascii="宋体" w:hAnsi="宋体"/>
                <w:color w:val="000000" w:themeColor="text1"/>
              </w:rPr>
            </w:pPr>
            <w:r w:rsidRPr="004E271B">
              <w:rPr>
                <w:rFonts w:ascii="宋体" w:hAnsi="宋体" w:hint="eastAsia"/>
                <w:color w:val="000000" w:themeColor="text1"/>
              </w:rPr>
              <w:t>（1）实验室用、排水</w:t>
            </w:r>
          </w:p>
          <w:p w14:paraId="66C42AE7" w14:textId="77777777" w:rsidR="00C16F2A" w:rsidRPr="004E271B" w:rsidRDefault="00CB66BE">
            <w:pPr>
              <w:pStyle w:val="TextType1"/>
              <w:ind w:firstLine="480"/>
            </w:pPr>
            <w:r w:rsidRPr="004E271B">
              <w:rPr>
                <w:rFonts w:hint="eastAsia"/>
              </w:rPr>
              <w:t>项目实验室各类检测试剂稀释配制均采用超纯水机制备的纯水，实验器皿前段清洗和实验室地面清洁用水采用园区供水系统供应的自来水，实验器皿后段清洗先采用自来水清洗，再使用纯水清洗以确保清洁效果。各项实验室用、排水分析内容如下。</w:t>
            </w:r>
          </w:p>
          <w:p w14:paraId="0EAED569" w14:textId="77777777" w:rsidR="00C16F2A" w:rsidRPr="004E271B" w:rsidRDefault="00CB66BE">
            <w:pPr>
              <w:pStyle w:val="TextType1"/>
              <w:ind w:firstLine="480"/>
            </w:pPr>
            <w:r w:rsidRPr="004E271B">
              <w:rPr>
                <w:rFonts w:hint="eastAsia"/>
              </w:rPr>
              <w:t>①纯水制备用水及排水</w:t>
            </w:r>
          </w:p>
          <w:p w14:paraId="643DC96D" w14:textId="77777777" w:rsidR="00C16F2A" w:rsidRPr="004E271B" w:rsidRDefault="00CB66BE">
            <w:pPr>
              <w:pStyle w:val="TextType1"/>
              <w:ind w:firstLine="480"/>
              <w:rPr>
                <w:szCs w:val="24"/>
              </w:rPr>
            </w:pPr>
            <w:r w:rsidRPr="004E271B">
              <w:rPr>
                <w:szCs w:val="24"/>
              </w:rPr>
              <w:t>项目</w:t>
            </w:r>
            <w:r w:rsidRPr="004E271B">
              <w:rPr>
                <w:rFonts w:hint="eastAsia"/>
                <w:szCs w:val="24"/>
              </w:rPr>
              <w:t>环境检测</w:t>
            </w:r>
            <w:r w:rsidRPr="004E271B">
              <w:rPr>
                <w:szCs w:val="24"/>
              </w:rPr>
              <w:t>实验室</w:t>
            </w:r>
            <w:r w:rsidRPr="004E271B">
              <w:rPr>
                <w:rFonts w:hint="eastAsia"/>
                <w:szCs w:val="24"/>
              </w:rPr>
              <w:t>设</w:t>
            </w:r>
            <w:r w:rsidRPr="004E271B">
              <w:rPr>
                <w:rFonts w:hint="eastAsia"/>
                <w:szCs w:val="24"/>
              </w:rPr>
              <w:t>1</w:t>
            </w:r>
            <w:r w:rsidRPr="004E271B">
              <w:rPr>
                <w:rFonts w:hint="eastAsia"/>
                <w:szCs w:val="24"/>
              </w:rPr>
              <w:t>间制水间用于制备实验室所需纯水，制水间内配置</w:t>
            </w:r>
            <w:r w:rsidRPr="004E271B">
              <w:rPr>
                <w:szCs w:val="24"/>
              </w:rPr>
              <w:t>2</w:t>
            </w:r>
            <w:r w:rsidRPr="004E271B">
              <w:rPr>
                <w:rFonts w:hint="eastAsia"/>
                <w:szCs w:val="24"/>
              </w:rPr>
              <w:t>台密理博实验室</w:t>
            </w:r>
            <w:r w:rsidRPr="004E271B">
              <w:t>超纯水机</w:t>
            </w:r>
            <w:r w:rsidRPr="004E271B">
              <w:rPr>
                <w:rFonts w:hint="eastAsia"/>
              </w:rPr>
              <w:t>和</w:t>
            </w:r>
            <w:r w:rsidRPr="004E271B">
              <w:rPr>
                <w:rFonts w:hint="eastAsia"/>
              </w:rPr>
              <w:t>1</w:t>
            </w:r>
            <w:r w:rsidRPr="004E271B">
              <w:rPr>
                <w:rFonts w:hint="eastAsia"/>
              </w:rPr>
              <w:t>台和</w:t>
            </w:r>
            <w:proofErr w:type="gramStart"/>
            <w:r w:rsidRPr="004E271B">
              <w:rPr>
                <w:rFonts w:hint="eastAsia"/>
              </w:rPr>
              <w:t>泰纯水</w:t>
            </w:r>
            <w:proofErr w:type="gramEnd"/>
            <w:r w:rsidRPr="004E271B">
              <w:rPr>
                <w:rFonts w:hint="eastAsia"/>
              </w:rPr>
              <w:t>机</w:t>
            </w:r>
            <w:r w:rsidRPr="004E271B">
              <w:rPr>
                <w:szCs w:val="24"/>
              </w:rPr>
              <w:t>，</w:t>
            </w:r>
            <w:r w:rsidRPr="004E271B">
              <w:rPr>
                <w:rFonts w:hint="eastAsia"/>
                <w:szCs w:val="24"/>
              </w:rPr>
              <w:t>采用“反渗透</w:t>
            </w:r>
            <w:r w:rsidRPr="004E271B">
              <w:rPr>
                <w:rFonts w:hint="eastAsia"/>
                <w:szCs w:val="24"/>
              </w:rPr>
              <w:t>+</w:t>
            </w:r>
            <w:r w:rsidRPr="004E271B">
              <w:rPr>
                <w:rFonts w:hint="eastAsia"/>
                <w:szCs w:val="24"/>
              </w:rPr>
              <w:t>离子交换”工艺制备纯水，设计纯水流速为</w:t>
            </w:r>
            <w:r w:rsidRPr="004E271B">
              <w:rPr>
                <w:rFonts w:hint="eastAsia"/>
                <w:szCs w:val="24"/>
              </w:rPr>
              <w:t>2</w:t>
            </w:r>
            <w:r w:rsidRPr="004E271B">
              <w:rPr>
                <w:szCs w:val="24"/>
              </w:rPr>
              <w:t>4L/h</w:t>
            </w:r>
            <w:r w:rsidRPr="004E271B">
              <w:rPr>
                <w:rFonts w:hint="eastAsia"/>
                <w:szCs w:val="24"/>
              </w:rPr>
              <w:t>，项目日运行</w:t>
            </w:r>
            <w:r w:rsidRPr="004E271B">
              <w:rPr>
                <w:rFonts w:hint="eastAsia"/>
                <w:szCs w:val="24"/>
              </w:rPr>
              <w:t>8</w:t>
            </w:r>
            <w:r w:rsidRPr="004E271B">
              <w:rPr>
                <w:szCs w:val="24"/>
              </w:rPr>
              <w:t>h</w:t>
            </w:r>
            <w:r w:rsidRPr="004E271B">
              <w:rPr>
                <w:rFonts w:hint="eastAsia"/>
                <w:szCs w:val="24"/>
              </w:rPr>
              <w:t>，则日产纯水量</w:t>
            </w:r>
            <w:r w:rsidRPr="004E271B">
              <w:rPr>
                <w:rFonts w:hint="eastAsia"/>
                <w:szCs w:val="24"/>
              </w:rPr>
              <w:t>5</w:t>
            </w:r>
            <w:r w:rsidRPr="004E271B">
              <w:rPr>
                <w:szCs w:val="24"/>
              </w:rPr>
              <w:t>76L/d</w:t>
            </w:r>
            <w:r w:rsidRPr="004E271B">
              <w:rPr>
                <w:rFonts w:hint="eastAsia"/>
                <w:szCs w:val="24"/>
              </w:rPr>
              <w:t>（</w:t>
            </w:r>
            <w:r w:rsidRPr="004E271B">
              <w:rPr>
                <w:szCs w:val="24"/>
              </w:rPr>
              <w:t>144</w:t>
            </w:r>
            <w:r w:rsidRPr="004E271B">
              <w:t>m</w:t>
            </w:r>
            <w:r w:rsidRPr="004E271B">
              <w:rPr>
                <w:vertAlign w:val="superscript"/>
              </w:rPr>
              <w:t>3</w:t>
            </w:r>
            <w:r w:rsidRPr="004E271B">
              <w:rPr>
                <w:szCs w:val="24"/>
              </w:rPr>
              <w:t>/a</w:t>
            </w:r>
            <w:r w:rsidRPr="004E271B">
              <w:rPr>
                <w:rFonts w:hint="eastAsia"/>
                <w:szCs w:val="24"/>
              </w:rPr>
              <w:t>）。</w:t>
            </w:r>
            <w:r w:rsidRPr="004E271B">
              <w:rPr>
                <w:szCs w:val="24"/>
              </w:rPr>
              <w:t>纯水</w:t>
            </w:r>
            <w:r w:rsidRPr="004E271B">
              <w:rPr>
                <w:rFonts w:hint="eastAsia"/>
                <w:szCs w:val="24"/>
              </w:rPr>
              <w:t>设备</w:t>
            </w:r>
            <w:r w:rsidRPr="004E271B">
              <w:rPr>
                <w:szCs w:val="24"/>
              </w:rPr>
              <w:t>制</w:t>
            </w:r>
            <w:r w:rsidRPr="004E271B">
              <w:rPr>
                <w:rFonts w:hint="eastAsia"/>
                <w:szCs w:val="24"/>
              </w:rPr>
              <w:t>水</w:t>
            </w:r>
            <w:r w:rsidRPr="004E271B">
              <w:rPr>
                <w:szCs w:val="24"/>
              </w:rPr>
              <w:t>效率为</w:t>
            </w:r>
            <w:r w:rsidRPr="004E271B">
              <w:rPr>
                <w:rFonts w:hint="eastAsia"/>
                <w:szCs w:val="24"/>
              </w:rPr>
              <w:t>80</w:t>
            </w:r>
            <w:r w:rsidRPr="004E271B">
              <w:rPr>
                <w:szCs w:val="24"/>
              </w:rPr>
              <w:t>%</w:t>
            </w:r>
            <w:r w:rsidRPr="004E271B">
              <w:rPr>
                <w:szCs w:val="24"/>
              </w:rPr>
              <w:t>，则纯水制备所需自来水为</w:t>
            </w:r>
            <w:r w:rsidRPr="004E271B">
              <w:rPr>
                <w:rFonts w:hint="eastAsia"/>
                <w:szCs w:val="24"/>
              </w:rPr>
              <w:t>0</w:t>
            </w:r>
            <w:r w:rsidRPr="004E271B">
              <w:rPr>
                <w:szCs w:val="24"/>
              </w:rPr>
              <w:t>.72</w:t>
            </w:r>
            <w:r w:rsidRPr="004E271B">
              <w:t>m</w:t>
            </w:r>
            <w:r w:rsidRPr="004E271B">
              <w:rPr>
                <w:vertAlign w:val="superscript"/>
              </w:rPr>
              <w:t>3</w:t>
            </w:r>
            <w:r w:rsidRPr="004E271B">
              <w:rPr>
                <w:szCs w:val="24"/>
              </w:rPr>
              <w:t>/d</w:t>
            </w:r>
            <w:r w:rsidRPr="004E271B">
              <w:rPr>
                <w:rFonts w:hint="eastAsia"/>
                <w:szCs w:val="24"/>
              </w:rPr>
              <w:t>（</w:t>
            </w:r>
            <w:r w:rsidRPr="004E271B">
              <w:rPr>
                <w:szCs w:val="24"/>
              </w:rPr>
              <w:t>180</w:t>
            </w:r>
            <w:r w:rsidRPr="004E271B">
              <w:t>m</w:t>
            </w:r>
            <w:r w:rsidRPr="004E271B">
              <w:rPr>
                <w:vertAlign w:val="superscript"/>
              </w:rPr>
              <w:t>3</w:t>
            </w:r>
            <w:r w:rsidRPr="004E271B">
              <w:rPr>
                <w:szCs w:val="24"/>
              </w:rPr>
              <w:t>/a</w:t>
            </w:r>
            <w:r w:rsidRPr="004E271B">
              <w:rPr>
                <w:rFonts w:hint="eastAsia"/>
                <w:szCs w:val="24"/>
              </w:rPr>
              <w:t>）</w:t>
            </w:r>
            <w:r w:rsidRPr="004E271B">
              <w:rPr>
                <w:szCs w:val="24"/>
              </w:rPr>
              <w:t>，浓水产生量为</w:t>
            </w:r>
            <w:r w:rsidRPr="004E271B">
              <w:rPr>
                <w:rFonts w:hint="eastAsia"/>
                <w:szCs w:val="24"/>
              </w:rPr>
              <w:t>0.</w:t>
            </w:r>
            <w:r w:rsidRPr="004E271B">
              <w:rPr>
                <w:szCs w:val="24"/>
              </w:rPr>
              <w:t>144</w:t>
            </w:r>
            <w:r w:rsidRPr="004E271B">
              <w:t>m</w:t>
            </w:r>
            <w:r w:rsidRPr="004E271B">
              <w:rPr>
                <w:vertAlign w:val="superscript"/>
              </w:rPr>
              <w:t>3</w:t>
            </w:r>
            <w:r w:rsidRPr="004E271B">
              <w:rPr>
                <w:szCs w:val="24"/>
              </w:rPr>
              <w:t>/d</w:t>
            </w:r>
            <w:r w:rsidRPr="004E271B">
              <w:rPr>
                <w:rFonts w:hint="eastAsia"/>
                <w:szCs w:val="24"/>
              </w:rPr>
              <w:t>（</w:t>
            </w:r>
            <w:r w:rsidRPr="004E271B">
              <w:rPr>
                <w:szCs w:val="24"/>
              </w:rPr>
              <w:t>36</w:t>
            </w:r>
            <w:r w:rsidRPr="004E271B">
              <w:t>m</w:t>
            </w:r>
            <w:r w:rsidRPr="004E271B">
              <w:rPr>
                <w:vertAlign w:val="superscript"/>
              </w:rPr>
              <w:t>3</w:t>
            </w:r>
            <w:r w:rsidRPr="004E271B">
              <w:rPr>
                <w:szCs w:val="24"/>
              </w:rPr>
              <w:t>/a</w:t>
            </w:r>
            <w:r w:rsidRPr="004E271B">
              <w:rPr>
                <w:rFonts w:hint="eastAsia"/>
                <w:szCs w:val="24"/>
              </w:rPr>
              <w:t>）</w:t>
            </w:r>
            <w:r w:rsidRPr="004E271B">
              <w:rPr>
                <w:szCs w:val="24"/>
              </w:rPr>
              <w:t>。</w:t>
            </w:r>
          </w:p>
          <w:p w14:paraId="316541DA" w14:textId="77777777" w:rsidR="00C16F2A" w:rsidRPr="004E271B" w:rsidRDefault="00CB66BE">
            <w:pPr>
              <w:pStyle w:val="TextType1"/>
              <w:ind w:firstLine="480"/>
            </w:pPr>
            <w:r w:rsidRPr="004E271B">
              <w:rPr>
                <w:rFonts w:hint="eastAsia"/>
              </w:rPr>
              <w:t>②实验试剂配制用水及排水</w:t>
            </w:r>
          </w:p>
          <w:p w14:paraId="149C0737" w14:textId="78BCC218" w:rsidR="00C16F2A" w:rsidRPr="004E271B" w:rsidRDefault="00CB66BE">
            <w:pPr>
              <w:pStyle w:val="TextType1"/>
              <w:ind w:firstLine="480"/>
            </w:pPr>
            <w:r w:rsidRPr="004E271B">
              <w:rPr>
                <w:rFonts w:hint="eastAsia"/>
              </w:rPr>
              <w:t>项目实验试剂采用纯水进行配制</w:t>
            </w:r>
            <w:r w:rsidRPr="004E271B">
              <w:rPr>
                <w:rFonts w:hint="eastAsia"/>
              </w:rPr>
              <w:t>/</w:t>
            </w:r>
            <w:r w:rsidRPr="004E271B">
              <w:rPr>
                <w:rFonts w:hint="eastAsia"/>
              </w:rPr>
              <w:t>稀释，根据建设单位提供资料，实验室每天平均检测</w:t>
            </w:r>
            <w:r w:rsidRPr="004E271B">
              <w:rPr>
                <w:rFonts w:hint="eastAsia"/>
              </w:rPr>
              <w:t>40</w:t>
            </w:r>
            <w:r w:rsidRPr="004E271B">
              <w:rPr>
                <w:rFonts w:hint="eastAsia"/>
              </w:rPr>
              <w:t>个样品（</w:t>
            </w:r>
            <w:r w:rsidRPr="004E271B">
              <w:rPr>
                <w:rFonts w:hint="eastAsia"/>
              </w:rPr>
              <w:t>10000</w:t>
            </w:r>
            <w:r w:rsidRPr="004E271B">
              <w:rPr>
                <w:rFonts w:hint="eastAsia"/>
              </w:rPr>
              <w:t>个</w:t>
            </w:r>
            <w:r w:rsidRPr="004E271B">
              <w:rPr>
                <w:rFonts w:hint="eastAsia"/>
              </w:rPr>
              <w:t>/a</w:t>
            </w:r>
            <w:r w:rsidRPr="004E271B">
              <w:rPr>
                <w:rFonts w:hint="eastAsia"/>
              </w:rPr>
              <w:t>），实验试剂配制平均纯水用量约</w:t>
            </w:r>
            <w:r w:rsidRPr="004E271B">
              <w:t>0.1L/</w:t>
            </w:r>
            <w:proofErr w:type="gramStart"/>
            <w:r w:rsidRPr="004E271B">
              <w:rPr>
                <w:rFonts w:hint="eastAsia"/>
              </w:rPr>
              <w:t>个</w:t>
            </w:r>
            <w:proofErr w:type="gramEnd"/>
            <w:r w:rsidRPr="004E271B">
              <w:rPr>
                <w:rFonts w:hint="eastAsia"/>
              </w:rPr>
              <w:t>-</w:t>
            </w:r>
            <w:r w:rsidRPr="004E271B">
              <w:rPr>
                <w:rFonts w:hint="eastAsia"/>
              </w:rPr>
              <w:t>样品，则实验试剂配制用水量为</w:t>
            </w:r>
            <w:r w:rsidRPr="004E271B">
              <w:rPr>
                <w:rFonts w:hint="eastAsia"/>
              </w:rPr>
              <w:t>0.</w:t>
            </w:r>
            <w:r w:rsidRPr="004E271B">
              <w:t>00</w:t>
            </w:r>
            <w:r w:rsidRPr="004E271B">
              <w:rPr>
                <w:rFonts w:hint="eastAsia"/>
              </w:rPr>
              <w:t>4</w:t>
            </w:r>
            <w:r w:rsidRPr="004E271B">
              <w:t>m</w:t>
            </w:r>
            <w:r w:rsidRPr="004E271B">
              <w:rPr>
                <w:vertAlign w:val="superscript"/>
              </w:rPr>
              <w:t>3</w:t>
            </w:r>
            <w:r w:rsidRPr="004E271B">
              <w:t>/d</w:t>
            </w:r>
            <w:r w:rsidRPr="004E271B">
              <w:rPr>
                <w:rFonts w:hint="eastAsia"/>
              </w:rPr>
              <w:t>（</w:t>
            </w:r>
            <w:r w:rsidR="00113B91" w:rsidRPr="004E271B">
              <w:t>1</w:t>
            </w:r>
            <w:r w:rsidRPr="004E271B">
              <w:t>m</w:t>
            </w:r>
            <w:r w:rsidRPr="004E271B">
              <w:rPr>
                <w:vertAlign w:val="superscript"/>
              </w:rPr>
              <w:t>3</w:t>
            </w:r>
            <w:r w:rsidRPr="004E271B">
              <w:t>/</w:t>
            </w:r>
            <w:r w:rsidRPr="004E271B">
              <w:rPr>
                <w:rFonts w:hint="eastAsia"/>
              </w:rPr>
              <w:t>a</w:t>
            </w:r>
            <w:r w:rsidRPr="004E271B">
              <w:rPr>
                <w:rFonts w:hint="eastAsia"/>
              </w:rPr>
              <w:t>）。检测分析完成后弃用的实验试剂作为实验废液委托具有相关资质的单位处置，</w:t>
            </w:r>
            <w:r w:rsidR="00113B91" w:rsidRPr="004E271B">
              <w:rPr>
                <w:rFonts w:hint="eastAsia"/>
              </w:rPr>
              <w:t>实验试剂配制用水按全部混入实验废液计，</w:t>
            </w:r>
            <w:r w:rsidRPr="004E271B">
              <w:rPr>
                <w:rFonts w:hint="eastAsia"/>
              </w:rPr>
              <w:t>实验废液</w:t>
            </w:r>
            <w:r w:rsidR="00113B91" w:rsidRPr="004E271B">
              <w:rPr>
                <w:rFonts w:hint="eastAsia"/>
              </w:rPr>
              <w:t>产生</w:t>
            </w:r>
            <w:r w:rsidRPr="004E271B">
              <w:rPr>
                <w:rFonts w:hint="eastAsia"/>
              </w:rPr>
              <w:t>量为</w:t>
            </w:r>
            <w:r w:rsidRPr="004E271B">
              <w:rPr>
                <w:rFonts w:hint="eastAsia"/>
              </w:rPr>
              <w:t>0.</w:t>
            </w:r>
            <w:r w:rsidRPr="004E271B">
              <w:t>0</w:t>
            </w:r>
            <w:r w:rsidRPr="004E271B">
              <w:rPr>
                <w:rFonts w:hint="eastAsia"/>
              </w:rPr>
              <w:t>4</w:t>
            </w:r>
            <w:r w:rsidRPr="004E271B">
              <w:t>m</w:t>
            </w:r>
            <w:r w:rsidRPr="004E271B">
              <w:rPr>
                <w:vertAlign w:val="superscript"/>
              </w:rPr>
              <w:t>3</w:t>
            </w:r>
            <w:r w:rsidRPr="004E271B">
              <w:t>/d</w:t>
            </w:r>
            <w:r w:rsidRPr="004E271B">
              <w:rPr>
                <w:rFonts w:hint="eastAsia"/>
              </w:rPr>
              <w:t>（</w:t>
            </w:r>
            <w:r w:rsidRPr="004E271B">
              <w:rPr>
                <w:rFonts w:hint="eastAsia"/>
              </w:rPr>
              <w:t>10</w:t>
            </w:r>
            <w:r w:rsidRPr="004E271B">
              <w:t>m</w:t>
            </w:r>
            <w:r w:rsidRPr="004E271B">
              <w:rPr>
                <w:vertAlign w:val="superscript"/>
              </w:rPr>
              <w:t>3</w:t>
            </w:r>
            <w:r w:rsidRPr="004E271B">
              <w:t>/</w:t>
            </w:r>
            <w:r w:rsidRPr="004E271B">
              <w:rPr>
                <w:rFonts w:hint="eastAsia"/>
              </w:rPr>
              <w:t>a</w:t>
            </w:r>
            <w:r w:rsidRPr="004E271B">
              <w:rPr>
                <w:rFonts w:hint="eastAsia"/>
              </w:rPr>
              <w:t>）。</w:t>
            </w:r>
          </w:p>
          <w:p w14:paraId="40CD733E" w14:textId="77777777" w:rsidR="00C16F2A" w:rsidRPr="004E271B" w:rsidRDefault="00CB66BE">
            <w:pPr>
              <w:pStyle w:val="TextType1"/>
              <w:ind w:firstLine="480"/>
            </w:pPr>
            <w:r w:rsidRPr="004E271B">
              <w:rPr>
                <w:rFonts w:ascii="宋体" w:hAnsi="宋体" w:hint="eastAsia"/>
              </w:rPr>
              <w:t>③</w:t>
            </w:r>
            <w:r w:rsidRPr="004E271B">
              <w:rPr>
                <w:rFonts w:hint="eastAsia"/>
              </w:rPr>
              <w:t>实验器皿前段清洗用水及排水</w:t>
            </w:r>
          </w:p>
          <w:p w14:paraId="24CAD616" w14:textId="4831CA02" w:rsidR="00C16F2A" w:rsidRPr="004E271B" w:rsidRDefault="008356E6">
            <w:pPr>
              <w:pStyle w:val="TextType1"/>
              <w:ind w:firstLine="480"/>
            </w:pPr>
            <w:r w:rsidRPr="004E271B">
              <w:rPr>
                <w:rFonts w:hint="eastAsia"/>
              </w:rPr>
              <w:t>项目</w:t>
            </w:r>
            <w:r w:rsidR="00CB66BE" w:rsidRPr="004E271B">
              <w:rPr>
                <w:rFonts w:hint="eastAsia"/>
              </w:rPr>
              <w:t>实验器皿前段清洗</w:t>
            </w:r>
            <w:r w:rsidRPr="004E271B">
              <w:rPr>
                <w:rFonts w:hint="eastAsia"/>
              </w:rPr>
              <w:t>采用自来水对器皿表面残留的化学试剂进行初步冲洗，根据建设单位提供资料，前段清洗</w:t>
            </w:r>
            <w:r w:rsidR="00CB66BE" w:rsidRPr="004E271B">
              <w:rPr>
                <w:rFonts w:hint="eastAsia"/>
              </w:rPr>
              <w:t>自来水</w:t>
            </w:r>
            <w:r w:rsidRPr="004E271B">
              <w:rPr>
                <w:rFonts w:hint="eastAsia"/>
              </w:rPr>
              <w:t>用量</w:t>
            </w:r>
            <w:r w:rsidR="00CB4F98" w:rsidRPr="004E271B">
              <w:rPr>
                <w:rFonts w:hint="eastAsia"/>
              </w:rPr>
              <w:t>相对</w:t>
            </w:r>
            <w:r w:rsidRPr="004E271B">
              <w:rPr>
                <w:rFonts w:hint="eastAsia"/>
              </w:rPr>
              <w:t>较少</w:t>
            </w:r>
            <w:r w:rsidR="00CB66BE" w:rsidRPr="004E271B">
              <w:rPr>
                <w:rFonts w:hint="eastAsia"/>
              </w:rPr>
              <w:t>，用水量约</w:t>
            </w:r>
            <w:r w:rsidR="00CB4F98" w:rsidRPr="004E271B">
              <w:t>20</w:t>
            </w:r>
            <w:r w:rsidR="00CB66BE" w:rsidRPr="004E271B">
              <w:t>L/</w:t>
            </w:r>
            <w:r w:rsidR="00CB4F98" w:rsidRPr="004E271B">
              <w:rPr>
                <w:rFonts w:hint="eastAsia"/>
              </w:rPr>
              <w:t>d</w:t>
            </w:r>
            <w:r w:rsidR="00CB66BE" w:rsidRPr="004E271B">
              <w:rPr>
                <w:rFonts w:hint="eastAsia"/>
              </w:rPr>
              <w:t>（</w:t>
            </w:r>
            <w:r w:rsidR="00CB4F98" w:rsidRPr="004E271B">
              <w:t>5</w:t>
            </w:r>
            <w:r w:rsidR="00CB66BE" w:rsidRPr="004E271B">
              <w:t>m</w:t>
            </w:r>
            <w:r w:rsidR="00CB66BE" w:rsidRPr="004E271B">
              <w:rPr>
                <w:vertAlign w:val="superscript"/>
              </w:rPr>
              <w:t>3</w:t>
            </w:r>
            <w:r w:rsidR="00CB66BE" w:rsidRPr="004E271B">
              <w:t>/</w:t>
            </w:r>
            <w:r w:rsidR="00CB66BE" w:rsidRPr="004E271B">
              <w:rPr>
                <w:rFonts w:hint="eastAsia"/>
              </w:rPr>
              <w:t>a</w:t>
            </w:r>
            <w:r w:rsidR="00CB66BE" w:rsidRPr="004E271B">
              <w:rPr>
                <w:rFonts w:hint="eastAsia"/>
              </w:rPr>
              <w:t>）。由于前段清洗废水中各类无机、有机化学试剂含量较高，因此该部分清洗废液采用废液桶收集后作为危险废物委托有资质单位处置，不作为废水排放，清洗废液产生量按用水量</w:t>
            </w:r>
            <w:r w:rsidR="00CB66BE" w:rsidRPr="004E271B">
              <w:rPr>
                <w:rFonts w:hint="eastAsia"/>
              </w:rPr>
              <w:t>100%</w:t>
            </w:r>
            <w:r w:rsidR="00CB66BE" w:rsidRPr="004E271B">
              <w:rPr>
                <w:rFonts w:hint="eastAsia"/>
              </w:rPr>
              <w:t>计算为</w:t>
            </w:r>
            <w:r w:rsidR="00CB66BE" w:rsidRPr="004E271B">
              <w:rPr>
                <w:rFonts w:hint="eastAsia"/>
              </w:rPr>
              <w:t>0.</w:t>
            </w:r>
            <w:r w:rsidR="00CB66BE" w:rsidRPr="004E271B">
              <w:t>0</w:t>
            </w:r>
            <w:r w:rsidR="00CB4F98" w:rsidRPr="004E271B">
              <w:t>2</w:t>
            </w:r>
            <w:r w:rsidR="00CB66BE" w:rsidRPr="004E271B">
              <w:t>m</w:t>
            </w:r>
            <w:r w:rsidR="00CB66BE" w:rsidRPr="004E271B">
              <w:rPr>
                <w:vertAlign w:val="superscript"/>
              </w:rPr>
              <w:t>3</w:t>
            </w:r>
            <w:r w:rsidR="00CB66BE" w:rsidRPr="004E271B">
              <w:t>/d</w:t>
            </w:r>
            <w:r w:rsidR="00CB66BE" w:rsidRPr="004E271B">
              <w:rPr>
                <w:rFonts w:hint="eastAsia"/>
              </w:rPr>
              <w:t>（</w:t>
            </w:r>
            <w:r w:rsidR="00CB4F98" w:rsidRPr="004E271B">
              <w:t>5</w:t>
            </w:r>
            <w:r w:rsidR="00CB66BE" w:rsidRPr="004E271B">
              <w:t>m</w:t>
            </w:r>
            <w:r w:rsidR="00CB66BE" w:rsidRPr="004E271B">
              <w:rPr>
                <w:vertAlign w:val="superscript"/>
              </w:rPr>
              <w:t>3</w:t>
            </w:r>
            <w:r w:rsidR="00CB66BE" w:rsidRPr="004E271B">
              <w:t>/</w:t>
            </w:r>
            <w:r w:rsidR="00CB66BE" w:rsidRPr="004E271B">
              <w:rPr>
                <w:rFonts w:hint="eastAsia"/>
              </w:rPr>
              <w:t>a</w:t>
            </w:r>
            <w:r w:rsidR="00CB66BE" w:rsidRPr="004E271B">
              <w:rPr>
                <w:rFonts w:hint="eastAsia"/>
              </w:rPr>
              <w:t>）。</w:t>
            </w:r>
          </w:p>
          <w:p w14:paraId="1483C530" w14:textId="77777777" w:rsidR="00C16F2A" w:rsidRPr="004E271B" w:rsidRDefault="00CB66BE">
            <w:pPr>
              <w:pStyle w:val="TextType1"/>
              <w:ind w:firstLine="480"/>
              <w:rPr>
                <w:rFonts w:ascii="宋体" w:hAnsi="宋体"/>
              </w:rPr>
            </w:pPr>
            <w:r w:rsidRPr="004E271B">
              <w:rPr>
                <w:rFonts w:ascii="宋体" w:hAnsi="宋体" w:hint="eastAsia"/>
              </w:rPr>
              <w:t>④实验器皿后段清洗用水及排水</w:t>
            </w:r>
          </w:p>
          <w:p w14:paraId="1E3088F3" w14:textId="77777777" w:rsidR="00C16F2A" w:rsidRPr="004E271B" w:rsidRDefault="00CB66BE">
            <w:pPr>
              <w:pStyle w:val="TextType1"/>
              <w:ind w:firstLine="480"/>
            </w:pPr>
            <w:r w:rsidRPr="004E271B">
              <w:rPr>
                <w:rFonts w:ascii="宋体" w:hAnsi="宋体" w:hint="eastAsia"/>
              </w:rPr>
              <w:t>实验器皿后段清洗先采</w:t>
            </w:r>
            <w:r w:rsidRPr="004E271B">
              <w:rPr>
                <w:rFonts w:hint="eastAsia"/>
              </w:rPr>
              <w:t>用大量自来水清洗，再用少量纯水清洗，根据建设单位提供资料，后段清洗自来水用量为</w:t>
            </w:r>
            <w:r w:rsidRPr="004E271B">
              <w:rPr>
                <w:rFonts w:hint="eastAsia"/>
              </w:rPr>
              <w:t>3</w:t>
            </w:r>
            <w:r w:rsidRPr="004E271B">
              <w:t>.0m</w:t>
            </w:r>
            <w:r w:rsidRPr="004E271B">
              <w:rPr>
                <w:vertAlign w:val="superscript"/>
              </w:rPr>
              <w:t>3</w:t>
            </w:r>
            <w:r w:rsidRPr="004E271B">
              <w:t>/d</w:t>
            </w:r>
            <w:r w:rsidRPr="004E271B">
              <w:rPr>
                <w:rFonts w:hint="eastAsia"/>
              </w:rPr>
              <w:t>（</w:t>
            </w:r>
            <w:r w:rsidRPr="004E271B">
              <w:t>750m</w:t>
            </w:r>
            <w:r w:rsidRPr="004E271B">
              <w:rPr>
                <w:vertAlign w:val="superscript"/>
              </w:rPr>
              <w:t>3</w:t>
            </w:r>
            <w:r w:rsidRPr="004E271B">
              <w:t>/</w:t>
            </w:r>
            <w:r w:rsidRPr="004E271B">
              <w:rPr>
                <w:rFonts w:hint="eastAsia"/>
              </w:rPr>
              <w:t>a</w:t>
            </w:r>
            <w:r w:rsidRPr="004E271B">
              <w:rPr>
                <w:rFonts w:hint="eastAsia"/>
              </w:rPr>
              <w:t>），实验室制备的纯水除用于试剂配制外，其余均用于实验器皿后段清洗，纯水用量为</w:t>
            </w:r>
            <w:r w:rsidRPr="004E271B">
              <w:rPr>
                <w:rFonts w:hint="eastAsia"/>
              </w:rPr>
              <w:t>0</w:t>
            </w:r>
            <w:r w:rsidRPr="004E271B">
              <w:t>.572m</w:t>
            </w:r>
            <w:r w:rsidRPr="004E271B">
              <w:rPr>
                <w:vertAlign w:val="superscript"/>
              </w:rPr>
              <w:t>3</w:t>
            </w:r>
            <w:r w:rsidRPr="004E271B">
              <w:t>/d</w:t>
            </w:r>
            <w:r w:rsidRPr="004E271B">
              <w:rPr>
                <w:rFonts w:hint="eastAsia"/>
              </w:rPr>
              <w:lastRenderedPageBreak/>
              <w:t>（</w:t>
            </w:r>
            <w:r w:rsidRPr="004E271B">
              <w:t>143m</w:t>
            </w:r>
            <w:r w:rsidRPr="004E271B">
              <w:rPr>
                <w:vertAlign w:val="superscript"/>
              </w:rPr>
              <w:t>3</w:t>
            </w:r>
            <w:r w:rsidRPr="004E271B">
              <w:rPr>
                <w:rFonts w:hint="eastAsia"/>
              </w:rPr>
              <w:t>/a</w:t>
            </w:r>
            <w:r w:rsidRPr="004E271B">
              <w:rPr>
                <w:rFonts w:hint="eastAsia"/>
              </w:rPr>
              <w:t>），废水排放量按用水量</w:t>
            </w:r>
            <w:r w:rsidRPr="004E271B">
              <w:rPr>
                <w:rFonts w:hint="eastAsia"/>
              </w:rPr>
              <w:t>100%</w:t>
            </w:r>
            <w:r w:rsidRPr="004E271B">
              <w:rPr>
                <w:rFonts w:hint="eastAsia"/>
              </w:rPr>
              <w:t>计算，则</w:t>
            </w:r>
            <w:r w:rsidRPr="004E271B">
              <w:rPr>
                <w:rFonts w:ascii="宋体" w:hAnsi="宋体" w:hint="eastAsia"/>
              </w:rPr>
              <w:t>实验器皿后段清洗</w:t>
            </w:r>
            <w:r w:rsidRPr="004E271B">
              <w:rPr>
                <w:rFonts w:hint="eastAsia"/>
              </w:rPr>
              <w:t>废水排放量为</w:t>
            </w:r>
            <w:r w:rsidRPr="004E271B">
              <w:t>3.572m</w:t>
            </w:r>
            <w:r w:rsidRPr="004E271B">
              <w:rPr>
                <w:vertAlign w:val="superscript"/>
              </w:rPr>
              <w:t>3</w:t>
            </w:r>
            <w:r w:rsidRPr="004E271B">
              <w:t>/d</w:t>
            </w:r>
            <w:r w:rsidRPr="004E271B">
              <w:rPr>
                <w:rFonts w:hint="eastAsia"/>
              </w:rPr>
              <w:t>（</w:t>
            </w:r>
            <w:r w:rsidRPr="004E271B">
              <w:t>893m</w:t>
            </w:r>
            <w:r w:rsidRPr="004E271B">
              <w:rPr>
                <w:vertAlign w:val="superscript"/>
              </w:rPr>
              <w:t>3</w:t>
            </w:r>
            <w:r w:rsidRPr="004E271B">
              <w:t>/</w:t>
            </w:r>
            <w:r w:rsidRPr="004E271B">
              <w:rPr>
                <w:rFonts w:hint="eastAsia"/>
              </w:rPr>
              <w:t>a</w:t>
            </w:r>
            <w:r w:rsidRPr="004E271B">
              <w:rPr>
                <w:rFonts w:hint="eastAsia"/>
              </w:rPr>
              <w:t>）。</w:t>
            </w:r>
          </w:p>
          <w:p w14:paraId="470282D5" w14:textId="1D81CE35" w:rsidR="00C16F2A" w:rsidRPr="004E271B" w:rsidRDefault="00CB66BE">
            <w:pPr>
              <w:pStyle w:val="TextType1"/>
              <w:ind w:firstLine="480"/>
              <w:rPr>
                <w:rFonts w:ascii="宋体" w:hAnsi="宋体"/>
              </w:rPr>
            </w:pPr>
            <w:r w:rsidRPr="004E271B">
              <w:rPr>
                <w:rFonts w:ascii="宋体" w:hAnsi="宋体" w:hint="eastAsia"/>
              </w:rPr>
              <w:t>⑤</w:t>
            </w:r>
            <w:r w:rsidR="00603371" w:rsidRPr="004E271B">
              <w:rPr>
                <w:rFonts w:hint="eastAsia"/>
                <w:szCs w:val="21"/>
              </w:rPr>
              <w:t>碱性</w:t>
            </w:r>
            <w:r w:rsidRPr="004E271B">
              <w:rPr>
                <w:rFonts w:ascii="宋体" w:hAnsi="宋体" w:hint="eastAsia"/>
              </w:rPr>
              <w:t>喷淋塔用水及排水</w:t>
            </w:r>
          </w:p>
          <w:p w14:paraId="4661F3D4" w14:textId="348563A8" w:rsidR="00C16F2A" w:rsidRPr="004E271B" w:rsidRDefault="00CB66BE">
            <w:pPr>
              <w:pStyle w:val="TextType1"/>
              <w:ind w:firstLine="480"/>
            </w:pPr>
            <w:r w:rsidRPr="004E271B">
              <w:rPr>
                <w:rFonts w:hint="eastAsia"/>
              </w:rPr>
              <w:t>项目废气处理系统采用碱液吸收酸雾，根据企业及设备单位提供资料，喷淋塔中的碱性中和液循环使用，设计总风机风量为</w:t>
            </w:r>
            <w:r w:rsidRPr="004E271B">
              <w:t>7</w:t>
            </w:r>
            <w:r w:rsidRPr="004E271B">
              <w:rPr>
                <w:rFonts w:hint="eastAsia"/>
              </w:rPr>
              <w:t>000m</w:t>
            </w:r>
            <w:r w:rsidRPr="004E271B">
              <w:rPr>
                <w:rFonts w:hint="eastAsia"/>
                <w:vertAlign w:val="superscript"/>
              </w:rPr>
              <w:t>3</w:t>
            </w:r>
            <w:r w:rsidRPr="004E271B">
              <w:rPr>
                <w:rFonts w:hint="eastAsia"/>
              </w:rPr>
              <w:t>/h</w:t>
            </w:r>
            <w:r w:rsidRPr="004E271B">
              <w:rPr>
                <w:rFonts w:hint="eastAsia"/>
              </w:rPr>
              <w:t>，喷淋塔设计液气比为</w:t>
            </w:r>
            <w:r w:rsidRPr="004E271B">
              <w:t>0.2</w:t>
            </w:r>
            <w:r w:rsidRPr="004E271B">
              <w:rPr>
                <w:rFonts w:hint="eastAsia"/>
              </w:rPr>
              <w:t>L/m</w:t>
            </w:r>
            <w:r w:rsidRPr="004E271B">
              <w:rPr>
                <w:rFonts w:hint="eastAsia"/>
                <w:vertAlign w:val="superscript"/>
              </w:rPr>
              <w:t>3</w:t>
            </w:r>
            <w:r w:rsidRPr="004E271B">
              <w:rPr>
                <w:rFonts w:hint="eastAsia"/>
              </w:rPr>
              <w:t>，则水喷淋塔循环水量为</w:t>
            </w:r>
            <w:r w:rsidRPr="004E271B">
              <w:t>1.4</w:t>
            </w:r>
            <w:r w:rsidRPr="004E271B">
              <w:rPr>
                <w:rFonts w:hint="eastAsia"/>
              </w:rPr>
              <w:t>m</w:t>
            </w:r>
            <w:r w:rsidRPr="004E271B">
              <w:rPr>
                <w:rFonts w:hint="eastAsia"/>
                <w:vertAlign w:val="superscript"/>
              </w:rPr>
              <w:t>3</w:t>
            </w:r>
            <w:r w:rsidRPr="004E271B">
              <w:t>/h</w:t>
            </w:r>
            <w:r w:rsidRPr="004E271B">
              <w:rPr>
                <w:rFonts w:hint="eastAsia"/>
              </w:rPr>
              <w:t>，项目每天工作</w:t>
            </w:r>
            <w:r w:rsidRPr="004E271B">
              <w:rPr>
                <w:rFonts w:hint="eastAsia"/>
              </w:rPr>
              <w:t>8</w:t>
            </w:r>
            <w:r w:rsidRPr="004E271B">
              <w:t>h</w:t>
            </w:r>
            <w:r w:rsidRPr="004E271B">
              <w:rPr>
                <w:rFonts w:hint="eastAsia"/>
              </w:rPr>
              <w:t>，损耗量约占循环水量的</w:t>
            </w:r>
            <w:r w:rsidRPr="004E271B">
              <w:rPr>
                <w:rFonts w:hint="eastAsia"/>
              </w:rPr>
              <w:t>1%</w:t>
            </w:r>
            <w:r w:rsidRPr="004E271B">
              <w:rPr>
                <w:rFonts w:hint="eastAsia"/>
              </w:rPr>
              <w:t>，为保证酸雾吸收效率，喷淋塔内需定期补充新鲜用水，则平均每天需补充损耗水量为</w:t>
            </w:r>
            <w:r w:rsidRPr="004E271B">
              <w:t>0.112</w:t>
            </w:r>
            <w:r w:rsidRPr="004E271B">
              <w:rPr>
                <w:rFonts w:hint="eastAsia"/>
              </w:rPr>
              <w:t>m</w:t>
            </w:r>
            <w:r w:rsidRPr="004E271B">
              <w:rPr>
                <w:rFonts w:hint="eastAsia"/>
                <w:vertAlign w:val="superscript"/>
              </w:rPr>
              <w:t>3</w:t>
            </w:r>
            <w:r w:rsidRPr="004E271B">
              <w:rPr>
                <w:rFonts w:hint="eastAsia"/>
              </w:rPr>
              <w:t>/d</w:t>
            </w:r>
            <w:r w:rsidRPr="004E271B">
              <w:rPr>
                <w:rFonts w:hint="eastAsia"/>
              </w:rPr>
              <w:t>（</w:t>
            </w:r>
            <w:r w:rsidRPr="004E271B">
              <w:t>28</w:t>
            </w:r>
            <w:r w:rsidRPr="004E271B">
              <w:rPr>
                <w:rFonts w:hint="eastAsia"/>
              </w:rPr>
              <w:t>m</w:t>
            </w:r>
            <w:r w:rsidRPr="004E271B">
              <w:rPr>
                <w:rFonts w:hint="eastAsia"/>
                <w:vertAlign w:val="superscript"/>
              </w:rPr>
              <w:t>3</w:t>
            </w:r>
            <w:r w:rsidRPr="004E271B">
              <w:rPr>
                <w:rFonts w:hint="eastAsia"/>
              </w:rPr>
              <w:t>/a</w:t>
            </w:r>
            <w:r w:rsidRPr="004E271B">
              <w:rPr>
                <w:rFonts w:hint="eastAsia"/>
              </w:rPr>
              <w:t>）。项目</w:t>
            </w:r>
            <w:r w:rsidR="00603371" w:rsidRPr="004E271B">
              <w:rPr>
                <w:rFonts w:hint="eastAsia"/>
                <w:szCs w:val="21"/>
              </w:rPr>
              <w:t>碱性</w:t>
            </w:r>
            <w:r w:rsidRPr="004E271B">
              <w:rPr>
                <w:rFonts w:hint="eastAsia"/>
              </w:rPr>
              <w:t>喷淋塔中吸收液预计每</w:t>
            </w:r>
            <w:r w:rsidRPr="004E271B">
              <w:rPr>
                <w:rFonts w:hint="eastAsia"/>
              </w:rPr>
              <w:t>3</w:t>
            </w:r>
            <w:r w:rsidRPr="004E271B">
              <w:rPr>
                <w:rFonts w:hint="eastAsia"/>
              </w:rPr>
              <w:t>个月彻底更换</w:t>
            </w:r>
            <w:r w:rsidRPr="004E271B">
              <w:rPr>
                <w:rFonts w:hint="eastAsia"/>
              </w:rPr>
              <w:t>1</w:t>
            </w:r>
            <w:r w:rsidRPr="004E271B">
              <w:rPr>
                <w:rFonts w:hint="eastAsia"/>
              </w:rPr>
              <w:t>次，每次更换后产生的废水量为</w:t>
            </w:r>
            <w:r w:rsidRPr="004E271B">
              <w:rPr>
                <w:rFonts w:hint="eastAsia"/>
              </w:rPr>
              <w:t>1</w:t>
            </w:r>
            <w:r w:rsidRPr="004E271B">
              <w:t>.0m</w:t>
            </w:r>
            <w:r w:rsidRPr="004E271B">
              <w:rPr>
                <w:vertAlign w:val="superscript"/>
              </w:rPr>
              <w:t>3</w:t>
            </w:r>
            <w:r w:rsidRPr="004E271B">
              <w:t>/</w:t>
            </w:r>
            <w:r w:rsidRPr="004E271B">
              <w:rPr>
                <w:rFonts w:hint="eastAsia"/>
              </w:rPr>
              <w:t>次，则喷淋废水产生量为</w:t>
            </w:r>
            <w:r w:rsidRPr="004E271B">
              <w:rPr>
                <w:rFonts w:hint="eastAsia"/>
              </w:rPr>
              <w:t>4</w:t>
            </w:r>
            <w:r w:rsidRPr="004E271B">
              <w:t>m</w:t>
            </w:r>
            <w:r w:rsidRPr="004E271B">
              <w:rPr>
                <w:vertAlign w:val="superscript"/>
              </w:rPr>
              <w:t>3</w:t>
            </w:r>
            <w:r w:rsidRPr="004E271B">
              <w:rPr>
                <w:rFonts w:hint="eastAsia"/>
              </w:rPr>
              <w:t>/a</w:t>
            </w:r>
            <w:r w:rsidRPr="004E271B">
              <w:rPr>
                <w:rFonts w:hint="eastAsia"/>
              </w:rPr>
              <w:t>（</w:t>
            </w:r>
            <w:r w:rsidRPr="004E271B">
              <w:rPr>
                <w:rFonts w:hint="eastAsia"/>
              </w:rPr>
              <w:t>0</w:t>
            </w:r>
            <w:r w:rsidRPr="004E271B">
              <w:t>.016m</w:t>
            </w:r>
            <w:r w:rsidRPr="004E271B">
              <w:rPr>
                <w:vertAlign w:val="superscript"/>
              </w:rPr>
              <w:t>3</w:t>
            </w:r>
            <w:r w:rsidRPr="004E271B">
              <w:t>/d</w:t>
            </w:r>
            <w:r w:rsidRPr="004E271B">
              <w:rPr>
                <w:rFonts w:hint="eastAsia"/>
              </w:rPr>
              <w:t>）。</w:t>
            </w:r>
          </w:p>
          <w:p w14:paraId="36D3ECAD" w14:textId="77777777" w:rsidR="00C16F2A" w:rsidRPr="004E271B" w:rsidRDefault="00CB66BE">
            <w:pPr>
              <w:pStyle w:val="TextType1"/>
              <w:ind w:firstLine="480"/>
            </w:pPr>
            <w:r w:rsidRPr="004E271B">
              <w:rPr>
                <w:rFonts w:ascii="宋体" w:hAnsi="宋体" w:hint="eastAsia"/>
              </w:rPr>
              <w:t>⑥</w:t>
            </w:r>
            <w:r w:rsidRPr="004E271B">
              <w:rPr>
                <w:rFonts w:hint="eastAsia"/>
              </w:rPr>
              <w:t>实验室地面清洁用水及排水</w:t>
            </w:r>
          </w:p>
          <w:p w14:paraId="7B2B6875" w14:textId="77777777" w:rsidR="00C16F2A" w:rsidRPr="004E271B" w:rsidRDefault="00CB66BE">
            <w:pPr>
              <w:pStyle w:val="TextType1"/>
              <w:ind w:firstLine="480"/>
            </w:pPr>
            <w:r w:rsidRPr="004E271B">
              <w:rPr>
                <w:rFonts w:hint="eastAsia"/>
              </w:rPr>
              <w:t>根据建设单位提供资料，</w:t>
            </w:r>
            <w:r w:rsidRPr="004E271B">
              <w:t>实验室</w:t>
            </w:r>
            <w:r w:rsidRPr="004E271B">
              <w:rPr>
                <w:rFonts w:hint="eastAsia"/>
              </w:rPr>
              <w:t>地面</w:t>
            </w:r>
            <w:r w:rsidRPr="004E271B">
              <w:t>清洁用水量</w:t>
            </w:r>
            <w:r w:rsidRPr="004E271B">
              <w:rPr>
                <w:rFonts w:hint="eastAsia"/>
              </w:rPr>
              <w:t>按</w:t>
            </w:r>
            <w:r w:rsidRPr="004E271B">
              <w:t>1.2L/m</w:t>
            </w:r>
            <w:r w:rsidRPr="004E271B">
              <w:rPr>
                <w:vertAlign w:val="superscript"/>
              </w:rPr>
              <w:t>2</w:t>
            </w:r>
            <w:r w:rsidRPr="004E271B">
              <w:rPr>
                <w:rFonts w:hint="eastAsia"/>
              </w:rPr>
              <w:t>•次</w:t>
            </w:r>
            <w:r w:rsidRPr="004E271B">
              <w:t>计算，</w:t>
            </w:r>
            <w:r w:rsidRPr="004E271B">
              <w:rPr>
                <w:rFonts w:hint="eastAsia"/>
              </w:rPr>
              <w:t>项目</w:t>
            </w:r>
            <w:r w:rsidRPr="004E271B">
              <w:rPr>
                <w:rFonts w:hint="eastAsia"/>
              </w:rPr>
              <w:t>5</w:t>
            </w:r>
            <w:r w:rsidRPr="004E271B">
              <w:t>~8</w:t>
            </w:r>
            <w:r w:rsidRPr="004E271B">
              <w:rPr>
                <w:rFonts w:hint="eastAsia"/>
              </w:rPr>
              <w:t>层</w:t>
            </w:r>
            <w:r w:rsidRPr="004E271B">
              <w:t>实验室</w:t>
            </w:r>
            <w:r w:rsidRPr="004E271B">
              <w:rPr>
                <w:rFonts w:hint="eastAsia"/>
              </w:rPr>
              <w:t>总</w:t>
            </w:r>
            <w:r w:rsidRPr="004E271B">
              <w:t>面积为</w:t>
            </w:r>
            <w:r w:rsidRPr="004E271B">
              <w:t>5066.8m</w:t>
            </w:r>
            <w:r w:rsidRPr="004E271B">
              <w:rPr>
                <w:vertAlign w:val="superscript"/>
              </w:rPr>
              <w:t>2</w:t>
            </w:r>
            <w:r w:rsidRPr="004E271B">
              <w:t>，</w:t>
            </w:r>
            <w:r w:rsidRPr="004E271B">
              <w:rPr>
                <w:rFonts w:hint="eastAsia"/>
              </w:rPr>
              <w:t>其中需清洁区域面积为</w:t>
            </w:r>
            <w:r w:rsidRPr="004E271B">
              <w:rPr>
                <w:rFonts w:hint="eastAsia"/>
              </w:rPr>
              <w:t>3</w:t>
            </w:r>
            <w:r w:rsidRPr="004E271B">
              <w:t>676.</w:t>
            </w:r>
            <w:r w:rsidRPr="004E271B">
              <w:rPr>
                <w:rFonts w:hint="eastAsia"/>
              </w:rPr>
              <w:t>8</w:t>
            </w:r>
            <w:r w:rsidRPr="004E271B">
              <w:t>m</w:t>
            </w:r>
            <w:r w:rsidRPr="004E271B">
              <w:rPr>
                <w:vertAlign w:val="superscript"/>
              </w:rPr>
              <w:t>2</w:t>
            </w:r>
            <w:r w:rsidRPr="004E271B">
              <w:rPr>
                <w:rFonts w:hint="eastAsia"/>
              </w:rPr>
              <w:t>，年</w:t>
            </w:r>
            <w:r w:rsidRPr="004E271B">
              <w:t>清洗次数按</w:t>
            </w:r>
            <w:r w:rsidRPr="004E271B">
              <w:rPr>
                <w:rFonts w:hint="eastAsia"/>
              </w:rPr>
              <w:t>100</w:t>
            </w:r>
            <w:r w:rsidRPr="004E271B">
              <w:t>次计，则</w:t>
            </w:r>
            <w:r w:rsidRPr="004E271B">
              <w:rPr>
                <w:rFonts w:hint="eastAsia"/>
              </w:rPr>
              <w:t>地面</w:t>
            </w:r>
            <w:r w:rsidRPr="004E271B">
              <w:t>清洁用水量为</w:t>
            </w:r>
            <w:r w:rsidRPr="004E271B">
              <w:t>4.41m</w:t>
            </w:r>
            <w:r w:rsidRPr="004E271B">
              <w:rPr>
                <w:vertAlign w:val="superscript"/>
              </w:rPr>
              <w:t>3</w:t>
            </w:r>
            <w:r w:rsidRPr="004E271B">
              <w:t>/</w:t>
            </w:r>
            <w:r w:rsidRPr="004E271B">
              <w:t>次，</w:t>
            </w:r>
            <w:r w:rsidRPr="004E271B">
              <w:rPr>
                <w:rFonts w:hint="eastAsia"/>
              </w:rPr>
              <w:t>年用水量</w:t>
            </w:r>
            <w:r w:rsidRPr="004E271B">
              <w:t>441m</w:t>
            </w:r>
            <w:r w:rsidRPr="004E271B">
              <w:rPr>
                <w:vertAlign w:val="superscript"/>
              </w:rPr>
              <w:t>3</w:t>
            </w:r>
            <w:r w:rsidRPr="004E271B">
              <w:t>/a</w:t>
            </w:r>
            <w:r w:rsidRPr="004E271B">
              <w:rPr>
                <w:rFonts w:hint="eastAsia"/>
              </w:rPr>
              <w:t>（</w:t>
            </w:r>
            <w:r w:rsidRPr="004E271B">
              <w:rPr>
                <w:rFonts w:hint="eastAsia"/>
              </w:rPr>
              <w:t>1.</w:t>
            </w:r>
            <w:r w:rsidRPr="004E271B">
              <w:t>764m</w:t>
            </w:r>
            <w:r w:rsidRPr="004E271B">
              <w:rPr>
                <w:vertAlign w:val="superscript"/>
              </w:rPr>
              <w:t>3</w:t>
            </w:r>
            <w:r w:rsidRPr="004E271B">
              <w:t>/</w:t>
            </w:r>
            <w:r w:rsidRPr="004E271B">
              <w:rPr>
                <w:rFonts w:hint="eastAsia"/>
              </w:rPr>
              <w:t>d</w:t>
            </w:r>
            <w:r w:rsidRPr="004E271B">
              <w:rPr>
                <w:rFonts w:hint="eastAsia"/>
              </w:rPr>
              <w:t>）</w:t>
            </w:r>
            <w:r w:rsidRPr="004E271B">
              <w:t>，废水产生系数按</w:t>
            </w:r>
            <w:r w:rsidRPr="004E271B">
              <w:t>0.8</w:t>
            </w:r>
            <w:r w:rsidRPr="004E271B">
              <w:t>计，则实验室</w:t>
            </w:r>
            <w:r w:rsidRPr="004E271B">
              <w:rPr>
                <w:rFonts w:hint="eastAsia"/>
              </w:rPr>
              <w:t>地面</w:t>
            </w:r>
            <w:r w:rsidRPr="004E271B">
              <w:t>清洁废水产生量为</w:t>
            </w:r>
            <w:r w:rsidRPr="004E271B">
              <w:rPr>
                <w:rFonts w:hint="eastAsia"/>
              </w:rPr>
              <w:t>3.</w:t>
            </w:r>
            <w:r w:rsidRPr="004E271B">
              <w:t>53m</w:t>
            </w:r>
            <w:r w:rsidRPr="004E271B">
              <w:rPr>
                <w:vertAlign w:val="superscript"/>
              </w:rPr>
              <w:t>3</w:t>
            </w:r>
            <w:r w:rsidRPr="004E271B">
              <w:t>/</w:t>
            </w:r>
            <w:r w:rsidRPr="004E271B">
              <w:t>次，</w:t>
            </w:r>
            <w:r w:rsidRPr="004E271B">
              <w:rPr>
                <w:rFonts w:hint="eastAsia"/>
              </w:rPr>
              <w:t>年废水产生量</w:t>
            </w:r>
            <w:r w:rsidRPr="004E271B">
              <w:t>352.8m</w:t>
            </w:r>
            <w:r w:rsidRPr="004E271B">
              <w:rPr>
                <w:vertAlign w:val="superscript"/>
              </w:rPr>
              <w:t>3</w:t>
            </w:r>
            <w:r w:rsidRPr="004E271B">
              <w:t>/a</w:t>
            </w:r>
            <w:r w:rsidRPr="004E271B">
              <w:rPr>
                <w:rFonts w:hint="eastAsia"/>
              </w:rPr>
              <w:t>（</w:t>
            </w:r>
            <w:r w:rsidRPr="004E271B">
              <w:rPr>
                <w:rFonts w:hint="eastAsia"/>
              </w:rPr>
              <w:t>1.4</w:t>
            </w:r>
            <w:r w:rsidRPr="004E271B">
              <w:t>11m</w:t>
            </w:r>
            <w:r w:rsidRPr="004E271B">
              <w:rPr>
                <w:vertAlign w:val="superscript"/>
              </w:rPr>
              <w:t>3</w:t>
            </w:r>
            <w:r w:rsidRPr="004E271B">
              <w:t>/</w:t>
            </w:r>
            <w:r w:rsidRPr="004E271B">
              <w:rPr>
                <w:rFonts w:hint="eastAsia"/>
              </w:rPr>
              <w:t>d</w:t>
            </w:r>
            <w:r w:rsidRPr="004E271B">
              <w:rPr>
                <w:rFonts w:hint="eastAsia"/>
              </w:rPr>
              <w:t>）</w:t>
            </w:r>
            <w:r w:rsidRPr="004E271B">
              <w:t>。</w:t>
            </w:r>
          </w:p>
          <w:p w14:paraId="4B5358DF" w14:textId="77777777" w:rsidR="00C16F2A" w:rsidRPr="004E271B" w:rsidRDefault="00CB66BE">
            <w:pPr>
              <w:pStyle w:val="TextType1"/>
              <w:ind w:firstLine="480"/>
            </w:pPr>
            <w:r w:rsidRPr="004E271B">
              <w:rPr>
                <w:rFonts w:hint="eastAsia"/>
              </w:rPr>
              <w:t>（</w:t>
            </w:r>
            <w:r w:rsidRPr="004E271B">
              <w:rPr>
                <w:rFonts w:hint="eastAsia"/>
              </w:rPr>
              <w:t>2</w:t>
            </w:r>
            <w:r w:rsidRPr="004E271B">
              <w:rPr>
                <w:rFonts w:hint="eastAsia"/>
              </w:rPr>
              <w:t>）生活用水及排水</w:t>
            </w:r>
          </w:p>
          <w:p w14:paraId="57855354" w14:textId="6842C2A5" w:rsidR="00C16F2A" w:rsidRPr="004E271B" w:rsidRDefault="007E4998">
            <w:pPr>
              <w:pStyle w:val="TextType1"/>
              <w:ind w:firstLine="480"/>
              <w:rPr>
                <w:rFonts w:ascii="宋体" w:hAnsi="宋体"/>
              </w:rPr>
            </w:pPr>
            <w:r w:rsidRPr="004E271B">
              <w:rPr>
                <w:rFonts w:hint="eastAsia"/>
              </w:rPr>
              <w:t>项目</w:t>
            </w:r>
            <w:r w:rsidRPr="004E271B">
              <w:t>工作人员</w:t>
            </w:r>
            <w:r w:rsidRPr="004E271B">
              <w:t>80</w:t>
            </w:r>
            <w:r w:rsidRPr="004E271B">
              <w:t>人，</w:t>
            </w:r>
            <w:r w:rsidRPr="004E271B">
              <w:rPr>
                <w:rFonts w:hint="eastAsia"/>
              </w:rPr>
              <w:t>年工作</w:t>
            </w:r>
            <w:r w:rsidRPr="004E271B">
              <w:rPr>
                <w:rFonts w:hint="eastAsia"/>
              </w:rPr>
              <w:t>2</w:t>
            </w:r>
            <w:r w:rsidRPr="004E271B">
              <w:t>50</w:t>
            </w:r>
            <w:r w:rsidRPr="004E271B">
              <w:rPr>
                <w:rFonts w:hint="eastAsia"/>
              </w:rPr>
              <w:t>天，不设食宿，</w:t>
            </w:r>
            <w:r w:rsidR="00CB66BE" w:rsidRPr="004E271B">
              <w:rPr>
                <w:rFonts w:ascii="宋体" w:hAnsi="宋体" w:hint="eastAsia"/>
              </w:rPr>
              <w:t>生活用水</w:t>
            </w:r>
            <w:r w:rsidRPr="004E271B">
              <w:rPr>
                <w:rFonts w:ascii="宋体" w:hAnsi="宋体" w:hint="eastAsia"/>
              </w:rPr>
              <w:t>主要</w:t>
            </w:r>
            <w:r w:rsidR="00CB66BE" w:rsidRPr="004E271B">
              <w:rPr>
                <w:rFonts w:ascii="宋体" w:hAnsi="宋体" w:hint="eastAsia"/>
              </w:rPr>
              <w:t>为员工日常</w:t>
            </w:r>
            <w:r w:rsidRPr="004E271B">
              <w:rPr>
                <w:rFonts w:ascii="宋体" w:hAnsi="宋体" w:hint="eastAsia"/>
              </w:rPr>
              <w:t>生活和办公过程</w:t>
            </w:r>
            <w:r w:rsidR="00CB66BE" w:rsidRPr="004E271B">
              <w:rPr>
                <w:rFonts w:ascii="宋体" w:hAnsi="宋体" w:hint="eastAsia"/>
              </w:rPr>
              <w:t>盥洗、清洁用水，</w:t>
            </w:r>
            <w:r w:rsidR="00CB66BE" w:rsidRPr="004E271B">
              <w:rPr>
                <w:rFonts w:hint="eastAsia"/>
              </w:rPr>
              <w:t>根据《陕西省行业用水定额》（</w:t>
            </w:r>
            <w:r w:rsidR="00CB66BE" w:rsidRPr="004E271B">
              <w:rPr>
                <w:rFonts w:hint="eastAsia"/>
              </w:rPr>
              <w:t>DB61/T</w:t>
            </w:r>
            <w:r w:rsidR="00CB66BE" w:rsidRPr="004E271B">
              <w:t xml:space="preserve"> </w:t>
            </w:r>
            <w:r w:rsidR="00CB66BE" w:rsidRPr="004E271B">
              <w:rPr>
                <w:rFonts w:hint="eastAsia"/>
              </w:rPr>
              <w:t>943-20</w:t>
            </w:r>
            <w:r w:rsidR="00CB66BE" w:rsidRPr="004E271B">
              <w:t>20</w:t>
            </w:r>
            <w:r w:rsidR="00CB66BE" w:rsidRPr="004E271B">
              <w:rPr>
                <w:rFonts w:hint="eastAsia"/>
              </w:rPr>
              <w:t>），</w:t>
            </w:r>
            <w:r w:rsidR="00665319" w:rsidRPr="004E271B">
              <w:rPr>
                <w:rFonts w:hint="eastAsia"/>
              </w:rPr>
              <w:t>新建项目行政办公用水</w:t>
            </w:r>
            <w:r w:rsidR="00CB66BE" w:rsidRPr="004E271B">
              <w:rPr>
                <w:rFonts w:hint="eastAsia"/>
              </w:rPr>
              <w:t>定额按</w:t>
            </w:r>
            <w:r w:rsidR="00665319" w:rsidRPr="004E271B">
              <w:rPr>
                <w:rFonts w:hint="eastAsia"/>
              </w:rPr>
              <w:t>先进值</w:t>
            </w:r>
            <w:r w:rsidR="00665319" w:rsidRPr="004E271B">
              <w:t>10</w:t>
            </w:r>
            <w:r w:rsidR="00CB66BE" w:rsidRPr="004E271B">
              <w:rPr>
                <w:rFonts w:hint="eastAsia"/>
              </w:rPr>
              <w:t>L/</w:t>
            </w:r>
            <w:r w:rsidR="00CB66BE" w:rsidRPr="004E271B">
              <w:rPr>
                <w:rFonts w:hint="eastAsia"/>
              </w:rPr>
              <w:t>（</w:t>
            </w:r>
            <w:r w:rsidR="00CB66BE" w:rsidRPr="004E271B">
              <w:rPr>
                <w:rFonts w:hint="eastAsia"/>
              </w:rPr>
              <w:t>d</w:t>
            </w:r>
            <w:r w:rsidR="00CB66BE" w:rsidRPr="004E271B">
              <w:rPr>
                <w:rFonts w:hint="eastAsia"/>
              </w:rPr>
              <w:t>·人）计，则项目生活用水量为</w:t>
            </w:r>
            <w:r w:rsidRPr="004E271B">
              <w:t>0.8</w:t>
            </w:r>
            <w:r w:rsidR="00CB66BE" w:rsidRPr="004E271B">
              <w:rPr>
                <w:rFonts w:hint="eastAsia"/>
              </w:rPr>
              <w:t>m</w:t>
            </w:r>
            <w:r w:rsidR="00CB66BE" w:rsidRPr="004E271B">
              <w:rPr>
                <w:rFonts w:hint="eastAsia"/>
                <w:vertAlign w:val="superscript"/>
              </w:rPr>
              <w:t>3</w:t>
            </w:r>
            <w:r w:rsidR="00CB66BE" w:rsidRPr="004E271B">
              <w:rPr>
                <w:rFonts w:hint="eastAsia"/>
              </w:rPr>
              <w:t>/d</w:t>
            </w:r>
            <w:r w:rsidR="00CB66BE" w:rsidRPr="004E271B">
              <w:rPr>
                <w:rFonts w:hint="eastAsia"/>
              </w:rPr>
              <w:t>（</w:t>
            </w:r>
            <w:r w:rsidRPr="004E271B">
              <w:t>20</w:t>
            </w:r>
            <w:r w:rsidR="00CB66BE" w:rsidRPr="004E271B">
              <w:rPr>
                <w:rFonts w:hint="eastAsia"/>
              </w:rPr>
              <w:t>0m</w:t>
            </w:r>
            <w:r w:rsidR="00CB66BE" w:rsidRPr="004E271B">
              <w:rPr>
                <w:rFonts w:hint="eastAsia"/>
                <w:vertAlign w:val="superscript"/>
              </w:rPr>
              <w:t>3</w:t>
            </w:r>
            <w:r w:rsidR="00CB66BE" w:rsidRPr="004E271B">
              <w:rPr>
                <w:rFonts w:hint="eastAsia"/>
              </w:rPr>
              <w:t>/a</w:t>
            </w:r>
            <w:r w:rsidR="00CB66BE" w:rsidRPr="004E271B">
              <w:rPr>
                <w:rFonts w:hint="eastAsia"/>
              </w:rPr>
              <w:t>），生活污水产生系数按</w:t>
            </w:r>
            <w:r w:rsidR="00CB66BE" w:rsidRPr="004E271B">
              <w:rPr>
                <w:rFonts w:hint="eastAsia"/>
              </w:rPr>
              <w:t>0.8</w:t>
            </w:r>
            <w:r w:rsidR="00CB66BE" w:rsidRPr="004E271B">
              <w:rPr>
                <w:rFonts w:hint="eastAsia"/>
              </w:rPr>
              <w:t>计，则生活污水产生量为</w:t>
            </w:r>
            <w:r w:rsidR="00545376" w:rsidRPr="004E271B">
              <w:t>0.64</w:t>
            </w:r>
            <w:r w:rsidR="00CB66BE" w:rsidRPr="004E271B">
              <w:rPr>
                <w:rFonts w:hint="eastAsia"/>
              </w:rPr>
              <w:t>m</w:t>
            </w:r>
            <w:r w:rsidR="00CB66BE" w:rsidRPr="004E271B">
              <w:rPr>
                <w:rFonts w:hint="eastAsia"/>
                <w:vertAlign w:val="superscript"/>
              </w:rPr>
              <w:t>3</w:t>
            </w:r>
            <w:r w:rsidR="00CB66BE" w:rsidRPr="004E271B">
              <w:rPr>
                <w:rFonts w:hint="eastAsia"/>
              </w:rPr>
              <w:t>/d</w:t>
            </w:r>
            <w:r w:rsidR="00CB66BE" w:rsidRPr="004E271B">
              <w:rPr>
                <w:rFonts w:hint="eastAsia"/>
              </w:rPr>
              <w:t>（</w:t>
            </w:r>
            <w:r w:rsidR="00545376" w:rsidRPr="004E271B">
              <w:t>160</w:t>
            </w:r>
            <w:r w:rsidR="00CB66BE" w:rsidRPr="004E271B">
              <w:rPr>
                <w:rFonts w:hint="eastAsia"/>
              </w:rPr>
              <w:t>m</w:t>
            </w:r>
            <w:r w:rsidR="00CB66BE" w:rsidRPr="004E271B">
              <w:rPr>
                <w:rFonts w:hint="eastAsia"/>
                <w:vertAlign w:val="superscript"/>
              </w:rPr>
              <w:t>3</w:t>
            </w:r>
            <w:r w:rsidR="00CB66BE" w:rsidRPr="004E271B">
              <w:rPr>
                <w:rFonts w:hint="eastAsia"/>
              </w:rPr>
              <w:t>/a</w:t>
            </w:r>
            <w:r w:rsidR="00CB66BE" w:rsidRPr="004E271B">
              <w:rPr>
                <w:rFonts w:hint="eastAsia"/>
              </w:rPr>
              <w:t>）。</w:t>
            </w:r>
          </w:p>
          <w:p w14:paraId="4E885D3C" w14:textId="1F697C50" w:rsidR="00C16F2A" w:rsidRPr="004E271B" w:rsidRDefault="00CB66BE">
            <w:pPr>
              <w:pStyle w:val="TextType1"/>
              <w:ind w:firstLine="480"/>
            </w:pPr>
            <w:r w:rsidRPr="004E271B">
              <w:t>综上所述，本项目运营期</w:t>
            </w:r>
            <w:r w:rsidRPr="004E271B">
              <w:rPr>
                <w:rFonts w:hint="eastAsia"/>
              </w:rPr>
              <w:t>实验室</w:t>
            </w:r>
            <w:r w:rsidRPr="004E271B">
              <w:t>用水量为</w:t>
            </w:r>
            <w:r w:rsidRPr="004E271B">
              <w:t>1404</w:t>
            </w:r>
            <w:r w:rsidRPr="004E271B">
              <w:rPr>
                <w:rFonts w:hint="eastAsia"/>
              </w:rPr>
              <w:t>m</w:t>
            </w:r>
            <w:r w:rsidRPr="004E271B">
              <w:rPr>
                <w:rFonts w:hint="eastAsia"/>
                <w:vertAlign w:val="superscript"/>
              </w:rPr>
              <w:t>3</w:t>
            </w:r>
            <w:r w:rsidRPr="004E271B">
              <w:rPr>
                <w:rFonts w:hint="eastAsia"/>
              </w:rPr>
              <w:t>/a</w:t>
            </w:r>
            <w:r w:rsidRPr="004E271B">
              <w:t>（</w:t>
            </w:r>
            <w:r w:rsidRPr="004E271B">
              <w:t>5.616</w:t>
            </w:r>
            <w:r w:rsidRPr="004E271B">
              <w:rPr>
                <w:rFonts w:hint="eastAsia"/>
              </w:rPr>
              <w:t>m</w:t>
            </w:r>
            <w:r w:rsidRPr="004E271B">
              <w:rPr>
                <w:rFonts w:hint="eastAsia"/>
                <w:vertAlign w:val="superscript"/>
              </w:rPr>
              <w:t>3</w:t>
            </w:r>
            <w:r w:rsidRPr="004E271B">
              <w:rPr>
                <w:rFonts w:hint="eastAsia"/>
              </w:rPr>
              <w:t>/d</w:t>
            </w:r>
            <w:r w:rsidRPr="004E271B">
              <w:t>），</w:t>
            </w:r>
            <w:r w:rsidR="00914829" w:rsidRPr="004E271B">
              <w:t>生活用水量为</w:t>
            </w:r>
            <w:r w:rsidR="00914829" w:rsidRPr="004E271B">
              <w:t>20</w:t>
            </w:r>
            <w:r w:rsidR="00914829" w:rsidRPr="004E271B">
              <w:rPr>
                <w:rFonts w:hint="eastAsia"/>
              </w:rPr>
              <w:t>0m</w:t>
            </w:r>
            <w:r w:rsidR="00914829" w:rsidRPr="004E271B">
              <w:rPr>
                <w:rFonts w:hint="eastAsia"/>
                <w:vertAlign w:val="superscript"/>
              </w:rPr>
              <w:t>3</w:t>
            </w:r>
            <w:r w:rsidR="00914829" w:rsidRPr="004E271B">
              <w:rPr>
                <w:rFonts w:hint="eastAsia"/>
              </w:rPr>
              <w:t>/a</w:t>
            </w:r>
            <w:r w:rsidR="00914829" w:rsidRPr="004E271B">
              <w:t>（</w:t>
            </w:r>
            <w:r w:rsidR="00914829" w:rsidRPr="004E271B">
              <w:t>0.8</w:t>
            </w:r>
            <w:r w:rsidR="00914829" w:rsidRPr="004E271B">
              <w:rPr>
                <w:rFonts w:hint="eastAsia"/>
              </w:rPr>
              <w:t>m</w:t>
            </w:r>
            <w:r w:rsidR="00914829" w:rsidRPr="004E271B">
              <w:rPr>
                <w:rFonts w:hint="eastAsia"/>
                <w:vertAlign w:val="superscript"/>
              </w:rPr>
              <w:t>3</w:t>
            </w:r>
            <w:r w:rsidR="00914829" w:rsidRPr="004E271B">
              <w:rPr>
                <w:rFonts w:hint="eastAsia"/>
              </w:rPr>
              <w:t>/d</w:t>
            </w:r>
            <w:r w:rsidR="00914829" w:rsidRPr="004E271B">
              <w:t>），</w:t>
            </w:r>
            <w:r w:rsidR="00914829" w:rsidRPr="004E271B">
              <w:rPr>
                <w:rFonts w:hint="eastAsia"/>
              </w:rPr>
              <w:t>合计</w:t>
            </w:r>
            <w:r w:rsidR="00EB0C11" w:rsidRPr="004E271B">
              <w:t>用水量为</w:t>
            </w:r>
            <w:r w:rsidR="00EB0C11" w:rsidRPr="004E271B">
              <w:t>1604</w:t>
            </w:r>
            <w:r w:rsidR="00EB0C11" w:rsidRPr="004E271B">
              <w:rPr>
                <w:rFonts w:hint="eastAsia"/>
              </w:rPr>
              <w:t>m</w:t>
            </w:r>
            <w:r w:rsidR="00EB0C11" w:rsidRPr="004E271B">
              <w:rPr>
                <w:rFonts w:hint="eastAsia"/>
                <w:vertAlign w:val="superscript"/>
              </w:rPr>
              <w:t>3</w:t>
            </w:r>
            <w:r w:rsidR="00EB0C11" w:rsidRPr="004E271B">
              <w:rPr>
                <w:rFonts w:hint="eastAsia"/>
              </w:rPr>
              <w:t>/a</w:t>
            </w:r>
            <w:r w:rsidR="00EB0C11" w:rsidRPr="004E271B">
              <w:t>（</w:t>
            </w:r>
            <w:r w:rsidR="00EB0C11" w:rsidRPr="004E271B">
              <w:t>6.416</w:t>
            </w:r>
            <w:r w:rsidR="00EB0C11" w:rsidRPr="004E271B">
              <w:rPr>
                <w:rFonts w:hint="eastAsia"/>
              </w:rPr>
              <w:t>m</w:t>
            </w:r>
            <w:r w:rsidR="00EB0C11" w:rsidRPr="004E271B">
              <w:rPr>
                <w:rFonts w:hint="eastAsia"/>
                <w:vertAlign w:val="superscript"/>
              </w:rPr>
              <w:t>3</w:t>
            </w:r>
            <w:r w:rsidR="00EB0C11" w:rsidRPr="004E271B">
              <w:rPr>
                <w:rFonts w:hint="eastAsia"/>
              </w:rPr>
              <w:t>/d</w:t>
            </w:r>
            <w:r w:rsidR="00EB0C11" w:rsidRPr="004E271B">
              <w:t>）</w:t>
            </w:r>
            <w:r w:rsidR="00EB0C11" w:rsidRPr="004E271B">
              <w:rPr>
                <w:rFonts w:hint="eastAsia"/>
              </w:rPr>
              <w:t>；</w:t>
            </w:r>
            <w:r w:rsidR="00545376" w:rsidRPr="004E271B">
              <w:rPr>
                <w:rFonts w:hint="eastAsia"/>
              </w:rPr>
              <w:t>实验室</w:t>
            </w:r>
            <w:r w:rsidRPr="004E271B">
              <w:t>废水产生量为</w:t>
            </w:r>
            <w:r w:rsidRPr="004E271B">
              <w:t>1285.8</w:t>
            </w:r>
            <w:r w:rsidRPr="004E271B">
              <w:rPr>
                <w:rFonts w:hint="eastAsia"/>
              </w:rPr>
              <w:t>m</w:t>
            </w:r>
            <w:r w:rsidRPr="004E271B">
              <w:rPr>
                <w:rFonts w:hint="eastAsia"/>
                <w:vertAlign w:val="superscript"/>
              </w:rPr>
              <w:t>3</w:t>
            </w:r>
            <w:r w:rsidRPr="004E271B">
              <w:rPr>
                <w:rFonts w:hint="eastAsia"/>
              </w:rPr>
              <w:t>/a</w:t>
            </w:r>
            <w:r w:rsidRPr="004E271B">
              <w:t>（</w:t>
            </w:r>
            <w:r w:rsidRPr="004E271B">
              <w:t>5.143</w:t>
            </w:r>
            <w:r w:rsidRPr="004E271B">
              <w:rPr>
                <w:rFonts w:hint="eastAsia"/>
              </w:rPr>
              <w:t>m</w:t>
            </w:r>
            <w:r w:rsidRPr="004E271B">
              <w:rPr>
                <w:rFonts w:hint="eastAsia"/>
                <w:vertAlign w:val="superscript"/>
              </w:rPr>
              <w:t>3</w:t>
            </w:r>
            <w:r w:rsidRPr="004E271B">
              <w:rPr>
                <w:rFonts w:hint="eastAsia"/>
              </w:rPr>
              <w:t>/d</w:t>
            </w:r>
            <w:r w:rsidRPr="004E271B">
              <w:t>）</w:t>
            </w:r>
            <w:r w:rsidR="00D7664E" w:rsidRPr="004E271B">
              <w:rPr>
                <w:rFonts w:hint="eastAsia"/>
              </w:rPr>
              <w:t>，</w:t>
            </w:r>
            <w:r w:rsidRPr="004E271B">
              <w:t>生活污水产生量为</w:t>
            </w:r>
            <w:r w:rsidR="00113B91" w:rsidRPr="004E271B">
              <w:t>160</w:t>
            </w:r>
            <w:r w:rsidRPr="004E271B">
              <w:rPr>
                <w:rFonts w:hint="eastAsia"/>
              </w:rPr>
              <w:t>m</w:t>
            </w:r>
            <w:r w:rsidRPr="004E271B">
              <w:rPr>
                <w:rFonts w:hint="eastAsia"/>
                <w:vertAlign w:val="superscript"/>
              </w:rPr>
              <w:t>3</w:t>
            </w:r>
            <w:r w:rsidRPr="004E271B">
              <w:rPr>
                <w:rFonts w:hint="eastAsia"/>
              </w:rPr>
              <w:t>/a</w:t>
            </w:r>
            <w:r w:rsidRPr="004E271B">
              <w:t>（</w:t>
            </w:r>
            <w:r w:rsidR="00113B91" w:rsidRPr="004E271B">
              <w:t>0.64</w:t>
            </w:r>
            <w:r w:rsidRPr="004E271B">
              <w:rPr>
                <w:rFonts w:hint="eastAsia"/>
              </w:rPr>
              <w:t>m</w:t>
            </w:r>
            <w:r w:rsidRPr="004E271B">
              <w:rPr>
                <w:rFonts w:hint="eastAsia"/>
                <w:vertAlign w:val="superscript"/>
              </w:rPr>
              <w:t>3</w:t>
            </w:r>
            <w:r w:rsidRPr="004E271B">
              <w:rPr>
                <w:rFonts w:hint="eastAsia"/>
              </w:rPr>
              <w:t>/d</w:t>
            </w:r>
            <w:r w:rsidRPr="004E271B">
              <w:t>）</w:t>
            </w:r>
            <w:r w:rsidR="00B01E00" w:rsidRPr="004E271B">
              <w:rPr>
                <w:rFonts w:hint="eastAsia"/>
              </w:rPr>
              <w:t>，合计废水排放量为</w:t>
            </w:r>
            <w:r w:rsidR="00B01E00" w:rsidRPr="004E271B">
              <w:t>1445.8</w:t>
            </w:r>
            <w:r w:rsidR="00B01E00" w:rsidRPr="004E271B">
              <w:rPr>
                <w:rFonts w:hint="eastAsia"/>
              </w:rPr>
              <w:t>m</w:t>
            </w:r>
            <w:r w:rsidR="00B01E00" w:rsidRPr="004E271B">
              <w:rPr>
                <w:rFonts w:hint="eastAsia"/>
                <w:vertAlign w:val="superscript"/>
              </w:rPr>
              <w:t>3</w:t>
            </w:r>
            <w:r w:rsidR="00B01E00" w:rsidRPr="004E271B">
              <w:rPr>
                <w:rFonts w:hint="eastAsia"/>
              </w:rPr>
              <w:t>/a</w:t>
            </w:r>
            <w:r w:rsidR="00B01E00" w:rsidRPr="004E271B">
              <w:t>（</w:t>
            </w:r>
            <w:r w:rsidR="00B01E00" w:rsidRPr="004E271B">
              <w:t>5.783</w:t>
            </w:r>
            <w:r w:rsidR="00B01E00" w:rsidRPr="004E271B">
              <w:rPr>
                <w:rFonts w:hint="eastAsia"/>
              </w:rPr>
              <w:t>m</w:t>
            </w:r>
            <w:r w:rsidR="00B01E00" w:rsidRPr="004E271B">
              <w:rPr>
                <w:rFonts w:hint="eastAsia"/>
                <w:vertAlign w:val="superscript"/>
              </w:rPr>
              <w:t>3</w:t>
            </w:r>
            <w:r w:rsidR="00B01E00" w:rsidRPr="004E271B">
              <w:rPr>
                <w:rFonts w:hint="eastAsia"/>
              </w:rPr>
              <w:t>/d</w:t>
            </w:r>
            <w:r w:rsidR="00B01E00" w:rsidRPr="004E271B">
              <w:t>）</w:t>
            </w:r>
            <w:r w:rsidRPr="004E271B">
              <w:t>。</w:t>
            </w:r>
          </w:p>
          <w:p w14:paraId="606DB8B0" w14:textId="77777777" w:rsidR="00C16F2A" w:rsidRPr="004E271B" w:rsidRDefault="00CB66BE">
            <w:pPr>
              <w:pStyle w:val="TextType1"/>
              <w:ind w:firstLine="480"/>
            </w:pPr>
            <w:r w:rsidRPr="004E271B">
              <w:t>项目</w:t>
            </w:r>
            <w:r w:rsidRPr="004E271B">
              <w:rPr>
                <w:rFonts w:hint="eastAsia"/>
              </w:rPr>
              <w:t>实验器皿后段清洗</w:t>
            </w:r>
            <w:r w:rsidRPr="004E271B">
              <w:t>废水</w:t>
            </w:r>
            <w:r w:rsidRPr="004E271B">
              <w:rPr>
                <w:rFonts w:hint="eastAsia"/>
              </w:rPr>
              <w:t>、喷淋塔废水经</w:t>
            </w:r>
            <w:r w:rsidRPr="004E271B">
              <w:t>污水处理</w:t>
            </w:r>
            <w:r w:rsidRPr="004E271B">
              <w:rPr>
                <w:rFonts w:hint="eastAsia"/>
              </w:rPr>
              <w:t>装置处理后，与纯水制备浓水、地面清洁废水和生活污水一同</w:t>
            </w:r>
            <w:r w:rsidRPr="004E271B">
              <w:t>进入园区化粪池</w:t>
            </w:r>
            <w:r w:rsidRPr="004E271B">
              <w:rPr>
                <w:rFonts w:hint="eastAsia"/>
              </w:rPr>
              <w:t>进一步处理</w:t>
            </w:r>
            <w:r w:rsidRPr="004E271B">
              <w:t>，</w:t>
            </w:r>
            <w:r w:rsidRPr="004E271B">
              <w:rPr>
                <w:rFonts w:hint="eastAsia"/>
              </w:rPr>
              <w:t>各项污</w:t>
            </w:r>
            <w:r w:rsidRPr="004E271B">
              <w:rPr>
                <w:rFonts w:hint="eastAsia"/>
              </w:rPr>
              <w:lastRenderedPageBreak/>
              <w:t>染物排放</w:t>
            </w:r>
            <w:r w:rsidRPr="004E271B">
              <w:t>达到</w:t>
            </w:r>
            <w:r w:rsidRPr="004E271B">
              <w:rPr>
                <w:rFonts w:hint="eastAsia"/>
              </w:rPr>
              <w:t>《污水综合排放标准》（</w:t>
            </w:r>
            <w:r w:rsidRPr="004E271B">
              <w:rPr>
                <w:rFonts w:hint="eastAsia"/>
              </w:rPr>
              <w:t>GB8978-1996</w:t>
            </w:r>
            <w:r w:rsidRPr="004E271B">
              <w:rPr>
                <w:rFonts w:hint="eastAsia"/>
              </w:rPr>
              <w:t>）表</w:t>
            </w:r>
            <w:r w:rsidRPr="004E271B">
              <w:rPr>
                <w:rFonts w:hint="eastAsia"/>
              </w:rPr>
              <w:t>4</w:t>
            </w:r>
            <w:r w:rsidRPr="004E271B">
              <w:rPr>
                <w:rFonts w:hint="eastAsia"/>
              </w:rPr>
              <w:t>中的三级标准和《污水排入城镇下水道水质标准》（</w:t>
            </w:r>
            <w:r w:rsidRPr="004E271B">
              <w:rPr>
                <w:rFonts w:hint="eastAsia"/>
              </w:rPr>
              <w:t>GB/T31962-2015</w:t>
            </w:r>
            <w:r w:rsidRPr="004E271B">
              <w:rPr>
                <w:rFonts w:hint="eastAsia"/>
              </w:rPr>
              <w:t>）</w:t>
            </w:r>
            <w:r w:rsidRPr="004E271B">
              <w:rPr>
                <w:rFonts w:hint="eastAsia"/>
              </w:rPr>
              <w:t>A</w:t>
            </w:r>
            <w:r w:rsidRPr="004E271B">
              <w:rPr>
                <w:rFonts w:hint="eastAsia"/>
              </w:rPr>
              <w:t>级标准要求</w:t>
            </w:r>
            <w:r w:rsidRPr="004E271B">
              <w:t>后</w:t>
            </w:r>
            <w:r w:rsidRPr="004E271B">
              <w:rPr>
                <w:rFonts w:hint="eastAsia"/>
              </w:rPr>
              <w:t>，最终通过</w:t>
            </w:r>
            <w:r w:rsidRPr="004E271B">
              <w:t>市政污水管网</w:t>
            </w:r>
            <w:r w:rsidRPr="004E271B">
              <w:rPr>
                <w:rFonts w:hint="eastAsia"/>
              </w:rPr>
              <w:t>进入西安市第六污水处理厂</w:t>
            </w:r>
            <w:r w:rsidRPr="004E271B">
              <w:t>。</w:t>
            </w:r>
          </w:p>
          <w:p w14:paraId="6C53155F" w14:textId="77777777" w:rsidR="00C16F2A" w:rsidRPr="004E271B" w:rsidRDefault="00CB66BE">
            <w:pPr>
              <w:pStyle w:val="TableHeader"/>
              <w:spacing w:before="48"/>
              <w:jc w:val="right"/>
              <w:rPr>
                <w:color w:val="000000" w:themeColor="text1"/>
              </w:rPr>
            </w:pPr>
            <w:r w:rsidRPr="004E271B">
              <w:rPr>
                <w:color w:val="000000" w:themeColor="text1"/>
              </w:rPr>
              <w:t>表</w:t>
            </w:r>
            <w:r w:rsidRPr="004E271B">
              <w:rPr>
                <w:color w:val="000000" w:themeColor="text1"/>
              </w:rPr>
              <w:t xml:space="preserve">2-9 </w:t>
            </w:r>
            <w:r w:rsidRPr="004E271B">
              <w:rPr>
                <w:color w:val="000000" w:themeColor="text1"/>
              </w:rPr>
              <w:t>项目用水、排水量估算表</w:t>
            </w:r>
            <w:r w:rsidRPr="004E271B">
              <w:rPr>
                <w:color w:val="000000" w:themeColor="text1"/>
              </w:rPr>
              <w:t xml:space="preserve">          </w:t>
            </w:r>
            <w:r w:rsidRPr="004E271B">
              <w:rPr>
                <w:color w:val="000000" w:themeColor="text1"/>
              </w:rPr>
              <w:t>单位：</w:t>
            </w:r>
            <w:r w:rsidRPr="004E271B">
              <w:rPr>
                <w:color w:val="000000" w:themeColor="text1"/>
              </w:rPr>
              <w:t>m</w:t>
            </w:r>
            <w:r w:rsidRPr="004E271B">
              <w:rPr>
                <w:color w:val="000000" w:themeColor="text1"/>
                <w:vertAlign w:val="superscript"/>
              </w:rPr>
              <w:t>3</w:t>
            </w:r>
            <w:r w:rsidRPr="004E271B">
              <w:rPr>
                <w:color w:val="000000" w:themeColor="text1"/>
              </w:rPr>
              <w:t>/d</w:t>
            </w:r>
          </w:p>
          <w:tbl>
            <w:tblPr>
              <w:tblStyle w:val="TableNormal"/>
              <w:tblW w:w="8201"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107"/>
              <w:gridCol w:w="1134"/>
              <w:gridCol w:w="1207"/>
              <w:gridCol w:w="978"/>
              <w:gridCol w:w="925"/>
              <w:gridCol w:w="1850"/>
            </w:tblGrid>
            <w:tr w:rsidR="004E271B" w:rsidRPr="004E271B" w14:paraId="33C067BE" w14:textId="77777777">
              <w:trPr>
                <w:trHeight w:val="397"/>
                <w:jc w:val="center"/>
              </w:trPr>
              <w:tc>
                <w:tcPr>
                  <w:tcW w:w="2107" w:type="dxa"/>
                  <w:tcBorders>
                    <w:left w:val="nil"/>
                    <w:bottom w:val="single" w:sz="4" w:space="0" w:color="000000"/>
                    <w:right w:val="single" w:sz="4" w:space="0" w:color="000000"/>
                  </w:tcBorders>
                  <w:vAlign w:val="center"/>
                </w:tcPr>
                <w:p w14:paraId="4A67CAC2" w14:textId="77777777" w:rsidR="00C16F2A" w:rsidRPr="004E271B" w:rsidRDefault="00CB66BE" w:rsidP="00EB0C11">
                  <w:pPr>
                    <w:pStyle w:val="Tabletext"/>
                    <w:rPr>
                      <w:color w:val="000000" w:themeColor="text1"/>
                    </w:rPr>
                  </w:pPr>
                  <w:proofErr w:type="spellStart"/>
                  <w:r w:rsidRPr="004E271B">
                    <w:rPr>
                      <w:color w:val="000000" w:themeColor="text1"/>
                    </w:rPr>
                    <w:t>用水</w:t>
                  </w:r>
                  <w:r w:rsidRPr="004E271B">
                    <w:rPr>
                      <w:rFonts w:hint="eastAsia"/>
                      <w:color w:val="000000" w:themeColor="text1"/>
                    </w:rPr>
                    <w:t>项目</w:t>
                  </w:r>
                  <w:proofErr w:type="spellEnd"/>
                </w:p>
              </w:tc>
              <w:tc>
                <w:tcPr>
                  <w:tcW w:w="1134" w:type="dxa"/>
                  <w:tcBorders>
                    <w:left w:val="single" w:sz="4" w:space="0" w:color="000000"/>
                    <w:bottom w:val="single" w:sz="4" w:space="0" w:color="000000"/>
                    <w:right w:val="single" w:sz="4" w:space="0" w:color="000000"/>
                  </w:tcBorders>
                  <w:vAlign w:val="center"/>
                </w:tcPr>
                <w:p w14:paraId="0ADA4806" w14:textId="77777777" w:rsidR="00C16F2A" w:rsidRPr="004E271B" w:rsidRDefault="00CB66BE" w:rsidP="00EB0C11">
                  <w:pPr>
                    <w:pStyle w:val="Tabletext"/>
                    <w:rPr>
                      <w:color w:val="000000" w:themeColor="text1"/>
                    </w:rPr>
                  </w:pPr>
                  <w:proofErr w:type="spellStart"/>
                  <w:r w:rsidRPr="004E271B">
                    <w:rPr>
                      <w:color w:val="000000" w:themeColor="text1"/>
                    </w:rPr>
                    <w:t>用水量</w:t>
                  </w:r>
                  <w:proofErr w:type="spellEnd"/>
                </w:p>
              </w:tc>
              <w:tc>
                <w:tcPr>
                  <w:tcW w:w="1207" w:type="dxa"/>
                  <w:tcBorders>
                    <w:left w:val="single" w:sz="4" w:space="0" w:color="000000"/>
                    <w:bottom w:val="single" w:sz="4" w:space="0" w:color="000000"/>
                    <w:right w:val="single" w:sz="4" w:space="0" w:color="000000"/>
                  </w:tcBorders>
                  <w:vAlign w:val="center"/>
                </w:tcPr>
                <w:p w14:paraId="7309D5F5" w14:textId="77777777" w:rsidR="00C16F2A" w:rsidRPr="004E271B" w:rsidRDefault="00CB66BE" w:rsidP="00EB0C11">
                  <w:pPr>
                    <w:pStyle w:val="Tabletext"/>
                    <w:rPr>
                      <w:color w:val="000000" w:themeColor="text1"/>
                    </w:rPr>
                  </w:pPr>
                  <w:proofErr w:type="spellStart"/>
                  <w:r w:rsidRPr="004E271B">
                    <w:rPr>
                      <w:color w:val="000000" w:themeColor="text1"/>
                    </w:rPr>
                    <w:t>损耗量</w:t>
                  </w:r>
                  <w:proofErr w:type="spellEnd"/>
                </w:p>
              </w:tc>
              <w:tc>
                <w:tcPr>
                  <w:tcW w:w="978" w:type="dxa"/>
                  <w:tcBorders>
                    <w:left w:val="single" w:sz="4" w:space="0" w:color="000000"/>
                    <w:bottom w:val="single" w:sz="4" w:space="0" w:color="000000"/>
                    <w:right w:val="single" w:sz="4" w:space="0" w:color="000000"/>
                  </w:tcBorders>
                  <w:vAlign w:val="center"/>
                </w:tcPr>
                <w:p w14:paraId="5B6218A8" w14:textId="77777777" w:rsidR="00C16F2A" w:rsidRPr="004E271B" w:rsidRDefault="00CB66BE" w:rsidP="00EB0C11">
                  <w:pPr>
                    <w:pStyle w:val="Tabletext"/>
                    <w:rPr>
                      <w:color w:val="000000" w:themeColor="text1"/>
                    </w:rPr>
                  </w:pPr>
                  <w:proofErr w:type="spellStart"/>
                  <w:r w:rsidRPr="004E271B">
                    <w:rPr>
                      <w:rFonts w:hint="eastAsia"/>
                      <w:color w:val="000000" w:themeColor="text1"/>
                    </w:rPr>
                    <w:t>排</w:t>
                  </w:r>
                  <w:r w:rsidRPr="004E271B">
                    <w:rPr>
                      <w:color w:val="000000" w:themeColor="text1"/>
                    </w:rPr>
                    <w:t>水量</w:t>
                  </w:r>
                  <w:proofErr w:type="spellEnd"/>
                </w:p>
              </w:tc>
              <w:tc>
                <w:tcPr>
                  <w:tcW w:w="925" w:type="dxa"/>
                  <w:tcBorders>
                    <w:left w:val="single" w:sz="4" w:space="0" w:color="000000"/>
                    <w:bottom w:val="single" w:sz="4" w:space="0" w:color="000000"/>
                    <w:right w:val="single" w:sz="4" w:space="0" w:color="000000"/>
                  </w:tcBorders>
                  <w:vAlign w:val="center"/>
                </w:tcPr>
                <w:p w14:paraId="5D58BA39" w14:textId="77777777" w:rsidR="00C16F2A" w:rsidRPr="004E271B" w:rsidRDefault="00CB66BE" w:rsidP="00EB0C11">
                  <w:pPr>
                    <w:pStyle w:val="Tabletext"/>
                    <w:rPr>
                      <w:color w:val="000000" w:themeColor="text1"/>
                    </w:rPr>
                  </w:pPr>
                  <w:proofErr w:type="spellStart"/>
                  <w:r w:rsidRPr="004E271B">
                    <w:rPr>
                      <w:rFonts w:hint="eastAsia"/>
                      <w:color w:val="000000" w:themeColor="text1"/>
                    </w:rPr>
                    <w:t>废液量</w:t>
                  </w:r>
                  <w:proofErr w:type="spellEnd"/>
                </w:p>
              </w:tc>
              <w:tc>
                <w:tcPr>
                  <w:tcW w:w="1850" w:type="dxa"/>
                  <w:tcBorders>
                    <w:left w:val="single" w:sz="4" w:space="0" w:color="000000"/>
                    <w:bottom w:val="single" w:sz="4" w:space="0" w:color="000000"/>
                    <w:right w:val="nil"/>
                  </w:tcBorders>
                  <w:vAlign w:val="center"/>
                </w:tcPr>
                <w:p w14:paraId="2FED0AB4" w14:textId="77777777" w:rsidR="00C16F2A" w:rsidRPr="004E271B" w:rsidRDefault="00CB66BE" w:rsidP="00EB0C11">
                  <w:pPr>
                    <w:pStyle w:val="Tabletext"/>
                    <w:rPr>
                      <w:color w:val="000000" w:themeColor="text1"/>
                    </w:rPr>
                  </w:pPr>
                  <w:proofErr w:type="spellStart"/>
                  <w:r w:rsidRPr="004E271B">
                    <w:rPr>
                      <w:color w:val="000000" w:themeColor="text1"/>
                    </w:rPr>
                    <w:t>备注</w:t>
                  </w:r>
                  <w:proofErr w:type="spellEnd"/>
                </w:p>
              </w:tc>
            </w:tr>
            <w:tr w:rsidR="004E271B" w:rsidRPr="004E271B" w14:paraId="58DC5FDE" w14:textId="77777777">
              <w:trPr>
                <w:trHeight w:val="397"/>
                <w:jc w:val="center"/>
              </w:trPr>
              <w:tc>
                <w:tcPr>
                  <w:tcW w:w="2107" w:type="dxa"/>
                  <w:tcBorders>
                    <w:top w:val="single" w:sz="4" w:space="0" w:color="000000"/>
                    <w:left w:val="nil"/>
                    <w:bottom w:val="single" w:sz="4" w:space="0" w:color="000000"/>
                    <w:right w:val="single" w:sz="4" w:space="0" w:color="000000"/>
                  </w:tcBorders>
                  <w:vAlign w:val="center"/>
                </w:tcPr>
                <w:p w14:paraId="7758C162" w14:textId="77777777" w:rsidR="00C16F2A" w:rsidRPr="004E271B" w:rsidRDefault="00CB66BE" w:rsidP="00EB0C11">
                  <w:pPr>
                    <w:pStyle w:val="Tabletext"/>
                    <w:rPr>
                      <w:color w:val="000000" w:themeColor="text1"/>
                    </w:rPr>
                  </w:pPr>
                  <w:proofErr w:type="spellStart"/>
                  <w:r w:rsidRPr="004E271B">
                    <w:rPr>
                      <w:color w:val="000000" w:themeColor="text1"/>
                    </w:rPr>
                    <w:t>纯水制备</w:t>
                  </w:r>
                  <w:r w:rsidRPr="004E271B">
                    <w:rPr>
                      <w:rFonts w:hint="eastAsia"/>
                      <w:color w:val="000000" w:themeColor="text1"/>
                    </w:rPr>
                    <w:t>用水</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22FFB2E1" w14:textId="77777777" w:rsidR="00C16F2A" w:rsidRPr="004E271B" w:rsidRDefault="00CB66BE" w:rsidP="00EB0C11">
                  <w:pPr>
                    <w:pStyle w:val="Tabletext"/>
                    <w:rPr>
                      <w:color w:val="000000" w:themeColor="text1"/>
                    </w:rPr>
                  </w:pPr>
                  <w:r w:rsidRPr="004E271B">
                    <w:rPr>
                      <w:rFonts w:hint="eastAsia"/>
                      <w:color w:val="000000" w:themeColor="text1"/>
                    </w:rPr>
                    <w:t>0</w:t>
                  </w:r>
                  <w:r w:rsidRPr="004E271B">
                    <w:rPr>
                      <w:color w:val="000000" w:themeColor="text1"/>
                    </w:rPr>
                    <w:t>.72</w:t>
                  </w:r>
                </w:p>
              </w:tc>
              <w:tc>
                <w:tcPr>
                  <w:tcW w:w="1207" w:type="dxa"/>
                  <w:tcBorders>
                    <w:top w:val="single" w:sz="4" w:space="0" w:color="000000"/>
                    <w:left w:val="single" w:sz="4" w:space="0" w:color="000000"/>
                    <w:bottom w:val="single" w:sz="4" w:space="0" w:color="000000"/>
                    <w:right w:val="single" w:sz="4" w:space="0" w:color="000000"/>
                  </w:tcBorders>
                  <w:vAlign w:val="center"/>
                </w:tcPr>
                <w:p w14:paraId="467E3954" w14:textId="77777777" w:rsidR="00C16F2A" w:rsidRPr="004E271B" w:rsidRDefault="00CB66BE" w:rsidP="00EB0C11">
                  <w:pPr>
                    <w:pStyle w:val="Tabletext"/>
                    <w:rPr>
                      <w:color w:val="000000" w:themeColor="text1"/>
                    </w:rPr>
                  </w:pPr>
                  <w:r w:rsidRPr="004E271B">
                    <w:rPr>
                      <w:rFonts w:hint="eastAsia"/>
                      <w:color w:val="000000" w:themeColor="text1"/>
                    </w:rPr>
                    <w:t>0</w:t>
                  </w:r>
                  <w:r w:rsidRPr="004E271B">
                    <w:rPr>
                      <w:color w:val="000000" w:themeColor="text1"/>
                    </w:rPr>
                    <w:t>.576</w:t>
                  </w:r>
                </w:p>
                <w:p w14:paraId="736A3250" w14:textId="77777777" w:rsidR="00C16F2A" w:rsidRPr="004E271B" w:rsidRDefault="00CB66BE" w:rsidP="00EB0C11">
                  <w:pPr>
                    <w:pStyle w:val="Tabletext"/>
                    <w:rPr>
                      <w:color w:val="000000" w:themeColor="text1"/>
                    </w:rPr>
                  </w:pPr>
                  <w:r w:rsidRPr="004E271B">
                    <w:rPr>
                      <w:rFonts w:hint="eastAsia"/>
                      <w:color w:val="000000" w:themeColor="text1"/>
                    </w:rPr>
                    <w:t>（</w:t>
                  </w:r>
                  <w:proofErr w:type="spellStart"/>
                  <w:r w:rsidRPr="004E271B">
                    <w:rPr>
                      <w:rFonts w:hint="eastAsia"/>
                      <w:color w:val="000000" w:themeColor="text1"/>
                    </w:rPr>
                    <w:t>纯水</w:t>
                  </w:r>
                  <w:proofErr w:type="spellEnd"/>
                  <w:r w:rsidRPr="004E271B">
                    <w:rPr>
                      <w:rFonts w:hint="eastAsia"/>
                      <w:color w:val="000000" w:themeColor="text1"/>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4C192F5B" w14:textId="77777777" w:rsidR="00C16F2A" w:rsidRPr="004E271B" w:rsidRDefault="00CB66BE" w:rsidP="00EB0C11">
                  <w:pPr>
                    <w:pStyle w:val="Tabletext"/>
                    <w:rPr>
                      <w:color w:val="000000" w:themeColor="text1"/>
                    </w:rPr>
                  </w:pPr>
                  <w:r w:rsidRPr="004E271B">
                    <w:rPr>
                      <w:rFonts w:hint="eastAsia"/>
                      <w:color w:val="000000" w:themeColor="text1"/>
                    </w:rPr>
                    <w:t>0</w:t>
                  </w:r>
                  <w:r w:rsidRPr="004E271B">
                    <w:rPr>
                      <w:color w:val="000000" w:themeColor="text1"/>
                    </w:rPr>
                    <w:t>.144</w:t>
                  </w:r>
                </w:p>
              </w:tc>
              <w:tc>
                <w:tcPr>
                  <w:tcW w:w="925" w:type="dxa"/>
                  <w:tcBorders>
                    <w:top w:val="single" w:sz="4" w:space="0" w:color="000000"/>
                    <w:left w:val="single" w:sz="4" w:space="0" w:color="000000"/>
                    <w:bottom w:val="single" w:sz="4" w:space="0" w:color="000000"/>
                    <w:right w:val="single" w:sz="4" w:space="0" w:color="000000"/>
                  </w:tcBorders>
                  <w:vAlign w:val="center"/>
                </w:tcPr>
                <w:p w14:paraId="7D3A9F7B"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1850" w:type="dxa"/>
                  <w:tcBorders>
                    <w:top w:val="single" w:sz="4" w:space="0" w:color="000000"/>
                    <w:left w:val="single" w:sz="4" w:space="0" w:color="000000"/>
                    <w:bottom w:val="single" w:sz="4" w:space="0" w:color="000000"/>
                    <w:right w:val="nil"/>
                  </w:tcBorders>
                  <w:vAlign w:val="center"/>
                </w:tcPr>
                <w:p w14:paraId="4D052154" w14:textId="77777777" w:rsidR="00C16F2A" w:rsidRPr="004E271B" w:rsidRDefault="00CB66BE" w:rsidP="00EB0C11">
                  <w:pPr>
                    <w:pStyle w:val="Tabletext"/>
                    <w:rPr>
                      <w:color w:val="000000" w:themeColor="text1"/>
                    </w:rPr>
                  </w:pPr>
                  <w:r w:rsidRPr="004E271B">
                    <w:rPr>
                      <w:rFonts w:hint="eastAsia"/>
                      <w:color w:val="000000" w:themeColor="text1"/>
                    </w:rPr>
                    <w:t>/</w:t>
                  </w:r>
                </w:p>
              </w:tc>
            </w:tr>
            <w:tr w:rsidR="004E271B" w:rsidRPr="004E271B" w14:paraId="3541BF0C" w14:textId="77777777">
              <w:trPr>
                <w:trHeight w:val="397"/>
                <w:jc w:val="center"/>
              </w:trPr>
              <w:tc>
                <w:tcPr>
                  <w:tcW w:w="2107" w:type="dxa"/>
                  <w:tcBorders>
                    <w:top w:val="single" w:sz="4" w:space="0" w:color="000000"/>
                    <w:left w:val="nil"/>
                    <w:bottom w:val="single" w:sz="4" w:space="0" w:color="000000"/>
                    <w:right w:val="single" w:sz="4" w:space="0" w:color="000000"/>
                  </w:tcBorders>
                  <w:vAlign w:val="center"/>
                </w:tcPr>
                <w:p w14:paraId="1956A503" w14:textId="77777777" w:rsidR="00C16F2A" w:rsidRPr="004E271B" w:rsidRDefault="00CB66BE" w:rsidP="00EB0C11">
                  <w:pPr>
                    <w:pStyle w:val="Tabletext"/>
                    <w:rPr>
                      <w:color w:val="000000" w:themeColor="text1"/>
                    </w:rPr>
                  </w:pPr>
                  <w:proofErr w:type="spellStart"/>
                  <w:r w:rsidRPr="004E271B">
                    <w:rPr>
                      <w:rFonts w:hint="eastAsia"/>
                      <w:color w:val="000000" w:themeColor="text1"/>
                    </w:rPr>
                    <w:t>试剂配制用水</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2C052401" w14:textId="77777777" w:rsidR="00C16F2A" w:rsidRPr="004E271B" w:rsidRDefault="00CB66BE" w:rsidP="00EB0C11">
                  <w:pPr>
                    <w:pStyle w:val="Tabletext"/>
                    <w:rPr>
                      <w:color w:val="000000" w:themeColor="text1"/>
                    </w:rPr>
                  </w:pPr>
                  <w:r w:rsidRPr="004E271B">
                    <w:rPr>
                      <w:color w:val="000000" w:themeColor="text1"/>
                    </w:rPr>
                    <w:t>0.004</w:t>
                  </w:r>
                </w:p>
                <w:p w14:paraId="5C4311E1" w14:textId="77777777" w:rsidR="00C16F2A" w:rsidRPr="004E271B" w:rsidRDefault="00CB66BE" w:rsidP="00EB0C11">
                  <w:pPr>
                    <w:pStyle w:val="Tabletext"/>
                    <w:rPr>
                      <w:color w:val="000000" w:themeColor="text1"/>
                    </w:rPr>
                  </w:pPr>
                  <w:r w:rsidRPr="004E271B">
                    <w:rPr>
                      <w:rFonts w:hint="eastAsia"/>
                      <w:color w:val="000000" w:themeColor="text1"/>
                    </w:rPr>
                    <w:t>（</w:t>
                  </w:r>
                  <w:proofErr w:type="spellStart"/>
                  <w:r w:rsidRPr="004E271B">
                    <w:rPr>
                      <w:rFonts w:hint="eastAsia"/>
                      <w:color w:val="000000" w:themeColor="text1"/>
                    </w:rPr>
                    <w:t>纯水</w:t>
                  </w:r>
                  <w:proofErr w:type="spellEnd"/>
                  <w:r w:rsidRPr="004E271B">
                    <w:rPr>
                      <w:rFonts w:hint="eastAsia"/>
                      <w:color w:val="000000" w:themeColor="text1"/>
                    </w:rPr>
                    <w:t>）</w:t>
                  </w:r>
                </w:p>
              </w:tc>
              <w:tc>
                <w:tcPr>
                  <w:tcW w:w="1207" w:type="dxa"/>
                  <w:tcBorders>
                    <w:top w:val="single" w:sz="4" w:space="0" w:color="000000"/>
                    <w:left w:val="single" w:sz="4" w:space="0" w:color="000000"/>
                    <w:bottom w:val="single" w:sz="4" w:space="0" w:color="000000"/>
                    <w:right w:val="single" w:sz="4" w:space="0" w:color="000000"/>
                  </w:tcBorders>
                  <w:vAlign w:val="center"/>
                </w:tcPr>
                <w:p w14:paraId="1411C493" w14:textId="77777777" w:rsidR="00C16F2A" w:rsidRPr="004E271B" w:rsidRDefault="00CB66BE" w:rsidP="00EB0C11">
                  <w:pPr>
                    <w:pStyle w:val="Tabletext"/>
                    <w:rPr>
                      <w:color w:val="000000" w:themeColor="text1"/>
                    </w:rPr>
                  </w:pPr>
                  <w:r w:rsidRPr="004E271B">
                    <w:rPr>
                      <w:color w:val="000000" w:themeColor="text1"/>
                    </w:rPr>
                    <w:t>0</w:t>
                  </w:r>
                </w:p>
              </w:tc>
              <w:tc>
                <w:tcPr>
                  <w:tcW w:w="978" w:type="dxa"/>
                  <w:tcBorders>
                    <w:top w:val="single" w:sz="4" w:space="0" w:color="000000"/>
                    <w:left w:val="single" w:sz="4" w:space="0" w:color="000000"/>
                    <w:bottom w:val="single" w:sz="4" w:space="0" w:color="000000"/>
                    <w:right w:val="single" w:sz="4" w:space="0" w:color="000000"/>
                  </w:tcBorders>
                  <w:vAlign w:val="center"/>
                </w:tcPr>
                <w:p w14:paraId="08AEFB18"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925" w:type="dxa"/>
                  <w:tcBorders>
                    <w:top w:val="single" w:sz="4" w:space="0" w:color="000000"/>
                    <w:left w:val="single" w:sz="4" w:space="0" w:color="000000"/>
                    <w:bottom w:val="single" w:sz="4" w:space="0" w:color="000000"/>
                    <w:right w:val="single" w:sz="4" w:space="0" w:color="000000"/>
                  </w:tcBorders>
                  <w:vAlign w:val="center"/>
                </w:tcPr>
                <w:p w14:paraId="3BE38A55" w14:textId="77777777" w:rsidR="00C16F2A" w:rsidRPr="004E271B" w:rsidRDefault="00CB66BE" w:rsidP="00EB0C11">
                  <w:pPr>
                    <w:pStyle w:val="Tabletext"/>
                    <w:rPr>
                      <w:color w:val="000000" w:themeColor="text1"/>
                    </w:rPr>
                  </w:pPr>
                  <w:r w:rsidRPr="004E271B">
                    <w:rPr>
                      <w:color w:val="000000" w:themeColor="text1"/>
                    </w:rPr>
                    <w:t>0.004</w:t>
                  </w:r>
                </w:p>
              </w:tc>
              <w:tc>
                <w:tcPr>
                  <w:tcW w:w="1850" w:type="dxa"/>
                  <w:tcBorders>
                    <w:top w:val="single" w:sz="4" w:space="0" w:color="000000"/>
                    <w:left w:val="single" w:sz="4" w:space="0" w:color="000000"/>
                    <w:bottom w:val="single" w:sz="4" w:space="0" w:color="000000"/>
                    <w:right w:val="nil"/>
                  </w:tcBorders>
                  <w:vAlign w:val="center"/>
                </w:tcPr>
                <w:p w14:paraId="233EA4B7" w14:textId="77777777" w:rsidR="00C16F2A" w:rsidRPr="004E271B" w:rsidRDefault="00CB66BE" w:rsidP="00EB0C11">
                  <w:pPr>
                    <w:pStyle w:val="Tabletext"/>
                    <w:rPr>
                      <w:color w:val="000000" w:themeColor="text1"/>
                      <w:lang w:eastAsia="zh-CN"/>
                    </w:rPr>
                  </w:pPr>
                  <w:r w:rsidRPr="004E271B">
                    <w:rPr>
                      <w:rFonts w:hint="eastAsia"/>
                      <w:color w:val="000000" w:themeColor="text1"/>
                      <w:lang w:eastAsia="zh-CN"/>
                    </w:rPr>
                    <w:t>实验废液</w:t>
                  </w:r>
                  <w:r w:rsidRPr="004E271B">
                    <w:rPr>
                      <w:color w:val="000000" w:themeColor="text1"/>
                      <w:lang w:eastAsia="zh-CN"/>
                    </w:rPr>
                    <w:t>作为危险废物处置</w:t>
                  </w:r>
                </w:p>
              </w:tc>
            </w:tr>
            <w:tr w:rsidR="004E271B" w:rsidRPr="004E271B" w14:paraId="09B2EE04" w14:textId="77777777">
              <w:trPr>
                <w:trHeight w:val="397"/>
                <w:jc w:val="center"/>
              </w:trPr>
              <w:tc>
                <w:tcPr>
                  <w:tcW w:w="2107" w:type="dxa"/>
                  <w:tcBorders>
                    <w:top w:val="nil"/>
                    <w:left w:val="nil"/>
                    <w:bottom w:val="single" w:sz="4" w:space="0" w:color="000000"/>
                    <w:right w:val="single" w:sz="4" w:space="0" w:color="000000"/>
                  </w:tcBorders>
                  <w:vAlign w:val="center"/>
                </w:tcPr>
                <w:p w14:paraId="364AFC89" w14:textId="77777777" w:rsidR="00C16F2A" w:rsidRPr="004E271B" w:rsidRDefault="00CB66BE" w:rsidP="00EB0C11">
                  <w:pPr>
                    <w:pStyle w:val="Tabletext"/>
                    <w:rPr>
                      <w:color w:val="000000" w:themeColor="text1"/>
                      <w:lang w:eastAsia="zh-CN"/>
                    </w:rPr>
                  </w:pPr>
                  <w:r w:rsidRPr="004E271B">
                    <w:rPr>
                      <w:rFonts w:hint="eastAsia"/>
                      <w:color w:val="000000" w:themeColor="text1"/>
                      <w:lang w:eastAsia="zh-CN"/>
                    </w:rPr>
                    <w:t>实验器皿前段清洗用水</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6F10D" w14:textId="1EB29CBF" w:rsidR="00C16F2A" w:rsidRPr="004E271B" w:rsidRDefault="00B20F07" w:rsidP="00EB0C11">
                  <w:pPr>
                    <w:pStyle w:val="Tabletext"/>
                    <w:rPr>
                      <w:color w:val="000000" w:themeColor="text1"/>
                    </w:rPr>
                  </w:pPr>
                  <w:r w:rsidRPr="004E271B">
                    <w:rPr>
                      <w:color w:val="000000" w:themeColor="text1"/>
                    </w:rPr>
                    <w:t>5.0</w:t>
                  </w:r>
                </w:p>
              </w:tc>
              <w:tc>
                <w:tcPr>
                  <w:tcW w:w="1207" w:type="dxa"/>
                  <w:tcBorders>
                    <w:top w:val="single" w:sz="4" w:space="0" w:color="000000"/>
                    <w:left w:val="single" w:sz="4" w:space="0" w:color="000000"/>
                    <w:bottom w:val="single" w:sz="4" w:space="0" w:color="000000"/>
                    <w:right w:val="single" w:sz="4" w:space="0" w:color="000000"/>
                  </w:tcBorders>
                  <w:vAlign w:val="center"/>
                </w:tcPr>
                <w:p w14:paraId="6C1A8564" w14:textId="77777777" w:rsidR="00C16F2A" w:rsidRPr="004E271B" w:rsidRDefault="00CB66BE" w:rsidP="00EB0C11">
                  <w:pPr>
                    <w:pStyle w:val="Tabletext"/>
                    <w:rPr>
                      <w:color w:val="000000" w:themeColor="text1"/>
                    </w:rPr>
                  </w:pPr>
                  <w:r w:rsidRPr="004E271B">
                    <w:rPr>
                      <w:color w:val="000000" w:themeColor="text1"/>
                    </w:rPr>
                    <w:t>0</w:t>
                  </w:r>
                </w:p>
              </w:tc>
              <w:tc>
                <w:tcPr>
                  <w:tcW w:w="978" w:type="dxa"/>
                  <w:tcBorders>
                    <w:top w:val="single" w:sz="4" w:space="0" w:color="000000"/>
                    <w:left w:val="single" w:sz="4" w:space="0" w:color="000000"/>
                    <w:bottom w:val="single" w:sz="4" w:space="0" w:color="000000"/>
                    <w:right w:val="single" w:sz="4" w:space="0" w:color="000000"/>
                  </w:tcBorders>
                  <w:vAlign w:val="center"/>
                </w:tcPr>
                <w:p w14:paraId="507C4F54"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925" w:type="dxa"/>
                  <w:tcBorders>
                    <w:top w:val="single" w:sz="4" w:space="0" w:color="000000"/>
                    <w:left w:val="single" w:sz="4" w:space="0" w:color="000000"/>
                    <w:bottom w:val="single" w:sz="4" w:space="0" w:color="000000"/>
                    <w:right w:val="single" w:sz="4" w:space="0" w:color="000000"/>
                  </w:tcBorders>
                  <w:vAlign w:val="center"/>
                </w:tcPr>
                <w:p w14:paraId="4BFC290C" w14:textId="1EB00ABC" w:rsidR="00C16F2A" w:rsidRPr="004E271B" w:rsidRDefault="00B20F07" w:rsidP="00EB0C11">
                  <w:pPr>
                    <w:pStyle w:val="Tabletext"/>
                    <w:rPr>
                      <w:color w:val="000000" w:themeColor="text1"/>
                    </w:rPr>
                  </w:pPr>
                  <w:r w:rsidRPr="004E271B">
                    <w:rPr>
                      <w:color w:val="000000" w:themeColor="text1"/>
                    </w:rPr>
                    <w:t>5.0</w:t>
                  </w:r>
                </w:p>
              </w:tc>
              <w:tc>
                <w:tcPr>
                  <w:tcW w:w="1850" w:type="dxa"/>
                  <w:tcBorders>
                    <w:top w:val="single" w:sz="4" w:space="0" w:color="000000"/>
                    <w:left w:val="single" w:sz="4" w:space="0" w:color="000000"/>
                    <w:bottom w:val="single" w:sz="4" w:space="0" w:color="000000"/>
                    <w:right w:val="nil"/>
                  </w:tcBorders>
                  <w:vAlign w:val="center"/>
                </w:tcPr>
                <w:p w14:paraId="23BFA1E7" w14:textId="77777777" w:rsidR="00C16F2A" w:rsidRPr="004E271B" w:rsidRDefault="00CB66BE" w:rsidP="00EB0C11">
                  <w:pPr>
                    <w:pStyle w:val="Tabletext"/>
                    <w:rPr>
                      <w:color w:val="000000" w:themeColor="text1"/>
                      <w:lang w:eastAsia="zh-CN"/>
                    </w:rPr>
                  </w:pPr>
                  <w:r w:rsidRPr="004E271B">
                    <w:rPr>
                      <w:rFonts w:hint="eastAsia"/>
                      <w:color w:val="000000" w:themeColor="text1"/>
                      <w:lang w:eastAsia="zh-CN"/>
                    </w:rPr>
                    <w:t>清洗废液</w:t>
                  </w:r>
                  <w:r w:rsidRPr="004E271B">
                    <w:rPr>
                      <w:color w:val="000000" w:themeColor="text1"/>
                      <w:lang w:eastAsia="zh-CN"/>
                    </w:rPr>
                    <w:t>作为危险废物处置</w:t>
                  </w:r>
                </w:p>
              </w:tc>
            </w:tr>
            <w:tr w:rsidR="004E271B" w:rsidRPr="004E271B" w14:paraId="705B2073" w14:textId="77777777">
              <w:trPr>
                <w:trHeight w:val="397"/>
                <w:jc w:val="center"/>
              </w:trPr>
              <w:tc>
                <w:tcPr>
                  <w:tcW w:w="2107" w:type="dxa"/>
                  <w:vMerge w:val="restart"/>
                  <w:tcBorders>
                    <w:top w:val="nil"/>
                    <w:left w:val="nil"/>
                    <w:right w:val="single" w:sz="4" w:space="0" w:color="000000"/>
                  </w:tcBorders>
                  <w:vAlign w:val="center"/>
                </w:tcPr>
                <w:p w14:paraId="3061D3CA" w14:textId="77777777" w:rsidR="00C16F2A" w:rsidRPr="004E271B" w:rsidRDefault="00CB66BE" w:rsidP="00EB0C11">
                  <w:pPr>
                    <w:pStyle w:val="Tabletext"/>
                    <w:rPr>
                      <w:color w:val="000000" w:themeColor="text1"/>
                      <w:lang w:eastAsia="zh-CN"/>
                    </w:rPr>
                  </w:pPr>
                  <w:r w:rsidRPr="004E271B">
                    <w:rPr>
                      <w:rFonts w:hint="eastAsia"/>
                      <w:color w:val="000000" w:themeColor="text1"/>
                      <w:lang w:eastAsia="zh-CN"/>
                    </w:rPr>
                    <w:t>实验器皿后段清洗用水</w:t>
                  </w:r>
                </w:p>
              </w:tc>
              <w:tc>
                <w:tcPr>
                  <w:tcW w:w="1134" w:type="dxa"/>
                  <w:tcBorders>
                    <w:top w:val="single" w:sz="4" w:space="0" w:color="000000"/>
                    <w:left w:val="single" w:sz="4" w:space="0" w:color="000000"/>
                    <w:bottom w:val="single" w:sz="4" w:space="0" w:color="000000"/>
                    <w:right w:val="single" w:sz="4" w:space="0" w:color="000000"/>
                  </w:tcBorders>
                  <w:vAlign w:val="center"/>
                </w:tcPr>
                <w:p w14:paraId="3406B909" w14:textId="77777777" w:rsidR="00C16F2A" w:rsidRPr="004E271B" w:rsidRDefault="00CB66BE" w:rsidP="00EB0C11">
                  <w:pPr>
                    <w:pStyle w:val="Tabletext"/>
                    <w:rPr>
                      <w:color w:val="000000" w:themeColor="text1"/>
                    </w:rPr>
                  </w:pPr>
                  <w:r w:rsidRPr="004E271B">
                    <w:rPr>
                      <w:color w:val="000000" w:themeColor="text1"/>
                    </w:rPr>
                    <w:t>3.0</w:t>
                  </w:r>
                </w:p>
              </w:tc>
              <w:tc>
                <w:tcPr>
                  <w:tcW w:w="1207" w:type="dxa"/>
                  <w:vMerge w:val="restart"/>
                  <w:tcBorders>
                    <w:top w:val="single" w:sz="4" w:space="0" w:color="000000"/>
                    <w:left w:val="single" w:sz="4" w:space="0" w:color="000000"/>
                    <w:right w:val="single" w:sz="4" w:space="0" w:color="000000"/>
                  </w:tcBorders>
                  <w:vAlign w:val="center"/>
                </w:tcPr>
                <w:p w14:paraId="00F56125" w14:textId="77777777" w:rsidR="00C16F2A" w:rsidRPr="004E271B" w:rsidRDefault="00CB66BE" w:rsidP="00EB0C11">
                  <w:pPr>
                    <w:pStyle w:val="Tabletext"/>
                    <w:rPr>
                      <w:color w:val="000000" w:themeColor="text1"/>
                    </w:rPr>
                  </w:pPr>
                  <w:r w:rsidRPr="004E271B">
                    <w:rPr>
                      <w:color w:val="000000" w:themeColor="text1"/>
                    </w:rPr>
                    <w:t>0</w:t>
                  </w:r>
                </w:p>
              </w:tc>
              <w:tc>
                <w:tcPr>
                  <w:tcW w:w="978" w:type="dxa"/>
                  <w:vMerge w:val="restart"/>
                  <w:tcBorders>
                    <w:top w:val="single" w:sz="4" w:space="0" w:color="000000"/>
                    <w:left w:val="single" w:sz="4" w:space="0" w:color="000000"/>
                    <w:right w:val="single" w:sz="4" w:space="0" w:color="000000"/>
                  </w:tcBorders>
                  <w:vAlign w:val="center"/>
                </w:tcPr>
                <w:p w14:paraId="609C77DF" w14:textId="77777777" w:rsidR="00C16F2A" w:rsidRPr="004E271B" w:rsidRDefault="00CB66BE" w:rsidP="00EB0C11">
                  <w:pPr>
                    <w:pStyle w:val="Tabletext"/>
                    <w:rPr>
                      <w:color w:val="000000" w:themeColor="text1"/>
                    </w:rPr>
                  </w:pPr>
                  <w:r w:rsidRPr="004E271B">
                    <w:rPr>
                      <w:color w:val="000000" w:themeColor="text1"/>
                    </w:rPr>
                    <w:t>3.572</w:t>
                  </w:r>
                </w:p>
              </w:tc>
              <w:tc>
                <w:tcPr>
                  <w:tcW w:w="925" w:type="dxa"/>
                  <w:vMerge w:val="restart"/>
                  <w:tcBorders>
                    <w:top w:val="single" w:sz="4" w:space="0" w:color="000000"/>
                    <w:left w:val="single" w:sz="4" w:space="0" w:color="000000"/>
                    <w:right w:val="single" w:sz="4" w:space="0" w:color="000000"/>
                  </w:tcBorders>
                  <w:vAlign w:val="center"/>
                </w:tcPr>
                <w:p w14:paraId="6DAF7F06"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1850" w:type="dxa"/>
                  <w:vMerge w:val="restart"/>
                  <w:tcBorders>
                    <w:top w:val="single" w:sz="4" w:space="0" w:color="000000"/>
                    <w:left w:val="single" w:sz="4" w:space="0" w:color="000000"/>
                    <w:right w:val="nil"/>
                  </w:tcBorders>
                  <w:vAlign w:val="center"/>
                </w:tcPr>
                <w:p w14:paraId="00A90CC2" w14:textId="77777777" w:rsidR="00C16F2A" w:rsidRPr="004E271B" w:rsidRDefault="00CB66BE" w:rsidP="00EB0C11">
                  <w:pPr>
                    <w:pStyle w:val="Tabletext"/>
                    <w:rPr>
                      <w:color w:val="000000" w:themeColor="text1"/>
                    </w:rPr>
                  </w:pPr>
                  <w:r w:rsidRPr="004E271B">
                    <w:rPr>
                      <w:rFonts w:hint="eastAsia"/>
                      <w:color w:val="000000" w:themeColor="text1"/>
                    </w:rPr>
                    <w:t>/</w:t>
                  </w:r>
                </w:p>
              </w:tc>
            </w:tr>
            <w:tr w:rsidR="004E271B" w:rsidRPr="004E271B" w14:paraId="2FBB4F81" w14:textId="77777777">
              <w:trPr>
                <w:trHeight w:val="397"/>
                <w:jc w:val="center"/>
              </w:trPr>
              <w:tc>
                <w:tcPr>
                  <w:tcW w:w="2107" w:type="dxa"/>
                  <w:vMerge/>
                  <w:tcBorders>
                    <w:left w:val="nil"/>
                    <w:bottom w:val="single" w:sz="4" w:space="0" w:color="000000"/>
                    <w:right w:val="single" w:sz="4" w:space="0" w:color="000000"/>
                  </w:tcBorders>
                  <w:vAlign w:val="center"/>
                </w:tcPr>
                <w:p w14:paraId="72F8E1E6" w14:textId="77777777" w:rsidR="00C16F2A" w:rsidRPr="004E271B" w:rsidRDefault="00C16F2A" w:rsidP="00EB0C11">
                  <w:pPr>
                    <w:pStyle w:val="Tabletext"/>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FF1F2D" w14:textId="77777777" w:rsidR="00C16F2A" w:rsidRPr="004E271B" w:rsidRDefault="00CB66BE" w:rsidP="00EB0C11">
                  <w:pPr>
                    <w:pStyle w:val="Tabletext"/>
                    <w:rPr>
                      <w:color w:val="000000" w:themeColor="text1"/>
                    </w:rPr>
                  </w:pPr>
                  <w:r w:rsidRPr="004E271B">
                    <w:rPr>
                      <w:color w:val="000000" w:themeColor="text1"/>
                    </w:rPr>
                    <w:t>0.572</w:t>
                  </w:r>
                </w:p>
                <w:p w14:paraId="665BED78" w14:textId="77777777" w:rsidR="00C16F2A" w:rsidRPr="004E271B" w:rsidRDefault="00CB66BE" w:rsidP="00EB0C11">
                  <w:pPr>
                    <w:pStyle w:val="Tabletext"/>
                    <w:rPr>
                      <w:color w:val="000000" w:themeColor="text1"/>
                    </w:rPr>
                  </w:pPr>
                  <w:r w:rsidRPr="004E271B">
                    <w:rPr>
                      <w:rFonts w:hint="eastAsia"/>
                      <w:color w:val="000000" w:themeColor="text1"/>
                    </w:rPr>
                    <w:t>（</w:t>
                  </w:r>
                  <w:proofErr w:type="spellStart"/>
                  <w:r w:rsidRPr="004E271B">
                    <w:rPr>
                      <w:rFonts w:hint="eastAsia"/>
                      <w:color w:val="000000" w:themeColor="text1"/>
                    </w:rPr>
                    <w:t>纯水</w:t>
                  </w:r>
                  <w:proofErr w:type="spellEnd"/>
                  <w:r w:rsidRPr="004E271B">
                    <w:rPr>
                      <w:rFonts w:hint="eastAsia"/>
                      <w:color w:val="000000" w:themeColor="text1"/>
                    </w:rPr>
                    <w:t>）</w:t>
                  </w:r>
                </w:p>
              </w:tc>
              <w:tc>
                <w:tcPr>
                  <w:tcW w:w="1207" w:type="dxa"/>
                  <w:vMerge/>
                  <w:tcBorders>
                    <w:left w:val="single" w:sz="4" w:space="0" w:color="000000"/>
                    <w:bottom w:val="single" w:sz="4" w:space="0" w:color="000000"/>
                    <w:right w:val="single" w:sz="4" w:space="0" w:color="000000"/>
                  </w:tcBorders>
                  <w:vAlign w:val="center"/>
                </w:tcPr>
                <w:p w14:paraId="6FB1F28D" w14:textId="77777777" w:rsidR="00C16F2A" w:rsidRPr="004E271B" w:rsidRDefault="00C16F2A" w:rsidP="00EB0C11">
                  <w:pPr>
                    <w:pStyle w:val="Tabletext"/>
                    <w:rPr>
                      <w:color w:val="000000" w:themeColor="text1"/>
                    </w:rPr>
                  </w:pPr>
                </w:p>
              </w:tc>
              <w:tc>
                <w:tcPr>
                  <w:tcW w:w="978" w:type="dxa"/>
                  <w:vMerge/>
                  <w:tcBorders>
                    <w:left w:val="single" w:sz="4" w:space="0" w:color="000000"/>
                    <w:bottom w:val="single" w:sz="4" w:space="0" w:color="000000"/>
                    <w:right w:val="single" w:sz="4" w:space="0" w:color="000000"/>
                  </w:tcBorders>
                  <w:vAlign w:val="center"/>
                </w:tcPr>
                <w:p w14:paraId="18B302E3" w14:textId="77777777" w:rsidR="00C16F2A" w:rsidRPr="004E271B" w:rsidRDefault="00C16F2A" w:rsidP="00EB0C11">
                  <w:pPr>
                    <w:pStyle w:val="Tabletext"/>
                    <w:rPr>
                      <w:color w:val="000000" w:themeColor="text1"/>
                    </w:rPr>
                  </w:pPr>
                </w:p>
              </w:tc>
              <w:tc>
                <w:tcPr>
                  <w:tcW w:w="925" w:type="dxa"/>
                  <w:vMerge/>
                  <w:tcBorders>
                    <w:left w:val="single" w:sz="4" w:space="0" w:color="000000"/>
                    <w:bottom w:val="single" w:sz="4" w:space="0" w:color="000000"/>
                    <w:right w:val="single" w:sz="4" w:space="0" w:color="000000"/>
                  </w:tcBorders>
                  <w:vAlign w:val="center"/>
                </w:tcPr>
                <w:p w14:paraId="26827517" w14:textId="77777777" w:rsidR="00C16F2A" w:rsidRPr="004E271B" w:rsidRDefault="00C16F2A" w:rsidP="00EB0C11">
                  <w:pPr>
                    <w:pStyle w:val="Tabletext"/>
                    <w:rPr>
                      <w:color w:val="000000" w:themeColor="text1"/>
                    </w:rPr>
                  </w:pPr>
                </w:p>
              </w:tc>
              <w:tc>
                <w:tcPr>
                  <w:tcW w:w="1850" w:type="dxa"/>
                  <w:vMerge/>
                  <w:tcBorders>
                    <w:left w:val="single" w:sz="4" w:space="0" w:color="000000"/>
                    <w:bottom w:val="single" w:sz="4" w:space="0" w:color="000000"/>
                    <w:right w:val="nil"/>
                  </w:tcBorders>
                  <w:vAlign w:val="center"/>
                </w:tcPr>
                <w:p w14:paraId="75D2B6CA" w14:textId="77777777" w:rsidR="00C16F2A" w:rsidRPr="004E271B" w:rsidRDefault="00C16F2A" w:rsidP="00EB0C11">
                  <w:pPr>
                    <w:pStyle w:val="Tabletext"/>
                    <w:rPr>
                      <w:color w:val="000000" w:themeColor="text1"/>
                    </w:rPr>
                  </w:pPr>
                </w:p>
              </w:tc>
            </w:tr>
            <w:tr w:rsidR="004E271B" w:rsidRPr="004E271B" w14:paraId="5302ABAD" w14:textId="77777777">
              <w:trPr>
                <w:trHeight w:val="397"/>
                <w:jc w:val="center"/>
              </w:trPr>
              <w:tc>
                <w:tcPr>
                  <w:tcW w:w="2107" w:type="dxa"/>
                  <w:tcBorders>
                    <w:top w:val="single" w:sz="4" w:space="0" w:color="000000"/>
                    <w:left w:val="nil"/>
                    <w:bottom w:val="single" w:sz="4" w:space="0" w:color="000000"/>
                    <w:right w:val="single" w:sz="4" w:space="0" w:color="000000"/>
                  </w:tcBorders>
                  <w:vAlign w:val="center"/>
                </w:tcPr>
                <w:p w14:paraId="3FE5E5E6" w14:textId="07804C20" w:rsidR="00C16F2A" w:rsidRPr="004E271B" w:rsidRDefault="00603371" w:rsidP="00EB0C11">
                  <w:pPr>
                    <w:pStyle w:val="Tabletext"/>
                    <w:rPr>
                      <w:color w:val="000000" w:themeColor="text1"/>
                    </w:rPr>
                  </w:pPr>
                  <w:proofErr w:type="spellStart"/>
                  <w:r w:rsidRPr="004E271B">
                    <w:rPr>
                      <w:rFonts w:hint="eastAsia"/>
                      <w:color w:val="000000" w:themeColor="text1"/>
                    </w:rPr>
                    <w:t>碱性</w:t>
                  </w:r>
                  <w:r w:rsidR="00CB66BE" w:rsidRPr="004E271B">
                    <w:rPr>
                      <w:rFonts w:hint="eastAsia"/>
                      <w:color w:val="000000" w:themeColor="text1"/>
                    </w:rPr>
                    <w:t>喷淋塔用水</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1B180D1" w14:textId="77777777" w:rsidR="00C16F2A" w:rsidRPr="004E271B" w:rsidRDefault="00CB66BE" w:rsidP="00EB0C11">
                  <w:pPr>
                    <w:pStyle w:val="Tabletext"/>
                    <w:rPr>
                      <w:color w:val="000000" w:themeColor="text1"/>
                    </w:rPr>
                  </w:pPr>
                  <w:r w:rsidRPr="004E271B">
                    <w:rPr>
                      <w:color w:val="000000" w:themeColor="text1"/>
                    </w:rPr>
                    <w:t>0.128</w:t>
                  </w:r>
                </w:p>
              </w:tc>
              <w:tc>
                <w:tcPr>
                  <w:tcW w:w="1207" w:type="dxa"/>
                  <w:tcBorders>
                    <w:top w:val="single" w:sz="4" w:space="0" w:color="000000"/>
                    <w:left w:val="single" w:sz="4" w:space="0" w:color="000000"/>
                    <w:bottom w:val="single" w:sz="4" w:space="0" w:color="000000"/>
                    <w:right w:val="single" w:sz="4" w:space="0" w:color="000000"/>
                  </w:tcBorders>
                  <w:vAlign w:val="center"/>
                </w:tcPr>
                <w:p w14:paraId="41A7D114" w14:textId="77777777" w:rsidR="00C16F2A" w:rsidRPr="004E271B" w:rsidRDefault="00CB66BE" w:rsidP="00EB0C11">
                  <w:pPr>
                    <w:pStyle w:val="Tabletext"/>
                    <w:rPr>
                      <w:color w:val="000000" w:themeColor="text1"/>
                    </w:rPr>
                  </w:pPr>
                  <w:r w:rsidRPr="004E271B">
                    <w:rPr>
                      <w:color w:val="000000" w:themeColor="text1"/>
                    </w:rPr>
                    <w:t>0.112</w:t>
                  </w:r>
                </w:p>
              </w:tc>
              <w:tc>
                <w:tcPr>
                  <w:tcW w:w="978" w:type="dxa"/>
                  <w:tcBorders>
                    <w:top w:val="single" w:sz="4" w:space="0" w:color="000000"/>
                    <w:left w:val="single" w:sz="4" w:space="0" w:color="000000"/>
                    <w:bottom w:val="single" w:sz="4" w:space="0" w:color="000000"/>
                    <w:right w:val="single" w:sz="4" w:space="0" w:color="000000"/>
                  </w:tcBorders>
                  <w:vAlign w:val="center"/>
                </w:tcPr>
                <w:p w14:paraId="5E0CCF8B" w14:textId="77777777" w:rsidR="00C16F2A" w:rsidRPr="004E271B" w:rsidRDefault="00CB66BE" w:rsidP="00EB0C11">
                  <w:pPr>
                    <w:pStyle w:val="Tabletext"/>
                    <w:rPr>
                      <w:color w:val="000000" w:themeColor="text1"/>
                    </w:rPr>
                  </w:pPr>
                  <w:r w:rsidRPr="004E271B">
                    <w:rPr>
                      <w:color w:val="000000" w:themeColor="text1"/>
                    </w:rPr>
                    <w:t>0.016</w:t>
                  </w:r>
                </w:p>
              </w:tc>
              <w:tc>
                <w:tcPr>
                  <w:tcW w:w="925" w:type="dxa"/>
                  <w:tcBorders>
                    <w:top w:val="single" w:sz="4" w:space="0" w:color="000000"/>
                    <w:left w:val="single" w:sz="4" w:space="0" w:color="000000"/>
                    <w:bottom w:val="single" w:sz="4" w:space="0" w:color="000000"/>
                    <w:right w:val="single" w:sz="4" w:space="0" w:color="000000"/>
                  </w:tcBorders>
                  <w:vAlign w:val="center"/>
                </w:tcPr>
                <w:p w14:paraId="2C82FB30"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1850" w:type="dxa"/>
                  <w:tcBorders>
                    <w:top w:val="single" w:sz="4" w:space="0" w:color="000000"/>
                    <w:left w:val="single" w:sz="4" w:space="0" w:color="000000"/>
                    <w:bottom w:val="single" w:sz="4" w:space="0" w:color="000000"/>
                    <w:right w:val="nil"/>
                  </w:tcBorders>
                  <w:vAlign w:val="center"/>
                </w:tcPr>
                <w:p w14:paraId="37EB254C" w14:textId="77777777" w:rsidR="00C16F2A" w:rsidRPr="004E271B" w:rsidRDefault="00CB66BE" w:rsidP="00EB0C11">
                  <w:pPr>
                    <w:pStyle w:val="Tabletext"/>
                    <w:rPr>
                      <w:color w:val="000000" w:themeColor="text1"/>
                    </w:rPr>
                  </w:pPr>
                  <w:r w:rsidRPr="004E271B">
                    <w:rPr>
                      <w:rFonts w:hint="eastAsia"/>
                      <w:color w:val="000000" w:themeColor="text1"/>
                    </w:rPr>
                    <w:t>/</w:t>
                  </w:r>
                </w:p>
              </w:tc>
            </w:tr>
            <w:tr w:rsidR="004E271B" w:rsidRPr="004E271B" w14:paraId="4B864BF6" w14:textId="77777777">
              <w:trPr>
                <w:trHeight w:val="397"/>
                <w:jc w:val="center"/>
              </w:trPr>
              <w:tc>
                <w:tcPr>
                  <w:tcW w:w="2107" w:type="dxa"/>
                  <w:tcBorders>
                    <w:top w:val="single" w:sz="4" w:space="0" w:color="000000"/>
                    <w:left w:val="nil"/>
                    <w:bottom w:val="single" w:sz="4" w:space="0" w:color="000000"/>
                    <w:right w:val="single" w:sz="4" w:space="0" w:color="000000"/>
                  </w:tcBorders>
                  <w:vAlign w:val="center"/>
                </w:tcPr>
                <w:p w14:paraId="2880E83C" w14:textId="77777777" w:rsidR="00C16F2A" w:rsidRPr="004E271B" w:rsidRDefault="00CB66BE" w:rsidP="00EB0C11">
                  <w:pPr>
                    <w:pStyle w:val="Tabletext"/>
                    <w:rPr>
                      <w:color w:val="000000" w:themeColor="text1"/>
                    </w:rPr>
                  </w:pPr>
                  <w:proofErr w:type="spellStart"/>
                  <w:r w:rsidRPr="004E271B">
                    <w:rPr>
                      <w:rFonts w:hint="eastAsia"/>
                      <w:color w:val="000000" w:themeColor="text1"/>
                    </w:rPr>
                    <w:t>地面清洁用水</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45A1E36" w14:textId="77777777" w:rsidR="00C16F2A" w:rsidRPr="004E271B" w:rsidRDefault="00CB66BE" w:rsidP="00EB0C11">
                  <w:pPr>
                    <w:pStyle w:val="Tabletext"/>
                    <w:rPr>
                      <w:color w:val="000000" w:themeColor="text1"/>
                    </w:rPr>
                  </w:pPr>
                  <w:r w:rsidRPr="004E271B">
                    <w:rPr>
                      <w:color w:val="000000" w:themeColor="text1"/>
                    </w:rPr>
                    <w:t>1.764</w:t>
                  </w:r>
                </w:p>
              </w:tc>
              <w:tc>
                <w:tcPr>
                  <w:tcW w:w="1207" w:type="dxa"/>
                  <w:tcBorders>
                    <w:top w:val="single" w:sz="4" w:space="0" w:color="000000"/>
                    <w:left w:val="single" w:sz="4" w:space="0" w:color="000000"/>
                    <w:bottom w:val="single" w:sz="4" w:space="0" w:color="000000"/>
                    <w:right w:val="single" w:sz="4" w:space="0" w:color="000000"/>
                  </w:tcBorders>
                  <w:vAlign w:val="center"/>
                </w:tcPr>
                <w:p w14:paraId="4045E458" w14:textId="77777777" w:rsidR="00C16F2A" w:rsidRPr="004E271B" w:rsidRDefault="00CB66BE" w:rsidP="00EB0C11">
                  <w:pPr>
                    <w:pStyle w:val="Tabletext"/>
                    <w:rPr>
                      <w:color w:val="000000" w:themeColor="text1"/>
                    </w:rPr>
                  </w:pPr>
                  <w:r w:rsidRPr="004E271B">
                    <w:rPr>
                      <w:color w:val="000000" w:themeColor="text1"/>
                    </w:rPr>
                    <w:t>0.353</w:t>
                  </w:r>
                </w:p>
              </w:tc>
              <w:tc>
                <w:tcPr>
                  <w:tcW w:w="978" w:type="dxa"/>
                  <w:tcBorders>
                    <w:top w:val="single" w:sz="4" w:space="0" w:color="000000"/>
                    <w:left w:val="single" w:sz="4" w:space="0" w:color="000000"/>
                    <w:bottom w:val="single" w:sz="4" w:space="0" w:color="000000"/>
                    <w:right w:val="single" w:sz="4" w:space="0" w:color="000000"/>
                  </w:tcBorders>
                  <w:vAlign w:val="center"/>
                </w:tcPr>
                <w:p w14:paraId="5455DF01" w14:textId="77777777" w:rsidR="00C16F2A" w:rsidRPr="004E271B" w:rsidRDefault="00CB66BE" w:rsidP="00EB0C11">
                  <w:pPr>
                    <w:pStyle w:val="Tabletext"/>
                    <w:rPr>
                      <w:color w:val="000000" w:themeColor="text1"/>
                    </w:rPr>
                  </w:pPr>
                  <w:r w:rsidRPr="004E271B">
                    <w:rPr>
                      <w:color w:val="000000" w:themeColor="text1"/>
                    </w:rPr>
                    <w:t>1.411</w:t>
                  </w:r>
                </w:p>
              </w:tc>
              <w:tc>
                <w:tcPr>
                  <w:tcW w:w="925" w:type="dxa"/>
                  <w:tcBorders>
                    <w:top w:val="single" w:sz="4" w:space="0" w:color="000000"/>
                    <w:left w:val="single" w:sz="4" w:space="0" w:color="000000"/>
                    <w:bottom w:val="single" w:sz="4" w:space="0" w:color="000000"/>
                    <w:right w:val="single" w:sz="4" w:space="0" w:color="000000"/>
                  </w:tcBorders>
                  <w:vAlign w:val="center"/>
                </w:tcPr>
                <w:p w14:paraId="7D591DCC"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1850" w:type="dxa"/>
                  <w:tcBorders>
                    <w:top w:val="single" w:sz="4" w:space="0" w:color="000000"/>
                    <w:left w:val="single" w:sz="4" w:space="0" w:color="000000"/>
                    <w:bottom w:val="single" w:sz="4" w:space="0" w:color="000000"/>
                    <w:right w:val="nil"/>
                  </w:tcBorders>
                  <w:vAlign w:val="center"/>
                </w:tcPr>
                <w:p w14:paraId="5ED925A6" w14:textId="77777777" w:rsidR="00C16F2A" w:rsidRPr="004E271B" w:rsidRDefault="00CB66BE" w:rsidP="00EB0C11">
                  <w:pPr>
                    <w:pStyle w:val="Tabletext"/>
                    <w:rPr>
                      <w:color w:val="000000" w:themeColor="text1"/>
                    </w:rPr>
                  </w:pPr>
                  <w:r w:rsidRPr="004E271B">
                    <w:rPr>
                      <w:rFonts w:hint="eastAsia"/>
                      <w:color w:val="000000" w:themeColor="text1"/>
                    </w:rPr>
                    <w:t>/</w:t>
                  </w:r>
                </w:p>
              </w:tc>
            </w:tr>
            <w:tr w:rsidR="004E271B" w:rsidRPr="004E271B" w14:paraId="6634D621" w14:textId="77777777">
              <w:trPr>
                <w:trHeight w:val="397"/>
                <w:jc w:val="center"/>
              </w:trPr>
              <w:tc>
                <w:tcPr>
                  <w:tcW w:w="2107" w:type="dxa"/>
                  <w:tcBorders>
                    <w:top w:val="single" w:sz="4" w:space="0" w:color="000000"/>
                    <w:left w:val="nil"/>
                    <w:bottom w:val="single" w:sz="4" w:space="0" w:color="000000"/>
                    <w:right w:val="single" w:sz="4" w:space="0" w:color="000000"/>
                  </w:tcBorders>
                  <w:vAlign w:val="center"/>
                </w:tcPr>
                <w:p w14:paraId="7A1D0377" w14:textId="77777777" w:rsidR="00C16F2A" w:rsidRPr="004E271B" w:rsidRDefault="00CB66BE" w:rsidP="00EB0C11">
                  <w:pPr>
                    <w:pStyle w:val="Tabletext"/>
                    <w:rPr>
                      <w:color w:val="000000" w:themeColor="text1"/>
                    </w:rPr>
                  </w:pPr>
                  <w:proofErr w:type="spellStart"/>
                  <w:r w:rsidRPr="004E271B">
                    <w:rPr>
                      <w:color w:val="000000" w:themeColor="text1"/>
                    </w:rPr>
                    <w:t>生活用水</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61AEA09" w14:textId="5FA6E5E4" w:rsidR="00C16F2A" w:rsidRPr="004E271B" w:rsidRDefault="00545376" w:rsidP="00EB0C11">
                  <w:pPr>
                    <w:pStyle w:val="Tabletext"/>
                    <w:rPr>
                      <w:color w:val="000000" w:themeColor="text1"/>
                    </w:rPr>
                  </w:pPr>
                  <w:r w:rsidRPr="004E271B">
                    <w:rPr>
                      <w:color w:val="000000" w:themeColor="text1"/>
                    </w:rPr>
                    <w:t>0.8</w:t>
                  </w:r>
                </w:p>
              </w:tc>
              <w:tc>
                <w:tcPr>
                  <w:tcW w:w="1207" w:type="dxa"/>
                  <w:tcBorders>
                    <w:top w:val="single" w:sz="4" w:space="0" w:color="000000"/>
                    <w:left w:val="single" w:sz="4" w:space="0" w:color="000000"/>
                    <w:bottom w:val="single" w:sz="4" w:space="0" w:color="000000"/>
                    <w:right w:val="single" w:sz="4" w:space="0" w:color="000000"/>
                  </w:tcBorders>
                  <w:vAlign w:val="center"/>
                </w:tcPr>
                <w:p w14:paraId="11913436" w14:textId="7B431CA8" w:rsidR="00C16F2A" w:rsidRPr="004E271B" w:rsidRDefault="00CB66BE" w:rsidP="00EB0C11">
                  <w:pPr>
                    <w:pStyle w:val="Tabletext"/>
                    <w:rPr>
                      <w:color w:val="000000" w:themeColor="text1"/>
                    </w:rPr>
                  </w:pPr>
                  <w:r w:rsidRPr="004E271B">
                    <w:rPr>
                      <w:color w:val="000000" w:themeColor="text1"/>
                    </w:rPr>
                    <w:t>0.</w:t>
                  </w:r>
                  <w:r w:rsidR="00545376" w:rsidRPr="004E271B">
                    <w:rPr>
                      <w:color w:val="000000" w:themeColor="text1"/>
                    </w:rPr>
                    <w:t>16</w:t>
                  </w:r>
                </w:p>
              </w:tc>
              <w:tc>
                <w:tcPr>
                  <w:tcW w:w="978" w:type="dxa"/>
                  <w:tcBorders>
                    <w:top w:val="single" w:sz="4" w:space="0" w:color="000000"/>
                    <w:left w:val="single" w:sz="4" w:space="0" w:color="000000"/>
                    <w:bottom w:val="single" w:sz="4" w:space="0" w:color="000000"/>
                    <w:right w:val="single" w:sz="4" w:space="0" w:color="000000"/>
                  </w:tcBorders>
                  <w:vAlign w:val="center"/>
                </w:tcPr>
                <w:p w14:paraId="0A8CC666" w14:textId="402F3557" w:rsidR="00C16F2A" w:rsidRPr="004E271B" w:rsidRDefault="00545376" w:rsidP="00EB0C11">
                  <w:pPr>
                    <w:pStyle w:val="Tabletext"/>
                    <w:rPr>
                      <w:color w:val="000000" w:themeColor="text1"/>
                    </w:rPr>
                  </w:pPr>
                  <w:r w:rsidRPr="004E271B">
                    <w:rPr>
                      <w:color w:val="000000" w:themeColor="text1"/>
                    </w:rPr>
                    <w:t>0.64</w:t>
                  </w:r>
                </w:p>
              </w:tc>
              <w:tc>
                <w:tcPr>
                  <w:tcW w:w="925" w:type="dxa"/>
                  <w:tcBorders>
                    <w:top w:val="single" w:sz="4" w:space="0" w:color="000000"/>
                    <w:left w:val="single" w:sz="4" w:space="0" w:color="000000"/>
                    <w:bottom w:val="single" w:sz="4" w:space="0" w:color="000000"/>
                    <w:right w:val="single" w:sz="4" w:space="0" w:color="000000"/>
                  </w:tcBorders>
                  <w:vAlign w:val="center"/>
                </w:tcPr>
                <w:p w14:paraId="55A3F52B" w14:textId="77777777" w:rsidR="00C16F2A" w:rsidRPr="004E271B" w:rsidRDefault="00CB66BE" w:rsidP="00EB0C11">
                  <w:pPr>
                    <w:pStyle w:val="Tabletext"/>
                    <w:rPr>
                      <w:color w:val="000000" w:themeColor="text1"/>
                    </w:rPr>
                  </w:pPr>
                  <w:r w:rsidRPr="004E271B">
                    <w:rPr>
                      <w:rFonts w:hint="eastAsia"/>
                      <w:color w:val="000000" w:themeColor="text1"/>
                    </w:rPr>
                    <w:t>0</w:t>
                  </w:r>
                </w:p>
              </w:tc>
              <w:tc>
                <w:tcPr>
                  <w:tcW w:w="1850" w:type="dxa"/>
                  <w:tcBorders>
                    <w:top w:val="single" w:sz="4" w:space="0" w:color="000000"/>
                    <w:left w:val="single" w:sz="4" w:space="0" w:color="000000"/>
                    <w:bottom w:val="single" w:sz="4" w:space="0" w:color="000000"/>
                    <w:right w:val="nil"/>
                  </w:tcBorders>
                  <w:vAlign w:val="center"/>
                </w:tcPr>
                <w:p w14:paraId="0E0162B8" w14:textId="77777777" w:rsidR="00C16F2A" w:rsidRPr="004E271B" w:rsidRDefault="00CB66BE" w:rsidP="00EB0C11">
                  <w:pPr>
                    <w:pStyle w:val="Tabletext"/>
                    <w:rPr>
                      <w:color w:val="000000" w:themeColor="text1"/>
                    </w:rPr>
                  </w:pPr>
                  <w:r w:rsidRPr="004E271B">
                    <w:rPr>
                      <w:rFonts w:hint="eastAsia"/>
                      <w:color w:val="000000" w:themeColor="text1"/>
                    </w:rPr>
                    <w:t>/</w:t>
                  </w:r>
                </w:p>
              </w:tc>
            </w:tr>
            <w:tr w:rsidR="004E271B" w:rsidRPr="004E271B" w14:paraId="176312E0" w14:textId="77777777">
              <w:trPr>
                <w:trHeight w:val="397"/>
                <w:jc w:val="center"/>
              </w:trPr>
              <w:tc>
                <w:tcPr>
                  <w:tcW w:w="2107" w:type="dxa"/>
                  <w:tcBorders>
                    <w:top w:val="single" w:sz="4" w:space="0" w:color="000000"/>
                    <w:left w:val="nil"/>
                    <w:bottom w:val="single" w:sz="4" w:space="0" w:color="000000"/>
                    <w:right w:val="single" w:sz="4" w:space="0" w:color="000000"/>
                  </w:tcBorders>
                  <w:vAlign w:val="center"/>
                </w:tcPr>
                <w:p w14:paraId="14078D0D" w14:textId="77777777" w:rsidR="00C16F2A" w:rsidRPr="004E271B" w:rsidRDefault="00CB66BE" w:rsidP="00EB0C11">
                  <w:pPr>
                    <w:pStyle w:val="Tabletext"/>
                    <w:rPr>
                      <w:color w:val="000000" w:themeColor="text1"/>
                    </w:rPr>
                  </w:pPr>
                  <w:proofErr w:type="spellStart"/>
                  <w:r w:rsidRPr="004E271B">
                    <w:rPr>
                      <w:color w:val="000000" w:themeColor="text1"/>
                    </w:rPr>
                    <w:t>合计</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00BAF621" w14:textId="3461FFCB" w:rsidR="00C16F2A" w:rsidRPr="004E271B" w:rsidRDefault="00113B91" w:rsidP="00EB0C11">
                  <w:pPr>
                    <w:pStyle w:val="Tabletext"/>
                    <w:rPr>
                      <w:color w:val="000000" w:themeColor="text1"/>
                    </w:rPr>
                  </w:pPr>
                  <w:r w:rsidRPr="004E271B">
                    <w:rPr>
                      <w:color w:val="000000" w:themeColor="text1"/>
                    </w:rPr>
                    <w:t>6.4</w:t>
                  </w:r>
                  <w:r w:rsidR="00CB4F98" w:rsidRPr="004E271B">
                    <w:rPr>
                      <w:color w:val="000000" w:themeColor="text1"/>
                    </w:rPr>
                    <w:t>32</w:t>
                  </w:r>
                  <w:r w:rsidR="00CB66BE" w:rsidRPr="004E271B">
                    <w:rPr>
                      <w:color w:val="000000" w:themeColor="text1"/>
                    </w:rPr>
                    <w:t>*</w:t>
                  </w:r>
                </w:p>
              </w:tc>
              <w:tc>
                <w:tcPr>
                  <w:tcW w:w="1207" w:type="dxa"/>
                  <w:tcBorders>
                    <w:top w:val="single" w:sz="4" w:space="0" w:color="000000"/>
                    <w:left w:val="single" w:sz="4" w:space="0" w:color="000000"/>
                    <w:bottom w:val="single" w:sz="4" w:space="0" w:color="000000"/>
                    <w:right w:val="single" w:sz="4" w:space="0" w:color="000000"/>
                  </w:tcBorders>
                  <w:vAlign w:val="center"/>
                </w:tcPr>
                <w:p w14:paraId="1F8111A1" w14:textId="22DBFC1C" w:rsidR="00C16F2A" w:rsidRPr="004E271B" w:rsidRDefault="00CB66BE" w:rsidP="00EB0C11">
                  <w:pPr>
                    <w:pStyle w:val="Tabletext"/>
                    <w:rPr>
                      <w:color w:val="000000" w:themeColor="text1"/>
                    </w:rPr>
                  </w:pPr>
                  <w:r w:rsidRPr="004E271B">
                    <w:rPr>
                      <w:color w:val="000000" w:themeColor="text1"/>
                    </w:rPr>
                    <w:t>0.</w:t>
                  </w:r>
                  <w:r w:rsidR="00113B91" w:rsidRPr="004E271B">
                    <w:rPr>
                      <w:color w:val="000000" w:themeColor="text1"/>
                    </w:rPr>
                    <w:t>625</w:t>
                  </w:r>
                  <w:r w:rsidRPr="004E271B">
                    <w:rPr>
                      <w:color w:val="000000" w:themeColor="text1"/>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358E0576" w14:textId="0611205C" w:rsidR="00C16F2A" w:rsidRPr="004E271B" w:rsidRDefault="00113B91" w:rsidP="00EB0C11">
                  <w:pPr>
                    <w:pStyle w:val="Tabletext"/>
                    <w:rPr>
                      <w:color w:val="000000" w:themeColor="text1"/>
                    </w:rPr>
                  </w:pPr>
                  <w:r w:rsidRPr="004E271B">
                    <w:rPr>
                      <w:color w:val="000000" w:themeColor="text1"/>
                    </w:rPr>
                    <w:t>5.783</w:t>
                  </w:r>
                </w:p>
              </w:tc>
              <w:tc>
                <w:tcPr>
                  <w:tcW w:w="925" w:type="dxa"/>
                  <w:tcBorders>
                    <w:top w:val="single" w:sz="4" w:space="0" w:color="000000"/>
                    <w:left w:val="single" w:sz="4" w:space="0" w:color="000000"/>
                    <w:bottom w:val="single" w:sz="4" w:space="0" w:color="000000"/>
                    <w:right w:val="single" w:sz="4" w:space="0" w:color="000000"/>
                  </w:tcBorders>
                  <w:vAlign w:val="center"/>
                </w:tcPr>
                <w:p w14:paraId="24745925" w14:textId="0A4064FD" w:rsidR="00C16F2A" w:rsidRPr="004E271B" w:rsidRDefault="00CB66BE" w:rsidP="00EB0C11">
                  <w:pPr>
                    <w:pStyle w:val="Tabletext"/>
                    <w:rPr>
                      <w:color w:val="000000" w:themeColor="text1"/>
                    </w:rPr>
                  </w:pPr>
                  <w:r w:rsidRPr="004E271B">
                    <w:rPr>
                      <w:rFonts w:hint="eastAsia"/>
                      <w:color w:val="000000" w:themeColor="text1"/>
                    </w:rPr>
                    <w:t>0</w:t>
                  </w:r>
                  <w:r w:rsidRPr="004E271B">
                    <w:rPr>
                      <w:color w:val="000000" w:themeColor="text1"/>
                    </w:rPr>
                    <w:t>.0</w:t>
                  </w:r>
                  <w:r w:rsidR="00CB4F98" w:rsidRPr="004E271B">
                    <w:rPr>
                      <w:color w:val="000000" w:themeColor="text1"/>
                    </w:rPr>
                    <w:t>24</w:t>
                  </w:r>
                </w:p>
              </w:tc>
              <w:tc>
                <w:tcPr>
                  <w:tcW w:w="1850" w:type="dxa"/>
                  <w:tcBorders>
                    <w:top w:val="single" w:sz="4" w:space="0" w:color="000000"/>
                    <w:left w:val="single" w:sz="4" w:space="0" w:color="000000"/>
                    <w:bottom w:val="single" w:sz="4" w:space="0" w:color="000000"/>
                    <w:right w:val="nil"/>
                  </w:tcBorders>
                  <w:vAlign w:val="center"/>
                </w:tcPr>
                <w:p w14:paraId="1E8CB75C" w14:textId="77777777" w:rsidR="00C16F2A" w:rsidRPr="004E271B" w:rsidRDefault="00CB66BE" w:rsidP="00EB0C11">
                  <w:pPr>
                    <w:pStyle w:val="Tabletext"/>
                    <w:rPr>
                      <w:color w:val="000000" w:themeColor="text1"/>
                    </w:rPr>
                  </w:pPr>
                  <w:r w:rsidRPr="004E271B">
                    <w:rPr>
                      <w:rFonts w:hint="eastAsia"/>
                      <w:color w:val="000000" w:themeColor="text1"/>
                    </w:rPr>
                    <w:t>/</w:t>
                  </w:r>
                </w:p>
              </w:tc>
            </w:tr>
            <w:tr w:rsidR="004E271B" w:rsidRPr="004E271B" w14:paraId="492CE719" w14:textId="77777777">
              <w:trPr>
                <w:trHeight w:val="397"/>
                <w:jc w:val="center"/>
              </w:trPr>
              <w:tc>
                <w:tcPr>
                  <w:tcW w:w="8201" w:type="dxa"/>
                  <w:gridSpan w:val="6"/>
                  <w:tcBorders>
                    <w:top w:val="single" w:sz="4" w:space="0" w:color="000000"/>
                    <w:left w:val="nil"/>
                    <w:right w:val="single" w:sz="4" w:space="0" w:color="000000"/>
                  </w:tcBorders>
                  <w:vAlign w:val="center"/>
                </w:tcPr>
                <w:p w14:paraId="4ED7D5AB" w14:textId="77777777" w:rsidR="00C16F2A" w:rsidRPr="004E271B" w:rsidRDefault="00CB66BE" w:rsidP="00EB0C11">
                  <w:pPr>
                    <w:pStyle w:val="Tabletext"/>
                    <w:jc w:val="left"/>
                    <w:rPr>
                      <w:b/>
                      <w:bCs w:val="0"/>
                      <w:color w:val="000000" w:themeColor="text1"/>
                      <w:lang w:eastAsia="zh-CN"/>
                    </w:rPr>
                  </w:pPr>
                  <w:r w:rsidRPr="004E271B">
                    <w:rPr>
                      <w:rFonts w:hint="eastAsia"/>
                      <w:b/>
                      <w:bCs w:val="0"/>
                      <w:color w:val="000000" w:themeColor="text1"/>
                      <w:sz w:val="20"/>
                      <w:szCs w:val="28"/>
                      <w:lang w:eastAsia="zh-CN"/>
                    </w:rPr>
                    <w:t>注</w:t>
                  </w:r>
                  <w:r w:rsidRPr="004E271B">
                    <w:rPr>
                      <w:b/>
                      <w:bCs w:val="0"/>
                      <w:color w:val="000000" w:themeColor="text1"/>
                      <w:sz w:val="20"/>
                      <w:szCs w:val="28"/>
                      <w:lang w:eastAsia="zh-CN"/>
                    </w:rPr>
                    <w:t>*</w:t>
                  </w:r>
                  <w:r w:rsidRPr="004E271B">
                    <w:rPr>
                      <w:rFonts w:hint="eastAsia"/>
                      <w:b/>
                      <w:bCs w:val="0"/>
                      <w:color w:val="000000" w:themeColor="text1"/>
                      <w:sz w:val="20"/>
                      <w:szCs w:val="28"/>
                      <w:lang w:eastAsia="zh-CN"/>
                    </w:rPr>
                    <w:t>：纯水用量及损耗已计入纯水制备用水，不再重复计入水量合计</w:t>
                  </w:r>
                </w:p>
              </w:tc>
            </w:tr>
          </w:tbl>
          <w:p w14:paraId="5AAA8C16" w14:textId="77777777" w:rsidR="00C16F2A" w:rsidRPr="004E271B" w:rsidRDefault="00CB66BE">
            <w:pPr>
              <w:pStyle w:val="TextType1"/>
              <w:ind w:firstLineChars="0" w:firstLine="0"/>
              <w:jc w:val="center"/>
            </w:pPr>
            <w:r w:rsidRPr="004E271B">
              <w:rPr>
                <w:noProof/>
              </w:rPr>
              <w:lastRenderedPageBreak/>
              <mc:AlternateContent>
                <mc:Choice Requires="wpc">
                  <w:drawing>
                    <wp:anchor distT="0" distB="0" distL="114300" distR="114300" simplePos="0" relativeHeight="251661312" behindDoc="0" locked="0" layoutInCell="1" allowOverlap="1" wp14:anchorId="4747E7F6" wp14:editId="2C9A9625">
                      <wp:simplePos x="0" y="0"/>
                      <wp:positionH relativeFrom="margin">
                        <wp:posOffset>-65405</wp:posOffset>
                      </wp:positionH>
                      <wp:positionV relativeFrom="paragraph">
                        <wp:posOffset>20320</wp:posOffset>
                      </wp:positionV>
                      <wp:extent cx="5219700" cy="4505325"/>
                      <wp:effectExtent l="0" t="0" r="19050" b="28575"/>
                      <wp:wrapTopAndBottom/>
                      <wp:docPr id="23" name="画布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423" name="文本框 17"/>
                              <wps:cNvSpPr txBox="1"/>
                              <wps:spPr>
                                <a:xfrm>
                                  <a:off x="47624" y="2341540"/>
                                  <a:ext cx="390525" cy="180975"/>
                                </a:xfrm>
                                <a:prstGeom prst="rect">
                                  <a:avLst/>
                                </a:prstGeom>
                                <a:solidFill>
                                  <a:schemeClr val="lt1"/>
                                </a:solidFill>
                                <a:ln w="6350">
                                  <a:noFill/>
                                </a:ln>
                              </wps:spPr>
                              <wps:txbx>
                                <w:txbxContent>
                                  <w:p w14:paraId="2699A998" w14:textId="77777777" w:rsidR="00022D61" w:rsidRDefault="00022D61">
                                    <w:pPr>
                                      <w:jc w:val="center"/>
                                      <w:rPr>
                                        <w:kern w:val="0"/>
                                        <w:sz w:val="24"/>
                                      </w:rPr>
                                    </w:pPr>
                                    <w:r>
                                      <w:rPr>
                                        <w:rFonts w:hint="eastAsia"/>
                                        <w:sz w:val="18"/>
                                        <w:szCs w:val="18"/>
                                      </w:rPr>
                                      <w:t>新鲜水</w:t>
                                    </w:r>
                                  </w:p>
                                </w:txbxContent>
                              </wps:txbx>
                              <wps:bodyPr rot="0" spcFirstLastPara="0" vert="horz" wrap="square" lIns="0" tIns="0" rIns="0" bIns="0" numCol="1" spcCol="0" rtlCol="0" fromWordArt="0" anchor="ctr" anchorCtr="0" forceAA="0" compatLnSpc="1">
                                <a:noAutofit/>
                              </wps:bodyPr>
                            </wps:wsp>
                            <wps:wsp>
                              <wps:cNvPr id="425" name="文本框 17"/>
                              <wps:cNvSpPr txBox="1"/>
                              <wps:spPr>
                                <a:xfrm>
                                  <a:off x="1320449" y="651149"/>
                                  <a:ext cx="658200" cy="234000"/>
                                </a:xfrm>
                                <a:prstGeom prst="rect">
                                  <a:avLst/>
                                </a:prstGeom>
                                <a:noFill/>
                                <a:ln w="6350">
                                  <a:solidFill>
                                    <a:prstClr val="black"/>
                                  </a:solidFill>
                                </a:ln>
                              </wps:spPr>
                              <wps:txbx>
                                <w:txbxContent>
                                  <w:p w14:paraId="204F7489" w14:textId="77777777" w:rsidR="00022D61" w:rsidRDefault="00022D61">
                                    <w:pPr>
                                      <w:snapToGrid w:val="0"/>
                                      <w:jc w:val="center"/>
                                      <w:rPr>
                                        <w:kern w:val="0"/>
                                        <w:sz w:val="24"/>
                                      </w:rPr>
                                    </w:pPr>
                                    <w:r>
                                      <w:rPr>
                                        <w:rFonts w:hint="eastAsia"/>
                                        <w:sz w:val="18"/>
                                        <w:szCs w:val="18"/>
                                      </w:rPr>
                                      <w:t>纯水制备</w:t>
                                    </w:r>
                                  </w:p>
                                </w:txbxContent>
                              </wps:txbx>
                              <wps:bodyPr rot="0" spcFirstLastPara="0" vert="horz" wrap="square" lIns="0" tIns="0" rIns="0" bIns="0" numCol="1" spcCol="0" rtlCol="0" fromWordArt="0" anchor="ctr" anchorCtr="0" forceAA="0" compatLnSpc="1">
                                <a:noAutofit/>
                              </wps:bodyPr>
                            </wps:wsp>
                            <wps:wsp>
                              <wps:cNvPr id="428" name="文本框 17"/>
                              <wps:cNvSpPr txBox="1"/>
                              <wps:spPr>
                                <a:xfrm>
                                  <a:off x="1296714" y="4162677"/>
                                  <a:ext cx="540000" cy="233680"/>
                                </a:xfrm>
                                <a:prstGeom prst="rect">
                                  <a:avLst/>
                                </a:prstGeom>
                                <a:noFill/>
                                <a:ln w="6350">
                                  <a:solidFill>
                                    <a:prstClr val="black"/>
                                  </a:solidFill>
                                </a:ln>
                              </wps:spPr>
                              <wps:txbx>
                                <w:txbxContent>
                                  <w:p w14:paraId="2761F0B6" w14:textId="77777777" w:rsidR="00022D61" w:rsidRDefault="00022D61">
                                    <w:pPr>
                                      <w:jc w:val="center"/>
                                      <w:rPr>
                                        <w:kern w:val="0"/>
                                        <w:sz w:val="24"/>
                                      </w:rPr>
                                    </w:pPr>
                                    <w:r>
                                      <w:rPr>
                                        <w:rFonts w:hint="eastAsia"/>
                                        <w:sz w:val="18"/>
                                        <w:szCs w:val="18"/>
                                      </w:rPr>
                                      <w:t>生活用水</w:t>
                                    </w:r>
                                  </w:p>
                                </w:txbxContent>
                              </wps:txbx>
                              <wps:bodyPr rot="0" spcFirstLastPara="0" vert="horz" wrap="square" lIns="0" tIns="0" rIns="0" bIns="0" numCol="1" spcCol="0" rtlCol="0" fromWordArt="0" anchor="ctr" anchorCtr="0" forceAA="0" compatLnSpc="1">
                                <a:noAutofit/>
                              </wps:bodyPr>
                            </wps:wsp>
                            <wps:wsp>
                              <wps:cNvPr id="432" name="文本框 17"/>
                              <wps:cNvSpPr txBox="1"/>
                              <wps:spPr>
                                <a:xfrm>
                                  <a:off x="4324349" y="3437550"/>
                                  <a:ext cx="739140" cy="233680"/>
                                </a:xfrm>
                                <a:prstGeom prst="rect">
                                  <a:avLst/>
                                </a:prstGeom>
                                <a:noFill/>
                                <a:ln w="6350">
                                  <a:solidFill>
                                    <a:prstClr val="black"/>
                                  </a:solidFill>
                                </a:ln>
                              </wps:spPr>
                              <wps:txbx>
                                <w:txbxContent>
                                  <w:p w14:paraId="44B73A20" w14:textId="77777777" w:rsidR="00022D61" w:rsidRDefault="00022D61">
                                    <w:pPr>
                                      <w:jc w:val="center"/>
                                      <w:rPr>
                                        <w:kern w:val="0"/>
                                        <w:sz w:val="24"/>
                                      </w:rPr>
                                    </w:pPr>
                                    <w:r>
                                      <w:rPr>
                                        <w:rFonts w:hint="eastAsia"/>
                                        <w:sz w:val="18"/>
                                        <w:szCs w:val="18"/>
                                      </w:rPr>
                                      <w:t>市政污水管网</w:t>
                                    </w:r>
                                  </w:p>
                                </w:txbxContent>
                              </wps:txbx>
                              <wps:bodyPr rot="0" spcFirstLastPara="0" vert="horz" wrap="square" lIns="0" tIns="0" rIns="0" bIns="0" numCol="1" spcCol="0" rtlCol="0" fromWordArt="0" anchor="ctr" anchorCtr="0" forceAA="0" compatLnSpc="1">
                                <a:noAutofit/>
                              </wps:bodyPr>
                            </wps:wsp>
                            <wps:wsp>
                              <wps:cNvPr id="32" name="连接符: 肘形 32"/>
                              <wps:cNvCnPr/>
                              <wps:spPr>
                                <a:xfrm rot="8100000" flipH="1" flipV="1">
                                  <a:off x="1440677" y="4041140"/>
                                  <a:ext cx="306000" cy="1224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直接箭头连接符 49"/>
                              <wps:cNvCnPr/>
                              <wps:spPr>
                                <a:xfrm flipV="1">
                                  <a:off x="399759" y="2456815"/>
                                  <a:ext cx="339675" cy="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直接箭头连接符 52"/>
                              <wps:cNvCnPr>
                                <a:stCxn id="428" idx="3"/>
                                <a:endCxn id="146" idx="1"/>
                              </wps:cNvCnPr>
                              <wps:spPr>
                                <a:xfrm>
                                  <a:off x="1836714" y="4279517"/>
                                  <a:ext cx="514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直接箭头连接符 54"/>
                              <wps:cNvCnPr>
                                <a:stCxn id="115" idx="3"/>
                                <a:endCxn id="432" idx="1"/>
                              </wps:cNvCnPr>
                              <wps:spPr>
                                <a:xfrm>
                                  <a:off x="3901734" y="3554390"/>
                                  <a:ext cx="422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8" name="文本框 17"/>
                              <wps:cNvSpPr txBox="1"/>
                              <wps:spPr>
                                <a:xfrm>
                                  <a:off x="1329380" y="3854362"/>
                                  <a:ext cx="575945" cy="197485"/>
                                </a:xfrm>
                                <a:prstGeom prst="rect">
                                  <a:avLst/>
                                </a:prstGeom>
                                <a:noFill/>
                                <a:ln w="6350">
                                  <a:noFill/>
                                </a:ln>
                              </wps:spPr>
                              <wps:txbx>
                                <w:txbxContent>
                                  <w:p w14:paraId="0270B6AB" w14:textId="32DDE655" w:rsidR="00022D61" w:rsidRDefault="00022D61">
                                    <w:pPr>
                                      <w:jc w:val="center"/>
                                      <w:rPr>
                                        <w:kern w:val="0"/>
                                        <w:sz w:val="24"/>
                                      </w:rPr>
                                    </w:pPr>
                                    <w:r>
                                      <w:rPr>
                                        <w:rFonts w:hint="eastAsia"/>
                                        <w:sz w:val="18"/>
                                        <w:szCs w:val="18"/>
                                      </w:rPr>
                                      <w:t>损耗</w:t>
                                    </w:r>
                                    <w:r>
                                      <w:rPr>
                                        <w:rFonts w:hint="eastAsia"/>
                                        <w:sz w:val="18"/>
                                        <w:szCs w:val="18"/>
                                      </w:rPr>
                                      <w:t>0</w:t>
                                    </w:r>
                                    <w:r>
                                      <w:rPr>
                                        <w:sz w:val="18"/>
                                        <w:szCs w:val="18"/>
                                      </w:rPr>
                                      <w:t>.16</w:t>
                                    </w:r>
                                  </w:p>
                                </w:txbxContent>
                              </wps:txbx>
                              <wps:bodyPr rot="0" spcFirstLastPara="0" vert="horz" wrap="square" lIns="0" tIns="0" rIns="0" bIns="0" numCol="1" spcCol="0" rtlCol="0" fromWordArt="0" anchor="ctr" anchorCtr="0" forceAA="0" compatLnSpc="1">
                                <a:noAutofit/>
                              </wps:bodyPr>
                            </wps:wsp>
                            <wps:wsp>
                              <wps:cNvPr id="449" name="文本框 17"/>
                              <wps:cNvSpPr txBox="1"/>
                              <wps:spPr>
                                <a:xfrm>
                                  <a:off x="856124" y="638176"/>
                                  <a:ext cx="324000" cy="162075"/>
                                </a:xfrm>
                                <a:prstGeom prst="rect">
                                  <a:avLst/>
                                </a:prstGeom>
                                <a:noFill/>
                                <a:ln w="6350">
                                  <a:noFill/>
                                </a:ln>
                              </wps:spPr>
                              <wps:txbx>
                                <w:txbxContent>
                                  <w:p w14:paraId="51F8C0BF" w14:textId="77777777" w:rsidR="00022D61" w:rsidRDefault="00022D61">
                                    <w:pPr>
                                      <w:jc w:val="center"/>
                                      <w:rPr>
                                        <w:kern w:val="0"/>
                                        <w:sz w:val="24"/>
                                      </w:rPr>
                                    </w:pPr>
                                    <w:r>
                                      <w:rPr>
                                        <w:sz w:val="18"/>
                                        <w:szCs w:val="18"/>
                                      </w:rPr>
                                      <w:t>0.72</w:t>
                                    </w:r>
                                  </w:p>
                                </w:txbxContent>
                              </wps:txbx>
                              <wps:bodyPr rot="0" spcFirstLastPara="0" vert="horz" wrap="square" lIns="0" tIns="0" rIns="0" bIns="0" numCol="1" spcCol="0" rtlCol="0" fromWordArt="0" anchor="ctr" anchorCtr="0" forceAA="0" compatLnSpc="1">
                                <a:noAutofit/>
                              </wps:bodyPr>
                            </wps:wsp>
                            <wps:wsp>
                              <wps:cNvPr id="450" name="文本框 17"/>
                              <wps:cNvSpPr txBox="1"/>
                              <wps:spPr>
                                <a:xfrm>
                                  <a:off x="373424" y="2323125"/>
                                  <a:ext cx="323850" cy="143510"/>
                                </a:xfrm>
                                <a:prstGeom prst="rect">
                                  <a:avLst/>
                                </a:prstGeom>
                                <a:noFill/>
                                <a:ln w="6350">
                                  <a:noFill/>
                                </a:ln>
                              </wps:spPr>
                              <wps:txbx>
                                <w:txbxContent>
                                  <w:p w14:paraId="50894D5C" w14:textId="397BB482" w:rsidR="00022D61" w:rsidRDefault="00022D61">
                                    <w:pPr>
                                      <w:jc w:val="center"/>
                                      <w:rPr>
                                        <w:kern w:val="0"/>
                                        <w:sz w:val="24"/>
                                      </w:rPr>
                                    </w:pPr>
                                    <w:r>
                                      <w:rPr>
                                        <w:sz w:val="18"/>
                                        <w:szCs w:val="18"/>
                                      </w:rPr>
                                      <w:t>6.432</w:t>
                                    </w:r>
                                  </w:p>
                                </w:txbxContent>
                              </wps:txbx>
                              <wps:bodyPr rot="0" spcFirstLastPara="0" vert="horz" wrap="square" lIns="0" tIns="0" rIns="0" bIns="0" numCol="1" spcCol="0" rtlCol="0" fromWordArt="0" anchor="ctr" anchorCtr="0" forceAA="0" compatLnSpc="1">
                                <a:noAutofit/>
                              </wps:bodyPr>
                            </wps:wsp>
                            <wps:wsp>
                              <wps:cNvPr id="451" name="文本框 17"/>
                              <wps:cNvSpPr txBox="1"/>
                              <wps:spPr>
                                <a:xfrm>
                                  <a:off x="850158" y="4163607"/>
                                  <a:ext cx="323850" cy="143510"/>
                                </a:xfrm>
                                <a:prstGeom prst="rect">
                                  <a:avLst/>
                                </a:prstGeom>
                                <a:noFill/>
                                <a:ln w="6350">
                                  <a:noFill/>
                                </a:ln>
                              </wps:spPr>
                              <wps:txbx>
                                <w:txbxContent>
                                  <w:p w14:paraId="2C60071E" w14:textId="1458487F" w:rsidR="00022D61" w:rsidRDefault="00022D61">
                                    <w:pPr>
                                      <w:jc w:val="center"/>
                                      <w:rPr>
                                        <w:kern w:val="0"/>
                                        <w:sz w:val="24"/>
                                      </w:rPr>
                                    </w:pPr>
                                    <w:r>
                                      <w:rPr>
                                        <w:sz w:val="18"/>
                                        <w:szCs w:val="18"/>
                                      </w:rPr>
                                      <w:t>0.8</w:t>
                                    </w:r>
                                  </w:p>
                                </w:txbxContent>
                              </wps:txbx>
                              <wps:bodyPr rot="0" spcFirstLastPara="0" vert="horz" wrap="square" lIns="0" tIns="0" rIns="0" bIns="0" numCol="1" spcCol="0" rtlCol="0" fromWordArt="0" anchor="ctr" anchorCtr="0" forceAA="0" compatLnSpc="1">
                                <a:noAutofit/>
                              </wps:bodyPr>
                            </wps:wsp>
                            <wps:wsp>
                              <wps:cNvPr id="452" name="文本框 17"/>
                              <wps:cNvSpPr txBox="1"/>
                              <wps:spPr>
                                <a:xfrm>
                                  <a:off x="1915839" y="4162677"/>
                                  <a:ext cx="323850" cy="143510"/>
                                </a:xfrm>
                                <a:prstGeom prst="rect">
                                  <a:avLst/>
                                </a:prstGeom>
                                <a:noFill/>
                                <a:ln w="6350">
                                  <a:noFill/>
                                </a:ln>
                              </wps:spPr>
                              <wps:txbx>
                                <w:txbxContent>
                                  <w:p w14:paraId="716B015A" w14:textId="44FBC9D3" w:rsidR="00022D61" w:rsidRDefault="00022D61">
                                    <w:pPr>
                                      <w:jc w:val="center"/>
                                      <w:rPr>
                                        <w:kern w:val="0"/>
                                        <w:sz w:val="24"/>
                                      </w:rPr>
                                    </w:pPr>
                                    <w:r>
                                      <w:rPr>
                                        <w:sz w:val="18"/>
                                        <w:szCs w:val="18"/>
                                      </w:rPr>
                                      <w:t>0.64</w:t>
                                    </w:r>
                                  </w:p>
                                </w:txbxContent>
                              </wps:txbx>
                              <wps:bodyPr rot="0" spcFirstLastPara="0" vert="horz" wrap="square" lIns="0" tIns="0" rIns="0" bIns="0" numCol="1" spcCol="0" rtlCol="0" fromWordArt="0" anchor="ctr" anchorCtr="0" forceAA="0" compatLnSpc="1">
                                <a:noAutofit/>
                              </wps:bodyPr>
                            </wps:wsp>
                            <wps:wsp>
                              <wps:cNvPr id="460" name="文本框 17"/>
                              <wps:cNvSpPr txBox="1"/>
                              <wps:spPr>
                                <a:xfrm>
                                  <a:off x="3076573" y="4162677"/>
                                  <a:ext cx="323850" cy="143510"/>
                                </a:xfrm>
                                <a:prstGeom prst="rect">
                                  <a:avLst/>
                                </a:prstGeom>
                                <a:noFill/>
                                <a:ln w="6350">
                                  <a:noFill/>
                                </a:ln>
                              </wps:spPr>
                              <wps:txbx>
                                <w:txbxContent>
                                  <w:p w14:paraId="3B9D1883" w14:textId="6D66D54A" w:rsidR="00022D61" w:rsidRDefault="00022D61">
                                    <w:pPr>
                                      <w:jc w:val="center"/>
                                      <w:rPr>
                                        <w:kern w:val="0"/>
                                        <w:sz w:val="24"/>
                                      </w:rPr>
                                    </w:pPr>
                                    <w:r>
                                      <w:rPr>
                                        <w:sz w:val="18"/>
                                        <w:szCs w:val="18"/>
                                      </w:rPr>
                                      <w:t>0.64</w:t>
                                    </w:r>
                                  </w:p>
                                </w:txbxContent>
                              </wps:txbx>
                              <wps:bodyPr rot="0" spcFirstLastPara="0" vert="horz" wrap="square" lIns="0" tIns="0" rIns="0" bIns="0" numCol="1" spcCol="0" rtlCol="0" fromWordArt="0" anchor="ctr" anchorCtr="0" forceAA="0" compatLnSpc="1">
                                <a:noAutofit/>
                              </wps:bodyPr>
                            </wps:wsp>
                            <wps:wsp>
                              <wps:cNvPr id="114" name="文本框 17"/>
                              <wps:cNvSpPr txBox="1"/>
                              <wps:spPr>
                                <a:xfrm>
                                  <a:off x="1323974" y="1208699"/>
                                  <a:ext cx="654335" cy="324826"/>
                                </a:xfrm>
                                <a:prstGeom prst="rect">
                                  <a:avLst/>
                                </a:prstGeom>
                                <a:noFill/>
                                <a:ln w="6350">
                                  <a:solidFill>
                                    <a:prstClr val="black"/>
                                  </a:solidFill>
                                </a:ln>
                              </wps:spPr>
                              <wps:txbx>
                                <w:txbxContent>
                                  <w:p w14:paraId="67B3C026" w14:textId="77777777" w:rsidR="00022D61" w:rsidRDefault="00022D61">
                                    <w:pPr>
                                      <w:jc w:val="center"/>
                                      <w:rPr>
                                        <w:kern w:val="0"/>
                                        <w:sz w:val="24"/>
                                      </w:rPr>
                                    </w:pPr>
                                    <w:r>
                                      <w:rPr>
                                        <w:rFonts w:hint="eastAsia"/>
                                        <w:sz w:val="18"/>
                                        <w:szCs w:val="18"/>
                                      </w:rPr>
                                      <w:t>实验室器皿后段清洗</w:t>
                                    </w:r>
                                  </w:p>
                                </w:txbxContent>
                              </wps:txbx>
                              <wps:bodyPr rot="0" spcFirstLastPara="0" vert="horz" wrap="square" lIns="0" tIns="0" rIns="0" bIns="0" numCol="1" spcCol="0" rtlCol="0" fromWordArt="0" anchor="ctr" anchorCtr="0" forceAA="0" compatLnSpc="1">
                                <a:noAutofit/>
                              </wps:bodyPr>
                            </wps:wsp>
                            <wps:wsp>
                              <wps:cNvPr id="115" name="文本框 17"/>
                              <wps:cNvSpPr txBox="1"/>
                              <wps:spPr>
                                <a:xfrm>
                                  <a:off x="3243874" y="3437550"/>
                                  <a:ext cx="657860" cy="233680"/>
                                </a:xfrm>
                                <a:prstGeom prst="rect">
                                  <a:avLst/>
                                </a:prstGeom>
                                <a:noFill/>
                                <a:ln w="6350">
                                  <a:solidFill>
                                    <a:prstClr val="black"/>
                                  </a:solidFill>
                                </a:ln>
                              </wps:spPr>
                              <wps:txbx>
                                <w:txbxContent>
                                  <w:p w14:paraId="71841AF4" w14:textId="77777777" w:rsidR="00022D61" w:rsidRDefault="00022D61">
                                    <w:pPr>
                                      <w:jc w:val="center"/>
                                      <w:rPr>
                                        <w:kern w:val="0"/>
                                        <w:sz w:val="24"/>
                                      </w:rPr>
                                    </w:pPr>
                                    <w:r>
                                      <w:rPr>
                                        <w:rFonts w:hint="eastAsia"/>
                                        <w:sz w:val="18"/>
                                        <w:szCs w:val="18"/>
                                      </w:rPr>
                                      <w:t>园区化粪池</w:t>
                                    </w:r>
                                  </w:p>
                                </w:txbxContent>
                              </wps:txbx>
                              <wps:bodyPr rot="0" spcFirstLastPara="0" vert="horz" wrap="square" lIns="0" tIns="0" rIns="0" bIns="0" numCol="1" spcCol="0" rtlCol="0" fromWordArt="0" anchor="ctr" anchorCtr="0" forceAA="0" compatLnSpc="1">
                                <a:noAutofit/>
                              </wps:bodyPr>
                            </wps:wsp>
                            <wps:wsp>
                              <wps:cNvPr id="116" name="文本框 17"/>
                              <wps:cNvSpPr txBox="1"/>
                              <wps:spPr>
                                <a:xfrm>
                                  <a:off x="1304584" y="3437550"/>
                                  <a:ext cx="838200" cy="233680"/>
                                </a:xfrm>
                                <a:prstGeom prst="rect">
                                  <a:avLst/>
                                </a:prstGeom>
                                <a:noFill/>
                                <a:ln w="6350">
                                  <a:solidFill>
                                    <a:prstClr val="black"/>
                                  </a:solidFill>
                                </a:ln>
                              </wps:spPr>
                              <wps:txbx>
                                <w:txbxContent>
                                  <w:p w14:paraId="64AEFCC5" w14:textId="77777777" w:rsidR="00022D61" w:rsidRDefault="00022D61">
                                    <w:pPr>
                                      <w:jc w:val="center"/>
                                      <w:rPr>
                                        <w:kern w:val="0"/>
                                        <w:sz w:val="24"/>
                                      </w:rPr>
                                    </w:pPr>
                                    <w:r>
                                      <w:rPr>
                                        <w:rFonts w:hint="eastAsia"/>
                                        <w:sz w:val="18"/>
                                        <w:szCs w:val="18"/>
                                      </w:rPr>
                                      <w:t>实验室地面清洁</w:t>
                                    </w:r>
                                  </w:p>
                                </w:txbxContent>
                              </wps:txbx>
                              <wps:bodyPr rot="0" spcFirstLastPara="0" vert="horz" wrap="square" lIns="0" tIns="0" rIns="0" bIns="0" numCol="1" spcCol="0" rtlCol="0" fromWordArt="0" anchor="ctr" anchorCtr="0" forceAA="0" compatLnSpc="1">
                                <a:noAutofit/>
                              </wps:bodyPr>
                            </wps:wsp>
                            <wps:wsp>
                              <wps:cNvPr id="117" name="文本框 17"/>
                              <wps:cNvSpPr txBox="1"/>
                              <wps:spPr>
                                <a:xfrm>
                                  <a:off x="1320449" y="141900"/>
                                  <a:ext cx="657860" cy="233680"/>
                                </a:xfrm>
                                <a:prstGeom prst="rect">
                                  <a:avLst/>
                                </a:prstGeom>
                                <a:noFill/>
                                <a:ln w="6350">
                                  <a:solidFill>
                                    <a:prstClr val="black"/>
                                  </a:solidFill>
                                </a:ln>
                              </wps:spPr>
                              <wps:txbx>
                                <w:txbxContent>
                                  <w:p w14:paraId="53C2F2C6" w14:textId="77777777" w:rsidR="00022D61" w:rsidRDefault="00022D61">
                                    <w:pPr>
                                      <w:jc w:val="center"/>
                                      <w:rPr>
                                        <w:kern w:val="0"/>
                                        <w:sz w:val="24"/>
                                      </w:rPr>
                                    </w:pPr>
                                    <w:r>
                                      <w:rPr>
                                        <w:rFonts w:hint="eastAsia"/>
                                        <w:sz w:val="18"/>
                                        <w:szCs w:val="18"/>
                                      </w:rPr>
                                      <w:t>试剂配制</w:t>
                                    </w:r>
                                  </w:p>
                                </w:txbxContent>
                              </wps:txbx>
                              <wps:bodyPr rot="0" spcFirstLastPara="0" vert="horz" wrap="square" lIns="0" tIns="0" rIns="0" bIns="0" numCol="1" spcCol="0" rtlCol="0" fromWordArt="0" anchor="ctr" anchorCtr="0" forceAA="0" compatLnSpc="1">
                                <a:noAutofit/>
                              </wps:bodyPr>
                            </wps:wsp>
                            <wps:wsp>
                              <wps:cNvPr id="4" name="直接箭头连接符 4"/>
                              <wps:cNvCnPr>
                                <a:stCxn id="425" idx="0"/>
                                <a:endCxn id="117" idx="2"/>
                              </wps:cNvCnPr>
                              <wps:spPr>
                                <a:xfrm flipH="1" flipV="1">
                                  <a:off x="1649379" y="375580"/>
                                  <a:ext cx="170" cy="275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文本框 17"/>
                              <wps:cNvSpPr txBox="1"/>
                              <wps:spPr>
                                <a:xfrm>
                                  <a:off x="1314449" y="2675550"/>
                                  <a:ext cx="654050" cy="324485"/>
                                </a:xfrm>
                                <a:prstGeom prst="rect">
                                  <a:avLst/>
                                </a:prstGeom>
                                <a:noFill/>
                                <a:ln w="6350">
                                  <a:solidFill>
                                    <a:prstClr val="black"/>
                                  </a:solidFill>
                                </a:ln>
                              </wps:spPr>
                              <wps:txbx>
                                <w:txbxContent>
                                  <w:p w14:paraId="313C00D5" w14:textId="77777777" w:rsidR="00022D61" w:rsidRDefault="00022D61">
                                    <w:pPr>
                                      <w:jc w:val="center"/>
                                      <w:rPr>
                                        <w:kern w:val="0"/>
                                        <w:sz w:val="24"/>
                                      </w:rPr>
                                    </w:pPr>
                                    <w:r>
                                      <w:rPr>
                                        <w:rFonts w:hint="eastAsia"/>
                                        <w:sz w:val="18"/>
                                        <w:szCs w:val="18"/>
                                      </w:rPr>
                                      <w:t>实验室器皿前段清洗</w:t>
                                    </w:r>
                                  </w:p>
                                </w:txbxContent>
                              </wps:txbx>
                              <wps:bodyPr rot="0" spcFirstLastPara="0" vert="horz" wrap="square" lIns="0" tIns="0" rIns="0" bIns="0" numCol="1" spcCol="0" rtlCol="0" fromWordArt="0" anchor="ctr" anchorCtr="0" forceAA="0" compatLnSpc="1">
                                <a:noAutofit/>
                              </wps:bodyPr>
                            </wps:wsp>
                            <wps:wsp>
                              <wps:cNvPr id="5" name="直接箭头连接符 5"/>
                              <wps:cNvCnPr>
                                <a:stCxn id="425" idx="2"/>
                                <a:endCxn id="114" idx="0"/>
                              </wps:cNvCnPr>
                              <wps:spPr>
                                <a:xfrm>
                                  <a:off x="1649549" y="885149"/>
                                  <a:ext cx="0" cy="323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文本框 17"/>
                              <wps:cNvSpPr txBox="1"/>
                              <wps:spPr>
                                <a:xfrm>
                                  <a:off x="875324" y="1237504"/>
                                  <a:ext cx="323850" cy="161925"/>
                                </a:xfrm>
                                <a:prstGeom prst="rect">
                                  <a:avLst/>
                                </a:prstGeom>
                                <a:noFill/>
                                <a:ln w="6350">
                                  <a:noFill/>
                                </a:ln>
                              </wps:spPr>
                              <wps:txbx>
                                <w:txbxContent>
                                  <w:p w14:paraId="78724610" w14:textId="77777777" w:rsidR="00022D61" w:rsidRDefault="00022D61">
                                    <w:pPr>
                                      <w:jc w:val="center"/>
                                      <w:rPr>
                                        <w:kern w:val="0"/>
                                        <w:sz w:val="24"/>
                                      </w:rPr>
                                    </w:pPr>
                                    <w:r>
                                      <w:rPr>
                                        <w:sz w:val="18"/>
                                        <w:szCs w:val="18"/>
                                      </w:rPr>
                                      <w:t>3.0</w:t>
                                    </w:r>
                                  </w:p>
                                </w:txbxContent>
                              </wps:txbx>
                              <wps:bodyPr rot="0" spcFirstLastPara="0" vert="horz" wrap="square" lIns="0" tIns="0" rIns="0" bIns="0" numCol="1" spcCol="0" rtlCol="0" fromWordArt="0" anchor="ctr" anchorCtr="0" forceAA="0" compatLnSpc="1">
                                <a:noAutofit/>
                              </wps:bodyPr>
                            </wps:wsp>
                            <wps:wsp>
                              <wps:cNvPr id="122" name="文本框 17"/>
                              <wps:cNvSpPr txBox="1"/>
                              <wps:spPr>
                                <a:xfrm>
                                  <a:off x="2037374" y="641625"/>
                                  <a:ext cx="323850" cy="161925"/>
                                </a:xfrm>
                                <a:prstGeom prst="rect">
                                  <a:avLst/>
                                </a:prstGeom>
                                <a:noFill/>
                                <a:ln w="6350">
                                  <a:noFill/>
                                </a:ln>
                              </wps:spPr>
                              <wps:txbx>
                                <w:txbxContent>
                                  <w:p w14:paraId="348ABC01" w14:textId="77777777" w:rsidR="00022D61" w:rsidRDefault="00022D61">
                                    <w:pPr>
                                      <w:jc w:val="center"/>
                                      <w:rPr>
                                        <w:kern w:val="0"/>
                                        <w:sz w:val="24"/>
                                      </w:rPr>
                                    </w:pPr>
                                    <w:r>
                                      <w:rPr>
                                        <w:sz w:val="18"/>
                                        <w:szCs w:val="18"/>
                                      </w:rPr>
                                      <w:t>0.144</w:t>
                                    </w:r>
                                  </w:p>
                                </w:txbxContent>
                              </wps:txbx>
                              <wps:bodyPr rot="0" spcFirstLastPara="0" vert="horz" wrap="square" lIns="0" tIns="0" rIns="0" bIns="0" numCol="1" spcCol="0" rtlCol="0" fromWordArt="0" anchor="ctr" anchorCtr="0" forceAA="0" compatLnSpc="1">
                                <a:noAutofit/>
                              </wps:bodyPr>
                            </wps:wsp>
                            <wps:wsp>
                              <wps:cNvPr id="123" name="文本框 17"/>
                              <wps:cNvSpPr txBox="1"/>
                              <wps:spPr>
                                <a:xfrm>
                                  <a:off x="1637324" y="446700"/>
                                  <a:ext cx="323850" cy="161925"/>
                                </a:xfrm>
                                <a:prstGeom prst="rect">
                                  <a:avLst/>
                                </a:prstGeom>
                                <a:noFill/>
                                <a:ln w="6350">
                                  <a:noFill/>
                                </a:ln>
                              </wps:spPr>
                              <wps:txbx>
                                <w:txbxContent>
                                  <w:p w14:paraId="0B69ED4C" w14:textId="77777777" w:rsidR="00022D61" w:rsidRDefault="00022D61">
                                    <w:pPr>
                                      <w:jc w:val="center"/>
                                      <w:rPr>
                                        <w:kern w:val="0"/>
                                        <w:sz w:val="24"/>
                                      </w:rPr>
                                    </w:pPr>
                                    <w:r>
                                      <w:rPr>
                                        <w:sz w:val="18"/>
                                        <w:szCs w:val="18"/>
                                      </w:rPr>
                                      <w:t>0.004</w:t>
                                    </w:r>
                                  </w:p>
                                </w:txbxContent>
                              </wps:txbx>
                              <wps:bodyPr rot="0" spcFirstLastPara="0" vert="horz" wrap="square" lIns="0" tIns="0" rIns="0" bIns="0" numCol="1" spcCol="0" rtlCol="0" fromWordArt="0" anchor="ctr" anchorCtr="0" forceAA="0" compatLnSpc="1">
                                <a:noAutofit/>
                              </wps:bodyPr>
                            </wps:wsp>
                            <wps:wsp>
                              <wps:cNvPr id="124" name="文本框 17"/>
                              <wps:cNvSpPr txBox="1"/>
                              <wps:spPr>
                                <a:xfrm>
                                  <a:off x="1637324" y="961349"/>
                                  <a:ext cx="323850" cy="161925"/>
                                </a:xfrm>
                                <a:prstGeom prst="rect">
                                  <a:avLst/>
                                </a:prstGeom>
                                <a:noFill/>
                                <a:ln w="6350">
                                  <a:noFill/>
                                </a:ln>
                              </wps:spPr>
                              <wps:txbx>
                                <w:txbxContent>
                                  <w:p w14:paraId="57D7FD23" w14:textId="77777777" w:rsidR="00022D61" w:rsidRDefault="00022D61">
                                    <w:pPr>
                                      <w:jc w:val="center"/>
                                      <w:rPr>
                                        <w:kern w:val="0"/>
                                        <w:sz w:val="24"/>
                                      </w:rPr>
                                    </w:pPr>
                                    <w:r>
                                      <w:rPr>
                                        <w:sz w:val="18"/>
                                        <w:szCs w:val="18"/>
                                      </w:rPr>
                                      <w:t>0.572</w:t>
                                    </w:r>
                                  </w:p>
                                </w:txbxContent>
                              </wps:txbx>
                              <wps:bodyPr rot="0" spcFirstLastPara="0" vert="horz" wrap="square" lIns="0" tIns="0" rIns="0" bIns="0" numCol="1" spcCol="0" rtlCol="0" fromWordArt="0" anchor="ctr" anchorCtr="0" forceAA="0" compatLnSpc="1">
                                <a:noAutofit/>
                              </wps:bodyPr>
                            </wps:wsp>
                            <wps:wsp>
                              <wps:cNvPr id="125" name="文本框 17"/>
                              <wps:cNvSpPr txBox="1"/>
                              <wps:spPr>
                                <a:xfrm>
                                  <a:off x="2446949" y="651150"/>
                                  <a:ext cx="429600" cy="233680"/>
                                </a:xfrm>
                                <a:prstGeom prst="rect">
                                  <a:avLst/>
                                </a:prstGeom>
                                <a:noFill/>
                                <a:ln w="6350">
                                  <a:solidFill>
                                    <a:prstClr val="black"/>
                                  </a:solidFill>
                                </a:ln>
                              </wps:spPr>
                              <wps:txbx>
                                <w:txbxContent>
                                  <w:p w14:paraId="516286F9" w14:textId="77777777" w:rsidR="00022D61" w:rsidRDefault="00022D61">
                                    <w:pPr>
                                      <w:jc w:val="center"/>
                                      <w:rPr>
                                        <w:kern w:val="0"/>
                                        <w:sz w:val="24"/>
                                      </w:rPr>
                                    </w:pPr>
                                    <w:r>
                                      <w:rPr>
                                        <w:rFonts w:hint="eastAsia"/>
                                        <w:sz w:val="18"/>
                                        <w:szCs w:val="18"/>
                                      </w:rPr>
                                      <w:t>浓水</w:t>
                                    </w:r>
                                  </w:p>
                                </w:txbxContent>
                              </wps:txbx>
                              <wps:bodyPr rot="0" spcFirstLastPara="0" vert="horz" wrap="square" lIns="0" tIns="0" rIns="0" bIns="0" numCol="1" spcCol="0" rtlCol="0" fromWordArt="0" anchor="ctr" anchorCtr="0" forceAA="0" compatLnSpc="1">
                                <a:noAutofit/>
                              </wps:bodyPr>
                            </wps:wsp>
                            <wps:wsp>
                              <wps:cNvPr id="6" name="直接箭头连接符 6"/>
                              <wps:cNvCnPr>
                                <a:stCxn id="425" idx="3"/>
                                <a:endCxn id="125" idx="1"/>
                              </wps:cNvCnPr>
                              <wps:spPr>
                                <a:xfrm flipV="1">
                                  <a:off x="1978649" y="767990"/>
                                  <a:ext cx="468300" cy="1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直接箭头连接符 7"/>
                              <wps:cNvCnPr>
                                <a:endCxn id="114" idx="1"/>
                              </wps:cNvCnPr>
                              <wps:spPr>
                                <a:xfrm flipV="1">
                                  <a:off x="739724" y="1371112"/>
                                  <a:ext cx="584250" cy="4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文本框 17"/>
                              <wps:cNvSpPr txBox="1"/>
                              <wps:spPr>
                                <a:xfrm>
                                  <a:off x="2008799" y="105365"/>
                                  <a:ext cx="792000" cy="161925"/>
                                </a:xfrm>
                                <a:prstGeom prst="rect">
                                  <a:avLst/>
                                </a:prstGeom>
                                <a:noFill/>
                                <a:ln w="6350">
                                  <a:noFill/>
                                </a:ln>
                              </wps:spPr>
                              <wps:txbx>
                                <w:txbxContent>
                                  <w:p w14:paraId="5D30BED8" w14:textId="77777777" w:rsidR="00022D61" w:rsidRDefault="00022D61">
                                    <w:pPr>
                                      <w:jc w:val="center"/>
                                      <w:rPr>
                                        <w:kern w:val="0"/>
                                        <w:sz w:val="24"/>
                                      </w:rPr>
                                    </w:pPr>
                                    <w:r>
                                      <w:rPr>
                                        <w:sz w:val="18"/>
                                        <w:szCs w:val="18"/>
                                      </w:rPr>
                                      <w:t>0.04</w:t>
                                    </w:r>
                                    <w:r>
                                      <w:rPr>
                                        <w:rFonts w:hint="eastAsia"/>
                                        <w:sz w:val="18"/>
                                        <w:szCs w:val="18"/>
                                      </w:rPr>
                                      <w:t>（含试剂）</w:t>
                                    </w:r>
                                  </w:p>
                                </w:txbxContent>
                              </wps:txbx>
                              <wps:bodyPr rot="0" spcFirstLastPara="0" vert="horz" wrap="square" lIns="0" tIns="0" rIns="0" bIns="0" numCol="1" spcCol="0" rtlCol="0" fromWordArt="0" anchor="ctr" anchorCtr="0" forceAA="0" compatLnSpc="1">
                                <a:noAutofit/>
                              </wps:bodyPr>
                            </wps:wsp>
                            <wps:wsp>
                              <wps:cNvPr id="129" name="文本框 17"/>
                              <wps:cNvSpPr txBox="1"/>
                              <wps:spPr>
                                <a:xfrm>
                                  <a:off x="2790188" y="141900"/>
                                  <a:ext cx="629285" cy="233680"/>
                                </a:xfrm>
                                <a:prstGeom prst="rect">
                                  <a:avLst/>
                                </a:prstGeom>
                                <a:noFill/>
                                <a:ln w="6350">
                                  <a:solidFill>
                                    <a:prstClr val="black"/>
                                  </a:solidFill>
                                </a:ln>
                              </wps:spPr>
                              <wps:txbx>
                                <w:txbxContent>
                                  <w:p w14:paraId="4DC1FA5A" w14:textId="77777777" w:rsidR="00022D61" w:rsidRDefault="00022D61">
                                    <w:pPr>
                                      <w:jc w:val="center"/>
                                      <w:rPr>
                                        <w:kern w:val="0"/>
                                        <w:sz w:val="24"/>
                                      </w:rPr>
                                    </w:pPr>
                                    <w:r>
                                      <w:rPr>
                                        <w:rFonts w:hint="eastAsia"/>
                                        <w:sz w:val="18"/>
                                        <w:szCs w:val="18"/>
                                      </w:rPr>
                                      <w:t>实验废液</w:t>
                                    </w:r>
                                  </w:p>
                                </w:txbxContent>
                              </wps:txbx>
                              <wps:bodyPr rot="0" spcFirstLastPara="0" vert="horz" wrap="square" lIns="0" tIns="0" rIns="0" bIns="0" numCol="1" spcCol="0" rtlCol="0" fromWordArt="0" anchor="ctr" anchorCtr="0" forceAA="0" compatLnSpc="1">
                                <a:noAutofit/>
                              </wps:bodyPr>
                            </wps:wsp>
                            <wps:wsp>
                              <wps:cNvPr id="130" name="直接箭头连接符 130"/>
                              <wps:cNvCnPr>
                                <a:endCxn id="129" idx="1"/>
                              </wps:cNvCnPr>
                              <wps:spPr>
                                <a:xfrm>
                                  <a:off x="1978659" y="258740"/>
                                  <a:ext cx="8115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文本框 17"/>
                              <wps:cNvSpPr txBox="1"/>
                              <wps:spPr>
                                <a:xfrm>
                                  <a:off x="856274" y="2713650"/>
                                  <a:ext cx="323850" cy="161925"/>
                                </a:xfrm>
                                <a:prstGeom prst="rect">
                                  <a:avLst/>
                                </a:prstGeom>
                                <a:noFill/>
                                <a:ln w="6350">
                                  <a:noFill/>
                                </a:ln>
                              </wps:spPr>
                              <wps:txbx>
                                <w:txbxContent>
                                  <w:p w14:paraId="7232F896" w14:textId="31603DF3" w:rsidR="00022D61" w:rsidRDefault="00022D61">
                                    <w:pPr>
                                      <w:jc w:val="center"/>
                                      <w:rPr>
                                        <w:kern w:val="0"/>
                                        <w:sz w:val="24"/>
                                      </w:rPr>
                                    </w:pPr>
                                    <w:r>
                                      <w:rPr>
                                        <w:sz w:val="18"/>
                                        <w:szCs w:val="18"/>
                                      </w:rPr>
                                      <w:t>0.02</w:t>
                                    </w:r>
                                  </w:p>
                                </w:txbxContent>
                              </wps:txbx>
                              <wps:bodyPr rot="0" spcFirstLastPara="0" vert="horz" wrap="square" lIns="0" tIns="0" rIns="0" bIns="0" numCol="1" spcCol="0" rtlCol="0" fromWordArt="0" anchor="ctr" anchorCtr="0" forceAA="0" compatLnSpc="1">
                                <a:noAutofit/>
                              </wps:bodyPr>
                            </wps:wsp>
                            <wps:wsp>
                              <wps:cNvPr id="132" name="直接箭头连接符 132"/>
                              <wps:cNvCnPr/>
                              <wps:spPr>
                                <a:xfrm flipV="1">
                                  <a:off x="739434" y="2847635"/>
                                  <a:ext cx="565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文本框 17"/>
                              <wps:cNvSpPr txBox="1"/>
                              <wps:spPr>
                                <a:xfrm>
                                  <a:off x="2027849" y="2722540"/>
                                  <a:ext cx="381636" cy="133690"/>
                                </a:xfrm>
                                <a:prstGeom prst="rect">
                                  <a:avLst/>
                                </a:prstGeom>
                                <a:noFill/>
                                <a:ln w="6350">
                                  <a:noFill/>
                                </a:ln>
                              </wps:spPr>
                              <wps:txbx>
                                <w:txbxContent>
                                  <w:p w14:paraId="16F99728" w14:textId="1F0FBBF0" w:rsidR="00022D61" w:rsidRDefault="00022D61">
                                    <w:pPr>
                                      <w:jc w:val="center"/>
                                      <w:rPr>
                                        <w:kern w:val="0"/>
                                        <w:sz w:val="24"/>
                                      </w:rPr>
                                    </w:pPr>
                                    <w:r>
                                      <w:rPr>
                                        <w:sz w:val="18"/>
                                        <w:szCs w:val="18"/>
                                      </w:rPr>
                                      <w:t>0.02</w:t>
                                    </w:r>
                                  </w:p>
                                </w:txbxContent>
                              </wps:txbx>
                              <wps:bodyPr rot="0" spcFirstLastPara="0" vert="horz" wrap="square" lIns="0" tIns="0" rIns="0" bIns="0" numCol="1" spcCol="0" rtlCol="0" fromWordArt="0" anchor="ctr" anchorCtr="0" forceAA="0" compatLnSpc="1">
                                <a:noAutofit/>
                              </wps:bodyPr>
                            </wps:wsp>
                            <wps:wsp>
                              <wps:cNvPr id="134" name="文本框 17"/>
                              <wps:cNvSpPr txBox="1"/>
                              <wps:spPr>
                                <a:xfrm>
                                  <a:off x="2504099" y="2722540"/>
                                  <a:ext cx="629285" cy="233680"/>
                                </a:xfrm>
                                <a:prstGeom prst="rect">
                                  <a:avLst/>
                                </a:prstGeom>
                                <a:noFill/>
                                <a:ln w="6350">
                                  <a:solidFill>
                                    <a:prstClr val="black"/>
                                  </a:solidFill>
                                </a:ln>
                              </wps:spPr>
                              <wps:txbx>
                                <w:txbxContent>
                                  <w:p w14:paraId="2BDF4DB4" w14:textId="77777777" w:rsidR="00022D61" w:rsidRDefault="00022D61">
                                    <w:pPr>
                                      <w:jc w:val="center"/>
                                      <w:rPr>
                                        <w:kern w:val="0"/>
                                        <w:sz w:val="24"/>
                                      </w:rPr>
                                    </w:pPr>
                                    <w:r>
                                      <w:rPr>
                                        <w:rFonts w:hint="eastAsia"/>
                                        <w:sz w:val="18"/>
                                        <w:szCs w:val="18"/>
                                      </w:rPr>
                                      <w:t>清洗废液</w:t>
                                    </w:r>
                                  </w:p>
                                </w:txbxContent>
                              </wps:txbx>
                              <wps:bodyPr rot="0" spcFirstLastPara="0" vert="horz" wrap="square" lIns="0" tIns="0" rIns="0" bIns="0" numCol="1" spcCol="0" rtlCol="0" fromWordArt="0" anchor="ctr" anchorCtr="0" forceAA="0" compatLnSpc="1">
                                <a:noAutofit/>
                              </wps:bodyPr>
                            </wps:wsp>
                            <wps:wsp>
                              <wps:cNvPr id="135" name="直接箭头连接符 135"/>
                              <wps:cNvCnPr>
                                <a:endCxn id="134" idx="1"/>
                              </wps:cNvCnPr>
                              <wps:spPr>
                                <a:xfrm>
                                  <a:off x="1969768" y="2839380"/>
                                  <a:ext cx="53433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文本框 17"/>
                              <wps:cNvSpPr txBox="1"/>
                              <wps:spPr>
                                <a:xfrm>
                                  <a:off x="859683" y="3421950"/>
                                  <a:ext cx="323850" cy="161925"/>
                                </a:xfrm>
                                <a:prstGeom prst="rect">
                                  <a:avLst/>
                                </a:prstGeom>
                                <a:noFill/>
                                <a:ln w="6350">
                                  <a:noFill/>
                                </a:ln>
                              </wps:spPr>
                              <wps:txbx>
                                <w:txbxContent>
                                  <w:p w14:paraId="12250565" w14:textId="77777777" w:rsidR="00022D61" w:rsidRDefault="00022D61">
                                    <w:pPr>
                                      <w:jc w:val="center"/>
                                      <w:rPr>
                                        <w:kern w:val="0"/>
                                        <w:sz w:val="24"/>
                                      </w:rPr>
                                    </w:pPr>
                                    <w:r>
                                      <w:rPr>
                                        <w:sz w:val="18"/>
                                        <w:szCs w:val="18"/>
                                      </w:rPr>
                                      <w:t>1.764</w:t>
                                    </w:r>
                                  </w:p>
                                </w:txbxContent>
                              </wps:txbx>
                              <wps:bodyPr rot="0" spcFirstLastPara="0" vert="horz" wrap="square" lIns="0" tIns="0" rIns="0" bIns="0" numCol="1" spcCol="0" rtlCol="0" fromWordArt="0" anchor="ctr" anchorCtr="0" forceAA="0" compatLnSpc="1">
                                <a:noAutofit/>
                              </wps:bodyPr>
                            </wps:wsp>
                            <wps:wsp>
                              <wps:cNvPr id="137" name="直接箭头连接符 137"/>
                              <wps:cNvCnPr/>
                              <wps:spPr>
                                <a:xfrm flipV="1">
                                  <a:off x="742843" y="3555935"/>
                                  <a:ext cx="565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文本框 17"/>
                              <wps:cNvSpPr txBox="1"/>
                              <wps:spPr>
                                <a:xfrm>
                                  <a:off x="2037374" y="1237504"/>
                                  <a:ext cx="323850" cy="161925"/>
                                </a:xfrm>
                                <a:prstGeom prst="rect">
                                  <a:avLst/>
                                </a:prstGeom>
                                <a:noFill/>
                                <a:ln w="6350">
                                  <a:noFill/>
                                </a:ln>
                              </wps:spPr>
                              <wps:txbx>
                                <w:txbxContent>
                                  <w:p w14:paraId="032A939C" w14:textId="77777777" w:rsidR="00022D61" w:rsidRDefault="00022D61">
                                    <w:pPr>
                                      <w:jc w:val="center"/>
                                      <w:rPr>
                                        <w:kern w:val="0"/>
                                        <w:sz w:val="24"/>
                                      </w:rPr>
                                    </w:pPr>
                                    <w:r>
                                      <w:rPr>
                                        <w:sz w:val="18"/>
                                        <w:szCs w:val="18"/>
                                      </w:rPr>
                                      <w:t>3.572</w:t>
                                    </w:r>
                                  </w:p>
                                </w:txbxContent>
                              </wps:txbx>
                              <wps:bodyPr rot="0" spcFirstLastPara="0" vert="horz" wrap="square" lIns="0" tIns="0" rIns="0" bIns="0" numCol="1" spcCol="0" rtlCol="0" fromWordArt="0" anchor="ctr" anchorCtr="0" forceAA="0" compatLnSpc="1">
                                <a:noAutofit/>
                              </wps:bodyPr>
                            </wps:wsp>
                            <wps:wsp>
                              <wps:cNvPr id="139" name="直接箭头连接符 139"/>
                              <wps:cNvCnPr>
                                <a:stCxn id="114" idx="3"/>
                                <a:endCxn id="142" idx="1"/>
                              </wps:cNvCnPr>
                              <wps:spPr>
                                <a:xfrm>
                                  <a:off x="1978309" y="1371112"/>
                                  <a:ext cx="4775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直接箭头连接符 9"/>
                              <wps:cNvCnPr>
                                <a:stCxn id="116" idx="3"/>
                                <a:endCxn id="115" idx="1"/>
                              </wps:cNvCnPr>
                              <wps:spPr>
                                <a:xfrm>
                                  <a:off x="2142784" y="3554390"/>
                                  <a:ext cx="11010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连接符: 肘形 12"/>
                              <wps:cNvCnPr>
                                <a:stCxn id="125" idx="3"/>
                                <a:endCxn id="115" idx="0"/>
                              </wps:cNvCnPr>
                              <wps:spPr>
                                <a:xfrm>
                                  <a:off x="2876549" y="767990"/>
                                  <a:ext cx="696255" cy="26695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文本框 17"/>
                              <wps:cNvSpPr txBox="1"/>
                              <wps:spPr>
                                <a:xfrm>
                                  <a:off x="2455839" y="1256325"/>
                                  <a:ext cx="740410" cy="233680"/>
                                </a:xfrm>
                                <a:prstGeom prst="rect">
                                  <a:avLst/>
                                </a:prstGeom>
                                <a:noFill/>
                                <a:ln w="6350">
                                  <a:solidFill>
                                    <a:prstClr val="black"/>
                                  </a:solidFill>
                                </a:ln>
                              </wps:spPr>
                              <wps:txbx>
                                <w:txbxContent>
                                  <w:p w14:paraId="58B06883" w14:textId="77777777" w:rsidR="00022D61" w:rsidRDefault="00022D61">
                                    <w:pPr>
                                      <w:jc w:val="center"/>
                                      <w:rPr>
                                        <w:kern w:val="0"/>
                                        <w:sz w:val="24"/>
                                      </w:rPr>
                                    </w:pPr>
                                    <w:r>
                                      <w:rPr>
                                        <w:rFonts w:hint="eastAsia"/>
                                        <w:sz w:val="18"/>
                                        <w:szCs w:val="18"/>
                                      </w:rPr>
                                      <w:t>污水处理装置</w:t>
                                    </w:r>
                                  </w:p>
                                </w:txbxContent>
                              </wps:txbx>
                              <wps:bodyPr rot="0" spcFirstLastPara="0" vert="horz" wrap="square" lIns="0" tIns="0" rIns="0" bIns="0" numCol="1" spcCol="0" rtlCol="0" fromWordArt="0" anchor="ctr" anchorCtr="0" forceAA="0" compatLnSpc="1">
                                <a:noAutofit/>
                              </wps:bodyPr>
                            </wps:wsp>
                            <wps:wsp>
                              <wps:cNvPr id="16" name="直接箭头连接符 16"/>
                              <wps:cNvCnPr>
                                <a:stCxn id="142" idx="3"/>
                              </wps:cNvCnPr>
                              <wps:spPr>
                                <a:xfrm flipV="1">
                                  <a:off x="3196249" y="1371600"/>
                                  <a:ext cx="3765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文本框 17"/>
                              <wps:cNvSpPr txBox="1"/>
                              <wps:spPr>
                                <a:xfrm>
                                  <a:off x="3210844" y="1256325"/>
                                  <a:ext cx="323850" cy="116840"/>
                                </a:xfrm>
                                <a:prstGeom prst="rect">
                                  <a:avLst/>
                                </a:prstGeom>
                                <a:noFill/>
                                <a:ln w="6350">
                                  <a:noFill/>
                                </a:ln>
                              </wps:spPr>
                              <wps:txbx>
                                <w:txbxContent>
                                  <w:p w14:paraId="32BB1150" w14:textId="77777777" w:rsidR="00022D61" w:rsidRDefault="00022D61">
                                    <w:pPr>
                                      <w:jc w:val="center"/>
                                      <w:rPr>
                                        <w:kern w:val="0"/>
                                        <w:sz w:val="24"/>
                                      </w:rPr>
                                    </w:pPr>
                                    <w:r>
                                      <w:rPr>
                                        <w:sz w:val="18"/>
                                        <w:szCs w:val="18"/>
                                      </w:rPr>
                                      <w:t>3.588</w:t>
                                    </w:r>
                                  </w:p>
                                </w:txbxContent>
                              </wps:txbx>
                              <wps:bodyPr rot="0" spcFirstLastPara="0" vert="horz" wrap="square" lIns="0" tIns="0" rIns="0" bIns="0" numCol="1" spcCol="0" rtlCol="0" fromWordArt="0" anchor="ctr" anchorCtr="0" forceAA="0" compatLnSpc="1">
                                <a:noAutofit/>
                              </wps:bodyPr>
                            </wps:wsp>
                            <wps:wsp>
                              <wps:cNvPr id="145" name="文本框 17"/>
                              <wps:cNvSpPr txBox="1"/>
                              <wps:spPr>
                                <a:xfrm>
                                  <a:off x="3066074" y="646725"/>
                                  <a:ext cx="323850" cy="161925"/>
                                </a:xfrm>
                                <a:prstGeom prst="rect">
                                  <a:avLst/>
                                </a:prstGeom>
                                <a:noFill/>
                                <a:ln w="6350">
                                  <a:noFill/>
                                </a:ln>
                              </wps:spPr>
                              <wps:txbx>
                                <w:txbxContent>
                                  <w:p w14:paraId="33F448EB" w14:textId="77777777" w:rsidR="00022D61" w:rsidRDefault="00022D61">
                                    <w:pPr>
                                      <w:jc w:val="center"/>
                                      <w:rPr>
                                        <w:kern w:val="0"/>
                                        <w:sz w:val="24"/>
                                      </w:rPr>
                                    </w:pPr>
                                    <w:r>
                                      <w:rPr>
                                        <w:sz w:val="18"/>
                                        <w:szCs w:val="18"/>
                                      </w:rPr>
                                      <w:t>0.144</w:t>
                                    </w:r>
                                  </w:p>
                                </w:txbxContent>
                              </wps:txbx>
                              <wps:bodyPr rot="0" spcFirstLastPara="0" vert="horz" wrap="square" lIns="0" tIns="0" rIns="0" bIns="0" numCol="1" spcCol="0" rtlCol="0" fromWordArt="0" anchor="ctr" anchorCtr="0" forceAA="0" compatLnSpc="1">
                                <a:noAutofit/>
                              </wps:bodyPr>
                            </wps:wsp>
                            <wps:wsp>
                              <wps:cNvPr id="146" name="文本框 17"/>
                              <wps:cNvSpPr txBox="1"/>
                              <wps:spPr>
                                <a:xfrm>
                                  <a:off x="2351699" y="4164582"/>
                                  <a:ext cx="539750" cy="233680"/>
                                </a:xfrm>
                                <a:prstGeom prst="rect">
                                  <a:avLst/>
                                </a:prstGeom>
                                <a:noFill/>
                                <a:ln w="6350">
                                  <a:solidFill>
                                    <a:prstClr val="black"/>
                                  </a:solidFill>
                                </a:ln>
                              </wps:spPr>
                              <wps:txbx>
                                <w:txbxContent>
                                  <w:p w14:paraId="7BA9FCA9" w14:textId="77777777" w:rsidR="00022D61" w:rsidRDefault="00022D61">
                                    <w:pPr>
                                      <w:jc w:val="center"/>
                                      <w:rPr>
                                        <w:kern w:val="0"/>
                                        <w:sz w:val="24"/>
                                      </w:rPr>
                                    </w:pPr>
                                    <w:r>
                                      <w:rPr>
                                        <w:rFonts w:hint="eastAsia"/>
                                        <w:sz w:val="18"/>
                                        <w:szCs w:val="18"/>
                                      </w:rPr>
                                      <w:t>生活污水</w:t>
                                    </w:r>
                                  </w:p>
                                </w:txbxContent>
                              </wps:txbx>
                              <wps:bodyPr rot="0" spcFirstLastPara="0" vert="horz" wrap="square" lIns="0" tIns="0" rIns="0" bIns="0" numCol="1" spcCol="0" rtlCol="0" fromWordArt="0" anchor="ctr" anchorCtr="0" forceAA="0" compatLnSpc="1">
                                <a:noAutofit/>
                              </wps:bodyPr>
                            </wps:wsp>
                            <wps:wsp>
                              <wps:cNvPr id="147" name="连接符: 肘形 147"/>
                              <wps:cNvCnPr/>
                              <wps:spPr>
                                <a:xfrm rot="8100000" flipH="1" flipV="1">
                                  <a:off x="1563029" y="3320075"/>
                                  <a:ext cx="305435" cy="1219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文本框 17"/>
                              <wps:cNvSpPr txBox="1"/>
                              <wps:spPr>
                                <a:xfrm>
                                  <a:off x="1451904" y="3132750"/>
                                  <a:ext cx="575945" cy="197485"/>
                                </a:xfrm>
                                <a:prstGeom prst="rect">
                                  <a:avLst/>
                                </a:prstGeom>
                                <a:noFill/>
                                <a:ln w="6350">
                                  <a:noFill/>
                                </a:ln>
                              </wps:spPr>
                              <wps:txbx>
                                <w:txbxContent>
                                  <w:p w14:paraId="654CE78F" w14:textId="77777777" w:rsidR="00022D61" w:rsidRDefault="00022D61">
                                    <w:pPr>
                                      <w:jc w:val="center"/>
                                      <w:rPr>
                                        <w:kern w:val="0"/>
                                        <w:sz w:val="24"/>
                                      </w:rPr>
                                    </w:pPr>
                                    <w:r>
                                      <w:rPr>
                                        <w:rFonts w:hint="eastAsia"/>
                                        <w:sz w:val="18"/>
                                        <w:szCs w:val="18"/>
                                      </w:rPr>
                                      <w:t>损耗</w:t>
                                    </w:r>
                                    <w:r>
                                      <w:rPr>
                                        <w:sz w:val="18"/>
                                        <w:szCs w:val="18"/>
                                      </w:rPr>
                                      <w:t>0.353</w:t>
                                    </w:r>
                                  </w:p>
                                </w:txbxContent>
                              </wps:txbx>
                              <wps:bodyPr rot="0" spcFirstLastPara="0" vert="horz" wrap="square" lIns="0" tIns="0" rIns="0" bIns="0" numCol="1" spcCol="0" rtlCol="0" fromWordArt="0" anchor="ctr" anchorCtr="0" forceAA="0" compatLnSpc="1">
                                <a:noAutofit/>
                              </wps:bodyPr>
                            </wps:wsp>
                            <wps:wsp>
                              <wps:cNvPr id="149" name="文本框 17"/>
                              <wps:cNvSpPr txBox="1"/>
                              <wps:spPr>
                                <a:xfrm>
                                  <a:off x="2485049" y="3428025"/>
                                  <a:ext cx="323850" cy="161925"/>
                                </a:xfrm>
                                <a:prstGeom prst="rect">
                                  <a:avLst/>
                                </a:prstGeom>
                                <a:noFill/>
                                <a:ln w="6350">
                                  <a:noFill/>
                                </a:ln>
                              </wps:spPr>
                              <wps:txbx>
                                <w:txbxContent>
                                  <w:p w14:paraId="57FF4BE5" w14:textId="77777777" w:rsidR="00022D61" w:rsidRDefault="00022D61">
                                    <w:pPr>
                                      <w:jc w:val="center"/>
                                      <w:rPr>
                                        <w:kern w:val="0"/>
                                        <w:sz w:val="24"/>
                                      </w:rPr>
                                    </w:pPr>
                                    <w:r>
                                      <w:rPr>
                                        <w:sz w:val="18"/>
                                        <w:szCs w:val="18"/>
                                      </w:rPr>
                                      <w:t>1.411</w:t>
                                    </w:r>
                                  </w:p>
                                </w:txbxContent>
                              </wps:txbx>
                              <wps:bodyPr rot="0" spcFirstLastPara="0" vert="horz" wrap="square" lIns="0" tIns="0" rIns="0" bIns="0" numCol="1" spcCol="0" rtlCol="0" fromWordArt="0" anchor="ctr" anchorCtr="0" forceAA="0" compatLnSpc="1">
                                <a:noAutofit/>
                              </wps:bodyPr>
                            </wps:wsp>
                            <wps:wsp>
                              <wps:cNvPr id="150" name="文本框 17"/>
                              <wps:cNvSpPr txBox="1"/>
                              <wps:spPr>
                                <a:xfrm>
                                  <a:off x="4361474" y="4004191"/>
                                  <a:ext cx="658200" cy="302926"/>
                                </a:xfrm>
                                <a:prstGeom prst="rect">
                                  <a:avLst/>
                                </a:prstGeom>
                                <a:noFill/>
                                <a:ln w="6350">
                                  <a:solidFill>
                                    <a:prstClr val="black"/>
                                  </a:solidFill>
                                </a:ln>
                              </wps:spPr>
                              <wps:txbx>
                                <w:txbxContent>
                                  <w:p w14:paraId="01E9EE39" w14:textId="77777777" w:rsidR="00022D61" w:rsidRDefault="00022D61">
                                    <w:pPr>
                                      <w:jc w:val="center"/>
                                      <w:rPr>
                                        <w:kern w:val="0"/>
                                        <w:sz w:val="24"/>
                                      </w:rPr>
                                    </w:pPr>
                                    <w:r>
                                      <w:rPr>
                                        <w:rFonts w:hint="eastAsia"/>
                                        <w:sz w:val="18"/>
                                        <w:szCs w:val="18"/>
                                      </w:rPr>
                                      <w:t>西安市第六污水处理厂</w:t>
                                    </w:r>
                                  </w:p>
                                </w:txbxContent>
                              </wps:txbx>
                              <wps:bodyPr rot="0" spcFirstLastPara="0" vert="horz" wrap="square" lIns="0" tIns="0" rIns="0" bIns="0" numCol="1" spcCol="0" rtlCol="0" fromWordArt="0" anchor="ctr" anchorCtr="0" forceAA="0" compatLnSpc="1">
                                <a:noAutofit/>
                              </wps:bodyPr>
                            </wps:wsp>
                            <wps:wsp>
                              <wps:cNvPr id="18" name="任意多边形: 形状 18"/>
                              <wps:cNvSpPr/>
                              <wps:spPr>
                                <a:xfrm>
                                  <a:off x="744899" y="761999"/>
                                  <a:ext cx="581025" cy="3517517"/>
                                </a:xfrm>
                                <a:custGeom>
                                  <a:avLst/>
                                  <a:gdLst>
                                    <a:gd name="connsiteX0" fmla="*/ 581025 w 581025"/>
                                    <a:gd name="connsiteY0" fmla="*/ 0 h 2562225"/>
                                    <a:gd name="connsiteX1" fmla="*/ 0 w 581025"/>
                                    <a:gd name="connsiteY1" fmla="*/ 0 h 2562225"/>
                                    <a:gd name="connsiteX2" fmla="*/ 0 w 581025"/>
                                    <a:gd name="connsiteY2" fmla="*/ 2562225 h 2562225"/>
                                    <a:gd name="connsiteX3" fmla="*/ 561975 w 581025"/>
                                    <a:gd name="connsiteY3" fmla="*/ 2562225 h 2562225"/>
                                  </a:gdLst>
                                  <a:ahLst/>
                                  <a:cxnLst>
                                    <a:cxn ang="0">
                                      <a:pos x="connsiteX0" y="connsiteY0"/>
                                    </a:cxn>
                                    <a:cxn ang="0">
                                      <a:pos x="connsiteX1" y="connsiteY1"/>
                                    </a:cxn>
                                    <a:cxn ang="0">
                                      <a:pos x="connsiteX2" y="connsiteY2"/>
                                    </a:cxn>
                                    <a:cxn ang="0">
                                      <a:pos x="connsiteX3" y="connsiteY3"/>
                                    </a:cxn>
                                  </a:cxnLst>
                                  <a:rect l="l" t="t" r="r" b="b"/>
                                  <a:pathLst>
                                    <a:path w="581025" h="2562225">
                                      <a:moveTo>
                                        <a:pt x="581025" y="0"/>
                                      </a:moveTo>
                                      <a:lnTo>
                                        <a:pt x="0" y="0"/>
                                      </a:lnTo>
                                      <a:lnTo>
                                        <a:pt x="0" y="2562225"/>
                                      </a:lnTo>
                                      <a:lnTo>
                                        <a:pt x="561975" y="2562225"/>
                                      </a:lnTo>
                                    </a:path>
                                  </a:pathLst>
                                </a:custGeom>
                                <a:noFill/>
                                <a:ln w="6350">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连接符: 肘形 19"/>
                              <wps:cNvCnPr>
                                <a:endCxn id="115" idx="2"/>
                              </wps:cNvCnPr>
                              <wps:spPr>
                                <a:xfrm flipV="1">
                                  <a:off x="2905124" y="3671230"/>
                                  <a:ext cx="667680" cy="60828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文本框 17"/>
                              <wps:cNvSpPr txBox="1"/>
                              <wps:spPr>
                                <a:xfrm>
                                  <a:off x="3939834" y="3431475"/>
                                  <a:ext cx="323850" cy="161925"/>
                                </a:xfrm>
                                <a:prstGeom prst="rect">
                                  <a:avLst/>
                                </a:prstGeom>
                                <a:noFill/>
                                <a:ln w="6350">
                                  <a:noFill/>
                                </a:ln>
                              </wps:spPr>
                              <wps:txbx>
                                <w:txbxContent>
                                  <w:p w14:paraId="19C47F7A" w14:textId="2E8C3E2C" w:rsidR="00022D61" w:rsidRDefault="00022D61">
                                    <w:pPr>
                                      <w:jc w:val="center"/>
                                      <w:rPr>
                                        <w:kern w:val="0"/>
                                        <w:sz w:val="24"/>
                                      </w:rPr>
                                    </w:pPr>
                                    <w:r>
                                      <w:rPr>
                                        <w:sz w:val="18"/>
                                        <w:szCs w:val="18"/>
                                      </w:rPr>
                                      <w:t>5.783</w:t>
                                    </w:r>
                                  </w:p>
                                </w:txbxContent>
                              </wps:txbx>
                              <wps:bodyPr rot="0" spcFirstLastPara="0" vert="horz" wrap="square" lIns="0" tIns="0" rIns="0" bIns="0" numCol="1" spcCol="0" rtlCol="0" fromWordArt="0" anchor="ctr" anchorCtr="0" forceAA="0" compatLnSpc="1">
                                <a:noAutofit/>
                              </wps:bodyPr>
                            </wps:wsp>
                            <wps:wsp>
                              <wps:cNvPr id="25" name="直接箭头连接符 25"/>
                              <wps:cNvCnPr>
                                <a:stCxn id="432" idx="2"/>
                                <a:endCxn id="150" idx="0"/>
                              </wps:cNvCnPr>
                              <wps:spPr>
                                <a:xfrm flipH="1">
                                  <a:off x="4690574" y="3671230"/>
                                  <a:ext cx="0" cy="3329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文本框 17"/>
                              <wps:cNvSpPr txBox="1"/>
                              <wps:spPr>
                                <a:xfrm>
                                  <a:off x="1301409" y="1970700"/>
                                  <a:ext cx="723265" cy="233680"/>
                                </a:xfrm>
                                <a:prstGeom prst="rect">
                                  <a:avLst/>
                                </a:prstGeom>
                                <a:noFill/>
                                <a:ln w="6350">
                                  <a:solidFill>
                                    <a:prstClr val="black"/>
                                  </a:solidFill>
                                </a:ln>
                              </wps:spPr>
                              <wps:txbx>
                                <w:txbxContent>
                                  <w:p w14:paraId="0EFF0212" w14:textId="5B10721B" w:rsidR="00022D61" w:rsidRDefault="00022D61">
                                    <w:pPr>
                                      <w:jc w:val="center"/>
                                      <w:rPr>
                                        <w:kern w:val="0"/>
                                        <w:sz w:val="24"/>
                                      </w:rPr>
                                    </w:pPr>
                                    <w:r>
                                      <w:rPr>
                                        <w:rFonts w:hint="eastAsia"/>
                                        <w:sz w:val="18"/>
                                        <w:szCs w:val="18"/>
                                      </w:rPr>
                                      <w:t>碱性喷淋塔</w:t>
                                    </w:r>
                                  </w:p>
                                </w:txbxContent>
                              </wps:txbx>
                              <wps:bodyPr rot="0" spcFirstLastPara="0" vert="horz" wrap="square" lIns="0" tIns="0" rIns="0" bIns="0" numCol="1" spcCol="0" rtlCol="0" fromWordArt="0" anchor="ctr" anchorCtr="0" forceAA="0" compatLnSpc="1">
                                <a:noAutofit/>
                              </wps:bodyPr>
                            </wps:wsp>
                            <wps:wsp>
                              <wps:cNvPr id="201" name="文本框 17"/>
                              <wps:cNvSpPr txBox="1"/>
                              <wps:spPr>
                                <a:xfrm>
                                  <a:off x="856274" y="1954825"/>
                                  <a:ext cx="323850" cy="161925"/>
                                </a:xfrm>
                                <a:prstGeom prst="rect">
                                  <a:avLst/>
                                </a:prstGeom>
                                <a:noFill/>
                                <a:ln w="6350">
                                  <a:noFill/>
                                </a:ln>
                              </wps:spPr>
                              <wps:txbx>
                                <w:txbxContent>
                                  <w:p w14:paraId="0FB7160D" w14:textId="77777777" w:rsidR="00022D61" w:rsidRDefault="00022D61">
                                    <w:pPr>
                                      <w:jc w:val="center"/>
                                      <w:rPr>
                                        <w:kern w:val="0"/>
                                        <w:sz w:val="24"/>
                                      </w:rPr>
                                    </w:pPr>
                                    <w:r>
                                      <w:rPr>
                                        <w:sz w:val="18"/>
                                        <w:szCs w:val="18"/>
                                      </w:rPr>
                                      <w:t>0.128</w:t>
                                    </w:r>
                                  </w:p>
                                </w:txbxContent>
                              </wps:txbx>
                              <wps:bodyPr rot="0" spcFirstLastPara="0" vert="horz" wrap="square" lIns="0" tIns="0" rIns="0" bIns="0" numCol="1" spcCol="0" rtlCol="0" fromWordArt="0" anchor="ctr" anchorCtr="0" forceAA="0" compatLnSpc="1">
                                <a:noAutofit/>
                              </wps:bodyPr>
                            </wps:wsp>
                            <wps:wsp>
                              <wps:cNvPr id="202" name="直接箭头连接符 202"/>
                              <wps:cNvCnPr/>
                              <wps:spPr>
                                <a:xfrm flipV="1">
                                  <a:off x="739434" y="2088810"/>
                                  <a:ext cx="565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连接符: 肘形 203"/>
                              <wps:cNvCnPr/>
                              <wps:spPr>
                                <a:xfrm rot="8100000" flipH="1" flipV="1">
                                  <a:off x="1512229" y="1853225"/>
                                  <a:ext cx="305435" cy="1219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文本框 17"/>
                              <wps:cNvSpPr txBox="1"/>
                              <wps:spPr>
                                <a:xfrm>
                                  <a:off x="1401104" y="1665900"/>
                                  <a:ext cx="575945" cy="197485"/>
                                </a:xfrm>
                                <a:prstGeom prst="rect">
                                  <a:avLst/>
                                </a:prstGeom>
                                <a:noFill/>
                                <a:ln w="6350">
                                  <a:noFill/>
                                </a:ln>
                              </wps:spPr>
                              <wps:txbx>
                                <w:txbxContent>
                                  <w:p w14:paraId="5DF83D19" w14:textId="77777777" w:rsidR="00022D61" w:rsidRDefault="00022D61">
                                    <w:pPr>
                                      <w:jc w:val="center"/>
                                      <w:rPr>
                                        <w:kern w:val="0"/>
                                        <w:sz w:val="24"/>
                                      </w:rPr>
                                    </w:pPr>
                                    <w:r>
                                      <w:rPr>
                                        <w:rFonts w:hint="eastAsia"/>
                                        <w:sz w:val="18"/>
                                        <w:szCs w:val="18"/>
                                      </w:rPr>
                                      <w:t>损耗</w:t>
                                    </w:r>
                                    <w:r>
                                      <w:rPr>
                                        <w:sz w:val="18"/>
                                        <w:szCs w:val="18"/>
                                      </w:rPr>
                                      <w:t>0.112</w:t>
                                    </w:r>
                                  </w:p>
                                </w:txbxContent>
                              </wps:txbx>
                              <wps:bodyPr rot="0" spcFirstLastPara="0" vert="horz" wrap="square" lIns="0" tIns="0" rIns="0" bIns="0" numCol="1" spcCol="0" rtlCol="0" fromWordArt="0" anchor="ctr" anchorCtr="0" forceAA="0" compatLnSpc="1">
                                <a:noAutofit/>
                              </wps:bodyPr>
                            </wps:wsp>
                            <wps:wsp>
                              <wps:cNvPr id="205" name="文本框 17"/>
                              <wps:cNvSpPr txBox="1"/>
                              <wps:spPr>
                                <a:xfrm>
                                  <a:off x="2243749" y="1951650"/>
                                  <a:ext cx="323850" cy="161925"/>
                                </a:xfrm>
                                <a:prstGeom prst="rect">
                                  <a:avLst/>
                                </a:prstGeom>
                                <a:noFill/>
                                <a:ln w="6350">
                                  <a:noFill/>
                                </a:ln>
                              </wps:spPr>
                              <wps:txbx>
                                <w:txbxContent>
                                  <w:p w14:paraId="6FB9BF80" w14:textId="77777777" w:rsidR="00022D61" w:rsidRDefault="00022D61">
                                    <w:pPr>
                                      <w:jc w:val="center"/>
                                      <w:rPr>
                                        <w:kern w:val="0"/>
                                        <w:sz w:val="24"/>
                                      </w:rPr>
                                    </w:pPr>
                                    <w:r>
                                      <w:rPr>
                                        <w:sz w:val="18"/>
                                        <w:szCs w:val="18"/>
                                      </w:rPr>
                                      <w:t>0.016</w:t>
                                    </w:r>
                                  </w:p>
                                </w:txbxContent>
                              </wps:txbx>
                              <wps:bodyPr rot="0" spcFirstLastPara="0" vert="horz" wrap="square" lIns="0" tIns="0" rIns="0" bIns="0" numCol="1" spcCol="0" rtlCol="0" fromWordArt="0" anchor="ctr" anchorCtr="0" forceAA="0" compatLnSpc="1">
                                <a:noAutofit/>
                              </wps:bodyPr>
                            </wps:wsp>
                            <wps:wsp>
                              <wps:cNvPr id="28" name="任意多边形: 形状 28"/>
                              <wps:cNvSpPr/>
                              <wps:spPr>
                                <a:xfrm>
                                  <a:off x="1429075" y="2200275"/>
                                  <a:ext cx="476250" cy="171450"/>
                                </a:xfrm>
                                <a:custGeom>
                                  <a:avLst/>
                                  <a:gdLst>
                                    <a:gd name="connsiteX0" fmla="*/ 0 w 647700"/>
                                    <a:gd name="connsiteY0" fmla="*/ 0 h 333375"/>
                                    <a:gd name="connsiteX1" fmla="*/ 0 w 647700"/>
                                    <a:gd name="connsiteY1" fmla="*/ 333375 h 333375"/>
                                    <a:gd name="connsiteX2" fmla="*/ 647700 w 647700"/>
                                    <a:gd name="connsiteY2" fmla="*/ 333375 h 333375"/>
                                    <a:gd name="connsiteX3" fmla="*/ 647700 w 647700"/>
                                    <a:gd name="connsiteY3" fmla="*/ 9525 h 333375"/>
                                  </a:gdLst>
                                  <a:ahLst/>
                                  <a:cxnLst>
                                    <a:cxn ang="0">
                                      <a:pos x="connsiteX0" y="connsiteY0"/>
                                    </a:cxn>
                                    <a:cxn ang="0">
                                      <a:pos x="connsiteX1" y="connsiteY1"/>
                                    </a:cxn>
                                    <a:cxn ang="0">
                                      <a:pos x="connsiteX2" y="connsiteY2"/>
                                    </a:cxn>
                                    <a:cxn ang="0">
                                      <a:pos x="connsiteX3" y="connsiteY3"/>
                                    </a:cxn>
                                  </a:cxnLst>
                                  <a:rect l="l" t="t" r="r" b="b"/>
                                  <a:pathLst>
                                    <a:path w="647700" h="333375">
                                      <a:moveTo>
                                        <a:pt x="0" y="0"/>
                                      </a:moveTo>
                                      <a:lnTo>
                                        <a:pt x="0" y="333375"/>
                                      </a:lnTo>
                                      <a:lnTo>
                                        <a:pt x="647700" y="333375"/>
                                      </a:lnTo>
                                      <a:lnTo>
                                        <a:pt x="647700" y="9525"/>
                                      </a:lnTo>
                                    </a:path>
                                  </a:pathLst>
                                </a:custGeom>
                                <a:noFill/>
                                <a:ln w="6350">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文本框 17"/>
                              <wps:cNvSpPr txBox="1"/>
                              <wps:spPr>
                                <a:xfrm>
                                  <a:off x="1317578" y="2332015"/>
                                  <a:ext cx="719796" cy="210820"/>
                                </a:xfrm>
                                <a:prstGeom prst="rect">
                                  <a:avLst/>
                                </a:prstGeom>
                                <a:noFill/>
                                <a:ln w="6350">
                                  <a:noFill/>
                                </a:ln>
                              </wps:spPr>
                              <wps:txbx>
                                <w:txbxContent>
                                  <w:p w14:paraId="3EBB2B72" w14:textId="77777777" w:rsidR="00022D61" w:rsidRDefault="00022D61">
                                    <w:pPr>
                                      <w:jc w:val="center"/>
                                      <w:rPr>
                                        <w:kern w:val="0"/>
                                        <w:sz w:val="24"/>
                                      </w:rPr>
                                    </w:pPr>
                                    <w:r>
                                      <w:rPr>
                                        <w:rFonts w:hint="eastAsia"/>
                                        <w:sz w:val="18"/>
                                        <w:szCs w:val="18"/>
                                      </w:rPr>
                                      <w:t>循环</w:t>
                                    </w:r>
                                    <w:r>
                                      <w:rPr>
                                        <w:sz w:val="18"/>
                                        <w:szCs w:val="18"/>
                                      </w:rPr>
                                      <w:t>1.4m</w:t>
                                    </w:r>
                                    <w:r>
                                      <w:rPr>
                                        <w:sz w:val="18"/>
                                        <w:szCs w:val="18"/>
                                        <w:vertAlign w:val="superscript"/>
                                      </w:rPr>
                                      <w:t>3</w:t>
                                    </w:r>
                                    <w:r>
                                      <w:rPr>
                                        <w:sz w:val="18"/>
                                        <w:szCs w:val="18"/>
                                      </w:rPr>
                                      <w:t>/h</w:t>
                                    </w:r>
                                  </w:p>
                                </w:txbxContent>
                              </wps:txbx>
                              <wps:bodyPr rot="0" spcFirstLastPara="0" vert="horz" wrap="square" lIns="0" tIns="0" rIns="0" bIns="0" numCol="1" spcCol="0" rtlCol="0" fromWordArt="0" anchor="ctr" anchorCtr="0" forceAA="0" compatLnSpc="1">
                                <a:noAutofit/>
                              </wps:bodyPr>
                            </wps:wsp>
                            <wps:wsp>
                              <wps:cNvPr id="64" name="连接符: 肘形 64"/>
                              <wps:cNvCnPr>
                                <a:stCxn id="200" idx="3"/>
                                <a:endCxn id="142" idx="2"/>
                              </wps:cNvCnPr>
                              <wps:spPr>
                                <a:xfrm flipV="1">
                                  <a:off x="2024674" y="1490005"/>
                                  <a:ext cx="801370" cy="59753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4747E7F6" id="画布 23" o:spid="_x0000_s1026" editas="canvas" style="position:absolute;left:0;text-align:left;margin-left:-5.15pt;margin-top:1.6pt;width:411pt;height:354.75pt;z-index:251661312;mso-position-horizontal-relative:margin" coordsize="52197,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197;height:45053;visibility:visible;mso-wrap-style:square" stroked="t" strokecolor="black [3213]">
                        <v:fill o:detectmouseclick="t"/>
                        <v:path o:connecttype="none"/>
                      </v:shape>
                      <v:shapetype id="_x0000_t202" coordsize="21600,21600" o:spt="202" path="m,l,21600r21600,l21600,xe">
                        <v:stroke joinstyle="miter"/>
                        <v:path gradientshapeok="t" o:connecttype="rect"/>
                      </v:shapetype>
                      <v:shape id="文本框 17" o:spid="_x0000_s1028" type="#_x0000_t202" style="position:absolute;left:476;top:23415;width:390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" fillcolor="white [3201]" stroked="f" strokeweight=".5pt">
                        <v:textbox inset="0,0,0,0">
                          <w:txbxContent>
                            <w:p w14:paraId="2699A998" w14:textId="77777777" w:rsidR="00022D61" w:rsidRDefault="00022D61">
                              <w:pPr>
                                <w:jc w:val="center"/>
                                <w:rPr>
                                  <w:kern w:val="0"/>
                                  <w:sz w:val="24"/>
                                </w:rPr>
                              </w:pPr>
                              <w:r>
                                <w:rPr>
                                  <w:rFonts w:hint="eastAsia"/>
                                  <w:sz w:val="18"/>
                                  <w:szCs w:val="18"/>
                                </w:rPr>
                                <w:t>新鲜水</w:t>
                              </w:r>
                            </w:p>
                          </w:txbxContent>
                        </v:textbox>
                      </v:shape>
                      <v:shape id="文本框 17" o:spid="_x0000_s1029" type="#_x0000_t202" style="position:absolute;left:13204;top:6511;width:6582;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" filled="f" strokeweight=".5pt">
                        <v:textbox inset="0,0,0,0">
                          <w:txbxContent>
                            <w:p w14:paraId="204F7489" w14:textId="77777777" w:rsidR="00022D61" w:rsidRDefault="00022D61">
                              <w:pPr>
                                <w:snapToGrid w:val="0"/>
                                <w:jc w:val="center"/>
                                <w:rPr>
                                  <w:kern w:val="0"/>
                                  <w:sz w:val="24"/>
                                </w:rPr>
                              </w:pPr>
                              <w:r>
                                <w:rPr>
                                  <w:rFonts w:hint="eastAsia"/>
                                  <w:sz w:val="18"/>
                                  <w:szCs w:val="18"/>
                                </w:rPr>
                                <w:t>纯水制备</w:t>
                              </w:r>
                            </w:p>
                          </w:txbxContent>
                        </v:textbox>
                      </v:shape>
                      <v:shape id="文本框 17" o:spid="_x0000_s1030" type="#_x0000_t202" style="position:absolute;left:12967;top:41626;width:540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" filled="f" strokeweight=".5pt">
                        <v:textbox inset="0,0,0,0">
                          <w:txbxContent>
                            <w:p w14:paraId="2761F0B6" w14:textId="77777777" w:rsidR="00022D61" w:rsidRDefault="00022D61">
                              <w:pPr>
                                <w:jc w:val="center"/>
                                <w:rPr>
                                  <w:kern w:val="0"/>
                                  <w:sz w:val="24"/>
                                </w:rPr>
                              </w:pPr>
                              <w:r>
                                <w:rPr>
                                  <w:rFonts w:hint="eastAsia"/>
                                  <w:sz w:val="18"/>
                                  <w:szCs w:val="18"/>
                                </w:rPr>
                                <w:t>生活用水</w:t>
                              </w:r>
                            </w:p>
                          </w:txbxContent>
                        </v:textbox>
                      </v:shape>
                      <v:shape id="文本框 17" o:spid="_x0000_s1031" type="#_x0000_t202" style="position:absolute;left:43243;top:34375;width:7391;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5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eXvtwOxOPgJz+AQAA//8DAFBLAQItABQABgAIAAAAIQDb4fbL7gAAAIUBAAATAAAAAAAA&#10;AAAAAAAAAAAAAABbQ29udGVudF9UeXBlc10ueG1sUEsBAi0AFAAGAAgAAAAhAFr0LFu/AAAAFQEA&#10;AAsAAAAAAAAAAAAAAAAAHwEAAF9yZWxzLy5yZWxzUEsBAi0AFAAGAAgAAAAhAP/WoDnHAAAA3AAA&#10;AA8AAAAAAAAAAAAAAAAABwIAAGRycy9kb3ducmV2LnhtbFBLBQYAAAAAAwADALcAAAD7AgAAAAA=&#10;" filled="f" strokeweight=".5pt">
                        <v:textbox inset="0,0,0,0">
                          <w:txbxContent>
                            <w:p w14:paraId="44B73A20" w14:textId="77777777" w:rsidR="00022D61" w:rsidRDefault="00022D61">
                              <w:pPr>
                                <w:jc w:val="center"/>
                                <w:rPr>
                                  <w:kern w:val="0"/>
                                  <w:sz w:val="24"/>
                                </w:rPr>
                              </w:pPr>
                              <w:r>
                                <w:rPr>
                                  <w:rFonts w:hint="eastAsia"/>
                                  <w:sz w:val="18"/>
                                  <w:szCs w:val="18"/>
                                </w:rPr>
                                <w:t>市政污水管网</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32" o:spid="_x0000_s1032" type="#_x0000_t34" style="position:absolute;left:14406;top:40411;width:3060;height:1224;rotation:13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" strokecolor="black [3200]" strokeweight=".5pt">
                        <v:stroke endarrow="block"/>
                      </v:shape>
                      <v:shapetype id="_x0000_t32" coordsize="21600,21600" o:spt="32" o:oned="t" path="m,l21600,21600e" filled="f">
                        <v:path arrowok="t" fillok="f" o:connecttype="none"/>
                        <o:lock v:ext="edit" shapetype="t"/>
                      </v:shapetype>
                      <v:shape id="直接箭头连接符 49" o:spid="_x0000_s1033" type="#_x0000_t32" style="position:absolute;left:3997;top:24568;width:339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直接箭头连接符 52" o:spid="_x0000_s1034" type="#_x0000_t32" style="position:absolute;left:18367;top:42795;width:5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shape id="直接箭头连接符 54" o:spid="_x0000_s1035" type="#_x0000_t32" style="position:absolute;left:39017;top:35543;width:4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文本框 17" o:spid="_x0000_s1036" type="#_x0000_t202" style="position:absolute;left:13293;top:38543;width:576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" filled="f" stroked="f" strokeweight=".5pt">
                        <v:textbox inset="0,0,0,0">
                          <w:txbxContent>
                            <w:p w14:paraId="0270B6AB" w14:textId="32DDE655" w:rsidR="00022D61" w:rsidRDefault="00022D61">
                              <w:pPr>
                                <w:jc w:val="center"/>
                                <w:rPr>
                                  <w:kern w:val="0"/>
                                  <w:sz w:val="24"/>
                                </w:rPr>
                              </w:pPr>
                              <w:r>
                                <w:rPr>
                                  <w:rFonts w:hint="eastAsia"/>
                                  <w:sz w:val="18"/>
                                  <w:szCs w:val="18"/>
                                </w:rPr>
                                <w:t>损耗</w:t>
                              </w:r>
                              <w:r>
                                <w:rPr>
                                  <w:rFonts w:hint="eastAsia"/>
                                  <w:sz w:val="18"/>
                                  <w:szCs w:val="18"/>
                                </w:rPr>
                                <w:t>0</w:t>
                              </w:r>
                              <w:r>
                                <w:rPr>
                                  <w:sz w:val="18"/>
                                  <w:szCs w:val="18"/>
                                </w:rPr>
                                <w:t>.16</w:t>
                              </w:r>
                            </w:p>
                          </w:txbxContent>
                        </v:textbox>
                      </v:shape>
                      <v:shape id="文本框 17" o:spid="_x0000_s1037" type="#_x0000_t202" style="position:absolute;left:8561;top:6381;width:3240;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" filled="f" stroked="f" strokeweight=".5pt">
                        <v:textbox inset="0,0,0,0">
                          <w:txbxContent>
                            <w:p w14:paraId="51F8C0BF" w14:textId="77777777" w:rsidR="00022D61" w:rsidRDefault="00022D61">
                              <w:pPr>
                                <w:jc w:val="center"/>
                                <w:rPr>
                                  <w:kern w:val="0"/>
                                  <w:sz w:val="24"/>
                                </w:rPr>
                              </w:pPr>
                              <w:r>
                                <w:rPr>
                                  <w:sz w:val="18"/>
                                  <w:szCs w:val="18"/>
                                </w:rPr>
                                <w:t>0.72</w:t>
                              </w:r>
                            </w:p>
                          </w:txbxContent>
                        </v:textbox>
                      </v:shape>
                      <v:shape id="文本框 17" o:spid="_x0000_s1038" type="#_x0000_t202" style="position:absolute;left:3734;top:23231;width:323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" filled="f" stroked="f" strokeweight=".5pt">
                        <v:textbox inset="0,0,0,0">
                          <w:txbxContent>
                            <w:p w14:paraId="50894D5C" w14:textId="397BB482" w:rsidR="00022D61" w:rsidRDefault="00022D61">
                              <w:pPr>
                                <w:jc w:val="center"/>
                                <w:rPr>
                                  <w:kern w:val="0"/>
                                  <w:sz w:val="24"/>
                                </w:rPr>
                              </w:pPr>
                              <w:r>
                                <w:rPr>
                                  <w:sz w:val="18"/>
                                  <w:szCs w:val="18"/>
                                </w:rPr>
                                <w:t>6.432</w:t>
                              </w:r>
                            </w:p>
                          </w:txbxContent>
                        </v:textbox>
                      </v:shape>
                      <v:shape id="文本框 17" o:spid="_x0000_s1039" type="#_x0000_t202" style="position:absolute;left:8501;top:41636;width:323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" filled="f" stroked="f" strokeweight=".5pt">
                        <v:textbox inset="0,0,0,0">
                          <w:txbxContent>
                            <w:p w14:paraId="2C60071E" w14:textId="1458487F" w:rsidR="00022D61" w:rsidRDefault="00022D61">
                              <w:pPr>
                                <w:jc w:val="center"/>
                                <w:rPr>
                                  <w:kern w:val="0"/>
                                  <w:sz w:val="24"/>
                                </w:rPr>
                              </w:pPr>
                              <w:r>
                                <w:rPr>
                                  <w:sz w:val="18"/>
                                  <w:szCs w:val="18"/>
                                </w:rPr>
                                <w:t>0.8</w:t>
                              </w:r>
                            </w:p>
                          </w:txbxContent>
                        </v:textbox>
                      </v:shape>
                      <v:shape id="文本框 17" o:spid="_x0000_s1040" type="#_x0000_t202" style="position:absolute;left:19158;top:41626;width:323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" filled="f" stroked="f" strokeweight=".5pt">
                        <v:textbox inset="0,0,0,0">
                          <w:txbxContent>
                            <w:p w14:paraId="716B015A" w14:textId="44FBC9D3" w:rsidR="00022D61" w:rsidRDefault="00022D61">
                              <w:pPr>
                                <w:jc w:val="center"/>
                                <w:rPr>
                                  <w:kern w:val="0"/>
                                  <w:sz w:val="24"/>
                                </w:rPr>
                              </w:pPr>
                              <w:r>
                                <w:rPr>
                                  <w:sz w:val="18"/>
                                  <w:szCs w:val="18"/>
                                </w:rPr>
                                <w:t>0.64</w:t>
                              </w:r>
                            </w:p>
                          </w:txbxContent>
                        </v:textbox>
                      </v:shape>
                      <v:shape id="文本框 17" o:spid="_x0000_s1041" type="#_x0000_t202" style="position:absolute;left:30765;top:41626;width:323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" filled="f" stroked="f" strokeweight=".5pt">
                        <v:textbox inset="0,0,0,0">
                          <w:txbxContent>
                            <w:p w14:paraId="3B9D1883" w14:textId="6D66D54A" w:rsidR="00022D61" w:rsidRDefault="00022D61">
                              <w:pPr>
                                <w:jc w:val="center"/>
                                <w:rPr>
                                  <w:kern w:val="0"/>
                                  <w:sz w:val="24"/>
                                </w:rPr>
                              </w:pPr>
                              <w:r>
                                <w:rPr>
                                  <w:sz w:val="18"/>
                                  <w:szCs w:val="18"/>
                                </w:rPr>
                                <w:t>0.64</w:t>
                              </w:r>
                            </w:p>
                          </w:txbxContent>
                        </v:textbox>
                      </v:shape>
                      <v:shape id="文本框 17" o:spid="_x0000_s1042" type="#_x0000_t202" style="position:absolute;left:13239;top:12086;width:6544;height:3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" filled="f" strokeweight=".5pt">
                        <v:textbox inset="0,0,0,0">
                          <w:txbxContent>
                            <w:p w14:paraId="67B3C026" w14:textId="77777777" w:rsidR="00022D61" w:rsidRDefault="00022D61">
                              <w:pPr>
                                <w:jc w:val="center"/>
                                <w:rPr>
                                  <w:kern w:val="0"/>
                                  <w:sz w:val="24"/>
                                </w:rPr>
                              </w:pPr>
                              <w:r>
                                <w:rPr>
                                  <w:rFonts w:hint="eastAsia"/>
                                  <w:sz w:val="18"/>
                                  <w:szCs w:val="18"/>
                                </w:rPr>
                                <w:t>实验室器皿后段清洗</w:t>
                              </w:r>
                            </w:p>
                          </w:txbxContent>
                        </v:textbox>
                      </v:shape>
                      <v:shape id="文本框 17" o:spid="_x0000_s1043" type="#_x0000_t202" style="position:absolute;left:32438;top:34375;width:657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" filled="f" strokeweight=".5pt">
                        <v:textbox inset="0,0,0,0">
                          <w:txbxContent>
                            <w:p w14:paraId="71841AF4" w14:textId="77777777" w:rsidR="00022D61" w:rsidRDefault="00022D61">
                              <w:pPr>
                                <w:jc w:val="center"/>
                                <w:rPr>
                                  <w:kern w:val="0"/>
                                  <w:sz w:val="24"/>
                                </w:rPr>
                              </w:pPr>
                              <w:r>
                                <w:rPr>
                                  <w:rFonts w:hint="eastAsia"/>
                                  <w:sz w:val="18"/>
                                  <w:szCs w:val="18"/>
                                </w:rPr>
                                <w:t>园区化粪池</w:t>
                              </w:r>
                            </w:p>
                          </w:txbxContent>
                        </v:textbox>
                      </v:shape>
                      <v:shape id="文本框 17" o:spid="_x0000_s1044" type="#_x0000_t202" style="position:absolute;left:13045;top:34375;width:838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" filled="f" strokeweight=".5pt">
                        <v:textbox inset="0,0,0,0">
                          <w:txbxContent>
                            <w:p w14:paraId="64AEFCC5" w14:textId="77777777" w:rsidR="00022D61" w:rsidRDefault="00022D61">
                              <w:pPr>
                                <w:jc w:val="center"/>
                                <w:rPr>
                                  <w:kern w:val="0"/>
                                  <w:sz w:val="24"/>
                                </w:rPr>
                              </w:pPr>
                              <w:r>
                                <w:rPr>
                                  <w:rFonts w:hint="eastAsia"/>
                                  <w:sz w:val="18"/>
                                  <w:szCs w:val="18"/>
                                </w:rPr>
                                <w:t>实验室地面清洁</w:t>
                              </w:r>
                            </w:p>
                          </w:txbxContent>
                        </v:textbox>
                      </v:shape>
                      <v:shape id="文本框 17" o:spid="_x0000_s1045" type="#_x0000_t202" style="position:absolute;left:13204;top:1419;width:6579;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" filled="f" strokeweight=".5pt">
                        <v:textbox inset="0,0,0,0">
                          <w:txbxContent>
                            <w:p w14:paraId="53C2F2C6" w14:textId="77777777" w:rsidR="00022D61" w:rsidRDefault="00022D61">
                              <w:pPr>
                                <w:jc w:val="center"/>
                                <w:rPr>
                                  <w:kern w:val="0"/>
                                  <w:sz w:val="24"/>
                                </w:rPr>
                              </w:pPr>
                              <w:r>
                                <w:rPr>
                                  <w:rFonts w:hint="eastAsia"/>
                                  <w:sz w:val="18"/>
                                  <w:szCs w:val="18"/>
                                </w:rPr>
                                <w:t>试剂配制</w:t>
                              </w:r>
                            </w:p>
                          </w:txbxContent>
                        </v:textbox>
                      </v:shape>
                      <v:shape id="直接箭头连接符 4" o:spid="_x0000_s1046" type="#_x0000_t32" style="position:absolute;left:16493;top:3755;width:2;height:2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" strokecolor="black [3213]" strokeweight=".5pt">
                        <v:stroke endarrow="block" joinstyle="miter"/>
                      </v:shape>
                      <v:shape id="文本框 17" o:spid="_x0000_s1047" type="#_x0000_t202" style="position:absolute;left:13144;top:26755;width:6540;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" filled="f" strokeweight=".5pt">
                        <v:textbox inset="0,0,0,0">
                          <w:txbxContent>
                            <w:p w14:paraId="313C00D5" w14:textId="77777777" w:rsidR="00022D61" w:rsidRDefault="00022D61">
                              <w:pPr>
                                <w:jc w:val="center"/>
                                <w:rPr>
                                  <w:kern w:val="0"/>
                                  <w:sz w:val="24"/>
                                </w:rPr>
                              </w:pPr>
                              <w:r>
                                <w:rPr>
                                  <w:rFonts w:hint="eastAsia"/>
                                  <w:sz w:val="18"/>
                                  <w:szCs w:val="18"/>
                                </w:rPr>
                                <w:t>实验室器皿前段清洗</w:t>
                              </w:r>
                            </w:p>
                          </w:txbxContent>
                        </v:textbox>
                      </v:shape>
                      <v:shape id="直接箭头连接符 5" o:spid="_x0000_s1048" type="#_x0000_t32" style="position:absolute;left:16495;top:8851;width:0;height:3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" strokecolor="black [3213]" strokeweight=".5pt">
                        <v:stroke endarrow="block" joinstyle="miter"/>
                      </v:shape>
                      <v:shape id="文本框 17" o:spid="_x0000_s1049" type="#_x0000_t202" style="position:absolute;left:8753;top:12375;width:32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" filled="f" stroked="f" strokeweight=".5pt">
                        <v:textbox inset="0,0,0,0">
                          <w:txbxContent>
                            <w:p w14:paraId="78724610" w14:textId="77777777" w:rsidR="00022D61" w:rsidRDefault="00022D61">
                              <w:pPr>
                                <w:jc w:val="center"/>
                                <w:rPr>
                                  <w:kern w:val="0"/>
                                  <w:sz w:val="24"/>
                                </w:rPr>
                              </w:pPr>
                              <w:r>
                                <w:rPr>
                                  <w:sz w:val="18"/>
                                  <w:szCs w:val="18"/>
                                </w:rPr>
                                <w:t>3.0</w:t>
                              </w:r>
                            </w:p>
                          </w:txbxContent>
                        </v:textbox>
                      </v:shape>
                      <v:shape id="文本框 17" o:spid="_x0000_s1050" type="#_x0000_t202" style="position:absolute;left:20373;top:6416;width:323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" filled="f" stroked="f" strokeweight=".5pt">
                        <v:textbox inset="0,0,0,0">
                          <w:txbxContent>
                            <w:p w14:paraId="348ABC01" w14:textId="77777777" w:rsidR="00022D61" w:rsidRDefault="00022D61">
                              <w:pPr>
                                <w:jc w:val="center"/>
                                <w:rPr>
                                  <w:kern w:val="0"/>
                                  <w:sz w:val="24"/>
                                </w:rPr>
                              </w:pPr>
                              <w:r>
                                <w:rPr>
                                  <w:sz w:val="18"/>
                                  <w:szCs w:val="18"/>
                                </w:rPr>
                                <w:t>0.144</w:t>
                              </w:r>
                            </w:p>
                          </w:txbxContent>
                        </v:textbox>
                      </v:shape>
                      <v:shape id="文本框 17" o:spid="_x0000_s1051" type="#_x0000_t202" style="position:absolute;left:16373;top:4467;width:32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dIwgAAANwAAAAPAAAAZHJzL2Rvd25yZXYueG1sRE/bisIw&#10;EH1f8B/CCL6tqQq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CN2GdIwgAAANwAAAAPAAAA&#10;AAAAAAAAAAAAAAcCAABkcnMvZG93bnJldi54bWxQSwUGAAAAAAMAAwC3AAAA9gIAAAAA&#10;" filled="f" stroked="f" strokeweight=".5pt">
                        <v:textbox inset="0,0,0,0">
                          <w:txbxContent>
                            <w:p w14:paraId="0B69ED4C" w14:textId="77777777" w:rsidR="00022D61" w:rsidRDefault="00022D61">
                              <w:pPr>
                                <w:jc w:val="center"/>
                                <w:rPr>
                                  <w:kern w:val="0"/>
                                  <w:sz w:val="24"/>
                                </w:rPr>
                              </w:pPr>
                              <w:r>
                                <w:rPr>
                                  <w:sz w:val="18"/>
                                  <w:szCs w:val="18"/>
                                </w:rPr>
                                <w:t>0.004</w:t>
                              </w:r>
                            </w:p>
                          </w:txbxContent>
                        </v:textbox>
                      </v:shape>
                      <v:shape id="文本框 17" o:spid="_x0000_s1052" type="#_x0000_t202" style="position:absolute;left:16373;top:9613;width:32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88wgAAANwAAAAPAAAAZHJzL2Rvd25yZXYueG1sRE/bisIw&#10;EH1f8B/CCL6tqS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ACMf88wgAAANwAAAAPAAAA&#10;AAAAAAAAAAAAAAcCAABkcnMvZG93bnJldi54bWxQSwUGAAAAAAMAAwC3AAAA9gIAAAAA&#10;" filled="f" stroked="f" strokeweight=".5pt">
                        <v:textbox inset="0,0,0,0">
                          <w:txbxContent>
                            <w:p w14:paraId="57D7FD23" w14:textId="77777777" w:rsidR="00022D61" w:rsidRDefault="00022D61">
                              <w:pPr>
                                <w:jc w:val="center"/>
                                <w:rPr>
                                  <w:kern w:val="0"/>
                                  <w:sz w:val="24"/>
                                </w:rPr>
                              </w:pPr>
                              <w:r>
                                <w:rPr>
                                  <w:sz w:val="18"/>
                                  <w:szCs w:val="18"/>
                                </w:rPr>
                                <w:t>0.572</w:t>
                              </w:r>
                            </w:p>
                          </w:txbxContent>
                        </v:textbox>
                      </v:shape>
                      <v:shape id="文本框 17" o:spid="_x0000_s1053" type="#_x0000_t202" style="position:absolute;left:24469;top:6511;width:429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" filled="f" strokeweight=".5pt">
                        <v:textbox inset="0,0,0,0">
                          <w:txbxContent>
                            <w:p w14:paraId="516286F9" w14:textId="77777777" w:rsidR="00022D61" w:rsidRDefault="00022D61">
                              <w:pPr>
                                <w:jc w:val="center"/>
                                <w:rPr>
                                  <w:kern w:val="0"/>
                                  <w:sz w:val="24"/>
                                </w:rPr>
                              </w:pPr>
                              <w:r>
                                <w:rPr>
                                  <w:rFonts w:hint="eastAsia"/>
                                  <w:sz w:val="18"/>
                                  <w:szCs w:val="18"/>
                                </w:rPr>
                                <w:t>浓水</w:t>
                              </w:r>
                            </w:p>
                          </w:txbxContent>
                        </v:textbox>
                      </v:shape>
                      <v:shape id="直接箭头连接符 6" o:spid="_x0000_s1054" type="#_x0000_t32" style="position:absolute;left:19786;top:7679;width:468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" strokecolor="black [3213]" strokeweight=".5pt">
                        <v:stroke endarrow="block" joinstyle="miter"/>
                      </v:shape>
                      <v:shape id="直接箭头连接符 7" o:spid="_x0000_s1055" type="#_x0000_t32" style="position:absolute;left:7397;top:13711;width:5842;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" strokecolor="black [3213]" strokeweight=".5pt">
                        <v:stroke endarrow="block" joinstyle="miter"/>
                      </v:shape>
                      <v:shape id="文本框 17" o:spid="_x0000_s1056" type="#_x0000_t202" style="position:absolute;left:20087;top:1053;width:792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" filled="f" stroked="f" strokeweight=".5pt">
                        <v:textbox inset="0,0,0,0">
                          <w:txbxContent>
                            <w:p w14:paraId="5D30BED8" w14:textId="77777777" w:rsidR="00022D61" w:rsidRDefault="00022D61">
                              <w:pPr>
                                <w:jc w:val="center"/>
                                <w:rPr>
                                  <w:kern w:val="0"/>
                                  <w:sz w:val="24"/>
                                </w:rPr>
                              </w:pPr>
                              <w:r>
                                <w:rPr>
                                  <w:sz w:val="18"/>
                                  <w:szCs w:val="18"/>
                                </w:rPr>
                                <w:t>0.04</w:t>
                              </w:r>
                              <w:r>
                                <w:rPr>
                                  <w:rFonts w:hint="eastAsia"/>
                                  <w:sz w:val="18"/>
                                  <w:szCs w:val="18"/>
                                </w:rPr>
                                <w:t>（含试剂）</w:t>
                              </w:r>
                            </w:p>
                          </w:txbxContent>
                        </v:textbox>
                      </v:shape>
                      <v:shape id="文本框 17" o:spid="_x0000_s1057" type="#_x0000_t202" style="position:absolute;left:27901;top:1419;width:6293;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" filled="f" strokeweight=".5pt">
                        <v:textbox inset="0,0,0,0">
                          <w:txbxContent>
                            <w:p w14:paraId="4DC1FA5A" w14:textId="77777777" w:rsidR="00022D61" w:rsidRDefault="00022D61">
                              <w:pPr>
                                <w:jc w:val="center"/>
                                <w:rPr>
                                  <w:kern w:val="0"/>
                                  <w:sz w:val="24"/>
                                </w:rPr>
                              </w:pPr>
                              <w:r>
                                <w:rPr>
                                  <w:rFonts w:hint="eastAsia"/>
                                  <w:sz w:val="18"/>
                                  <w:szCs w:val="18"/>
                                </w:rPr>
                                <w:t>实验废液</w:t>
                              </w:r>
                            </w:p>
                          </w:txbxContent>
                        </v:textbox>
                      </v:shape>
                      <v:shape id="直接箭头连接符 130" o:spid="_x0000_s1058" type="#_x0000_t32" style="position:absolute;left:19786;top:2587;width:8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" strokecolor="black [3213]" strokeweight=".5pt">
                        <v:stroke endarrow="block" joinstyle="miter"/>
                      </v:shape>
                      <v:shape id="文本框 17" o:spid="_x0000_s1059" type="#_x0000_t202" style="position:absolute;left:8562;top:27136;width:323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" filled="f" stroked="f" strokeweight=".5pt">
                        <v:textbox inset="0,0,0,0">
                          <w:txbxContent>
                            <w:p w14:paraId="7232F896" w14:textId="31603DF3" w:rsidR="00022D61" w:rsidRDefault="00022D61">
                              <w:pPr>
                                <w:jc w:val="center"/>
                                <w:rPr>
                                  <w:kern w:val="0"/>
                                  <w:sz w:val="24"/>
                                </w:rPr>
                              </w:pPr>
                              <w:r>
                                <w:rPr>
                                  <w:sz w:val="18"/>
                                  <w:szCs w:val="18"/>
                                </w:rPr>
                                <w:t>0.02</w:t>
                              </w:r>
                            </w:p>
                          </w:txbxContent>
                        </v:textbox>
                      </v:shape>
                      <v:shape id="直接箭头连接符 132" o:spid="_x0000_s1060" type="#_x0000_t32" style="position:absolute;left:7394;top:28476;width:56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" strokecolor="black [3213]" strokeweight=".5pt">
                        <v:stroke endarrow="block" joinstyle="miter"/>
                      </v:shape>
                      <v:shape id="文本框 17" o:spid="_x0000_s1061" type="#_x0000_t202" style="position:absolute;left:20278;top:27225;width:3816;height: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" filled="f" stroked="f" strokeweight=".5pt">
                        <v:textbox inset="0,0,0,0">
                          <w:txbxContent>
                            <w:p w14:paraId="16F99728" w14:textId="1F0FBBF0" w:rsidR="00022D61" w:rsidRDefault="00022D61">
                              <w:pPr>
                                <w:jc w:val="center"/>
                                <w:rPr>
                                  <w:kern w:val="0"/>
                                  <w:sz w:val="24"/>
                                </w:rPr>
                              </w:pPr>
                              <w:r>
                                <w:rPr>
                                  <w:sz w:val="18"/>
                                  <w:szCs w:val="18"/>
                                </w:rPr>
                                <w:t>0.02</w:t>
                              </w:r>
                            </w:p>
                          </w:txbxContent>
                        </v:textbox>
                      </v:shape>
                      <v:shape id="文本框 17" o:spid="_x0000_s1062" type="#_x0000_t202" style="position:absolute;left:25040;top:27225;width:6293;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" filled="f" strokeweight=".5pt">
                        <v:textbox inset="0,0,0,0">
                          <w:txbxContent>
                            <w:p w14:paraId="2BDF4DB4" w14:textId="77777777" w:rsidR="00022D61" w:rsidRDefault="00022D61">
                              <w:pPr>
                                <w:jc w:val="center"/>
                                <w:rPr>
                                  <w:kern w:val="0"/>
                                  <w:sz w:val="24"/>
                                </w:rPr>
                              </w:pPr>
                              <w:r>
                                <w:rPr>
                                  <w:rFonts w:hint="eastAsia"/>
                                  <w:sz w:val="18"/>
                                  <w:szCs w:val="18"/>
                                </w:rPr>
                                <w:t>清洗废液</w:t>
                              </w:r>
                            </w:p>
                          </w:txbxContent>
                        </v:textbox>
                      </v:shape>
                      <v:shape id="直接箭头连接符 135" o:spid="_x0000_s1063" type="#_x0000_t32" style="position:absolute;left:19697;top:28393;width:5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" strokecolor="black [3213]" strokeweight=".5pt">
                        <v:stroke endarrow="block" joinstyle="miter"/>
                      </v:shape>
                      <v:shape id="文本框 17" o:spid="_x0000_s1064" type="#_x0000_t202" style="position:absolute;left:8596;top:34219;width:323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" filled="f" stroked="f" strokeweight=".5pt">
                        <v:textbox inset="0,0,0,0">
                          <w:txbxContent>
                            <w:p w14:paraId="12250565" w14:textId="77777777" w:rsidR="00022D61" w:rsidRDefault="00022D61">
                              <w:pPr>
                                <w:jc w:val="center"/>
                                <w:rPr>
                                  <w:kern w:val="0"/>
                                  <w:sz w:val="24"/>
                                </w:rPr>
                              </w:pPr>
                              <w:r>
                                <w:rPr>
                                  <w:sz w:val="18"/>
                                  <w:szCs w:val="18"/>
                                </w:rPr>
                                <w:t>1.764</w:t>
                              </w:r>
                            </w:p>
                          </w:txbxContent>
                        </v:textbox>
                      </v:shape>
                      <v:shape id="直接箭头连接符 137" o:spid="_x0000_s1065" type="#_x0000_t32" style="position:absolute;left:7428;top:35559;width:56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" strokecolor="black [3213]" strokeweight=".5pt">
                        <v:stroke endarrow="block" joinstyle="miter"/>
                      </v:shape>
                      <v:shape id="文本框 17" o:spid="_x0000_s1066" type="#_x0000_t202" style="position:absolute;left:20373;top:12375;width:323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" filled="f" stroked="f" strokeweight=".5pt">
                        <v:textbox inset="0,0,0,0">
                          <w:txbxContent>
                            <w:p w14:paraId="032A939C" w14:textId="77777777" w:rsidR="00022D61" w:rsidRDefault="00022D61">
                              <w:pPr>
                                <w:jc w:val="center"/>
                                <w:rPr>
                                  <w:kern w:val="0"/>
                                  <w:sz w:val="24"/>
                                </w:rPr>
                              </w:pPr>
                              <w:r>
                                <w:rPr>
                                  <w:sz w:val="18"/>
                                  <w:szCs w:val="18"/>
                                </w:rPr>
                                <w:t>3.572</w:t>
                              </w:r>
                            </w:p>
                          </w:txbxContent>
                        </v:textbox>
                      </v:shape>
                      <v:shape id="直接箭头连接符 139" o:spid="_x0000_s1067" type="#_x0000_t32" style="position:absolute;left:19783;top:13711;width:4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" strokecolor="black [3213]" strokeweight=".5pt">
                        <v:stroke endarrow="block" joinstyle="miter"/>
                      </v:shape>
                      <v:shape id="直接箭头连接符 9" o:spid="_x0000_s1068" type="#_x0000_t32" style="position:absolute;left:21427;top:35543;width:11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" strokecolor="black [3213]" strokeweight=".5pt">
                        <v:stroke endarrow="block" joinstyle="miter"/>
                      </v:shape>
                      <v:shapetype id="_x0000_t33" coordsize="21600,21600" o:spt="33" o:oned="t" path="m,l21600,r,21600e" filled="f">
                        <v:stroke joinstyle="miter"/>
                        <v:path arrowok="t" fillok="f" o:connecttype="none"/>
                        <o:lock v:ext="edit" shapetype="t"/>
                      </v:shapetype>
                      <v:shape id="连接符: 肘形 12" o:spid="_x0000_s1069" type="#_x0000_t33" style="position:absolute;left:28765;top:7679;width:6963;height:266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" strokecolor="black [3213]" strokeweight=".5pt">
                        <v:stroke endarrow="block"/>
                      </v:shape>
                      <v:shape id="文本框 17" o:spid="_x0000_s1070" type="#_x0000_t202" style="position:absolute;left:24558;top:12563;width:740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" filled="f" strokeweight=".5pt">
                        <v:textbox inset="0,0,0,0">
                          <w:txbxContent>
                            <w:p w14:paraId="58B06883" w14:textId="77777777" w:rsidR="00022D61" w:rsidRDefault="00022D61">
                              <w:pPr>
                                <w:jc w:val="center"/>
                                <w:rPr>
                                  <w:kern w:val="0"/>
                                  <w:sz w:val="24"/>
                                </w:rPr>
                              </w:pPr>
                              <w:r>
                                <w:rPr>
                                  <w:rFonts w:hint="eastAsia"/>
                                  <w:sz w:val="18"/>
                                  <w:szCs w:val="18"/>
                                </w:rPr>
                                <w:t>污水处理装置</w:t>
                              </w:r>
                            </w:p>
                          </w:txbxContent>
                        </v:textbox>
                      </v:shape>
                      <v:shape id="直接箭头连接符 16" o:spid="_x0000_s1071" type="#_x0000_t32" style="position:absolute;left:31962;top:13716;width:376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" strokecolor="black [3213]" strokeweight=".5pt">
                        <v:stroke endarrow="block" joinstyle="miter"/>
                      </v:shape>
                      <v:shape id="文本框 17" o:spid="_x0000_s1072" type="#_x0000_t202" style="position:absolute;left:32108;top:12563;width:3238;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" filled="f" stroked="f" strokeweight=".5pt">
                        <v:textbox inset="0,0,0,0">
                          <w:txbxContent>
                            <w:p w14:paraId="32BB1150" w14:textId="77777777" w:rsidR="00022D61" w:rsidRDefault="00022D61">
                              <w:pPr>
                                <w:jc w:val="center"/>
                                <w:rPr>
                                  <w:kern w:val="0"/>
                                  <w:sz w:val="24"/>
                                </w:rPr>
                              </w:pPr>
                              <w:r>
                                <w:rPr>
                                  <w:sz w:val="18"/>
                                  <w:szCs w:val="18"/>
                                </w:rPr>
                                <w:t>3.588</w:t>
                              </w:r>
                            </w:p>
                          </w:txbxContent>
                        </v:textbox>
                      </v:shape>
                      <v:shape id="文本框 17" o:spid="_x0000_s1073" type="#_x0000_t202" style="position:absolute;left:30660;top:6467;width:323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" filled="f" stroked="f" strokeweight=".5pt">
                        <v:textbox inset="0,0,0,0">
                          <w:txbxContent>
                            <w:p w14:paraId="33F448EB" w14:textId="77777777" w:rsidR="00022D61" w:rsidRDefault="00022D61">
                              <w:pPr>
                                <w:jc w:val="center"/>
                                <w:rPr>
                                  <w:kern w:val="0"/>
                                  <w:sz w:val="24"/>
                                </w:rPr>
                              </w:pPr>
                              <w:r>
                                <w:rPr>
                                  <w:sz w:val="18"/>
                                  <w:szCs w:val="18"/>
                                </w:rPr>
                                <w:t>0.144</w:t>
                              </w:r>
                            </w:p>
                          </w:txbxContent>
                        </v:textbox>
                      </v:shape>
                      <v:shape id="文本框 17" o:spid="_x0000_s1074" type="#_x0000_t202" style="position:absolute;left:23516;top:41645;width:5398;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" filled="f" strokeweight=".5pt">
                        <v:textbox inset="0,0,0,0">
                          <w:txbxContent>
                            <w:p w14:paraId="7BA9FCA9" w14:textId="77777777" w:rsidR="00022D61" w:rsidRDefault="00022D61">
                              <w:pPr>
                                <w:jc w:val="center"/>
                                <w:rPr>
                                  <w:kern w:val="0"/>
                                  <w:sz w:val="24"/>
                                </w:rPr>
                              </w:pPr>
                              <w:r>
                                <w:rPr>
                                  <w:rFonts w:hint="eastAsia"/>
                                  <w:sz w:val="18"/>
                                  <w:szCs w:val="18"/>
                                </w:rPr>
                                <w:t>生活污水</w:t>
                              </w:r>
                            </w:p>
                          </w:txbxContent>
                        </v:textbox>
                      </v:shape>
                      <v:shape id="连接符: 肘形 147" o:spid="_x0000_s1075" type="#_x0000_t34" style="position:absolute;left:15630;top:33200;width:3054;height:1219;rotation:13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" strokecolor="black [3200]" strokeweight=".5pt">
                        <v:stroke endarrow="block"/>
                      </v:shape>
                      <v:shape id="文本框 17" o:spid="_x0000_s1076" type="#_x0000_t202" style="position:absolute;left:14519;top:31327;width:5759;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" filled="f" stroked="f" strokeweight=".5pt">
                        <v:textbox inset="0,0,0,0">
                          <w:txbxContent>
                            <w:p w14:paraId="654CE78F" w14:textId="77777777" w:rsidR="00022D61" w:rsidRDefault="00022D61">
                              <w:pPr>
                                <w:jc w:val="center"/>
                                <w:rPr>
                                  <w:kern w:val="0"/>
                                  <w:sz w:val="24"/>
                                </w:rPr>
                              </w:pPr>
                              <w:r>
                                <w:rPr>
                                  <w:rFonts w:hint="eastAsia"/>
                                  <w:sz w:val="18"/>
                                  <w:szCs w:val="18"/>
                                </w:rPr>
                                <w:t>损耗</w:t>
                              </w:r>
                              <w:r>
                                <w:rPr>
                                  <w:sz w:val="18"/>
                                  <w:szCs w:val="18"/>
                                </w:rPr>
                                <w:t>0.353</w:t>
                              </w:r>
                            </w:p>
                          </w:txbxContent>
                        </v:textbox>
                      </v:shape>
                      <v:shape id="文本框 17" o:spid="_x0000_s1077" type="#_x0000_t202" style="position:absolute;left:24850;top:34280;width:32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" filled="f" stroked="f" strokeweight=".5pt">
                        <v:textbox inset="0,0,0,0">
                          <w:txbxContent>
                            <w:p w14:paraId="57FF4BE5" w14:textId="77777777" w:rsidR="00022D61" w:rsidRDefault="00022D61">
                              <w:pPr>
                                <w:jc w:val="center"/>
                                <w:rPr>
                                  <w:kern w:val="0"/>
                                  <w:sz w:val="24"/>
                                </w:rPr>
                              </w:pPr>
                              <w:r>
                                <w:rPr>
                                  <w:sz w:val="18"/>
                                  <w:szCs w:val="18"/>
                                </w:rPr>
                                <w:t>1.411</w:t>
                              </w:r>
                            </w:p>
                          </w:txbxContent>
                        </v:textbox>
                      </v:shape>
                      <v:shape id="文本框 17" o:spid="_x0000_s1078" type="#_x0000_t202" style="position:absolute;left:43614;top:40041;width:6582;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" filled="f" strokeweight=".5pt">
                        <v:textbox inset="0,0,0,0">
                          <w:txbxContent>
                            <w:p w14:paraId="01E9EE39" w14:textId="77777777" w:rsidR="00022D61" w:rsidRDefault="00022D61">
                              <w:pPr>
                                <w:jc w:val="center"/>
                                <w:rPr>
                                  <w:kern w:val="0"/>
                                  <w:sz w:val="24"/>
                                </w:rPr>
                              </w:pPr>
                              <w:r>
                                <w:rPr>
                                  <w:rFonts w:hint="eastAsia"/>
                                  <w:sz w:val="18"/>
                                  <w:szCs w:val="18"/>
                                </w:rPr>
                                <w:t>西安市第六污水处理厂</w:t>
                              </w:r>
                            </w:p>
                          </w:txbxContent>
                        </v:textbox>
                      </v:shape>
                      <v:shape id="任意多边形: 形状 18" o:spid="_x0000_s1079" style="position:absolute;left:7448;top:7619;width:5811;height:35176;visibility:visible;mso-wrap-style:square;v-text-anchor:middle" coordsize="581025,25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" path="m581025,l,,,2562225r561975,e" filled="f" strokecolor="black [3213]" strokeweight=".5pt">
                        <v:stroke startarrow="block" endarrow="block" joinstyle="miter"/>
                        <v:path arrowok="t" o:connecttype="custom" o:connectlocs="581025,0;0,0;0,3517517;561975,3517517" o:connectangles="0,0,0,0"/>
                      </v:shape>
                      <v:shape id="连接符: 肘形 19" o:spid="_x0000_s1080" type="#_x0000_t33" style="position:absolute;left:29051;top:36712;width:6677;height:608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" strokecolor="black [3213]" strokeweight=".5pt">
                        <v:stroke endarrow="block"/>
                      </v:shape>
                      <v:shape id="文本框 17" o:spid="_x0000_s1081" type="#_x0000_t202" style="position:absolute;left:39398;top:34314;width:3238;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" filled="f" stroked="f" strokeweight=".5pt">
                        <v:textbox inset="0,0,0,0">
                          <w:txbxContent>
                            <w:p w14:paraId="19C47F7A" w14:textId="2E8C3E2C" w:rsidR="00022D61" w:rsidRDefault="00022D61">
                              <w:pPr>
                                <w:jc w:val="center"/>
                                <w:rPr>
                                  <w:kern w:val="0"/>
                                  <w:sz w:val="24"/>
                                </w:rPr>
                              </w:pPr>
                              <w:r>
                                <w:rPr>
                                  <w:sz w:val="18"/>
                                  <w:szCs w:val="18"/>
                                </w:rPr>
                                <w:t>5.783</w:t>
                              </w:r>
                            </w:p>
                          </w:txbxContent>
                        </v:textbox>
                      </v:shape>
                      <v:shape id="直接箭头连接符 25" o:spid="_x0000_s1082" type="#_x0000_t32" style="position:absolute;left:46905;top:36712;width:0;height:3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3awwAAANsAAAAPAAAAZHJzL2Rvd25yZXYueG1sRI/disIw&#10;FITvF3yHcARvRBMFV6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LdNt2sMAAADbAAAADwAA&#10;AAAAAAAAAAAAAAAHAgAAZHJzL2Rvd25yZXYueG1sUEsFBgAAAAADAAMAtwAAAPcCAAAAAA==&#10;" strokecolor="black [3213]" strokeweight=".5pt">
                        <v:stroke endarrow="block" joinstyle="miter"/>
                      </v:shape>
                      <v:shape id="文本框 17" o:spid="_x0000_s1083" type="#_x0000_t202" style="position:absolute;left:13014;top:19707;width:7232;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" filled="f" strokeweight=".5pt">
                        <v:textbox inset="0,0,0,0">
                          <w:txbxContent>
                            <w:p w14:paraId="0EFF0212" w14:textId="5B10721B" w:rsidR="00022D61" w:rsidRDefault="00022D61">
                              <w:pPr>
                                <w:jc w:val="center"/>
                                <w:rPr>
                                  <w:kern w:val="0"/>
                                  <w:sz w:val="24"/>
                                </w:rPr>
                              </w:pPr>
                              <w:r>
                                <w:rPr>
                                  <w:rFonts w:hint="eastAsia"/>
                                  <w:sz w:val="18"/>
                                  <w:szCs w:val="18"/>
                                </w:rPr>
                                <w:t>碱性喷淋塔</w:t>
                              </w:r>
                            </w:p>
                          </w:txbxContent>
                        </v:textbox>
                      </v:shape>
                      <v:shape id="文本框 17" o:spid="_x0000_s1084" type="#_x0000_t202" style="position:absolute;left:8562;top:19548;width:323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" filled="f" stroked="f" strokeweight=".5pt">
                        <v:textbox inset="0,0,0,0">
                          <w:txbxContent>
                            <w:p w14:paraId="0FB7160D" w14:textId="77777777" w:rsidR="00022D61" w:rsidRDefault="00022D61">
                              <w:pPr>
                                <w:jc w:val="center"/>
                                <w:rPr>
                                  <w:kern w:val="0"/>
                                  <w:sz w:val="24"/>
                                </w:rPr>
                              </w:pPr>
                              <w:r>
                                <w:rPr>
                                  <w:sz w:val="18"/>
                                  <w:szCs w:val="18"/>
                                </w:rPr>
                                <w:t>0.128</w:t>
                              </w:r>
                            </w:p>
                          </w:txbxContent>
                        </v:textbox>
                      </v:shape>
                      <v:shape id="直接箭头连接符 202" o:spid="_x0000_s1085" type="#_x0000_t32" style="position:absolute;left:7394;top:20888;width:56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" strokecolor="black [3213]" strokeweight=".5pt">
                        <v:stroke endarrow="block" joinstyle="miter"/>
                      </v:shape>
                      <v:shape id="连接符: 肘形 203" o:spid="_x0000_s1086" type="#_x0000_t34" style="position:absolute;left:15122;top:18532;width:3054;height:1219;rotation:13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" strokecolor="black [3200]" strokeweight=".5pt">
                        <v:stroke endarrow="block"/>
                      </v:shape>
                      <v:shape id="文本框 17" o:spid="_x0000_s1087" type="#_x0000_t202" style="position:absolute;left:14011;top:16659;width:5759;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IgxQAAANwAAAAPAAAAZHJzL2Rvd25yZXYueG1sRI/dasJA&#10;FITvC32H5RR6VzeKlB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CSocIgxQAAANwAAAAP&#10;AAAAAAAAAAAAAAAAAAcCAABkcnMvZG93bnJldi54bWxQSwUGAAAAAAMAAwC3AAAA+QIAAAAA&#10;" filled="f" stroked="f" strokeweight=".5pt">
                        <v:textbox inset="0,0,0,0">
                          <w:txbxContent>
                            <w:p w14:paraId="5DF83D19" w14:textId="77777777" w:rsidR="00022D61" w:rsidRDefault="00022D61">
                              <w:pPr>
                                <w:jc w:val="center"/>
                                <w:rPr>
                                  <w:kern w:val="0"/>
                                  <w:sz w:val="24"/>
                                </w:rPr>
                              </w:pPr>
                              <w:r>
                                <w:rPr>
                                  <w:rFonts w:hint="eastAsia"/>
                                  <w:sz w:val="18"/>
                                  <w:szCs w:val="18"/>
                                </w:rPr>
                                <w:t>损耗</w:t>
                              </w:r>
                              <w:r>
                                <w:rPr>
                                  <w:sz w:val="18"/>
                                  <w:szCs w:val="18"/>
                                </w:rPr>
                                <w:t>0.112</w:t>
                              </w:r>
                            </w:p>
                          </w:txbxContent>
                        </v:textbox>
                      </v:shape>
                      <v:shape id="文本框 17" o:spid="_x0000_s1088" type="#_x0000_t202" style="position:absolute;left:22437;top:19516;width:32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e7xQAAANwAAAAPAAAAZHJzL2Rvd25yZXYueG1sRI/dasJA&#10;FITvC32H5RR6VzcKlh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D97We7xQAAANwAAAAP&#10;AAAAAAAAAAAAAAAAAAcCAABkcnMvZG93bnJldi54bWxQSwUGAAAAAAMAAwC3AAAA+QIAAAAA&#10;" filled="f" stroked="f" strokeweight=".5pt">
                        <v:textbox inset="0,0,0,0">
                          <w:txbxContent>
                            <w:p w14:paraId="6FB9BF80" w14:textId="77777777" w:rsidR="00022D61" w:rsidRDefault="00022D61">
                              <w:pPr>
                                <w:jc w:val="center"/>
                                <w:rPr>
                                  <w:kern w:val="0"/>
                                  <w:sz w:val="24"/>
                                </w:rPr>
                              </w:pPr>
                              <w:r>
                                <w:rPr>
                                  <w:sz w:val="18"/>
                                  <w:szCs w:val="18"/>
                                </w:rPr>
                                <w:t>0.016</w:t>
                              </w:r>
                            </w:p>
                          </w:txbxContent>
                        </v:textbox>
                      </v:shape>
                      <v:shape id="任意多边形: 形状 28" o:spid="_x0000_s1089" style="position:absolute;left:14290;top:22002;width:4763;height:1715;visibility:visible;mso-wrap-style:square;v-text-anchor:middle" coordsize="647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" path="m,l,333375r647700,l647700,9525e" filled="f" strokecolor="black [3213]" strokeweight=".5pt">
                        <v:stroke startarrow="block" joinstyle="miter"/>
                        <v:path arrowok="t" o:connecttype="custom" o:connectlocs="0,0;0,171450;476250,171450;476250,4899" o:connectangles="0,0,0,0"/>
                      </v:shape>
                      <v:shape id="文本框 17" o:spid="_x0000_s1090" type="#_x0000_t202" style="position:absolute;left:13175;top:23320;width:7198;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" filled="f" stroked="f" strokeweight=".5pt">
                        <v:textbox inset="0,0,0,0">
                          <w:txbxContent>
                            <w:p w14:paraId="3EBB2B72" w14:textId="77777777" w:rsidR="00022D61" w:rsidRDefault="00022D61">
                              <w:pPr>
                                <w:jc w:val="center"/>
                                <w:rPr>
                                  <w:kern w:val="0"/>
                                  <w:sz w:val="24"/>
                                </w:rPr>
                              </w:pPr>
                              <w:r>
                                <w:rPr>
                                  <w:rFonts w:hint="eastAsia"/>
                                  <w:sz w:val="18"/>
                                  <w:szCs w:val="18"/>
                                </w:rPr>
                                <w:t>循环</w:t>
                              </w:r>
                              <w:r>
                                <w:rPr>
                                  <w:sz w:val="18"/>
                                  <w:szCs w:val="18"/>
                                </w:rPr>
                                <w:t>1.4m</w:t>
                              </w:r>
                              <w:r>
                                <w:rPr>
                                  <w:sz w:val="18"/>
                                  <w:szCs w:val="18"/>
                                  <w:vertAlign w:val="superscript"/>
                                </w:rPr>
                                <w:t>3</w:t>
                              </w:r>
                              <w:r>
                                <w:rPr>
                                  <w:sz w:val="18"/>
                                  <w:szCs w:val="18"/>
                                </w:rPr>
                                <w:t>/h</w:t>
                              </w:r>
                            </w:p>
                          </w:txbxContent>
                        </v:textbox>
                      </v:shape>
                      <v:shape id="连接符: 肘形 64" o:spid="_x0000_s1091" type="#_x0000_t33" style="position:absolute;left:20246;top:14900;width:8014;height:59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" strokecolor="black [3213]" strokeweight=".5pt">
                        <v:stroke endarrow="block"/>
                      </v:shape>
                      <w10:wrap type="topAndBottom" anchorx="margin"/>
                    </v:group>
                  </w:pict>
                </mc:Fallback>
              </mc:AlternateContent>
            </w:r>
            <w:r w:rsidRPr="004E271B">
              <w:rPr>
                <w:rFonts w:hint="eastAsia"/>
                <w:b/>
                <w:bCs/>
              </w:rPr>
              <w:t>图</w:t>
            </w:r>
            <w:r w:rsidRPr="004E271B">
              <w:rPr>
                <w:rFonts w:hint="eastAsia"/>
                <w:b/>
                <w:bCs/>
              </w:rPr>
              <w:t>2</w:t>
            </w:r>
            <w:r w:rsidRPr="004E271B">
              <w:rPr>
                <w:b/>
                <w:bCs/>
              </w:rPr>
              <w:t xml:space="preserve">-8 </w:t>
            </w:r>
            <w:r w:rsidRPr="004E271B">
              <w:rPr>
                <w:rFonts w:hint="eastAsia"/>
                <w:b/>
                <w:bCs/>
              </w:rPr>
              <w:t>项目水平衡图（</w:t>
            </w:r>
            <w:r w:rsidRPr="004E271B">
              <w:rPr>
                <w:rFonts w:hint="eastAsia"/>
                <w:b/>
                <w:bCs/>
              </w:rPr>
              <w:t>t</w:t>
            </w:r>
            <w:r w:rsidRPr="004E271B">
              <w:rPr>
                <w:b/>
                <w:bCs/>
              </w:rPr>
              <w:t>/d</w:t>
            </w:r>
            <w:r w:rsidRPr="004E271B">
              <w:rPr>
                <w:rFonts w:hint="eastAsia"/>
                <w:b/>
                <w:bCs/>
              </w:rPr>
              <w:t>）</w:t>
            </w:r>
          </w:p>
          <w:p w14:paraId="2D7E95E6" w14:textId="77777777" w:rsidR="00C16F2A" w:rsidRPr="004E271B" w:rsidRDefault="00CB66BE">
            <w:pPr>
              <w:pStyle w:val="24"/>
              <w:rPr>
                <w:color w:val="000000" w:themeColor="text1"/>
              </w:rPr>
            </w:pPr>
            <w:r w:rsidRPr="004E271B">
              <w:rPr>
                <w:color w:val="000000" w:themeColor="text1"/>
              </w:rPr>
              <w:t>7.</w:t>
            </w:r>
            <w:r w:rsidRPr="004E271B">
              <w:rPr>
                <w:rFonts w:hint="eastAsia"/>
                <w:color w:val="000000" w:themeColor="text1"/>
              </w:rPr>
              <w:t>项目劳动定员及工作制度</w:t>
            </w:r>
          </w:p>
          <w:p w14:paraId="6C495817" w14:textId="77777777" w:rsidR="00C16F2A" w:rsidRPr="004E271B" w:rsidRDefault="00CB66BE">
            <w:pPr>
              <w:pStyle w:val="Texttype"/>
              <w:ind w:firstLine="480"/>
              <w:rPr>
                <w:color w:val="000000" w:themeColor="text1"/>
              </w:rPr>
            </w:pPr>
            <w:r w:rsidRPr="004E271B">
              <w:rPr>
                <w:rFonts w:hint="eastAsia"/>
                <w:color w:val="000000" w:themeColor="text1"/>
              </w:rPr>
              <w:t>本项目全年工作</w:t>
            </w:r>
            <w:r w:rsidRPr="004E271B">
              <w:rPr>
                <w:rFonts w:hint="eastAsia"/>
                <w:color w:val="000000" w:themeColor="text1"/>
              </w:rPr>
              <w:t>250</w:t>
            </w:r>
            <w:r w:rsidRPr="004E271B">
              <w:rPr>
                <w:rFonts w:hint="eastAsia"/>
                <w:color w:val="000000" w:themeColor="text1"/>
              </w:rPr>
              <w:t>天，劳动定员</w:t>
            </w:r>
            <w:r w:rsidRPr="004E271B">
              <w:rPr>
                <w:rFonts w:hint="eastAsia"/>
                <w:color w:val="000000" w:themeColor="text1"/>
              </w:rPr>
              <w:t>80</w:t>
            </w:r>
            <w:r w:rsidRPr="004E271B">
              <w:rPr>
                <w:rFonts w:hint="eastAsia"/>
                <w:color w:val="000000" w:themeColor="text1"/>
              </w:rPr>
              <w:t>人，每天工作</w:t>
            </w:r>
            <w:r w:rsidRPr="004E271B">
              <w:rPr>
                <w:rFonts w:hint="eastAsia"/>
                <w:color w:val="000000" w:themeColor="text1"/>
              </w:rPr>
              <w:t>8</w:t>
            </w:r>
            <w:r w:rsidRPr="004E271B">
              <w:rPr>
                <w:rFonts w:hint="eastAsia"/>
                <w:color w:val="000000" w:themeColor="text1"/>
              </w:rPr>
              <w:t>小时。</w:t>
            </w:r>
          </w:p>
          <w:p w14:paraId="54C56BC1" w14:textId="77777777" w:rsidR="00C16F2A" w:rsidRPr="004E271B" w:rsidRDefault="00CB66BE">
            <w:pPr>
              <w:pStyle w:val="24"/>
              <w:rPr>
                <w:color w:val="000000" w:themeColor="text1"/>
              </w:rPr>
            </w:pPr>
            <w:r w:rsidRPr="004E271B">
              <w:rPr>
                <w:color w:val="000000" w:themeColor="text1"/>
              </w:rPr>
              <w:t>8.</w:t>
            </w:r>
            <w:r w:rsidRPr="004E271B">
              <w:rPr>
                <w:rFonts w:hint="eastAsia"/>
                <w:color w:val="000000" w:themeColor="text1"/>
              </w:rPr>
              <w:t>厂区平面布置</w:t>
            </w:r>
          </w:p>
          <w:p w14:paraId="34C3BFA1" w14:textId="77777777" w:rsidR="00C16F2A" w:rsidRPr="004E271B" w:rsidRDefault="00CB66BE">
            <w:pPr>
              <w:pStyle w:val="TextType1"/>
              <w:ind w:firstLine="480"/>
            </w:pPr>
            <w:r w:rsidRPr="004E271B">
              <w:rPr>
                <w:rFonts w:hint="eastAsia"/>
              </w:rPr>
              <w:t>本项目租赁</w:t>
            </w:r>
            <w:r w:rsidRPr="004E271B">
              <w:rPr>
                <w:rStyle w:val="Texttype10"/>
                <w:rFonts w:hint="eastAsia"/>
              </w:rPr>
              <w:t>五八农业科技有限公司</w:t>
            </w:r>
            <w:r w:rsidRPr="004E271B">
              <w:rPr>
                <w:rFonts w:hint="eastAsia"/>
              </w:rPr>
              <w:t>已建</w:t>
            </w:r>
            <w:r w:rsidRPr="004E271B">
              <w:rPr>
                <w:rFonts w:cs="宋体" w:hint="eastAsia"/>
                <w:szCs w:val="21"/>
              </w:rPr>
              <w:t>1</w:t>
            </w:r>
            <w:r w:rsidRPr="004E271B">
              <w:rPr>
                <w:rFonts w:cs="宋体" w:hint="eastAsia"/>
                <w:szCs w:val="21"/>
              </w:rPr>
              <w:t>号检验</w:t>
            </w:r>
            <w:proofErr w:type="gramStart"/>
            <w:r w:rsidRPr="004E271B">
              <w:rPr>
                <w:rFonts w:cs="宋体" w:hint="eastAsia"/>
                <w:szCs w:val="21"/>
              </w:rPr>
              <w:t>检测楼</w:t>
            </w:r>
            <w:proofErr w:type="gramEnd"/>
            <w:r w:rsidRPr="004E271B">
              <w:rPr>
                <w:rFonts w:cs="宋体" w:hint="eastAsia"/>
                <w:szCs w:val="21"/>
              </w:rPr>
              <w:t>2</w:t>
            </w:r>
            <w:r w:rsidRPr="004E271B">
              <w:rPr>
                <w:rFonts w:cs="宋体" w:hint="eastAsia"/>
                <w:szCs w:val="21"/>
              </w:rPr>
              <w:t>单元</w:t>
            </w:r>
            <w:r w:rsidRPr="004E271B">
              <w:rPr>
                <w:rFonts w:hint="eastAsia"/>
              </w:rPr>
              <w:t>，租用建筑施工期已按本项目平面设计及功能区划</w:t>
            </w:r>
            <w:proofErr w:type="gramStart"/>
            <w:r w:rsidRPr="004E271B">
              <w:rPr>
                <w:rFonts w:hint="eastAsia"/>
              </w:rPr>
              <w:t>分要求</w:t>
            </w:r>
            <w:proofErr w:type="gramEnd"/>
            <w:r w:rsidRPr="004E271B">
              <w:rPr>
                <w:rFonts w:hint="eastAsia"/>
              </w:rPr>
              <w:t>进行建设。其中</w:t>
            </w:r>
            <w:r w:rsidRPr="004E271B">
              <w:t>4</w:t>
            </w:r>
            <w:r w:rsidRPr="004E271B">
              <w:rPr>
                <w:rFonts w:hint="eastAsia"/>
              </w:rPr>
              <w:t>层为项目行政办公区域，主要用于员工日常办公；</w:t>
            </w:r>
            <w:r w:rsidRPr="004E271B">
              <w:rPr>
                <w:rFonts w:hint="eastAsia"/>
              </w:rPr>
              <w:t>5</w:t>
            </w:r>
            <w:r w:rsidRPr="004E271B">
              <w:rPr>
                <w:rFonts w:hint="eastAsia"/>
              </w:rPr>
              <w:t>层布置前台和</w:t>
            </w:r>
            <w:proofErr w:type="gramStart"/>
            <w:r w:rsidRPr="004E271B">
              <w:rPr>
                <w:rFonts w:hint="eastAsia"/>
              </w:rPr>
              <w:t>接样室</w:t>
            </w:r>
            <w:proofErr w:type="gramEnd"/>
            <w:r w:rsidRPr="004E271B">
              <w:rPr>
                <w:rFonts w:hint="eastAsia"/>
              </w:rPr>
              <w:t>，根据接样、样品和耗材储存、样品处理等功能需求划分区域；</w:t>
            </w:r>
            <w:r w:rsidRPr="004E271B">
              <w:rPr>
                <w:rFonts w:hint="eastAsia"/>
              </w:rPr>
              <w:t>6</w:t>
            </w:r>
            <w:r w:rsidRPr="004E271B">
              <w:rPr>
                <w:rFonts w:hint="eastAsia"/>
              </w:rPr>
              <w:t>层设置为环境检测室，根据环境检测样品储存与处理、试剂耗材储存、仪器存放和检测分析等功能需求划分区域；</w:t>
            </w:r>
            <w:r w:rsidRPr="004E271B">
              <w:rPr>
                <w:rFonts w:hint="eastAsia"/>
              </w:rPr>
              <w:t>7</w:t>
            </w:r>
            <w:r w:rsidRPr="004E271B">
              <w:rPr>
                <w:rFonts w:hint="eastAsia"/>
              </w:rPr>
              <w:t>层设置为食品检测室，根据食品样品储存与处理、试剂储存、仪器存放和检测分析等功能需求划分区域；</w:t>
            </w:r>
            <w:r w:rsidRPr="004E271B">
              <w:t>8</w:t>
            </w:r>
            <w:r w:rsidRPr="004E271B">
              <w:rPr>
                <w:rFonts w:hint="eastAsia"/>
              </w:rPr>
              <w:t>层设置为微生物检测室，根据微生物样品储存与处理、试剂耗材储存、仪器存放和检测分析等功能需求划分区域。</w:t>
            </w:r>
            <w:r w:rsidRPr="004E271B">
              <w:rPr>
                <w:rFonts w:hint="eastAsia"/>
              </w:rPr>
              <w:lastRenderedPageBreak/>
              <w:t>各层实验室根据工作台</w:t>
            </w:r>
            <w:r w:rsidRPr="004E271B">
              <w:rPr>
                <w:rFonts w:hint="eastAsia"/>
              </w:rPr>
              <w:t>/</w:t>
            </w:r>
            <w:r w:rsidRPr="004E271B">
              <w:rPr>
                <w:rFonts w:hint="eastAsia"/>
              </w:rPr>
              <w:t>工作柜和实验操作部位分布设置集气装置和通风管道，污水处理间位于</w:t>
            </w:r>
            <w:r w:rsidRPr="004E271B">
              <w:t>5</w:t>
            </w:r>
            <w:r w:rsidRPr="004E271B">
              <w:rPr>
                <w:rFonts w:hint="eastAsia"/>
              </w:rPr>
              <w:t>层，便于</w:t>
            </w:r>
            <w:r w:rsidRPr="004E271B">
              <w:rPr>
                <w:rFonts w:hint="eastAsia"/>
              </w:rPr>
              <w:t>6</w:t>
            </w:r>
            <w:r w:rsidRPr="004E271B">
              <w:t>~8</w:t>
            </w:r>
            <w:r w:rsidRPr="004E271B">
              <w:rPr>
                <w:rFonts w:hint="eastAsia"/>
              </w:rPr>
              <w:t>层实验室废水收集处理。微生物实验室设置独立洁净环境，有利于微生物检验实验。实验室废气处理装置位于</w:t>
            </w:r>
            <w:r w:rsidRPr="004E271B">
              <w:rPr>
                <w:rFonts w:hint="eastAsia"/>
              </w:rPr>
              <w:t>8</w:t>
            </w:r>
            <w:r w:rsidRPr="004E271B">
              <w:rPr>
                <w:rFonts w:hint="eastAsia"/>
              </w:rPr>
              <w:t>层楼顶，有利于集中布设废气收集管道，提高收集效率及处理效率，尽可能减小各废气污染物的无组织排放，实现项目废气稳定达标排放。危险废物暂存间布置在</w:t>
            </w:r>
            <w:r w:rsidRPr="004E271B">
              <w:t>7</w:t>
            </w:r>
            <w:r w:rsidRPr="004E271B">
              <w:rPr>
                <w:rFonts w:hint="eastAsia"/>
              </w:rPr>
              <w:t>楼，内部分区存放，设防渗托盘、消防设施，由专人管理，各类危险废物定期交由资质单位处置。</w:t>
            </w:r>
          </w:p>
          <w:p w14:paraId="549B4846" w14:textId="77777777" w:rsidR="00C16F2A" w:rsidRPr="004E271B" w:rsidRDefault="00CB66BE">
            <w:pPr>
              <w:pStyle w:val="TextType1"/>
              <w:ind w:firstLine="480"/>
            </w:pPr>
            <w:r w:rsidRPr="004E271B">
              <w:rPr>
                <w:rFonts w:hint="eastAsia"/>
              </w:rPr>
              <w:t>综上所述，项目在实验室建筑布局中考虑了分类检测功能划分、原料转移、能源传输、生物安全和环保等方面的要求，按功能要求进行了明确的区域划分，详见附图</w:t>
            </w:r>
            <w:r w:rsidRPr="004E271B">
              <w:t>4</w:t>
            </w:r>
            <w:r w:rsidRPr="004E271B">
              <w:rPr>
                <w:rFonts w:hint="eastAsia"/>
              </w:rPr>
              <w:t>、附图</w:t>
            </w:r>
            <w:r w:rsidRPr="004E271B">
              <w:rPr>
                <w:rFonts w:hint="eastAsia"/>
              </w:rPr>
              <w:t>5</w:t>
            </w:r>
            <w:r w:rsidRPr="004E271B">
              <w:rPr>
                <w:rFonts w:hint="eastAsia"/>
              </w:rPr>
              <w:t>。从环保角度看，项目平面布置基本合理。</w:t>
            </w:r>
          </w:p>
        </w:tc>
      </w:tr>
      <w:tr w:rsidR="00C16F2A" w14:paraId="77ABF9C2" w14:textId="77777777">
        <w:trPr>
          <w:trHeight w:val="841"/>
          <w:jc w:val="center"/>
        </w:trPr>
        <w:tc>
          <w:tcPr>
            <w:tcW w:w="833" w:type="dxa"/>
            <w:vAlign w:val="center"/>
          </w:tcPr>
          <w:p w14:paraId="32199C8D" w14:textId="77777777" w:rsidR="00C16F2A" w:rsidRDefault="00CB66BE">
            <w:pPr>
              <w:pStyle w:val="af9"/>
              <w:adjustRightInd w:val="0"/>
              <w:snapToGrid w:val="0"/>
              <w:spacing w:before="0" w:beforeAutospacing="0" w:after="0" w:afterAutospacing="0"/>
              <w:jc w:val="center"/>
              <w:rPr>
                <w:rFonts w:cs="宋体"/>
                <w:sz w:val="21"/>
                <w:szCs w:val="21"/>
              </w:rPr>
            </w:pPr>
            <w:r>
              <w:rPr>
                <w:rFonts w:cs="宋体" w:hint="eastAsia"/>
                <w:sz w:val="21"/>
                <w:szCs w:val="21"/>
              </w:rPr>
              <w:lastRenderedPageBreak/>
              <w:t>工艺流程和产排污环节</w:t>
            </w:r>
          </w:p>
        </w:tc>
        <w:tc>
          <w:tcPr>
            <w:tcW w:w="8256" w:type="dxa"/>
          </w:tcPr>
          <w:p w14:paraId="1B97A544" w14:textId="77777777" w:rsidR="00C16F2A" w:rsidRDefault="00CB66BE">
            <w:pPr>
              <w:pStyle w:val="24"/>
            </w:pPr>
            <w:r>
              <w:rPr>
                <w:rFonts w:hint="eastAsia"/>
              </w:rPr>
              <w:t>1</w:t>
            </w:r>
            <w:r>
              <w:t>.</w:t>
            </w:r>
            <w:r>
              <w:rPr>
                <w:rFonts w:hint="eastAsia"/>
              </w:rPr>
              <w:t>项目生产工艺流程说明</w:t>
            </w:r>
          </w:p>
          <w:p w14:paraId="23ABE597" w14:textId="77777777" w:rsidR="00C16F2A" w:rsidRDefault="00CB66BE">
            <w:pPr>
              <w:pStyle w:val="Texttype"/>
              <w:ind w:firstLine="480"/>
            </w:pPr>
            <w:r>
              <w:rPr>
                <w:rFonts w:hint="eastAsia"/>
              </w:rPr>
              <w:t>本项目常规检测流程如下：按规定采集样品→样品前处理→实验检测→容器清洗。</w:t>
            </w:r>
          </w:p>
          <w:p w14:paraId="14939B10" w14:textId="77777777" w:rsidR="00C16F2A" w:rsidRDefault="00CB66BE">
            <w:pPr>
              <w:pStyle w:val="Texttype"/>
              <w:ind w:firstLine="480"/>
            </w:pPr>
            <w:r>
              <w:rPr>
                <w:rFonts w:hint="eastAsia"/>
              </w:rPr>
              <w:t>（</w:t>
            </w:r>
            <w:r>
              <w:rPr>
                <w:rFonts w:hint="eastAsia"/>
              </w:rPr>
              <w:t>1</w:t>
            </w:r>
            <w:r>
              <w:rPr>
                <w:rFonts w:hint="eastAsia"/>
              </w:rPr>
              <w:t>）环境、食品检测</w:t>
            </w:r>
          </w:p>
          <w:p w14:paraId="7DB07A0B" w14:textId="77777777" w:rsidR="00C16F2A" w:rsidRDefault="00CB66BE">
            <w:pPr>
              <w:pStyle w:val="Texttype"/>
              <w:ind w:firstLine="480"/>
            </w:pPr>
            <w:r>
              <w:rPr>
                <w:rFonts w:ascii="宋体" w:hAnsi="宋体" w:hint="eastAsia"/>
              </w:rPr>
              <w:t>①</w:t>
            </w:r>
            <w:r>
              <w:rPr>
                <w:rFonts w:hint="eastAsia"/>
              </w:rPr>
              <w:t>样品前处理</w:t>
            </w:r>
          </w:p>
          <w:p w14:paraId="7646F1E7" w14:textId="56544BE2" w:rsidR="00C16F2A" w:rsidRDefault="00CB66BE">
            <w:pPr>
              <w:pStyle w:val="Texttype"/>
              <w:ind w:firstLine="480"/>
            </w:pPr>
            <w:r>
              <w:rPr>
                <w:rFonts w:hint="eastAsia"/>
              </w:rPr>
              <w:t>气体、液体或固体样本大多数情况下都必须经过处理才能进行分析测定。特别是许多复杂样本以多相非均</w:t>
            </w:r>
            <w:proofErr w:type="gramStart"/>
            <w:r>
              <w:rPr>
                <w:rFonts w:hint="eastAsia"/>
              </w:rPr>
              <w:t>一</w:t>
            </w:r>
            <w:proofErr w:type="gramEnd"/>
            <w:r>
              <w:rPr>
                <w:rFonts w:hint="eastAsia"/>
              </w:rPr>
              <w:t>态的形式存在，如大气中所含油气溶胶和浮尘，废水中含有的乳液、固体微粒与悬浮物，土壤中的水分、微生物、石块等，所以，复杂的样本必须经过前处理后才能进行分析测定，样本前处理的目的是：浓缩痕量的被测组分，提高方法的灵敏度，降低检测限；去除样本中的基体与其他干扰物质；通过衍生化</w:t>
            </w:r>
            <w:r w:rsidR="00D708A0">
              <w:rPr>
                <w:rFonts w:hint="eastAsia"/>
              </w:rPr>
              <w:t>与</w:t>
            </w:r>
            <w:r>
              <w:rPr>
                <w:rFonts w:hint="eastAsia"/>
              </w:rPr>
              <w:t>其他反应，使被测物转化成为检测灵敏度更高的物质或转化为与样本中干扰组分能够分离的物质，提高方法的灵敏度和选择性浓缩样本的质量与体积，便于运输与保存，提高样本的稳定性，使之不受空气的影响；保护分析仪器以及测试系统，以免影响</w:t>
            </w:r>
            <w:r w:rsidR="00D708A0">
              <w:rPr>
                <w:rFonts w:hint="eastAsia"/>
              </w:rPr>
              <w:t>仪器</w:t>
            </w:r>
            <w:r>
              <w:rPr>
                <w:rFonts w:hint="eastAsia"/>
              </w:rPr>
              <w:t>的性能以及寿命。</w:t>
            </w:r>
          </w:p>
          <w:p w14:paraId="1ABB1924" w14:textId="77777777" w:rsidR="00C16F2A" w:rsidRDefault="00CB66BE">
            <w:pPr>
              <w:pStyle w:val="Texttype"/>
              <w:ind w:firstLine="480"/>
            </w:pPr>
            <w:r>
              <w:rPr>
                <w:rFonts w:hint="eastAsia"/>
              </w:rPr>
              <w:t>本环节无机前处理过程使用硫酸、盐酸等强酸试剂，挥发产生酸性废气，有机前处理过程使用甲醇、乙腈、丙酮等有机试剂，挥发产生有机废气。</w:t>
            </w:r>
          </w:p>
          <w:p w14:paraId="16C0350D" w14:textId="77777777" w:rsidR="00C16F2A" w:rsidRDefault="00CB66BE">
            <w:pPr>
              <w:pStyle w:val="Texttype"/>
              <w:ind w:firstLine="480"/>
            </w:pPr>
            <w:r>
              <w:rPr>
                <w:rFonts w:ascii="宋体" w:hAnsi="宋体" w:hint="eastAsia"/>
              </w:rPr>
              <w:t>②</w:t>
            </w:r>
            <w:r>
              <w:rPr>
                <w:rFonts w:hint="eastAsia"/>
              </w:rPr>
              <w:t>样品检验</w:t>
            </w:r>
          </w:p>
          <w:p w14:paraId="66BFE553" w14:textId="662E6733" w:rsidR="00C16F2A" w:rsidRDefault="00CB66BE">
            <w:pPr>
              <w:pStyle w:val="Texttype"/>
              <w:ind w:firstLine="480"/>
            </w:pPr>
            <w:r>
              <w:rPr>
                <w:rFonts w:hint="eastAsia"/>
              </w:rPr>
              <w:t>样品检测过程</w:t>
            </w:r>
            <w:r w:rsidR="00D708A0">
              <w:rPr>
                <w:rFonts w:hint="eastAsia"/>
              </w:rPr>
              <w:t>主要</w:t>
            </w:r>
            <w:r>
              <w:rPr>
                <w:rFonts w:hint="eastAsia"/>
              </w:rPr>
              <w:t>包括理化实验和仪器检测。</w:t>
            </w:r>
          </w:p>
          <w:p w14:paraId="6ACD846E" w14:textId="77777777" w:rsidR="00C16F2A" w:rsidRDefault="00CB66BE">
            <w:pPr>
              <w:pStyle w:val="Texttype"/>
              <w:ind w:firstLine="480"/>
            </w:pPr>
            <w:r>
              <w:rPr>
                <w:rFonts w:hint="eastAsia"/>
              </w:rPr>
              <w:t>理化实验主要使用滴定法，仪器实验主要使用原子吸收光谱仪、原子荧光光谱仪、气相色谱仪、红外</w:t>
            </w:r>
            <w:proofErr w:type="gramStart"/>
            <w:r>
              <w:rPr>
                <w:rFonts w:hint="eastAsia"/>
              </w:rPr>
              <w:t>测油仪</w:t>
            </w:r>
            <w:proofErr w:type="gramEnd"/>
            <w:r>
              <w:rPr>
                <w:rFonts w:hint="eastAsia"/>
              </w:rPr>
              <w:t>等设备进行检测。</w:t>
            </w:r>
          </w:p>
          <w:p w14:paraId="695E63A6" w14:textId="12A433A2" w:rsidR="00C16F2A" w:rsidRDefault="00CB66BE">
            <w:pPr>
              <w:pStyle w:val="Texttype"/>
              <w:ind w:firstLine="480"/>
            </w:pPr>
            <w:r>
              <w:rPr>
                <w:rFonts w:hint="eastAsia"/>
              </w:rPr>
              <w:t>本环节理化实验过程使用硫酸、盐酸等强酸试剂，挥发产生酸性废气，使用甲醇、乙腈、丙酮等有机试剂挥发产生</w:t>
            </w:r>
            <w:r w:rsidR="00D708A0">
              <w:rPr>
                <w:rFonts w:hint="eastAsia"/>
              </w:rPr>
              <w:t>挥发性有机物（</w:t>
            </w:r>
            <w:r w:rsidR="00D708A0">
              <w:rPr>
                <w:rFonts w:hint="eastAsia"/>
              </w:rPr>
              <w:t>V</w:t>
            </w:r>
            <w:r w:rsidR="00D708A0">
              <w:t>OCs</w:t>
            </w:r>
            <w:r w:rsidR="00D708A0">
              <w:rPr>
                <w:rFonts w:hint="eastAsia"/>
              </w:rPr>
              <w:t>），以非甲烷总烃计</w:t>
            </w:r>
            <w:r>
              <w:rPr>
                <w:rFonts w:hint="eastAsia"/>
              </w:rPr>
              <w:t>。</w:t>
            </w:r>
          </w:p>
          <w:p w14:paraId="6521C286" w14:textId="77777777" w:rsidR="00C16F2A" w:rsidRDefault="00CB66BE">
            <w:pPr>
              <w:pStyle w:val="Texttype"/>
              <w:ind w:firstLine="480"/>
            </w:pPr>
            <w:r>
              <w:rPr>
                <w:rFonts w:ascii="宋体" w:hAnsi="宋体" w:hint="eastAsia"/>
              </w:rPr>
              <w:t>③</w:t>
            </w:r>
            <w:r>
              <w:rPr>
                <w:rFonts w:hint="eastAsia"/>
              </w:rPr>
              <w:t>样品清理、容器清洗</w:t>
            </w:r>
          </w:p>
          <w:p w14:paraId="5B308C1C" w14:textId="77777777" w:rsidR="00C16F2A" w:rsidRDefault="00CB66BE">
            <w:pPr>
              <w:pStyle w:val="Texttype"/>
              <w:ind w:firstLine="480"/>
            </w:pPr>
            <w:r>
              <w:rPr>
                <w:rFonts w:hint="eastAsia"/>
              </w:rPr>
              <w:t>实验完毕进行样品清理和容器清洗。</w:t>
            </w:r>
          </w:p>
          <w:p w14:paraId="707BEA8E" w14:textId="77777777" w:rsidR="00C16F2A" w:rsidRDefault="00CB66BE">
            <w:pPr>
              <w:pStyle w:val="Texttype"/>
              <w:ind w:firstLine="480"/>
            </w:pPr>
            <w:r>
              <w:rPr>
                <w:rFonts w:hint="eastAsia"/>
              </w:rPr>
              <w:t>本环节容器清洗过程产生清洗废水，样品清理产生废有机试剂等固体废物。</w:t>
            </w:r>
          </w:p>
          <w:p w14:paraId="5CE2485D" w14:textId="77777777" w:rsidR="00C16F2A" w:rsidRDefault="00CB66BE">
            <w:pPr>
              <w:pStyle w:val="Texttype"/>
              <w:ind w:firstLine="480"/>
            </w:pPr>
            <w:r>
              <w:rPr>
                <w:rFonts w:ascii="宋体" w:hAnsi="宋体" w:hint="eastAsia"/>
              </w:rPr>
              <w:t>④</w:t>
            </w:r>
            <w:r>
              <w:rPr>
                <w:rFonts w:hint="eastAsia"/>
              </w:rPr>
              <w:t>纯水制备</w:t>
            </w:r>
          </w:p>
          <w:p w14:paraId="6FFEFE82" w14:textId="77777777" w:rsidR="00C16F2A" w:rsidRDefault="00CB66BE">
            <w:pPr>
              <w:pStyle w:val="Texttype"/>
              <w:ind w:firstLine="480"/>
            </w:pPr>
            <w:r>
              <w:rPr>
                <w:rFonts w:hint="eastAsia"/>
              </w:rPr>
              <w:lastRenderedPageBreak/>
              <w:t>实验过程和容器清洗过程使用纯水，实验室配备纯水机制备纯水。</w:t>
            </w:r>
          </w:p>
          <w:p w14:paraId="2476C28E" w14:textId="77777777" w:rsidR="00C16F2A" w:rsidRDefault="00CB66BE">
            <w:pPr>
              <w:pStyle w:val="Texttype"/>
              <w:ind w:firstLine="480"/>
            </w:pPr>
            <w:r>
              <w:rPr>
                <w:noProof/>
              </w:rPr>
              <mc:AlternateContent>
                <mc:Choice Requires="wpc">
                  <w:drawing>
                    <wp:anchor distT="0" distB="0" distL="114300" distR="114300" simplePos="0" relativeHeight="251659264" behindDoc="0" locked="0" layoutInCell="1" allowOverlap="1" wp14:anchorId="417ED1BF" wp14:editId="39417117">
                      <wp:simplePos x="0" y="0"/>
                      <wp:positionH relativeFrom="margin">
                        <wp:posOffset>-65405</wp:posOffset>
                      </wp:positionH>
                      <wp:positionV relativeFrom="paragraph">
                        <wp:posOffset>297815</wp:posOffset>
                      </wp:positionV>
                      <wp:extent cx="5255895" cy="4076700"/>
                      <wp:effectExtent l="0" t="0" r="20955" b="19050"/>
                      <wp:wrapTopAndBottom/>
                      <wp:docPr id="196" name="画布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4" name="文本框 14"/>
                              <wps:cNvSpPr txBox="1"/>
                              <wps:spPr>
                                <a:xfrm>
                                  <a:off x="1306132" y="935337"/>
                                  <a:ext cx="749074" cy="259200"/>
                                </a:xfrm>
                                <a:prstGeom prst="rect">
                                  <a:avLst/>
                                </a:prstGeom>
                                <a:noFill/>
                                <a:ln w="6350">
                                  <a:solidFill>
                                    <a:sysClr val="windowText" lastClr="000000"/>
                                  </a:solidFill>
                                </a:ln>
                              </wps:spPr>
                              <wps:txbx>
                                <w:txbxContent>
                                  <w:p w14:paraId="774C79B8" w14:textId="77777777" w:rsidR="00022D61" w:rsidRDefault="00022D61">
                                    <w:pPr>
                                      <w:pStyle w:val="afff6"/>
                                    </w:pPr>
                                    <w:r>
                                      <w:rPr>
                                        <w:rFonts w:hint="eastAsia"/>
                                      </w:rPr>
                                      <w:t>无机前处理</w:t>
                                    </w:r>
                                  </w:p>
                                </w:txbxContent>
                              </wps:txbx>
                              <wps:bodyPr rot="0" spcFirstLastPara="0" vertOverflow="overflow" horzOverflow="overflow" vert="horz" wrap="square" lIns="0" tIns="0" rIns="0" bIns="0" numCol="1" spcCol="0" rtlCol="0" fromWordArt="0" anchor="ctr" anchorCtr="0" forceAA="0" compatLnSpc="1">
                                <a:noAutofit/>
                              </wps:bodyPr>
                            </wps:wsp>
                            <wps:wsp>
                              <wps:cNvPr id="20" name="文本框 35"/>
                              <wps:cNvSpPr txBox="1"/>
                              <wps:spPr>
                                <a:xfrm>
                                  <a:off x="2466707" y="2415846"/>
                                  <a:ext cx="594000" cy="259200"/>
                                </a:xfrm>
                                <a:prstGeom prst="rect">
                                  <a:avLst/>
                                </a:prstGeom>
                                <a:noFill/>
                                <a:ln w="6350">
                                  <a:solidFill>
                                    <a:sysClr val="windowText" lastClr="000000"/>
                                  </a:solidFill>
                                </a:ln>
                              </wps:spPr>
                              <wps:txbx>
                                <w:txbxContent>
                                  <w:p w14:paraId="2C5D7444" w14:textId="77777777" w:rsidR="00022D61" w:rsidRDefault="00022D61">
                                    <w:pPr>
                                      <w:adjustRightInd w:val="0"/>
                                      <w:snapToGrid w:val="0"/>
                                      <w:jc w:val="center"/>
                                      <w:rPr>
                                        <w:kern w:val="0"/>
                                      </w:rPr>
                                    </w:pPr>
                                    <w:r>
                                      <w:rPr>
                                        <w:rFonts w:hint="eastAsia"/>
                                        <w:szCs w:val="21"/>
                                      </w:rPr>
                                      <w:t>样品分析</w:t>
                                    </w:r>
                                  </w:p>
                                </w:txbxContent>
                              </wps:txbx>
                              <wps:bodyPr rot="0" spcFirstLastPara="0" vert="horz" wrap="square" lIns="0" tIns="0" rIns="0" bIns="0" numCol="1" spcCol="0" rtlCol="0" fromWordArt="0" anchor="ctr" anchorCtr="0" forceAA="0" compatLnSpc="1">
                                <a:noAutofit/>
                              </wps:bodyPr>
                            </wps:wsp>
                            <wps:wsp>
                              <wps:cNvPr id="79" name="文本框 35"/>
                              <wps:cNvSpPr txBox="1"/>
                              <wps:spPr>
                                <a:xfrm>
                                  <a:off x="2017066" y="1787058"/>
                                  <a:ext cx="1495425" cy="259200"/>
                                </a:xfrm>
                                <a:prstGeom prst="rect">
                                  <a:avLst/>
                                </a:prstGeom>
                                <a:noFill/>
                                <a:ln w="6350">
                                  <a:solidFill>
                                    <a:sysClr val="windowText" lastClr="000000"/>
                                  </a:solidFill>
                                </a:ln>
                              </wps:spPr>
                              <wps:txbx>
                                <w:txbxContent>
                                  <w:p w14:paraId="2D340D29" w14:textId="77777777" w:rsidR="00022D61" w:rsidRDefault="00022D61">
                                    <w:pPr>
                                      <w:adjustRightInd w:val="0"/>
                                      <w:snapToGrid w:val="0"/>
                                      <w:jc w:val="center"/>
                                      <w:rPr>
                                        <w:kern w:val="0"/>
                                      </w:rPr>
                                    </w:pPr>
                                    <w:r>
                                      <w:rPr>
                                        <w:rFonts w:hint="eastAsia"/>
                                        <w:szCs w:val="21"/>
                                      </w:rPr>
                                      <w:t>样品静置、过滤、离心</w:t>
                                    </w:r>
                                  </w:p>
                                </w:txbxContent>
                              </wps:txbx>
                              <wps:bodyPr rot="0" spcFirstLastPara="0" vert="horz" wrap="square" lIns="0" tIns="0" rIns="0" bIns="0" numCol="1" spcCol="0" rtlCol="0" fromWordArt="0" anchor="ctr" anchorCtr="0" forceAA="0" compatLnSpc="1">
                                <a:noAutofit/>
                              </wps:bodyPr>
                            </wps:wsp>
                            <wps:wsp>
                              <wps:cNvPr id="158" name="文本框 35"/>
                              <wps:cNvSpPr txBox="1"/>
                              <wps:spPr>
                                <a:xfrm>
                                  <a:off x="3512491" y="927699"/>
                                  <a:ext cx="825157" cy="259200"/>
                                </a:xfrm>
                                <a:prstGeom prst="rect">
                                  <a:avLst/>
                                </a:prstGeom>
                                <a:noFill/>
                                <a:ln w="6350">
                                  <a:solidFill>
                                    <a:sysClr val="windowText" lastClr="000000"/>
                                  </a:solidFill>
                                </a:ln>
                              </wps:spPr>
                              <wps:txbx>
                                <w:txbxContent>
                                  <w:p w14:paraId="67F9BD38" w14:textId="77777777" w:rsidR="00022D61" w:rsidRDefault="00022D61">
                                    <w:pPr>
                                      <w:adjustRightInd w:val="0"/>
                                      <w:snapToGrid w:val="0"/>
                                      <w:jc w:val="center"/>
                                      <w:rPr>
                                        <w:kern w:val="0"/>
                                      </w:rPr>
                                    </w:pPr>
                                    <w:r>
                                      <w:rPr>
                                        <w:rFonts w:hint="eastAsia"/>
                                        <w:szCs w:val="21"/>
                                      </w:rPr>
                                      <w:t>有机前处理</w:t>
                                    </w:r>
                                  </w:p>
                                </w:txbxContent>
                              </wps:txbx>
                              <wps:bodyPr rot="0" spcFirstLastPara="0" vert="horz" wrap="square" lIns="0" tIns="0" rIns="0" bIns="0" numCol="1" spcCol="0" rtlCol="0" fromWordArt="0" anchor="ctr" anchorCtr="0" forceAA="0" compatLnSpc="1">
                                <a:noAutofit/>
                              </wps:bodyPr>
                            </wps:wsp>
                            <wps:wsp>
                              <wps:cNvPr id="160" name="文本框 35"/>
                              <wps:cNvSpPr txBox="1"/>
                              <wps:spPr>
                                <a:xfrm>
                                  <a:off x="2392338" y="935337"/>
                                  <a:ext cx="750912" cy="259200"/>
                                </a:xfrm>
                                <a:prstGeom prst="rect">
                                  <a:avLst/>
                                </a:prstGeom>
                                <a:noFill/>
                                <a:ln w="6350">
                                  <a:solidFill>
                                    <a:sysClr val="windowText" lastClr="000000"/>
                                  </a:solidFill>
                                </a:ln>
                              </wps:spPr>
                              <wps:txbx>
                                <w:txbxContent>
                                  <w:p w14:paraId="3E054F8E" w14:textId="77777777" w:rsidR="00022D61" w:rsidRDefault="00022D61">
                                    <w:pPr>
                                      <w:adjustRightInd w:val="0"/>
                                      <w:snapToGrid w:val="0"/>
                                      <w:jc w:val="center"/>
                                      <w:rPr>
                                        <w:kern w:val="0"/>
                                      </w:rPr>
                                    </w:pPr>
                                    <w:r>
                                      <w:rPr>
                                        <w:rFonts w:hint="eastAsia"/>
                                        <w:szCs w:val="21"/>
                                      </w:rPr>
                                      <w:t>元素前处理</w:t>
                                    </w:r>
                                  </w:p>
                                </w:txbxContent>
                              </wps:txbx>
                              <wps:bodyPr rot="0" spcFirstLastPara="0" vert="horz" wrap="square" lIns="0" tIns="0" rIns="0" bIns="0" numCol="1" spcCol="0" rtlCol="0" fromWordArt="0" anchor="ctr" anchorCtr="0" forceAA="0" compatLnSpc="1">
                                <a:noAutofit/>
                              </wps:bodyPr>
                            </wps:wsp>
                            <wps:wsp>
                              <wps:cNvPr id="163" name="直接箭头连接符 163"/>
                              <wps:cNvCnPr/>
                              <wps:spPr>
                                <a:xfrm flipH="1">
                                  <a:off x="2210155" y="1447800"/>
                                  <a:ext cx="0" cy="122400"/>
                                </a:xfrm>
                                <a:prstGeom prst="straightConnector1">
                                  <a:avLst/>
                                </a:prstGeom>
                                <a:noFill/>
                                <a:ln w="6350" cap="flat" cmpd="sng" algn="ctr">
                                  <a:solidFill>
                                    <a:sysClr val="windowText" lastClr="000000"/>
                                  </a:solidFill>
                                  <a:prstDash val="solid"/>
                                  <a:miter lim="800000"/>
                                  <a:tailEnd type="triangle"/>
                                </a:ln>
                                <a:effectLst/>
                              </wps:spPr>
                              <wps:bodyPr/>
                            </wps:wsp>
                            <wps:wsp>
                              <wps:cNvPr id="169" name="直接箭头连接符 169"/>
                              <wps:cNvCnPr>
                                <a:stCxn id="79" idx="2"/>
                                <a:endCxn id="20" idx="0"/>
                              </wps:cNvCnPr>
                              <wps:spPr>
                                <a:xfrm flipH="1">
                                  <a:off x="2763707" y="2046258"/>
                                  <a:ext cx="0" cy="369588"/>
                                </a:xfrm>
                                <a:prstGeom prst="straightConnector1">
                                  <a:avLst/>
                                </a:prstGeom>
                                <a:noFill/>
                                <a:ln w="6350" cap="flat" cmpd="sng" algn="ctr">
                                  <a:solidFill>
                                    <a:sysClr val="windowText" lastClr="000000"/>
                                  </a:solidFill>
                                  <a:prstDash val="solid"/>
                                  <a:miter lim="800000"/>
                                  <a:tailEnd type="triangle"/>
                                </a:ln>
                                <a:effectLst/>
                              </wps:spPr>
                              <wps:bodyPr/>
                            </wps:wsp>
                            <wps:wsp>
                              <wps:cNvPr id="171" name="文本框 35"/>
                              <wps:cNvSpPr txBox="1"/>
                              <wps:spPr>
                                <a:xfrm>
                                  <a:off x="1968777" y="2336310"/>
                                  <a:ext cx="423561" cy="237600"/>
                                </a:xfrm>
                                <a:prstGeom prst="rect">
                                  <a:avLst/>
                                </a:prstGeom>
                                <a:noFill/>
                                <a:ln w="6350">
                                  <a:noFill/>
                                </a:ln>
                              </wps:spPr>
                              <wps:txbx>
                                <w:txbxContent>
                                  <w:p w14:paraId="55299441" w14:textId="77777777" w:rsidR="00022D61" w:rsidRDefault="00022D61">
                                    <w:pPr>
                                      <w:pStyle w:val="afff6"/>
                                      <w:rPr>
                                        <w:sz w:val="20"/>
                                        <w:szCs w:val="18"/>
                                      </w:rPr>
                                    </w:pPr>
                                    <w:r>
                                      <w:rPr>
                                        <w:rFonts w:hint="eastAsia"/>
                                        <w:sz w:val="20"/>
                                        <w:szCs w:val="18"/>
                                      </w:rPr>
                                      <w:t>纯水</w:t>
                                    </w:r>
                                  </w:p>
                                </w:txbxContent>
                              </wps:txbx>
                              <wps:bodyPr rot="0" spcFirstLastPara="0" vert="horz" wrap="square" lIns="0" tIns="0" rIns="0" bIns="0" numCol="1" spcCol="0" rtlCol="0" fromWordArt="0" anchor="ctr" anchorCtr="0" forceAA="0" compatLnSpc="1">
                                <a:noAutofit/>
                              </wps:bodyPr>
                            </wps:wsp>
                            <wps:wsp>
                              <wps:cNvPr id="172" name="直接箭头连接符 172"/>
                              <wps:cNvCnPr>
                                <a:stCxn id="1025" idx="2"/>
                                <a:endCxn id="1027" idx="0"/>
                              </wps:cNvCnPr>
                              <wps:spPr>
                                <a:xfrm>
                                  <a:off x="1563762" y="2675046"/>
                                  <a:ext cx="0" cy="371094"/>
                                </a:xfrm>
                                <a:prstGeom prst="straightConnector1">
                                  <a:avLst/>
                                </a:prstGeom>
                                <a:noFill/>
                                <a:ln w="6350" cap="flat" cmpd="sng" algn="ctr">
                                  <a:solidFill>
                                    <a:sysClr val="windowText" lastClr="000000"/>
                                  </a:solidFill>
                                  <a:prstDash val="dash"/>
                                  <a:miter lim="800000"/>
                                  <a:tailEnd type="triangle"/>
                                </a:ln>
                                <a:effectLst/>
                              </wps:spPr>
                              <wps:bodyPr/>
                            </wps:wsp>
                            <wps:wsp>
                              <wps:cNvPr id="173" name="直接箭头连接符 173"/>
                              <wps:cNvCnPr>
                                <a:stCxn id="176" idx="2"/>
                                <a:endCxn id="14" idx="0"/>
                              </wps:cNvCnPr>
                              <wps:spPr>
                                <a:xfrm flipH="1">
                                  <a:off x="1680669" y="514349"/>
                                  <a:ext cx="603" cy="420988"/>
                                </a:xfrm>
                                <a:prstGeom prst="straightConnector1">
                                  <a:avLst/>
                                </a:prstGeom>
                                <a:noFill/>
                                <a:ln w="6350" cap="flat" cmpd="sng" algn="ctr">
                                  <a:solidFill>
                                    <a:sysClr val="windowText" lastClr="000000"/>
                                  </a:solidFill>
                                  <a:prstDash val="solid"/>
                                  <a:miter lim="800000"/>
                                  <a:tailEnd type="triangle"/>
                                </a:ln>
                                <a:effectLst/>
                              </wps:spPr>
                              <wps:bodyPr/>
                            </wps:wsp>
                            <wps:wsp>
                              <wps:cNvPr id="174" name="直接箭头连接符 174"/>
                              <wps:cNvCnPr>
                                <a:stCxn id="20" idx="3"/>
                              </wps:cNvCnPr>
                              <wps:spPr>
                                <a:xfrm flipV="1">
                                  <a:off x="3060707" y="2542651"/>
                                  <a:ext cx="482593" cy="0"/>
                                </a:xfrm>
                                <a:prstGeom prst="straightConnector1">
                                  <a:avLst/>
                                </a:prstGeom>
                                <a:noFill/>
                                <a:ln w="6350" cap="flat" cmpd="sng" algn="ctr">
                                  <a:solidFill>
                                    <a:sysClr val="windowText" lastClr="000000"/>
                                  </a:solidFill>
                                  <a:prstDash val="dash"/>
                                  <a:miter lim="800000"/>
                                  <a:tailEnd type="triangle"/>
                                </a:ln>
                                <a:effectLst/>
                              </wps:spPr>
                              <wps:bodyPr/>
                            </wps:wsp>
                            <wps:wsp>
                              <wps:cNvPr id="175" name="直接箭头连接符 175"/>
                              <wps:cNvCnPr>
                                <a:stCxn id="190" idx="2"/>
                                <a:endCxn id="160" idx="0"/>
                              </wps:cNvCnPr>
                              <wps:spPr>
                                <a:xfrm>
                                  <a:off x="2766946" y="519252"/>
                                  <a:ext cx="848" cy="416085"/>
                                </a:xfrm>
                                <a:prstGeom prst="straightConnector1">
                                  <a:avLst/>
                                </a:prstGeom>
                                <a:noFill/>
                                <a:ln w="6350" cap="flat" cmpd="sng" algn="ctr">
                                  <a:solidFill>
                                    <a:sysClr val="windowText" lastClr="000000"/>
                                  </a:solidFill>
                                  <a:prstDash val="solid"/>
                                  <a:miter lim="800000"/>
                                  <a:tailEnd type="triangle"/>
                                </a:ln>
                                <a:effectLst/>
                              </wps:spPr>
                              <wps:bodyPr/>
                            </wps:wsp>
                            <wps:wsp>
                              <wps:cNvPr id="176" name="文本框 35"/>
                              <wps:cNvSpPr txBox="1"/>
                              <wps:spPr>
                                <a:xfrm>
                                  <a:off x="1134681" y="310884"/>
                                  <a:ext cx="1093181" cy="203465"/>
                                </a:xfrm>
                                <a:prstGeom prst="rect">
                                  <a:avLst/>
                                </a:prstGeom>
                                <a:noFill/>
                                <a:ln w="6350">
                                  <a:noFill/>
                                </a:ln>
                              </wps:spPr>
                              <wps:txbx>
                                <w:txbxContent>
                                  <w:p w14:paraId="66588968" w14:textId="77777777" w:rsidR="00022D61" w:rsidRDefault="00022D61">
                                    <w:pPr>
                                      <w:pStyle w:val="afff6"/>
                                      <w:rPr>
                                        <w:kern w:val="0"/>
                                        <w:sz w:val="24"/>
                                        <w:szCs w:val="24"/>
                                      </w:rPr>
                                    </w:pPr>
                                    <w:r>
                                      <w:rPr>
                                        <w:rFonts w:hint="eastAsia"/>
                                      </w:rPr>
                                      <w:t>盐酸、硝酸、硫酸</w:t>
                                    </w:r>
                                  </w:p>
                                </w:txbxContent>
                              </wps:txbx>
                              <wps:bodyPr rot="0" spcFirstLastPara="0" vert="horz" wrap="square" lIns="0" tIns="0" rIns="0" bIns="0" numCol="1" spcCol="0" rtlCol="0" fromWordArt="0" anchor="ctr" anchorCtr="0" forceAA="0" compatLnSpc="1">
                                <a:noAutofit/>
                              </wps:bodyPr>
                            </wps:wsp>
                            <wps:wsp>
                              <wps:cNvPr id="177" name="文本框 35"/>
                              <wps:cNvSpPr txBox="1"/>
                              <wps:spPr>
                                <a:xfrm>
                                  <a:off x="3561374" y="2378887"/>
                                  <a:ext cx="1075107" cy="372523"/>
                                </a:xfrm>
                                <a:prstGeom prst="rect">
                                  <a:avLst/>
                                </a:prstGeom>
                                <a:noFill/>
                                <a:ln w="6350">
                                  <a:noFill/>
                                </a:ln>
                              </wps:spPr>
                              <wps:txbx>
                                <w:txbxContent>
                                  <w:p w14:paraId="6E36D7F0" w14:textId="77777777" w:rsidR="00022D61" w:rsidRDefault="00022D61">
                                    <w:pPr>
                                      <w:jc w:val="left"/>
                                      <w:rPr>
                                        <w:color w:val="000000"/>
                                        <w:sz w:val="20"/>
                                        <w:szCs w:val="20"/>
                                      </w:rPr>
                                    </w:pPr>
                                    <w:r>
                                      <w:rPr>
                                        <w:rFonts w:hint="eastAsia"/>
                                        <w:color w:val="000000"/>
                                        <w:sz w:val="20"/>
                                        <w:szCs w:val="20"/>
                                      </w:rPr>
                                      <w:t>G</w:t>
                                    </w:r>
                                    <w:r>
                                      <w:rPr>
                                        <w:color w:val="000000"/>
                                        <w:sz w:val="20"/>
                                        <w:szCs w:val="20"/>
                                      </w:rPr>
                                      <w:t>4</w:t>
                                    </w:r>
                                    <w:r>
                                      <w:rPr>
                                        <w:rFonts w:hint="eastAsia"/>
                                        <w:color w:val="000000"/>
                                        <w:sz w:val="20"/>
                                        <w:szCs w:val="20"/>
                                      </w:rPr>
                                      <w:t>：非甲烷总烃</w:t>
                                    </w:r>
                                  </w:p>
                                  <w:p w14:paraId="4907013B" w14:textId="77777777" w:rsidR="00022D61" w:rsidRDefault="00022D61">
                                    <w:pPr>
                                      <w:jc w:val="left"/>
                                      <w:rPr>
                                        <w:color w:val="000000"/>
                                        <w:sz w:val="20"/>
                                        <w:szCs w:val="20"/>
                                      </w:rPr>
                                    </w:pPr>
                                    <w:r>
                                      <w:rPr>
                                        <w:rFonts w:hint="eastAsia"/>
                                        <w:color w:val="000000"/>
                                        <w:sz w:val="20"/>
                                        <w:szCs w:val="20"/>
                                      </w:rPr>
                                      <w:t>S</w:t>
                                    </w:r>
                                    <w:r>
                                      <w:rPr>
                                        <w:color w:val="000000"/>
                                        <w:sz w:val="20"/>
                                        <w:szCs w:val="20"/>
                                      </w:rPr>
                                      <w:t>1</w:t>
                                    </w:r>
                                    <w:r>
                                      <w:rPr>
                                        <w:rFonts w:hint="eastAsia"/>
                                        <w:color w:val="000000"/>
                                        <w:sz w:val="20"/>
                                        <w:szCs w:val="20"/>
                                      </w:rPr>
                                      <w:t>：实验废液</w:t>
                                    </w:r>
                                  </w:p>
                                  <w:p w14:paraId="2CC715C4" w14:textId="77777777" w:rsidR="00022D61" w:rsidRDefault="00022D61">
                                    <w:pPr>
                                      <w:jc w:val="left"/>
                                      <w:rPr>
                                        <w:kern w:val="0"/>
                                        <w:sz w:val="22"/>
                                        <w:szCs w:val="22"/>
                                      </w:rPr>
                                    </w:pPr>
                                  </w:p>
                                </w:txbxContent>
                              </wps:txbx>
                              <wps:bodyPr rot="0" spcFirstLastPara="0" vert="horz" wrap="square" lIns="0" tIns="0" rIns="0" bIns="0" numCol="1" spcCol="0" rtlCol="0" fromWordArt="0" anchor="ctr" anchorCtr="0" forceAA="0" compatLnSpc="1">
                                <a:noAutofit/>
                              </wps:bodyPr>
                            </wps:wsp>
                            <wps:wsp>
                              <wps:cNvPr id="178" name="文本框 35"/>
                              <wps:cNvSpPr txBox="1"/>
                              <wps:spPr>
                                <a:xfrm>
                                  <a:off x="435403" y="2427826"/>
                                  <a:ext cx="457200" cy="229649"/>
                                </a:xfrm>
                                <a:prstGeom prst="rect">
                                  <a:avLst/>
                                </a:prstGeom>
                                <a:noFill/>
                                <a:ln w="6350">
                                  <a:noFill/>
                                </a:ln>
                              </wps:spPr>
                              <wps:txbx>
                                <w:txbxContent>
                                  <w:p w14:paraId="0EB88752" w14:textId="77777777" w:rsidR="00022D61" w:rsidRDefault="00022D61">
                                    <w:pPr>
                                      <w:pStyle w:val="afff6"/>
                                      <w:rPr>
                                        <w:kern w:val="0"/>
                                        <w:sz w:val="24"/>
                                        <w:szCs w:val="24"/>
                                      </w:rPr>
                                    </w:pPr>
                                    <w:r>
                                      <w:rPr>
                                        <w:rFonts w:hint="eastAsia"/>
                                      </w:rPr>
                                      <w:t>自来水</w:t>
                                    </w:r>
                                  </w:p>
                                </w:txbxContent>
                              </wps:txbx>
                              <wps:bodyPr rot="0" spcFirstLastPara="0" vert="horz" wrap="square" lIns="0" tIns="0" rIns="0" bIns="0" numCol="1" spcCol="0" rtlCol="0" fromWordArt="0" anchor="ctr" anchorCtr="0" forceAA="0" compatLnSpc="1">
                                <a:noAutofit/>
                              </wps:bodyPr>
                            </wps:wsp>
                            <wps:wsp>
                              <wps:cNvPr id="179" name="文本框 35"/>
                              <wps:cNvSpPr txBox="1"/>
                              <wps:spPr>
                                <a:xfrm>
                                  <a:off x="1895778" y="2770461"/>
                                  <a:ext cx="471693" cy="196469"/>
                                </a:xfrm>
                                <a:prstGeom prst="rect">
                                  <a:avLst/>
                                </a:prstGeom>
                                <a:noFill/>
                                <a:ln w="6350">
                                  <a:noFill/>
                                </a:ln>
                              </wps:spPr>
                              <wps:txbx>
                                <w:txbxContent>
                                  <w:p w14:paraId="10A1ACBC" w14:textId="77777777" w:rsidR="00022D61" w:rsidRDefault="00022D61">
                                    <w:pPr>
                                      <w:pStyle w:val="afff6"/>
                                      <w:rPr>
                                        <w:kern w:val="0"/>
                                        <w:sz w:val="22"/>
                                        <w:szCs w:val="22"/>
                                      </w:rPr>
                                    </w:pPr>
                                    <w:r>
                                      <w:rPr>
                                        <w:rFonts w:hint="eastAsia"/>
                                        <w:sz w:val="20"/>
                                        <w:szCs w:val="18"/>
                                      </w:rPr>
                                      <w:t>纯水</w:t>
                                    </w:r>
                                  </w:p>
                                </w:txbxContent>
                              </wps:txbx>
                              <wps:bodyPr rot="0" spcFirstLastPara="0" vert="horz" wrap="square" lIns="0" tIns="0" rIns="0" bIns="0" numCol="1" spcCol="0" rtlCol="0" fromWordArt="0" anchor="ctr" anchorCtr="0" forceAA="0" compatLnSpc="1">
                                <a:noAutofit/>
                              </wps:bodyPr>
                            </wps:wsp>
                            <wps:wsp>
                              <wps:cNvPr id="180" name="直接箭头连接符 180"/>
                              <wps:cNvCnPr>
                                <a:stCxn id="181" idx="2"/>
                                <a:endCxn id="665" idx="0"/>
                              </wps:cNvCnPr>
                              <wps:spPr>
                                <a:xfrm flipH="1">
                                  <a:off x="2762228" y="3291297"/>
                                  <a:ext cx="0" cy="340887"/>
                                </a:xfrm>
                                <a:prstGeom prst="straightConnector1">
                                  <a:avLst/>
                                </a:prstGeom>
                                <a:noFill/>
                                <a:ln w="6350" cap="flat" cmpd="sng" algn="ctr">
                                  <a:solidFill>
                                    <a:sysClr val="windowText" lastClr="000000"/>
                                  </a:solidFill>
                                  <a:prstDash val="solid"/>
                                  <a:miter lim="800000"/>
                                  <a:tailEnd type="triangle"/>
                                </a:ln>
                                <a:effectLst/>
                              </wps:spPr>
                              <wps:bodyPr/>
                            </wps:wsp>
                            <wps:wsp>
                              <wps:cNvPr id="181" name="文本框 35"/>
                              <wps:cNvSpPr txBox="1"/>
                              <wps:spPr>
                                <a:xfrm>
                                  <a:off x="2468928" y="3036615"/>
                                  <a:ext cx="593045" cy="254682"/>
                                </a:xfrm>
                                <a:prstGeom prst="rect">
                                  <a:avLst/>
                                </a:prstGeom>
                                <a:noFill/>
                                <a:ln w="6350">
                                  <a:solidFill>
                                    <a:sysClr val="windowText" lastClr="000000"/>
                                  </a:solidFill>
                                </a:ln>
                              </wps:spPr>
                              <wps:txbx>
                                <w:txbxContent>
                                  <w:p w14:paraId="203C7C8E" w14:textId="77777777" w:rsidR="00022D61" w:rsidRDefault="00022D61">
                                    <w:pPr>
                                      <w:pStyle w:val="afff6"/>
                                      <w:rPr>
                                        <w:kern w:val="0"/>
                                        <w:sz w:val="24"/>
                                        <w:szCs w:val="24"/>
                                      </w:rPr>
                                    </w:pPr>
                                    <w:r>
                                      <w:rPr>
                                        <w:rFonts w:hint="eastAsia"/>
                                      </w:rPr>
                                      <w:t>样品清理</w:t>
                                    </w:r>
                                  </w:p>
                                </w:txbxContent>
                              </wps:txbx>
                              <wps:bodyPr rot="0" spcFirstLastPara="0" vert="horz" wrap="square" lIns="0" tIns="0" rIns="0" bIns="0" numCol="1" spcCol="0" rtlCol="0" fromWordArt="0" anchor="ctr" anchorCtr="0" forceAA="0" compatLnSpc="1">
                                <a:noAutofit/>
                              </wps:bodyPr>
                            </wps:wsp>
                            <wps:wsp>
                              <wps:cNvPr id="182" name="直接箭头连接符 182"/>
                              <wps:cNvCnPr>
                                <a:stCxn id="20" idx="2"/>
                                <a:endCxn id="181" idx="0"/>
                              </wps:cNvCnPr>
                              <wps:spPr>
                                <a:xfrm>
                                  <a:off x="2763707" y="2675046"/>
                                  <a:ext cx="0" cy="361569"/>
                                </a:xfrm>
                                <a:prstGeom prst="straightConnector1">
                                  <a:avLst/>
                                </a:prstGeom>
                                <a:noFill/>
                                <a:ln w="6350" cap="flat" cmpd="sng" algn="ctr">
                                  <a:solidFill>
                                    <a:sysClr val="windowText" lastClr="000000"/>
                                  </a:solidFill>
                                  <a:prstDash val="solid"/>
                                  <a:miter lim="800000"/>
                                  <a:tailEnd type="triangle"/>
                                </a:ln>
                                <a:effectLst/>
                              </wps:spPr>
                              <wps:bodyPr/>
                            </wps:wsp>
                            <wps:wsp>
                              <wps:cNvPr id="183" name="文本框 35"/>
                              <wps:cNvSpPr txBox="1"/>
                              <wps:spPr>
                                <a:xfrm>
                                  <a:off x="3543299" y="3084241"/>
                                  <a:ext cx="838201" cy="155024"/>
                                </a:xfrm>
                                <a:prstGeom prst="rect">
                                  <a:avLst/>
                                </a:prstGeom>
                                <a:noFill/>
                                <a:ln w="6350">
                                  <a:noFill/>
                                </a:ln>
                              </wps:spPr>
                              <wps:txbx>
                                <w:txbxContent>
                                  <w:p w14:paraId="1249137D" w14:textId="77777777" w:rsidR="00022D61" w:rsidRDefault="00022D61">
                                    <w:pPr>
                                      <w:pStyle w:val="afff6"/>
                                      <w:rPr>
                                        <w:kern w:val="0"/>
                                        <w:sz w:val="22"/>
                                        <w:szCs w:val="22"/>
                                      </w:rPr>
                                    </w:pPr>
                                    <w:r>
                                      <w:rPr>
                                        <w:rFonts w:hint="eastAsia"/>
                                        <w:sz w:val="20"/>
                                        <w:szCs w:val="18"/>
                                      </w:rPr>
                                      <w:t>S</w:t>
                                    </w:r>
                                    <w:r>
                                      <w:rPr>
                                        <w:sz w:val="20"/>
                                        <w:szCs w:val="18"/>
                                      </w:rPr>
                                      <w:t>2</w:t>
                                    </w:r>
                                    <w:r>
                                      <w:rPr>
                                        <w:rFonts w:hint="eastAsia"/>
                                        <w:sz w:val="20"/>
                                        <w:szCs w:val="18"/>
                                      </w:rPr>
                                      <w:t>：</w:t>
                                    </w:r>
                                    <w:r>
                                      <w:rPr>
                                        <w:rFonts w:hint="eastAsia"/>
                                        <w:color w:val="000000"/>
                                        <w:sz w:val="20"/>
                                      </w:rPr>
                                      <w:t>实验废液</w:t>
                                    </w:r>
                                  </w:p>
                                </w:txbxContent>
                              </wps:txbx>
                              <wps:bodyPr rot="0" spcFirstLastPara="0" vert="horz" wrap="square" lIns="0" tIns="0" rIns="0" bIns="0" numCol="1" spcCol="0" rtlCol="0" fromWordArt="0" anchor="ctr" anchorCtr="0" forceAA="0" compatLnSpc="1">
                                <a:noAutofit/>
                              </wps:bodyPr>
                            </wps:wsp>
                            <wps:wsp>
                              <wps:cNvPr id="184" name="直接箭头连接符 184"/>
                              <wps:cNvCnPr>
                                <a:stCxn id="160" idx="2"/>
                                <a:endCxn id="79" idx="0"/>
                              </wps:cNvCnPr>
                              <wps:spPr>
                                <a:xfrm flipH="1">
                                  <a:off x="2764779" y="1194537"/>
                                  <a:ext cx="0" cy="592521"/>
                                </a:xfrm>
                                <a:prstGeom prst="straightConnector1">
                                  <a:avLst/>
                                </a:prstGeom>
                                <a:noFill/>
                                <a:ln w="6350" cap="flat" cmpd="sng" algn="ctr">
                                  <a:solidFill>
                                    <a:sysClr val="windowText" lastClr="000000"/>
                                  </a:solidFill>
                                  <a:prstDash val="solid"/>
                                  <a:miter lim="800000"/>
                                  <a:tailEnd type="triangle"/>
                                </a:ln>
                                <a:effectLst/>
                              </wps:spPr>
                              <wps:bodyPr/>
                            </wps:wsp>
                            <wps:wsp>
                              <wps:cNvPr id="185" name="文本框 35"/>
                              <wps:cNvSpPr txBox="1"/>
                              <wps:spPr>
                                <a:xfrm>
                                  <a:off x="3477907" y="1525879"/>
                                  <a:ext cx="1389368" cy="237184"/>
                                </a:xfrm>
                                <a:prstGeom prst="rect">
                                  <a:avLst/>
                                </a:prstGeom>
                                <a:noFill/>
                                <a:ln w="6350">
                                  <a:noFill/>
                                </a:ln>
                              </wps:spPr>
                              <wps:txbx>
                                <w:txbxContent>
                                  <w:p w14:paraId="7E824D4A" w14:textId="77777777" w:rsidR="00022D61" w:rsidRDefault="00022D61">
                                    <w:pPr>
                                      <w:pStyle w:val="afff6"/>
                                      <w:rPr>
                                        <w:kern w:val="0"/>
                                        <w:sz w:val="22"/>
                                        <w:szCs w:val="22"/>
                                      </w:rPr>
                                    </w:pPr>
                                    <w:r>
                                      <w:rPr>
                                        <w:rFonts w:hint="eastAsia"/>
                                        <w:sz w:val="20"/>
                                        <w:szCs w:val="18"/>
                                      </w:rPr>
                                      <w:t>G</w:t>
                                    </w:r>
                                    <w:r>
                                      <w:rPr>
                                        <w:sz w:val="20"/>
                                        <w:szCs w:val="18"/>
                                      </w:rPr>
                                      <w:t>3</w:t>
                                    </w:r>
                                    <w:r>
                                      <w:rPr>
                                        <w:rFonts w:hint="eastAsia"/>
                                        <w:sz w:val="20"/>
                                        <w:szCs w:val="18"/>
                                      </w:rPr>
                                      <w:t>：甲醇、非甲烷总烃</w:t>
                                    </w:r>
                                  </w:p>
                                </w:txbxContent>
                              </wps:txbx>
                              <wps:bodyPr rot="0" spcFirstLastPara="0" vert="horz" wrap="square" lIns="0" tIns="0" rIns="0" bIns="0" numCol="1" spcCol="0" rtlCol="0" fromWordArt="0" anchor="ctr" anchorCtr="0" forceAA="0" compatLnSpc="1">
                                <a:noAutofit/>
                              </wps:bodyPr>
                            </wps:wsp>
                            <wps:wsp>
                              <wps:cNvPr id="186" name="直接箭头连接符 186"/>
                              <wps:cNvCnPr>
                                <a:stCxn id="178" idx="3"/>
                                <a:endCxn id="1025" idx="1"/>
                              </wps:cNvCnPr>
                              <wps:spPr>
                                <a:xfrm>
                                  <a:off x="892603" y="2542651"/>
                                  <a:ext cx="329921" cy="0"/>
                                </a:xfrm>
                                <a:prstGeom prst="straightConnector1">
                                  <a:avLst/>
                                </a:prstGeom>
                                <a:noFill/>
                                <a:ln w="6350" cap="flat" cmpd="sng" algn="ctr">
                                  <a:solidFill>
                                    <a:sysClr val="windowText" lastClr="000000"/>
                                  </a:solidFill>
                                  <a:prstDash val="solid"/>
                                  <a:miter lim="800000"/>
                                  <a:tailEnd type="triangle"/>
                                </a:ln>
                                <a:effectLst/>
                              </wps:spPr>
                              <wps:bodyPr/>
                            </wps:wsp>
                            <wps:wsp>
                              <wps:cNvPr id="187" name="直接箭头连接符 187"/>
                              <wps:cNvCnPr/>
                              <wps:spPr>
                                <a:xfrm>
                                  <a:off x="4172326" y="1194537"/>
                                  <a:ext cx="0" cy="377088"/>
                                </a:xfrm>
                                <a:prstGeom prst="straightConnector1">
                                  <a:avLst/>
                                </a:prstGeom>
                                <a:noFill/>
                                <a:ln w="6350" cap="flat" cmpd="sng" algn="ctr">
                                  <a:solidFill>
                                    <a:sysClr val="windowText" lastClr="000000"/>
                                  </a:solidFill>
                                  <a:prstDash val="dash"/>
                                  <a:miter lim="800000"/>
                                  <a:tailEnd type="triangle"/>
                                </a:ln>
                                <a:effectLst/>
                              </wps:spPr>
                              <wps:bodyPr/>
                            </wps:wsp>
                            <wps:wsp>
                              <wps:cNvPr id="188" name="直接箭头连接符 188"/>
                              <wps:cNvCnPr>
                                <a:stCxn id="191" idx="2"/>
                                <a:endCxn id="158" idx="0"/>
                              </wps:cNvCnPr>
                              <wps:spPr>
                                <a:xfrm flipH="1">
                                  <a:off x="3925070" y="514349"/>
                                  <a:ext cx="965" cy="413350"/>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文本框 35"/>
                              <wps:cNvSpPr txBox="1"/>
                              <wps:spPr>
                                <a:xfrm>
                                  <a:off x="57227" y="1543990"/>
                                  <a:ext cx="1188000" cy="208609"/>
                                </a:xfrm>
                                <a:prstGeom prst="rect">
                                  <a:avLst/>
                                </a:prstGeom>
                                <a:noFill/>
                                <a:ln w="6350">
                                  <a:noFill/>
                                </a:ln>
                              </wps:spPr>
                              <wps:txbx>
                                <w:txbxContent>
                                  <w:p w14:paraId="6FC3F207" w14:textId="77777777" w:rsidR="00022D61" w:rsidRDefault="00022D61">
                                    <w:pPr>
                                      <w:pStyle w:val="afff6"/>
                                      <w:rPr>
                                        <w:kern w:val="0"/>
                                        <w:sz w:val="22"/>
                                        <w:szCs w:val="22"/>
                                      </w:rPr>
                                    </w:pPr>
                                    <w:r>
                                      <w:rPr>
                                        <w:rFonts w:hint="eastAsia"/>
                                        <w:sz w:val="20"/>
                                        <w:szCs w:val="18"/>
                                      </w:rPr>
                                      <w:t>G</w:t>
                                    </w:r>
                                    <w:r>
                                      <w:rPr>
                                        <w:sz w:val="20"/>
                                        <w:szCs w:val="18"/>
                                      </w:rPr>
                                      <w:t>1</w:t>
                                    </w:r>
                                    <w:r>
                                      <w:rPr>
                                        <w:rFonts w:hint="eastAsia"/>
                                        <w:sz w:val="20"/>
                                        <w:szCs w:val="18"/>
                                      </w:rPr>
                                      <w:t>：氯化氢、硫酸雾</w:t>
                                    </w:r>
                                  </w:p>
                                </w:txbxContent>
                              </wps:txbx>
                              <wps:bodyPr rot="0" spcFirstLastPara="0" vert="horz" wrap="square" lIns="0" tIns="0" rIns="0" bIns="0" numCol="1" spcCol="0" rtlCol="0" fromWordArt="0" anchor="ctr" anchorCtr="0" forceAA="0" compatLnSpc="1">
                                <a:noAutofit/>
                              </wps:bodyPr>
                            </wps:wsp>
                            <wps:wsp>
                              <wps:cNvPr id="190" name="文本框 35"/>
                              <wps:cNvSpPr txBox="1"/>
                              <wps:spPr>
                                <a:xfrm>
                                  <a:off x="2314442" y="166546"/>
                                  <a:ext cx="905008" cy="352706"/>
                                </a:xfrm>
                                <a:prstGeom prst="rect">
                                  <a:avLst/>
                                </a:prstGeom>
                                <a:noFill/>
                                <a:ln w="6350">
                                  <a:noFill/>
                                </a:ln>
                              </wps:spPr>
                              <wps:txbx>
                                <w:txbxContent>
                                  <w:p w14:paraId="638E0FE1" w14:textId="77777777" w:rsidR="00022D61" w:rsidRDefault="00022D61">
                                    <w:pPr>
                                      <w:snapToGrid w:val="0"/>
                                      <w:jc w:val="center"/>
                                      <w:rPr>
                                        <w:kern w:val="0"/>
                                      </w:rPr>
                                    </w:pPr>
                                    <w:r>
                                      <w:rPr>
                                        <w:rFonts w:hint="eastAsia"/>
                                        <w:color w:val="000000"/>
                                        <w:szCs w:val="21"/>
                                      </w:rPr>
                                      <w:t>硫酸、三氯甲烷、四氯化碳</w:t>
                                    </w:r>
                                  </w:p>
                                </w:txbxContent>
                              </wps:txbx>
                              <wps:bodyPr rot="0" spcFirstLastPara="0" vert="horz" wrap="square" lIns="0" tIns="0" rIns="0" bIns="0" numCol="1" spcCol="0" rtlCol="0" fromWordArt="0" anchor="ctr" anchorCtr="0" forceAA="0" compatLnSpc="1">
                                <a:noAutofit/>
                              </wps:bodyPr>
                            </wps:wsp>
                            <wps:wsp>
                              <wps:cNvPr id="191" name="文本框 35"/>
                              <wps:cNvSpPr txBox="1"/>
                              <wps:spPr>
                                <a:xfrm>
                                  <a:off x="3458857" y="157021"/>
                                  <a:ext cx="934355" cy="357328"/>
                                </a:xfrm>
                                <a:prstGeom prst="rect">
                                  <a:avLst/>
                                </a:prstGeom>
                                <a:noFill/>
                                <a:ln w="6350">
                                  <a:noFill/>
                                </a:ln>
                              </wps:spPr>
                              <wps:txbx>
                                <w:txbxContent>
                                  <w:p w14:paraId="5E1ABCC7" w14:textId="77777777" w:rsidR="00022D61" w:rsidRDefault="00022D61">
                                    <w:pPr>
                                      <w:snapToGrid w:val="0"/>
                                      <w:jc w:val="center"/>
                                      <w:rPr>
                                        <w:kern w:val="0"/>
                                      </w:rPr>
                                    </w:pPr>
                                    <w:r>
                                      <w:rPr>
                                        <w:rFonts w:hint="eastAsia"/>
                                        <w:color w:val="000000"/>
                                        <w:szCs w:val="21"/>
                                      </w:rPr>
                                      <w:t>甲醇、乙腈、丙酮、正己烷</w:t>
                                    </w:r>
                                  </w:p>
                                </w:txbxContent>
                              </wps:txbx>
                              <wps:bodyPr rot="0" spcFirstLastPara="0" vert="horz" wrap="square" lIns="0" tIns="0" rIns="0" bIns="0" numCol="1" spcCol="0" rtlCol="0" fromWordArt="0" anchor="ctr" anchorCtr="0" forceAA="0" compatLnSpc="1">
                                <a:noAutofit/>
                              </wps:bodyPr>
                            </wps:wsp>
                            <wps:wsp>
                              <wps:cNvPr id="192" name="直接箭头连接符 192"/>
                              <wps:cNvCnPr>
                                <a:stCxn id="181" idx="3"/>
                                <a:endCxn id="183" idx="1"/>
                              </wps:cNvCnPr>
                              <wps:spPr>
                                <a:xfrm flipV="1">
                                  <a:off x="3061973" y="3161753"/>
                                  <a:ext cx="481326" cy="2203"/>
                                </a:xfrm>
                                <a:prstGeom prst="straightConnector1">
                                  <a:avLst/>
                                </a:prstGeom>
                                <a:noFill/>
                                <a:ln w="6350" cap="flat" cmpd="sng" algn="ctr">
                                  <a:solidFill>
                                    <a:sysClr val="windowText" lastClr="000000"/>
                                  </a:solidFill>
                                  <a:prstDash val="dash"/>
                                  <a:miter lim="800000"/>
                                  <a:tailEnd type="triangle"/>
                                </a:ln>
                                <a:effectLst/>
                              </wps:spPr>
                              <wps:bodyPr/>
                            </wps:wsp>
                            <wps:wsp>
                              <wps:cNvPr id="194" name="文本框 41"/>
                              <wps:cNvSpPr txBox="1"/>
                              <wps:spPr>
                                <a:xfrm>
                                  <a:off x="4440" y="3218228"/>
                                  <a:ext cx="856747" cy="857202"/>
                                </a:xfrm>
                                <a:prstGeom prst="rect">
                                  <a:avLst/>
                                </a:prstGeom>
                                <a:noFill/>
                                <a:ln w="6350">
                                  <a:solidFill>
                                    <a:sysClr val="windowText" lastClr="000000">
                                      <a:lumMod val="65000"/>
                                      <a:lumOff val="35000"/>
                                    </a:sysClr>
                                  </a:solidFill>
                                </a:ln>
                              </wps:spPr>
                              <wps:txbx>
                                <w:txbxContent>
                                  <w:p w14:paraId="15A7A6F6" w14:textId="77777777" w:rsidR="00022D61" w:rsidRDefault="00022D61">
                                    <w:pPr>
                                      <w:snapToGrid w:val="0"/>
                                      <w:spacing w:afterLines="50" w:after="120"/>
                                      <w:jc w:val="center"/>
                                      <w:rPr>
                                        <w:szCs w:val="21"/>
                                      </w:rPr>
                                    </w:pPr>
                                    <w:r>
                                      <w:rPr>
                                        <w:rFonts w:hint="eastAsia"/>
                                        <w:szCs w:val="21"/>
                                      </w:rPr>
                                      <w:t>图例</w:t>
                                    </w:r>
                                  </w:p>
                                  <w:p w14:paraId="5BBCEDFA" w14:textId="77777777" w:rsidR="00022D61" w:rsidRDefault="00022D61">
                                    <w:pPr>
                                      <w:pStyle w:val="21"/>
                                      <w:snapToGrid w:val="0"/>
                                      <w:spacing w:after="0"/>
                                      <w:ind w:leftChars="0" w:left="0" w:firstLineChars="0" w:firstLine="0"/>
                                      <w:rPr>
                                        <w:szCs w:val="21"/>
                                      </w:rPr>
                                    </w:pPr>
                                    <w:r>
                                      <w:rPr>
                                        <w:szCs w:val="21"/>
                                      </w:rPr>
                                      <w:t>G</w:t>
                                    </w:r>
                                    <w:r>
                                      <w:rPr>
                                        <w:rFonts w:hint="eastAsia"/>
                                        <w:szCs w:val="21"/>
                                      </w:rPr>
                                      <w:t>：废气</w:t>
                                    </w:r>
                                  </w:p>
                                  <w:p w14:paraId="7A027C03" w14:textId="77777777" w:rsidR="00022D61" w:rsidRDefault="00022D61">
                                    <w:pPr>
                                      <w:pStyle w:val="21"/>
                                      <w:snapToGrid w:val="0"/>
                                      <w:spacing w:after="0"/>
                                      <w:ind w:leftChars="0" w:left="0" w:firstLineChars="0" w:firstLine="0"/>
                                      <w:rPr>
                                        <w:szCs w:val="21"/>
                                      </w:rPr>
                                    </w:pPr>
                                    <w:r>
                                      <w:rPr>
                                        <w:szCs w:val="21"/>
                                      </w:rPr>
                                      <w:t>W</w:t>
                                    </w:r>
                                    <w:r>
                                      <w:rPr>
                                        <w:rFonts w:hint="eastAsia"/>
                                        <w:szCs w:val="21"/>
                                      </w:rPr>
                                      <w:t>：废水</w:t>
                                    </w:r>
                                  </w:p>
                                  <w:p w14:paraId="4C5C8A62" w14:textId="77777777" w:rsidR="00022D61" w:rsidRDefault="00022D61">
                                    <w:pPr>
                                      <w:pStyle w:val="21"/>
                                      <w:snapToGrid w:val="0"/>
                                      <w:spacing w:after="0"/>
                                      <w:ind w:leftChars="0" w:left="0" w:firstLineChars="0" w:firstLine="0"/>
                                      <w:rPr>
                                        <w:szCs w:val="21"/>
                                      </w:rPr>
                                    </w:pPr>
                                    <w:r>
                                      <w:rPr>
                                        <w:szCs w:val="21"/>
                                      </w:rPr>
                                      <w:t>S</w:t>
                                    </w:r>
                                    <w:r>
                                      <w:rPr>
                                        <w:rFonts w:hint="eastAsia"/>
                                        <w:szCs w:val="21"/>
                                      </w:rPr>
                                      <w:t>：固体废物</w:t>
                                    </w:r>
                                  </w:p>
                                </w:txbxContent>
                              </wps:txbx>
                              <wps:bodyPr rot="0" spcFirstLastPara="0" vert="horz" wrap="square" lIns="36373" tIns="0" rIns="0" bIns="0" numCol="1" spcCol="0" rtlCol="0" fromWordArt="0" anchor="t" anchorCtr="0" forceAA="0" compatLnSpc="1">
                                <a:noAutofit/>
                              </wps:bodyPr>
                            </wps:wsp>
                            <wps:wsp>
                              <wps:cNvPr id="1025" name="文本框 22"/>
                              <wps:cNvSpPr txBox="1">
                                <a:spLocks noChangeArrowheads="1"/>
                              </wps:cNvSpPr>
                              <wps:spPr bwMode="auto">
                                <a:xfrm>
                                  <a:off x="1222524" y="2417236"/>
                                  <a:ext cx="682476" cy="257810"/>
                                </a:xfrm>
                                <a:prstGeom prst="rect">
                                  <a:avLst/>
                                </a:prstGeom>
                                <a:solidFill>
                                  <a:srgbClr val="FFFFFF"/>
                                </a:solidFill>
                                <a:ln w="6350" cmpd="sng">
                                  <a:solidFill>
                                    <a:srgbClr val="000000"/>
                                  </a:solidFill>
                                  <a:round/>
                                </a:ln>
                                <a:effectLst/>
                              </wps:spPr>
                              <wps:txbx>
                                <w:txbxContent>
                                  <w:p w14:paraId="5CA417F7" w14:textId="77777777" w:rsidR="00022D61" w:rsidRDefault="00022D61">
                                    <w:pPr>
                                      <w:jc w:val="center"/>
                                      <w:rPr>
                                        <w:kern w:val="0"/>
                                        <w:sz w:val="24"/>
                                      </w:rPr>
                                    </w:pPr>
                                    <w:r>
                                      <w:rPr>
                                        <w:rFonts w:hint="eastAsia"/>
                                        <w:szCs w:val="21"/>
                                      </w:rPr>
                                      <w:t>纯水制备</w:t>
                                    </w:r>
                                  </w:p>
                                </w:txbxContent>
                              </wps:txbx>
                              <wps:bodyPr rot="0" vert="horz" wrap="square" lIns="46800" tIns="46800" rIns="46800" bIns="46800" anchor="t" anchorCtr="0" upright="1">
                                <a:noAutofit/>
                              </wps:bodyPr>
                            </wps:wsp>
                            <wps:wsp>
                              <wps:cNvPr id="1026" name="直接箭头连接符 1026"/>
                              <wps:cNvCnPr>
                                <a:cxnSpLocks noChangeShapeType="1"/>
                                <a:stCxn id="1025" idx="3"/>
                                <a:endCxn id="20" idx="1"/>
                              </wps:cNvCnPr>
                              <wps:spPr bwMode="auto">
                                <a:xfrm flipV="1">
                                  <a:off x="1905000" y="2545446"/>
                                  <a:ext cx="561707" cy="695"/>
                                </a:xfrm>
                                <a:prstGeom prst="straightConnector1">
                                  <a:avLst/>
                                </a:prstGeom>
                                <a:noFill/>
                                <a:ln w="9525" cmpd="sng">
                                  <a:solidFill>
                                    <a:srgbClr val="000000"/>
                                  </a:solidFill>
                                  <a:prstDash val="solid"/>
                                  <a:round/>
                                  <a:tailEnd type="triangle" w="med" len="med"/>
                                </a:ln>
                                <a:effectLst/>
                              </wps:spPr>
                              <wps:bodyPr/>
                            </wps:wsp>
                            <wps:wsp>
                              <wps:cNvPr id="1027" name="文本框 109"/>
                              <wps:cNvSpPr txBox="1">
                                <a:spLocks noChangeArrowheads="1"/>
                              </wps:cNvSpPr>
                              <wps:spPr bwMode="auto">
                                <a:xfrm>
                                  <a:off x="962450" y="3046140"/>
                                  <a:ext cx="1208262" cy="497160"/>
                                </a:xfrm>
                                <a:prstGeom prst="rect">
                                  <a:avLst/>
                                </a:prstGeom>
                                <a:noFill/>
                                <a:ln w="6350" cmpd="sng">
                                  <a:noFill/>
                                  <a:prstDash val="dash"/>
                                  <a:round/>
                                </a:ln>
                                <a:effectLst/>
                              </wps:spPr>
                              <wps:txbx>
                                <w:txbxContent>
                                  <w:p w14:paraId="1EA4C057" w14:textId="77777777" w:rsidR="00022D61" w:rsidRDefault="00022D61">
                                    <w:pPr>
                                      <w:jc w:val="left"/>
                                      <w:rPr>
                                        <w:sz w:val="20"/>
                                        <w:szCs w:val="20"/>
                                      </w:rPr>
                                    </w:pPr>
                                    <w:r>
                                      <w:rPr>
                                        <w:rFonts w:hint="eastAsia"/>
                                        <w:sz w:val="20"/>
                                        <w:szCs w:val="20"/>
                                      </w:rPr>
                                      <w:t>W</w:t>
                                    </w:r>
                                    <w:r>
                                      <w:rPr>
                                        <w:sz w:val="20"/>
                                        <w:szCs w:val="20"/>
                                      </w:rPr>
                                      <w:t>1</w:t>
                                    </w:r>
                                    <w:r>
                                      <w:rPr>
                                        <w:rFonts w:hint="eastAsia"/>
                                        <w:sz w:val="20"/>
                                        <w:szCs w:val="20"/>
                                      </w:rPr>
                                      <w:t>：浓水</w:t>
                                    </w:r>
                                  </w:p>
                                  <w:p w14:paraId="31737C7C" w14:textId="77777777" w:rsidR="00022D61" w:rsidRDefault="00022D61">
                                    <w:pPr>
                                      <w:jc w:val="left"/>
                                      <w:rPr>
                                        <w:sz w:val="20"/>
                                        <w:szCs w:val="20"/>
                                      </w:rPr>
                                    </w:pPr>
                                    <w:r>
                                      <w:rPr>
                                        <w:rFonts w:hint="eastAsia"/>
                                        <w:sz w:val="20"/>
                                        <w:szCs w:val="20"/>
                                      </w:rPr>
                                      <w:t>S</w:t>
                                    </w:r>
                                    <w:r>
                                      <w:rPr>
                                        <w:sz w:val="20"/>
                                        <w:szCs w:val="20"/>
                                      </w:rPr>
                                      <w:t>4</w:t>
                                    </w:r>
                                    <w:r>
                                      <w:rPr>
                                        <w:rFonts w:hint="eastAsia"/>
                                        <w:sz w:val="20"/>
                                        <w:szCs w:val="20"/>
                                      </w:rPr>
                                      <w:t>：废滤芯</w:t>
                                    </w:r>
                                  </w:p>
                                  <w:p w14:paraId="367B6156" w14:textId="77777777" w:rsidR="00022D61" w:rsidRDefault="00022D61">
                                    <w:pPr>
                                      <w:jc w:val="left"/>
                                      <w:rPr>
                                        <w:kern w:val="0"/>
                                        <w:sz w:val="22"/>
                                        <w:szCs w:val="22"/>
                                      </w:rPr>
                                    </w:pPr>
                                    <w:r>
                                      <w:rPr>
                                        <w:rFonts w:hint="eastAsia"/>
                                        <w:sz w:val="20"/>
                                        <w:szCs w:val="20"/>
                                      </w:rPr>
                                      <w:t>S</w:t>
                                    </w:r>
                                    <w:r>
                                      <w:rPr>
                                        <w:sz w:val="20"/>
                                        <w:szCs w:val="20"/>
                                      </w:rPr>
                                      <w:t>5</w:t>
                                    </w:r>
                                    <w:r>
                                      <w:rPr>
                                        <w:rFonts w:hint="eastAsia"/>
                                        <w:sz w:val="20"/>
                                        <w:szCs w:val="20"/>
                                      </w:rPr>
                                      <w:t>：废离子交换树脂</w:t>
                                    </w:r>
                                  </w:p>
                                </w:txbxContent>
                              </wps:txbx>
                              <wps:bodyPr rot="0" vert="horz" wrap="square" lIns="0" tIns="0" rIns="0" bIns="0" anchor="t" anchorCtr="0" upright="1">
                                <a:noAutofit/>
                              </wps:bodyPr>
                            </wps:wsp>
                            <wps:wsp>
                              <wps:cNvPr id="2" name="连接符: 肘形 2"/>
                              <wps:cNvCnPr>
                                <a:stCxn id="14" idx="2"/>
                                <a:endCxn id="158" idx="2"/>
                              </wps:cNvCnPr>
                              <wps:spPr>
                                <a:xfrm rot="5400000" flipH="1" flipV="1">
                                  <a:off x="2799050" y="68517"/>
                                  <a:ext cx="7638" cy="2244401"/>
                                </a:xfrm>
                                <a:prstGeom prst="bentConnector3">
                                  <a:avLst>
                                    <a:gd name="adj1" fmla="val -299293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5" name="文本框 35"/>
                              <wps:cNvSpPr txBox="1"/>
                              <wps:spPr>
                                <a:xfrm>
                                  <a:off x="2466000" y="3632184"/>
                                  <a:ext cx="592455" cy="254635"/>
                                </a:xfrm>
                                <a:prstGeom prst="rect">
                                  <a:avLst/>
                                </a:prstGeom>
                                <a:noFill/>
                                <a:ln w="6350">
                                  <a:solidFill>
                                    <a:sysClr val="windowText" lastClr="000000"/>
                                  </a:solidFill>
                                </a:ln>
                              </wps:spPr>
                              <wps:txbx>
                                <w:txbxContent>
                                  <w:p w14:paraId="670A24E3" w14:textId="77777777" w:rsidR="00022D61" w:rsidRDefault="00022D61">
                                    <w:pPr>
                                      <w:jc w:val="center"/>
                                      <w:rPr>
                                        <w:kern w:val="0"/>
                                        <w:sz w:val="24"/>
                                      </w:rPr>
                                    </w:pPr>
                                    <w:r>
                                      <w:rPr>
                                        <w:rFonts w:hint="eastAsia"/>
                                        <w:color w:val="000000"/>
                                        <w:szCs w:val="21"/>
                                      </w:rPr>
                                      <w:t>容器清洗</w:t>
                                    </w:r>
                                  </w:p>
                                </w:txbxContent>
                              </wps:txbx>
                              <wps:bodyPr rot="0" spcFirstLastPara="0" vert="horz" wrap="square" lIns="0" tIns="0" rIns="0" bIns="0" numCol="1" spcCol="0" rtlCol="0" fromWordArt="0" anchor="ctr" anchorCtr="0" forceAA="0" compatLnSpc="1">
                                <a:noAutofit/>
                              </wps:bodyPr>
                            </wps:wsp>
                            <wps:wsp>
                              <wps:cNvPr id="3" name="连接符: 肘形 3"/>
                              <wps:cNvCnPr>
                                <a:endCxn id="181" idx="1"/>
                              </wps:cNvCnPr>
                              <wps:spPr>
                                <a:xfrm rot="16200000" flipH="1">
                                  <a:off x="2047762" y="2742789"/>
                                  <a:ext cx="621305" cy="22102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2" name="文本框 35"/>
                              <wps:cNvSpPr txBox="1"/>
                              <wps:spPr>
                                <a:xfrm>
                                  <a:off x="1344588" y="1543990"/>
                                  <a:ext cx="1439250" cy="209549"/>
                                </a:xfrm>
                                <a:prstGeom prst="rect">
                                  <a:avLst/>
                                </a:prstGeom>
                                <a:noFill/>
                                <a:ln w="6350">
                                  <a:noFill/>
                                </a:ln>
                              </wps:spPr>
                              <wps:txbx>
                                <w:txbxContent>
                                  <w:p w14:paraId="1CBD4FF6" w14:textId="77777777" w:rsidR="00022D61" w:rsidRDefault="00022D61">
                                    <w:pPr>
                                      <w:rPr>
                                        <w:kern w:val="0"/>
                                        <w:sz w:val="22"/>
                                        <w:szCs w:val="22"/>
                                      </w:rPr>
                                    </w:pPr>
                                    <w:r>
                                      <w:rPr>
                                        <w:rFonts w:hint="eastAsia"/>
                                        <w:color w:val="000000"/>
                                        <w:sz w:val="20"/>
                                        <w:szCs w:val="20"/>
                                      </w:rPr>
                                      <w:t>G</w:t>
                                    </w:r>
                                    <w:r>
                                      <w:rPr>
                                        <w:color w:val="000000"/>
                                        <w:sz w:val="20"/>
                                        <w:szCs w:val="20"/>
                                      </w:rPr>
                                      <w:t>2</w:t>
                                    </w:r>
                                    <w:r>
                                      <w:rPr>
                                        <w:rFonts w:hint="eastAsia"/>
                                        <w:color w:val="000000"/>
                                        <w:sz w:val="20"/>
                                        <w:szCs w:val="20"/>
                                      </w:rPr>
                                      <w:t>：硫酸雾、非甲烷总烃</w:t>
                                    </w:r>
                                  </w:p>
                                </w:txbxContent>
                              </wps:txbx>
                              <wps:bodyPr rot="0" spcFirstLastPara="0" vert="horz" wrap="square" lIns="0" tIns="0" rIns="0" bIns="0" numCol="1" spcCol="0" rtlCol="0" fromWordArt="0" anchor="ctr" anchorCtr="0" forceAA="0" compatLnSpc="1">
                                <a:noAutofit/>
                              </wps:bodyPr>
                            </wps:wsp>
                            <wps:wsp>
                              <wps:cNvPr id="10" name="任意多边形: 形状 10"/>
                              <wps:cNvSpPr/>
                              <wps:spPr>
                                <a:xfrm flipH="1">
                                  <a:off x="2209799" y="1064936"/>
                                  <a:ext cx="182538" cy="344763"/>
                                </a:xfrm>
                                <a:custGeom>
                                  <a:avLst/>
                                  <a:gdLst>
                                    <a:gd name="connsiteX0" fmla="*/ 0 w 219075"/>
                                    <a:gd name="connsiteY0" fmla="*/ 0 h 228600"/>
                                    <a:gd name="connsiteX1" fmla="*/ 219075 w 219075"/>
                                    <a:gd name="connsiteY1" fmla="*/ 0 h 228600"/>
                                    <a:gd name="connsiteX2" fmla="*/ 219075 w 219075"/>
                                    <a:gd name="connsiteY2" fmla="*/ 228600 h 228600"/>
                                  </a:gdLst>
                                  <a:ahLst/>
                                  <a:cxnLst>
                                    <a:cxn ang="0">
                                      <a:pos x="connsiteX0" y="connsiteY0"/>
                                    </a:cxn>
                                    <a:cxn ang="0">
                                      <a:pos x="connsiteX1" y="connsiteY1"/>
                                    </a:cxn>
                                    <a:cxn ang="0">
                                      <a:pos x="connsiteX2" y="connsiteY2"/>
                                    </a:cxn>
                                  </a:cxnLst>
                                  <a:rect l="l" t="t" r="r" b="b"/>
                                  <a:pathLst>
                                    <a:path w="219075" h="228600">
                                      <a:moveTo>
                                        <a:pt x="0" y="0"/>
                                      </a:moveTo>
                                      <a:lnTo>
                                        <a:pt x="219075" y="0"/>
                                      </a:lnTo>
                                      <a:lnTo>
                                        <a:pt x="219075" y="22860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1"/>
                              <wps:cNvSpPr/>
                              <wps:spPr>
                                <a:xfrm>
                                  <a:off x="435403" y="1076324"/>
                                  <a:ext cx="870729" cy="508737"/>
                                </a:xfrm>
                                <a:custGeom>
                                  <a:avLst/>
                                  <a:gdLst>
                                    <a:gd name="connsiteX0" fmla="*/ 409575 w 409575"/>
                                    <a:gd name="connsiteY0" fmla="*/ 0 h 285750"/>
                                    <a:gd name="connsiteX1" fmla="*/ 0 w 409575"/>
                                    <a:gd name="connsiteY1" fmla="*/ 0 h 285750"/>
                                    <a:gd name="connsiteX2" fmla="*/ 0 w 409575"/>
                                    <a:gd name="connsiteY2" fmla="*/ 285750 h 285750"/>
                                  </a:gdLst>
                                  <a:ahLst/>
                                  <a:cxnLst>
                                    <a:cxn ang="0">
                                      <a:pos x="connsiteX0" y="connsiteY0"/>
                                    </a:cxn>
                                    <a:cxn ang="0">
                                      <a:pos x="connsiteX1" y="connsiteY1"/>
                                    </a:cxn>
                                    <a:cxn ang="0">
                                      <a:pos x="connsiteX2" y="connsiteY2"/>
                                    </a:cxn>
                                  </a:cxnLst>
                                  <a:rect l="l" t="t" r="r" b="b"/>
                                  <a:pathLst>
                                    <a:path w="409575" h="285750">
                                      <a:moveTo>
                                        <a:pt x="409575" y="0"/>
                                      </a:moveTo>
                                      <a:lnTo>
                                        <a:pt x="0" y="0"/>
                                      </a:lnTo>
                                      <a:lnTo>
                                        <a:pt x="0" y="285750"/>
                                      </a:lnTo>
                                    </a:path>
                                  </a:pathLst>
                                </a:custGeom>
                                <a:noFill/>
                                <a:ln w="6350">
                                  <a:solidFill>
                                    <a:schemeClr val="tx1"/>
                                  </a:solidFill>
                                  <a:prstDash val="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5" name="文本框 35"/>
                              <wps:cNvSpPr txBox="1"/>
                              <wps:spPr>
                                <a:xfrm>
                                  <a:off x="3561374" y="3522345"/>
                                  <a:ext cx="1591651" cy="478155"/>
                                </a:xfrm>
                                <a:prstGeom prst="rect">
                                  <a:avLst/>
                                </a:prstGeom>
                                <a:noFill/>
                                <a:ln w="6350">
                                  <a:noFill/>
                                </a:ln>
                              </wps:spPr>
                              <wps:txbx>
                                <w:txbxContent>
                                  <w:p w14:paraId="48BA76DB" w14:textId="77777777" w:rsidR="00022D61" w:rsidRDefault="00022D61">
                                    <w:pPr>
                                      <w:jc w:val="left"/>
                                      <w:rPr>
                                        <w:kern w:val="0"/>
                                        <w:sz w:val="24"/>
                                      </w:rPr>
                                    </w:pPr>
                                    <w:r>
                                      <w:rPr>
                                        <w:color w:val="000000"/>
                                        <w:sz w:val="20"/>
                                        <w:szCs w:val="20"/>
                                      </w:rPr>
                                      <w:t>W2</w:t>
                                    </w:r>
                                    <w:r>
                                      <w:rPr>
                                        <w:rFonts w:hint="eastAsia"/>
                                        <w:color w:val="000000"/>
                                        <w:sz w:val="20"/>
                                        <w:szCs w:val="20"/>
                                      </w:rPr>
                                      <w:t>：清洗废水</w:t>
                                    </w:r>
                                  </w:p>
                                  <w:p w14:paraId="346E9889" w14:textId="77777777" w:rsidR="00022D61" w:rsidRDefault="00022D61">
                                    <w:pPr>
                                      <w:jc w:val="left"/>
                                      <w:rPr>
                                        <w:color w:val="000000"/>
                                        <w:sz w:val="20"/>
                                        <w:szCs w:val="20"/>
                                      </w:rPr>
                                    </w:pPr>
                                    <w:r>
                                      <w:rPr>
                                        <w:color w:val="000000"/>
                                        <w:sz w:val="20"/>
                                        <w:szCs w:val="20"/>
                                      </w:rPr>
                                      <w:t>S3</w:t>
                                    </w:r>
                                    <w:r>
                                      <w:rPr>
                                        <w:rFonts w:hint="eastAsia"/>
                                        <w:color w:val="000000"/>
                                        <w:sz w:val="20"/>
                                        <w:szCs w:val="20"/>
                                      </w:rPr>
                                      <w:t>：清洗废液</w:t>
                                    </w:r>
                                  </w:p>
                                </w:txbxContent>
                              </wps:txbx>
                              <wps:bodyPr rot="0" spcFirstLastPara="0" vert="horz" wrap="square" lIns="0" tIns="0" rIns="0" bIns="0" numCol="1" spcCol="0" rtlCol="0" fromWordArt="0" anchor="ctr" anchorCtr="0" forceAA="0" compatLnSpc="1">
                                <a:noAutofit/>
                              </wps:bodyPr>
                            </wps:wsp>
                            <wps:wsp>
                              <wps:cNvPr id="93" name="直接箭头连接符 93"/>
                              <wps:cNvCnPr>
                                <a:stCxn id="665" idx="3"/>
                                <a:endCxn id="315" idx="1"/>
                              </wps:cNvCnPr>
                              <wps:spPr>
                                <a:xfrm>
                                  <a:off x="3058455" y="3759502"/>
                                  <a:ext cx="502919"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417ED1BF" id="画布 196" o:spid="_x0000_s1092" editas="canvas" style="position:absolute;left:0;text-align:left;margin-left:-5.15pt;margin-top:23.45pt;width:413.85pt;height:321pt;z-index:251659264;mso-position-horizontal-relative:margin" coordsize="52558,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">
                      <v:shape id="_x0000_s1093" type="#_x0000_t75" style="position:absolute;width:52558;height:40767;visibility:visible;mso-wrap-style:square" filled="t" stroked="t" strokecolor="black [3213]">
                        <v:fill o:detectmouseclick="t"/>
                        <v:path o:connecttype="none"/>
                      </v:shape>
                      <v:shape id="文本框 14" o:spid="_x0000_s1094" type="#_x0000_t202" style="position:absolute;left:13061;top:9353;width:7491;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" filled="f" strokecolor="windowText" strokeweight=".5pt">
                        <v:textbox inset="0,0,0,0">
                          <w:txbxContent>
                            <w:p w14:paraId="774C79B8" w14:textId="77777777" w:rsidR="00022D61" w:rsidRDefault="00022D61">
                              <w:pPr>
                                <w:pStyle w:val="afff6"/>
                              </w:pPr>
                              <w:r>
                                <w:rPr>
                                  <w:rFonts w:hint="eastAsia"/>
                                </w:rPr>
                                <w:t>无机前处理</w:t>
                              </w:r>
                            </w:p>
                          </w:txbxContent>
                        </v:textbox>
                      </v:shape>
                      <v:shape id="文本框 35" o:spid="_x0000_s1095" type="#_x0000_t202" style="position:absolute;left:24667;top:24158;width:594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" filled="f" strokecolor="windowText" strokeweight=".5pt">
                        <v:textbox inset="0,0,0,0">
                          <w:txbxContent>
                            <w:p w14:paraId="2C5D7444" w14:textId="77777777" w:rsidR="00022D61" w:rsidRDefault="00022D61">
                              <w:pPr>
                                <w:adjustRightInd w:val="0"/>
                                <w:snapToGrid w:val="0"/>
                                <w:jc w:val="center"/>
                                <w:rPr>
                                  <w:kern w:val="0"/>
                                </w:rPr>
                              </w:pPr>
                              <w:r>
                                <w:rPr>
                                  <w:rFonts w:hint="eastAsia"/>
                                  <w:szCs w:val="21"/>
                                </w:rPr>
                                <w:t>样品分析</w:t>
                              </w:r>
                            </w:p>
                          </w:txbxContent>
                        </v:textbox>
                      </v:shape>
                      <v:shape id="文本框 35" o:spid="_x0000_s1096" type="#_x0000_t202" style="position:absolute;left:20170;top:17870;width:14954;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" filled="f" strokecolor="windowText" strokeweight=".5pt">
                        <v:textbox inset="0,0,0,0">
                          <w:txbxContent>
                            <w:p w14:paraId="2D340D29" w14:textId="77777777" w:rsidR="00022D61" w:rsidRDefault="00022D61">
                              <w:pPr>
                                <w:adjustRightInd w:val="0"/>
                                <w:snapToGrid w:val="0"/>
                                <w:jc w:val="center"/>
                                <w:rPr>
                                  <w:kern w:val="0"/>
                                </w:rPr>
                              </w:pPr>
                              <w:r>
                                <w:rPr>
                                  <w:rFonts w:hint="eastAsia"/>
                                  <w:szCs w:val="21"/>
                                </w:rPr>
                                <w:t>样品静置、过滤、离心</w:t>
                              </w:r>
                            </w:p>
                          </w:txbxContent>
                        </v:textbox>
                      </v:shape>
                      <v:shape id="文本框 35" o:spid="_x0000_s1097" type="#_x0000_t202" style="position:absolute;left:35124;top:9276;width:8252;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" filled="f" strokecolor="windowText" strokeweight=".5pt">
                        <v:textbox inset="0,0,0,0">
                          <w:txbxContent>
                            <w:p w14:paraId="67F9BD38" w14:textId="77777777" w:rsidR="00022D61" w:rsidRDefault="00022D61">
                              <w:pPr>
                                <w:adjustRightInd w:val="0"/>
                                <w:snapToGrid w:val="0"/>
                                <w:jc w:val="center"/>
                                <w:rPr>
                                  <w:kern w:val="0"/>
                                </w:rPr>
                              </w:pPr>
                              <w:r>
                                <w:rPr>
                                  <w:rFonts w:hint="eastAsia"/>
                                  <w:szCs w:val="21"/>
                                </w:rPr>
                                <w:t>有机前处理</w:t>
                              </w:r>
                            </w:p>
                          </w:txbxContent>
                        </v:textbox>
                      </v:shape>
                      <v:shape id="文本框 35" o:spid="_x0000_s1098" type="#_x0000_t202" style="position:absolute;left:23923;top:9353;width:7509;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" filled="f" strokecolor="windowText" strokeweight=".5pt">
                        <v:textbox inset="0,0,0,0">
                          <w:txbxContent>
                            <w:p w14:paraId="3E054F8E" w14:textId="77777777" w:rsidR="00022D61" w:rsidRDefault="00022D61">
                              <w:pPr>
                                <w:adjustRightInd w:val="0"/>
                                <w:snapToGrid w:val="0"/>
                                <w:jc w:val="center"/>
                                <w:rPr>
                                  <w:kern w:val="0"/>
                                </w:rPr>
                              </w:pPr>
                              <w:r>
                                <w:rPr>
                                  <w:rFonts w:hint="eastAsia"/>
                                  <w:szCs w:val="21"/>
                                </w:rPr>
                                <w:t>元素前处理</w:t>
                              </w:r>
                            </w:p>
                          </w:txbxContent>
                        </v:textbox>
                      </v:shape>
                      <v:shape id="直接箭头连接符 163" o:spid="_x0000_s1099" type="#_x0000_t32" style="position:absolute;left:22101;top:14478;width:0;height:1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" strokecolor="windowText" strokeweight=".5pt">
                        <v:stroke endarrow="block" joinstyle="miter"/>
                      </v:shape>
                      <v:shape id="直接箭头连接符 169" o:spid="_x0000_s1100" type="#_x0000_t32" style="position:absolute;left:27637;top:20462;width:0;height:3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" strokecolor="windowText" strokeweight=".5pt">
                        <v:stroke endarrow="block" joinstyle="miter"/>
                      </v:shape>
                      <v:shape id="文本框 35" o:spid="_x0000_s1101" type="#_x0000_t202" style="position:absolute;left:19687;top:23363;width:4236;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" filled="f" stroked="f" strokeweight=".5pt">
                        <v:textbox inset="0,0,0,0">
                          <w:txbxContent>
                            <w:p w14:paraId="55299441" w14:textId="77777777" w:rsidR="00022D61" w:rsidRDefault="00022D61">
                              <w:pPr>
                                <w:pStyle w:val="afff6"/>
                                <w:rPr>
                                  <w:sz w:val="20"/>
                                  <w:szCs w:val="18"/>
                                </w:rPr>
                              </w:pPr>
                              <w:r>
                                <w:rPr>
                                  <w:rFonts w:hint="eastAsia"/>
                                  <w:sz w:val="20"/>
                                  <w:szCs w:val="18"/>
                                </w:rPr>
                                <w:t>纯水</w:t>
                              </w:r>
                            </w:p>
                          </w:txbxContent>
                        </v:textbox>
                      </v:shape>
                      <v:shape id="直接箭头连接符 172" o:spid="_x0000_s1102" type="#_x0000_t32" style="position:absolute;left:15637;top:26750;width:0;height:3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" strokecolor="windowText" strokeweight=".5pt">
                        <v:stroke dashstyle="dash" endarrow="block" joinstyle="miter"/>
                      </v:shape>
                      <v:shape id="直接箭头连接符 173" o:spid="_x0000_s1103" type="#_x0000_t32" style="position:absolute;left:16806;top:5143;width:6;height:4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" strokecolor="windowText" strokeweight=".5pt">
                        <v:stroke endarrow="block" joinstyle="miter"/>
                      </v:shape>
                      <v:shape id="直接箭头连接符 174" o:spid="_x0000_s1104" type="#_x0000_t32" style="position:absolute;left:30607;top:25426;width:48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" strokecolor="windowText" strokeweight=".5pt">
                        <v:stroke dashstyle="dash" endarrow="block" joinstyle="miter"/>
                      </v:shape>
                      <v:shape id="直接箭头连接符 175" o:spid="_x0000_s1105" type="#_x0000_t32" style="position:absolute;left:27669;top:5192;width:8;height:4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" strokecolor="windowText" strokeweight=".5pt">
                        <v:stroke endarrow="block" joinstyle="miter"/>
                      </v:shape>
                      <v:shape id="文本框 35" o:spid="_x0000_s1106" type="#_x0000_t202" style="position:absolute;left:11346;top:3108;width:10932;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" filled="f" stroked="f" strokeweight=".5pt">
                        <v:textbox inset="0,0,0,0">
                          <w:txbxContent>
                            <w:p w14:paraId="66588968" w14:textId="77777777" w:rsidR="00022D61" w:rsidRDefault="00022D61">
                              <w:pPr>
                                <w:pStyle w:val="afff6"/>
                                <w:rPr>
                                  <w:kern w:val="0"/>
                                  <w:sz w:val="24"/>
                                  <w:szCs w:val="24"/>
                                </w:rPr>
                              </w:pPr>
                              <w:r>
                                <w:rPr>
                                  <w:rFonts w:hint="eastAsia"/>
                                </w:rPr>
                                <w:t>盐酸、硝酸、硫酸</w:t>
                              </w:r>
                            </w:p>
                          </w:txbxContent>
                        </v:textbox>
                      </v:shape>
                      <v:shape id="文本框 35" o:spid="_x0000_s1107" type="#_x0000_t202" style="position:absolute;left:35613;top:23788;width:1075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" filled="f" stroked="f" strokeweight=".5pt">
                        <v:textbox inset="0,0,0,0">
                          <w:txbxContent>
                            <w:p w14:paraId="6E36D7F0" w14:textId="77777777" w:rsidR="00022D61" w:rsidRDefault="00022D61">
                              <w:pPr>
                                <w:jc w:val="left"/>
                                <w:rPr>
                                  <w:color w:val="000000"/>
                                  <w:sz w:val="20"/>
                                  <w:szCs w:val="20"/>
                                </w:rPr>
                              </w:pPr>
                              <w:r>
                                <w:rPr>
                                  <w:rFonts w:hint="eastAsia"/>
                                  <w:color w:val="000000"/>
                                  <w:sz w:val="20"/>
                                  <w:szCs w:val="20"/>
                                </w:rPr>
                                <w:t>G</w:t>
                              </w:r>
                              <w:r>
                                <w:rPr>
                                  <w:color w:val="000000"/>
                                  <w:sz w:val="20"/>
                                  <w:szCs w:val="20"/>
                                </w:rPr>
                                <w:t>4</w:t>
                              </w:r>
                              <w:r>
                                <w:rPr>
                                  <w:rFonts w:hint="eastAsia"/>
                                  <w:color w:val="000000"/>
                                  <w:sz w:val="20"/>
                                  <w:szCs w:val="20"/>
                                </w:rPr>
                                <w:t>：非甲烷总烃</w:t>
                              </w:r>
                            </w:p>
                            <w:p w14:paraId="4907013B" w14:textId="77777777" w:rsidR="00022D61" w:rsidRDefault="00022D61">
                              <w:pPr>
                                <w:jc w:val="left"/>
                                <w:rPr>
                                  <w:color w:val="000000"/>
                                  <w:sz w:val="20"/>
                                  <w:szCs w:val="20"/>
                                </w:rPr>
                              </w:pPr>
                              <w:r>
                                <w:rPr>
                                  <w:rFonts w:hint="eastAsia"/>
                                  <w:color w:val="000000"/>
                                  <w:sz w:val="20"/>
                                  <w:szCs w:val="20"/>
                                </w:rPr>
                                <w:t>S</w:t>
                              </w:r>
                              <w:r>
                                <w:rPr>
                                  <w:color w:val="000000"/>
                                  <w:sz w:val="20"/>
                                  <w:szCs w:val="20"/>
                                </w:rPr>
                                <w:t>1</w:t>
                              </w:r>
                              <w:r>
                                <w:rPr>
                                  <w:rFonts w:hint="eastAsia"/>
                                  <w:color w:val="000000"/>
                                  <w:sz w:val="20"/>
                                  <w:szCs w:val="20"/>
                                </w:rPr>
                                <w:t>：实验废液</w:t>
                              </w:r>
                            </w:p>
                            <w:p w14:paraId="2CC715C4" w14:textId="77777777" w:rsidR="00022D61" w:rsidRDefault="00022D61">
                              <w:pPr>
                                <w:jc w:val="left"/>
                                <w:rPr>
                                  <w:kern w:val="0"/>
                                  <w:sz w:val="22"/>
                                  <w:szCs w:val="22"/>
                                </w:rPr>
                              </w:pPr>
                            </w:p>
                          </w:txbxContent>
                        </v:textbox>
                      </v:shape>
                      <v:shape id="文本框 35" o:spid="_x0000_s1108" type="#_x0000_t202" style="position:absolute;left:4354;top:24278;width:4572;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" filled="f" stroked="f" strokeweight=".5pt">
                        <v:textbox inset="0,0,0,0">
                          <w:txbxContent>
                            <w:p w14:paraId="0EB88752" w14:textId="77777777" w:rsidR="00022D61" w:rsidRDefault="00022D61">
                              <w:pPr>
                                <w:pStyle w:val="afff6"/>
                                <w:rPr>
                                  <w:kern w:val="0"/>
                                  <w:sz w:val="24"/>
                                  <w:szCs w:val="24"/>
                                </w:rPr>
                              </w:pPr>
                              <w:r>
                                <w:rPr>
                                  <w:rFonts w:hint="eastAsia"/>
                                </w:rPr>
                                <w:t>自来水</w:t>
                              </w:r>
                            </w:p>
                          </w:txbxContent>
                        </v:textbox>
                      </v:shape>
                      <v:shape id="文本框 35" o:spid="_x0000_s1109" type="#_x0000_t202" style="position:absolute;left:18957;top:27704;width:4717;height:1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" filled="f" stroked="f" strokeweight=".5pt">
                        <v:textbox inset="0,0,0,0">
                          <w:txbxContent>
                            <w:p w14:paraId="10A1ACBC" w14:textId="77777777" w:rsidR="00022D61" w:rsidRDefault="00022D61">
                              <w:pPr>
                                <w:pStyle w:val="afff6"/>
                                <w:rPr>
                                  <w:kern w:val="0"/>
                                  <w:sz w:val="22"/>
                                  <w:szCs w:val="22"/>
                                </w:rPr>
                              </w:pPr>
                              <w:r>
                                <w:rPr>
                                  <w:rFonts w:hint="eastAsia"/>
                                  <w:sz w:val="20"/>
                                  <w:szCs w:val="18"/>
                                </w:rPr>
                                <w:t>纯水</w:t>
                              </w:r>
                            </w:p>
                          </w:txbxContent>
                        </v:textbox>
                      </v:shape>
                      <v:shape id="直接箭头连接符 180" o:spid="_x0000_s1110" type="#_x0000_t32" style="position:absolute;left:27622;top:32912;width:0;height:34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" strokecolor="windowText" strokeweight=".5pt">
                        <v:stroke endarrow="block" joinstyle="miter"/>
                      </v:shape>
                      <v:shape id="文本框 35" o:spid="_x0000_s1111" type="#_x0000_t202" style="position:absolute;left:24689;top:30366;width:593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" filled="f" strokecolor="windowText" strokeweight=".5pt">
                        <v:textbox inset="0,0,0,0">
                          <w:txbxContent>
                            <w:p w14:paraId="203C7C8E" w14:textId="77777777" w:rsidR="00022D61" w:rsidRDefault="00022D61">
                              <w:pPr>
                                <w:pStyle w:val="afff6"/>
                                <w:rPr>
                                  <w:kern w:val="0"/>
                                  <w:sz w:val="24"/>
                                  <w:szCs w:val="24"/>
                                </w:rPr>
                              </w:pPr>
                              <w:r>
                                <w:rPr>
                                  <w:rFonts w:hint="eastAsia"/>
                                </w:rPr>
                                <w:t>样品清理</w:t>
                              </w:r>
                            </w:p>
                          </w:txbxContent>
                        </v:textbox>
                      </v:shape>
                      <v:shape id="直接箭头连接符 182" o:spid="_x0000_s1112" type="#_x0000_t32" style="position:absolute;left:27637;top:26750;width:0;height:3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" strokecolor="windowText" strokeweight=".5pt">
                        <v:stroke endarrow="block" joinstyle="miter"/>
                      </v:shape>
                      <v:shape id="文本框 35" o:spid="_x0000_s1113" type="#_x0000_t202" style="position:absolute;left:35432;top:30842;width:8383;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" filled="f" stroked="f" strokeweight=".5pt">
                        <v:textbox inset="0,0,0,0">
                          <w:txbxContent>
                            <w:p w14:paraId="1249137D" w14:textId="77777777" w:rsidR="00022D61" w:rsidRDefault="00022D61">
                              <w:pPr>
                                <w:pStyle w:val="afff6"/>
                                <w:rPr>
                                  <w:kern w:val="0"/>
                                  <w:sz w:val="22"/>
                                  <w:szCs w:val="22"/>
                                </w:rPr>
                              </w:pPr>
                              <w:r>
                                <w:rPr>
                                  <w:rFonts w:hint="eastAsia"/>
                                  <w:sz w:val="20"/>
                                  <w:szCs w:val="18"/>
                                </w:rPr>
                                <w:t>S</w:t>
                              </w:r>
                              <w:r>
                                <w:rPr>
                                  <w:sz w:val="20"/>
                                  <w:szCs w:val="18"/>
                                </w:rPr>
                                <w:t>2</w:t>
                              </w:r>
                              <w:r>
                                <w:rPr>
                                  <w:rFonts w:hint="eastAsia"/>
                                  <w:sz w:val="20"/>
                                  <w:szCs w:val="18"/>
                                </w:rPr>
                                <w:t>：</w:t>
                              </w:r>
                              <w:r>
                                <w:rPr>
                                  <w:rFonts w:hint="eastAsia"/>
                                  <w:color w:val="000000"/>
                                  <w:sz w:val="20"/>
                                </w:rPr>
                                <w:t>实验废液</w:t>
                              </w:r>
                            </w:p>
                          </w:txbxContent>
                        </v:textbox>
                      </v:shape>
                      <v:shape id="直接箭头连接符 184" o:spid="_x0000_s1114" type="#_x0000_t32" style="position:absolute;left:27647;top:11945;width:0;height:59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" strokecolor="windowText" strokeweight=".5pt">
                        <v:stroke endarrow="block" joinstyle="miter"/>
                      </v:shape>
                      <v:shape id="文本框 35" o:spid="_x0000_s1115" type="#_x0000_t202" style="position:absolute;left:34779;top:15258;width:13893;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" filled="f" stroked="f" strokeweight=".5pt">
                        <v:textbox inset="0,0,0,0">
                          <w:txbxContent>
                            <w:p w14:paraId="7E824D4A" w14:textId="77777777" w:rsidR="00022D61" w:rsidRDefault="00022D61">
                              <w:pPr>
                                <w:pStyle w:val="afff6"/>
                                <w:rPr>
                                  <w:kern w:val="0"/>
                                  <w:sz w:val="22"/>
                                  <w:szCs w:val="22"/>
                                </w:rPr>
                              </w:pPr>
                              <w:r>
                                <w:rPr>
                                  <w:rFonts w:hint="eastAsia"/>
                                  <w:sz w:val="20"/>
                                  <w:szCs w:val="18"/>
                                </w:rPr>
                                <w:t>G</w:t>
                              </w:r>
                              <w:r>
                                <w:rPr>
                                  <w:sz w:val="20"/>
                                  <w:szCs w:val="18"/>
                                </w:rPr>
                                <w:t>3</w:t>
                              </w:r>
                              <w:r>
                                <w:rPr>
                                  <w:rFonts w:hint="eastAsia"/>
                                  <w:sz w:val="20"/>
                                  <w:szCs w:val="18"/>
                                </w:rPr>
                                <w:t>：甲醇、非甲烷总烃</w:t>
                              </w:r>
                            </w:p>
                          </w:txbxContent>
                        </v:textbox>
                      </v:shape>
                      <v:shape id="直接箭头连接符 186" o:spid="_x0000_s1116" type="#_x0000_t32" style="position:absolute;left:8926;top:25426;width:3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" strokecolor="windowText" strokeweight=".5pt">
                        <v:stroke endarrow="block" joinstyle="miter"/>
                      </v:shape>
                      <v:shape id="直接箭头连接符 187" o:spid="_x0000_s1117" type="#_x0000_t32" style="position:absolute;left:41723;top:11945;width:0;height:3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" strokecolor="windowText" strokeweight=".5pt">
                        <v:stroke dashstyle="dash" endarrow="block" joinstyle="miter"/>
                      </v:shape>
                      <v:shape id="直接箭头连接符 188" o:spid="_x0000_s1118" type="#_x0000_t32" style="position:absolute;left:39250;top:5143;width:10;height:4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" strokecolor="windowText" strokeweight=".5pt">
                        <v:stroke endarrow="block" joinstyle="miter"/>
                      </v:shape>
                      <v:shape id="文本框 35" o:spid="_x0000_s1119" type="#_x0000_t202" style="position:absolute;left:572;top:15439;width:11880;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" filled="f" stroked="f" strokeweight=".5pt">
                        <v:textbox inset="0,0,0,0">
                          <w:txbxContent>
                            <w:p w14:paraId="6FC3F207" w14:textId="77777777" w:rsidR="00022D61" w:rsidRDefault="00022D61">
                              <w:pPr>
                                <w:pStyle w:val="afff6"/>
                                <w:rPr>
                                  <w:kern w:val="0"/>
                                  <w:sz w:val="22"/>
                                  <w:szCs w:val="22"/>
                                </w:rPr>
                              </w:pPr>
                              <w:r>
                                <w:rPr>
                                  <w:rFonts w:hint="eastAsia"/>
                                  <w:sz w:val="20"/>
                                  <w:szCs w:val="18"/>
                                </w:rPr>
                                <w:t>G</w:t>
                              </w:r>
                              <w:r>
                                <w:rPr>
                                  <w:sz w:val="20"/>
                                  <w:szCs w:val="18"/>
                                </w:rPr>
                                <w:t>1</w:t>
                              </w:r>
                              <w:r>
                                <w:rPr>
                                  <w:rFonts w:hint="eastAsia"/>
                                  <w:sz w:val="20"/>
                                  <w:szCs w:val="18"/>
                                </w:rPr>
                                <w:t>：氯化氢、硫酸雾</w:t>
                              </w:r>
                            </w:p>
                          </w:txbxContent>
                        </v:textbox>
                      </v:shape>
                      <v:shape id="文本框 35" o:spid="_x0000_s1120" type="#_x0000_t202" style="position:absolute;left:23144;top:1665;width:9050;height: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Y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" filled="f" stroked="f" strokeweight=".5pt">
                        <v:textbox inset="0,0,0,0">
                          <w:txbxContent>
                            <w:p w14:paraId="638E0FE1" w14:textId="77777777" w:rsidR="00022D61" w:rsidRDefault="00022D61">
                              <w:pPr>
                                <w:snapToGrid w:val="0"/>
                                <w:jc w:val="center"/>
                                <w:rPr>
                                  <w:kern w:val="0"/>
                                </w:rPr>
                              </w:pPr>
                              <w:r>
                                <w:rPr>
                                  <w:rFonts w:hint="eastAsia"/>
                                  <w:color w:val="000000"/>
                                  <w:szCs w:val="21"/>
                                </w:rPr>
                                <w:t>硫酸、三氯甲烷、四氯化碳</w:t>
                              </w:r>
                            </w:p>
                          </w:txbxContent>
                        </v:textbox>
                      </v:shape>
                      <v:shape id="文本框 35" o:spid="_x0000_s1121" type="#_x0000_t202" style="position:absolute;left:34588;top:1570;width:9344;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" filled="f" stroked="f" strokeweight=".5pt">
                        <v:textbox inset="0,0,0,0">
                          <w:txbxContent>
                            <w:p w14:paraId="5E1ABCC7" w14:textId="77777777" w:rsidR="00022D61" w:rsidRDefault="00022D61">
                              <w:pPr>
                                <w:snapToGrid w:val="0"/>
                                <w:jc w:val="center"/>
                                <w:rPr>
                                  <w:kern w:val="0"/>
                                </w:rPr>
                              </w:pPr>
                              <w:r>
                                <w:rPr>
                                  <w:rFonts w:hint="eastAsia"/>
                                  <w:color w:val="000000"/>
                                  <w:szCs w:val="21"/>
                                </w:rPr>
                                <w:t>甲醇、乙腈、丙酮、正己</w:t>
                              </w:r>
                              <w:r>
                                <w:rPr>
                                  <w:rFonts w:hint="eastAsia"/>
                                  <w:color w:val="000000"/>
                                  <w:szCs w:val="21"/>
                                </w:rPr>
                                <w:t>烷</w:t>
                              </w:r>
                            </w:p>
                          </w:txbxContent>
                        </v:textbox>
                      </v:shape>
                      <v:shape id="直接箭头连接符 192" o:spid="_x0000_s1122" type="#_x0000_t32" style="position:absolute;left:30619;top:31617;width:4813;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" strokecolor="windowText" strokeweight=".5pt">
                        <v:stroke dashstyle="dash" endarrow="block" joinstyle="miter"/>
                      </v:shape>
                      <v:shape id="文本框 41" o:spid="_x0000_s1123" type="#_x0000_t202" style="position:absolute;left:44;top:32182;width:856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" filled="f" strokecolor="#595959" strokeweight=".5pt">
                        <v:textbox inset="1.0104mm,0,0,0">
                          <w:txbxContent>
                            <w:p w14:paraId="15A7A6F6" w14:textId="77777777" w:rsidR="00022D61" w:rsidRDefault="00022D61">
                              <w:pPr>
                                <w:snapToGrid w:val="0"/>
                                <w:spacing w:afterLines="50" w:after="120"/>
                                <w:jc w:val="center"/>
                                <w:rPr>
                                  <w:szCs w:val="21"/>
                                </w:rPr>
                              </w:pPr>
                              <w:r>
                                <w:rPr>
                                  <w:rFonts w:hint="eastAsia"/>
                                  <w:szCs w:val="21"/>
                                </w:rPr>
                                <w:t>图例</w:t>
                              </w:r>
                            </w:p>
                            <w:p w14:paraId="5BBCEDFA" w14:textId="77777777" w:rsidR="00022D61" w:rsidRDefault="00022D61">
                              <w:pPr>
                                <w:pStyle w:val="21"/>
                                <w:snapToGrid w:val="0"/>
                                <w:spacing w:after="0"/>
                                <w:ind w:leftChars="0" w:left="0" w:firstLineChars="0" w:firstLine="0"/>
                                <w:rPr>
                                  <w:szCs w:val="21"/>
                                </w:rPr>
                              </w:pPr>
                              <w:r>
                                <w:rPr>
                                  <w:szCs w:val="21"/>
                                </w:rPr>
                                <w:t>G</w:t>
                              </w:r>
                              <w:r>
                                <w:rPr>
                                  <w:rFonts w:hint="eastAsia"/>
                                  <w:szCs w:val="21"/>
                                </w:rPr>
                                <w:t>：废气</w:t>
                              </w:r>
                            </w:p>
                            <w:p w14:paraId="7A027C03" w14:textId="77777777" w:rsidR="00022D61" w:rsidRDefault="00022D61">
                              <w:pPr>
                                <w:pStyle w:val="21"/>
                                <w:snapToGrid w:val="0"/>
                                <w:spacing w:after="0"/>
                                <w:ind w:leftChars="0" w:left="0" w:firstLineChars="0" w:firstLine="0"/>
                                <w:rPr>
                                  <w:szCs w:val="21"/>
                                </w:rPr>
                              </w:pPr>
                              <w:r>
                                <w:rPr>
                                  <w:szCs w:val="21"/>
                                </w:rPr>
                                <w:t>W</w:t>
                              </w:r>
                              <w:r>
                                <w:rPr>
                                  <w:rFonts w:hint="eastAsia"/>
                                  <w:szCs w:val="21"/>
                                </w:rPr>
                                <w:t>：废水</w:t>
                              </w:r>
                            </w:p>
                            <w:p w14:paraId="4C5C8A62" w14:textId="77777777" w:rsidR="00022D61" w:rsidRDefault="00022D61">
                              <w:pPr>
                                <w:pStyle w:val="21"/>
                                <w:snapToGrid w:val="0"/>
                                <w:spacing w:after="0"/>
                                <w:ind w:leftChars="0" w:left="0" w:firstLineChars="0" w:firstLine="0"/>
                                <w:rPr>
                                  <w:szCs w:val="21"/>
                                </w:rPr>
                              </w:pPr>
                              <w:r>
                                <w:rPr>
                                  <w:szCs w:val="21"/>
                                </w:rPr>
                                <w:t>S</w:t>
                              </w:r>
                              <w:r>
                                <w:rPr>
                                  <w:rFonts w:hint="eastAsia"/>
                                  <w:szCs w:val="21"/>
                                </w:rPr>
                                <w:t>：固体废物</w:t>
                              </w:r>
                            </w:p>
                          </w:txbxContent>
                        </v:textbox>
                      </v:shape>
                      <v:shape id="文本框 22" o:spid="_x0000_s1124" type="#_x0000_t202" style="position:absolute;left:12225;top:24172;width:682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" strokeweight=".5pt">
                        <v:stroke joinstyle="round"/>
                        <v:textbox inset="1.3mm,1.3mm,1.3mm,1.3mm">
                          <w:txbxContent>
                            <w:p w14:paraId="5CA417F7" w14:textId="77777777" w:rsidR="00022D61" w:rsidRDefault="00022D61">
                              <w:pPr>
                                <w:jc w:val="center"/>
                                <w:rPr>
                                  <w:kern w:val="0"/>
                                  <w:sz w:val="24"/>
                                </w:rPr>
                              </w:pPr>
                              <w:r>
                                <w:rPr>
                                  <w:rFonts w:hint="eastAsia"/>
                                  <w:szCs w:val="21"/>
                                </w:rPr>
                                <w:t>纯水制备</w:t>
                              </w:r>
                            </w:p>
                          </w:txbxContent>
                        </v:textbox>
                      </v:shape>
                      <v:shape id="直接箭头连接符 1026" o:spid="_x0000_s1125" type="#_x0000_t32" style="position:absolute;left:19050;top:25454;width:561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">
                        <v:stroke endarrow="block"/>
                      </v:shape>
                      <v:shape id="文本框 109" o:spid="_x0000_s1126" type="#_x0000_t202" style="position:absolute;left:9624;top:30461;width:12083;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" filled="f" stroked="f" strokeweight=".5pt">
                        <v:stroke dashstyle="dash" joinstyle="round"/>
                        <v:textbox inset="0,0,0,0">
                          <w:txbxContent>
                            <w:p w14:paraId="1EA4C057" w14:textId="77777777" w:rsidR="00022D61" w:rsidRDefault="00022D61">
                              <w:pPr>
                                <w:jc w:val="left"/>
                                <w:rPr>
                                  <w:sz w:val="20"/>
                                  <w:szCs w:val="20"/>
                                </w:rPr>
                              </w:pPr>
                              <w:r>
                                <w:rPr>
                                  <w:rFonts w:hint="eastAsia"/>
                                  <w:sz w:val="20"/>
                                  <w:szCs w:val="20"/>
                                </w:rPr>
                                <w:t>W</w:t>
                              </w:r>
                              <w:r>
                                <w:rPr>
                                  <w:sz w:val="20"/>
                                  <w:szCs w:val="20"/>
                                </w:rPr>
                                <w:t>1</w:t>
                              </w:r>
                              <w:r>
                                <w:rPr>
                                  <w:rFonts w:hint="eastAsia"/>
                                  <w:sz w:val="20"/>
                                  <w:szCs w:val="20"/>
                                </w:rPr>
                                <w:t>：浓水</w:t>
                              </w:r>
                            </w:p>
                            <w:p w14:paraId="31737C7C" w14:textId="77777777" w:rsidR="00022D61" w:rsidRDefault="00022D61">
                              <w:pPr>
                                <w:jc w:val="left"/>
                                <w:rPr>
                                  <w:sz w:val="20"/>
                                  <w:szCs w:val="20"/>
                                </w:rPr>
                              </w:pPr>
                              <w:r>
                                <w:rPr>
                                  <w:rFonts w:hint="eastAsia"/>
                                  <w:sz w:val="20"/>
                                  <w:szCs w:val="20"/>
                                </w:rPr>
                                <w:t>S</w:t>
                              </w:r>
                              <w:r>
                                <w:rPr>
                                  <w:sz w:val="20"/>
                                  <w:szCs w:val="20"/>
                                </w:rPr>
                                <w:t>4</w:t>
                              </w:r>
                              <w:r>
                                <w:rPr>
                                  <w:rFonts w:hint="eastAsia"/>
                                  <w:sz w:val="20"/>
                                  <w:szCs w:val="20"/>
                                </w:rPr>
                                <w:t>：废滤芯</w:t>
                              </w:r>
                            </w:p>
                            <w:p w14:paraId="367B6156" w14:textId="77777777" w:rsidR="00022D61" w:rsidRDefault="00022D61">
                              <w:pPr>
                                <w:jc w:val="left"/>
                                <w:rPr>
                                  <w:kern w:val="0"/>
                                  <w:sz w:val="22"/>
                                  <w:szCs w:val="22"/>
                                </w:rPr>
                              </w:pPr>
                              <w:r>
                                <w:rPr>
                                  <w:rFonts w:hint="eastAsia"/>
                                  <w:sz w:val="20"/>
                                  <w:szCs w:val="20"/>
                                </w:rPr>
                                <w:t>S</w:t>
                              </w:r>
                              <w:r>
                                <w:rPr>
                                  <w:sz w:val="20"/>
                                  <w:szCs w:val="20"/>
                                </w:rPr>
                                <w:t>5</w:t>
                              </w:r>
                              <w:r>
                                <w:rPr>
                                  <w:rFonts w:hint="eastAsia"/>
                                  <w:sz w:val="20"/>
                                  <w:szCs w:val="20"/>
                                </w:rPr>
                                <w:t>：废离子交换树脂</w:t>
                              </w:r>
                            </w:p>
                          </w:txbxContent>
                        </v:textbox>
                      </v:shape>
                      <v:shape id="连接符: 肘形 2" o:spid="_x0000_s1127" type="#_x0000_t34" style="position:absolute;left:27989;top:685;width:77;height:2244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" adj="-646473" strokecolor="black [3213]" strokeweight=".5pt"/>
                      <v:shape id="文本框 35" o:spid="_x0000_s1128" type="#_x0000_t202" style="position:absolute;left:24660;top:36321;width:5924;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" filled="f" strokecolor="windowText" strokeweight=".5pt">
                        <v:textbox inset="0,0,0,0">
                          <w:txbxContent>
                            <w:p w14:paraId="670A24E3" w14:textId="77777777" w:rsidR="00022D61" w:rsidRDefault="00022D61">
                              <w:pPr>
                                <w:jc w:val="center"/>
                                <w:rPr>
                                  <w:kern w:val="0"/>
                                  <w:sz w:val="24"/>
                                </w:rPr>
                              </w:pPr>
                              <w:r>
                                <w:rPr>
                                  <w:rFonts w:hint="eastAsia"/>
                                  <w:color w:val="000000"/>
                                  <w:szCs w:val="21"/>
                                </w:rPr>
                                <w:t>容器清洗</w:t>
                              </w:r>
                            </w:p>
                          </w:txbxContent>
                        </v:textbox>
                      </v:shape>
                      <v:shape id="连接符: 肘形 3" o:spid="_x0000_s1129" type="#_x0000_t33" style="position:absolute;left:20477;top:27428;width:6213;height:22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" strokecolor="black [3213]" strokeweight=".5pt">
                        <v:stroke endarrow="block"/>
                      </v:shape>
                      <v:shape id="文本框 35" o:spid="_x0000_s1130" type="#_x0000_t202" style="position:absolute;left:13445;top:15439;width:1439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" filled="f" stroked="f" strokeweight=".5pt">
                        <v:textbox inset="0,0,0,0">
                          <w:txbxContent>
                            <w:p w14:paraId="1CBD4FF6" w14:textId="77777777" w:rsidR="00022D61" w:rsidRDefault="00022D61">
                              <w:pPr>
                                <w:rPr>
                                  <w:kern w:val="0"/>
                                  <w:sz w:val="22"/>
                                  <w:szCs w:val="22"/>
                                </w:rPr>
                              </w:pPr>
                              <w:r>
                                <w:rPr>
                                  <w:rFonts w:hint="eastAsia"/>
                                  <w:color w:val="000000"/>
                                  <w:sz w:val="20"/>
                                  <w:szCs w:val="20"/>
                                </w:rPr>
                                <w:t>G</w:t>
                              </w:r>
                              <w:r>
                                <w:rPr>
                                  <w:color w:val="000000"/>
                                  <w:sz w:val="20"/>
                                  <w:szCs w:val="20"/>
                                </w:rPr>
                                <w:t>2</w:t>
                              </w:r>
                              <w:r>
                                <w:rPr>
                                  <w:rFonts w:hint="eastAsia"/>
                                  <w:color w:val="000000"/>
                                  <w:sz w:val="20"/>
                                  <w:szCs w:val="20"/>
                                </w:rPr>
                                <w:t>：硫酸雾、非甲烷总烃</w:t>
                              </w:r>
                            </w:p>
                          </w:txbxContent>
                        </v:textbox>
                      </v:shape>
                      <v:shape id="任意多边形: 形状 10" o:spid="_x0000_s1131" style="position:absolute;left:22097;top:10649;width:1826;height:3447;flip:x;visibility:visible;mso-wrap-style:square;v-text-anchor:middle" coordsize="2190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" path="m,l219075,r,228600e" filled="f" strokecolor="black [3213]" strokeweight=".5pt">
                        <v:stroke dashstyle="dash" joinstyle="miter"/>
                        <v:path arrowok="t" o:connecttype="custom" o:connectlocs="0,0;182538,0;182538,344763" o:connectangles="0,0,0"/>
                      </v:shape>
                      <v:shape id="任意多边形: 形状 11" o:spid="_x0000_s1132" style="position:absolute;left:4354;top:10763;width:8707;height:5087;visibility:visible;mso-wrap-style:square;v-text-anchor:middle" coordsize="4095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" path="m409575,l,,,285750e" filled="f" strokecolor="black [3213]" strokeweight=".5pt">
                        <v:stroke dashstyle="dash" endarrow="block" joinstyle="miter"/>
                        <v:path arrowok="t" o:connecttype="custom" o:connectlocs="870729,0;0,0;0,508737" o:connectangles="0,0,0"/>
                      </v:shape>
                      <v:shape id="文本框 35" o:spid="_x0000_s1133" type="#_x0000_t202" style="position:absolute;left:35613;top:35223;width:15917;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" filled="f" stroked="f" strokeweight=".5pt">
                        <v:textbox inset="0,0,0,0">
                          <w:txbxContent>
                            <w:p w14:paraId="48BA76DB" w14:textId="77777777" w:rsidR="00022D61" w:rsidRDefault="00022D61">
                              <w:pPr>
                                <w:jc w:val="left"/>
                                <w:rPr>
                                  <w:kern w:val="0"/>
                                  <w:sz w:val="24"/>
                                </w:rPr>
                              </w:pPr>
                              <w:r>
                                <w:rPr>
                                  <w:color w:val="000000"/>
                                  <w:sz w:val="20"/>
                                  <w:szCs w:val="20"/>
                                </w:rPr>
                                <w:t>W2</w:t>
                              </w:r>
                              <w:r>
                                <w:rPr>
                                  <w:rFonts w:hint="eastAsia"/>
                                  <w:color w:val="000000"/>
                                  <w:sz w:val="20"/>
                                  <w:szCs w:val="20"/>
                                </w:rPr>
                                <w:t>：清洗废水</w:t>
                              </w:r>
                            </w:p>
                            <w:p w14:paraId="346E9889" w14:textId="77777777" w:rsidR="00022D61" w:rsidRDefault="00022D61">
                              <w:pPr>
                                <w:jc w:val="left"/>
                                <w:rPr>
                                  <w:color w:val="000000"/>
                                  <w:sz w:val="20"/>
                                  <w:szCs w:val="20"/>
                                </w:rPr>
                              </w:pPr>
                              <w:r>
                                <w:rPr>
                                  <w:color w:val="000000"/>
                                  <w:sz w:val="20"/>
                                  <w:szCs w:val="20"/>
                                </w:rPr>
                                <w:t>S3</w:t>
                              </w:r>
                              <w:r>
                                <w:rPr>
                                  <w:rFonts w:hint="eastAsia"/>
                                  <w:color w:val="000000"/>
                                  <w:sz w:val="20"/>
                                  <w:szCs w:val="20"/>
                                </w:rPr>
                                <w:t>：清洗废液</w:t>
                              </w:r>
                            </w:p>
                          </w:txbxContent>
                        </v:textbox>
                      </v:shape>
                      <v:shape id="直接箭头连接符 93" o:spid="_x0000_s1134" type="#_x0000_t32" style="position:absolute;left:30584;top:37595;width:5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" strokecolor="black [3213]" strokeweight=".5pt">
                        <v:stroke dashstyle="dash" endarrow="block" joinstyle="miter"/>
                      </v:shape>
                      <w10:wrap type="topAndBottom" anchorx="margin"/>
                    </v:group>
                  </w:pict>
                </mc:Fallback>
              </mc:AlternateContent>
            </w:r>
            <w:r>
              <w:rPr>
                <w:rFonts w:hint="eastAsia"/>
              </w:rPr>
              <w:t>本环节产生浓水。</w:t>
            </w:r>
          </w:p>
          <w:p w14:paraId="11DE859B" w14:textId="77777777" w:rsidR="00C16F2A" w:rsidRDefault="00CB66BE">
            <w:pPr>
              <w:pStyle w:val="Texttype"/>
              <w:ind w:firstLineChars="0" w:firstLine="0"/>
              <w:jc w:val="center"/>
              <w:rPr>
                <w:b/>
                <w:bCs/>
              </w:rPr>
            </w:pPr>
            <w:r>
              <w:rPr>
                <w:rFonts w:hint="eastAsia"/>
                <w:b/>
                <w:bCs/>
              </w:rPr>
              <w:t>图</w:t>
            </w:r>
            <w:r>
              <w:rPr>
                <w:rFonts w:hint="eastAsia"/>
                <w:b/>
                <w:bCs/>
              </w:rPr>
              <w:t>2</w:t>
            </w:r>
            <w:r>
              <w:rPr>
                <w:b/>
                <w:bCs/>
              </w:rPr>
              <w:t xml:space="preserve">-9 </w:t>
            </w:r>
            <w:r>
              <w:rPr>
                <w:rFonts w:hint="eastAsia"/>
                <w:b/>
                <w:bCs/>
              </w:rPr>
              <w:t>环境、食品检测工作流程</w:t>
            </w:r>
            <w:proofErr w:type="gramStart"/>
            <w:r>
              <w:rPr>
                <w:rFonts w:hint="eastAsia"/>
                <w:b/>
                <w:bCs/>
              </w:rPr>
              <w:t>及产污环节</w:t>
            </w:r>
            <w:proofErr w:type="gramEnd"/>
            <w:r>
              <w:rPr>
                <w:rFonts w:hint="eastAsia"/>
                <w:b/>
                <w:bCs/>
              </w:rPr>
              <w:t>示意图</w:t>
            </w:r>
          </w:p>
          <w:p w14:paraId="20B849E0" w14:textId="77777777" w:rsidR="00C16F2A" w:rsidRDefault="00CB66BE">
            <w:pPr>
              <w:pStyle w:val="Texttype"/>
              <w:ind w:firstLine="480"/>
            </w:pPr>
            <w:r>
              <w:rPr>
                <w:rFonts w:hint="eastAsia"/>
              </w:rPr>
              <w:t>（</w:t>
            </w:r>
            <w:r>
              <w:rPr>
                <w:rFonts w:hint="eastAsia"/>
              </w:rPr>
              <w:t>2</w:t>
            </w:r>
            <w:r>
              <w:rPr>
                <w:rFonts w:hint="eastAsia"/>
              </w:rPr>
              <w:t>）微生物检测</w:t>
            </w:r>
          </w:p>
          <w:p w14:paraId="58F6E38D" w14:textId="77777777" w:rsidR="00C16F2A" w:rsidRDefault="00CB66BE">
            <w:pPr>
              <w:pStyle w:val="Texttype"/>
              <w:ind w:firstLine="480"/>
            </w:pPr>
            <w:r>
              <w:rPr>
                <w:rFonts w:hint="eastAsia"/>
              </w:rPr>
              <w:t>食品、水质、环境中常规微生物指标检测，指标有菌落总数、总大肠菌群、耐热大肠菌群、大肠埃希氏菌、粪大肠菌群。大肠菌群在人体内和自然界普遍存在，是指示样品是否被粪便污染的卫生指标菌，一般情况下对健康群体或环境不会引起严重危害。</w:t>
            </w:r>
            <w:r>
              <w:rPr>
                <w:rFonts w:hint="eastAsia"/>
              </w:rPr>
              <w:t>P2</w:t>
            </w:r>
            <w:r>
              <w:rPr>
                <w:rFonts w:hint="eastAsia"/>
              </w:rPr>
              <w:t>实验室感染</w:t>
            </w:r>
            <w:proofErr w:type="gramStart"/>
            <w:r>
              <w:rPr>
                <w:rFonts w:hint="eastAsia"/>
              </w:rPr>
              <w:t>不</w:t>
            </w:r>
            <w:proofErr w:type="gramEnd"/>
            <w:r>
              <w:rPr>
                <w:rFonts w:hint="eastAsia"/>
              </w:rPr>
              <w:t>导致严重疾病，具备有效预防措施，并且传播风险有限。项目微生物检测方法分为普通培养法和</w:t>
            </w:r>
            <w:r>
              <w:rPr>
                <w:rFonts w:hint="eastAsia"/>
              </w:rPr>
              <w:t>P</w:t>
            </w:r>
            <w:r>
              <w:t>CR</w:t>
            </w:r>
            <w:r>
              <w:rPr>
                <w:rFonts w:hint="eastAsia"/>
              </w:rPr>
              <w:t>检测法，检测工艺流程如下。</w:t>
            </w:r>
          </w:p>
          <w:p w14:paraId="12847583" w14:textId="77777777" w:rsidR="00C16F2A" w:rsidRDefault="00CB66BE">
            <w:pPr>
              <w:pStyle w:val="Texttype"/>
              <w:ind w:firstLine="480"/>
            </w:pPr>
            <w:r>
              <w:rPr>
                <w:rFonts w:hint="eastAsia"/>
              </w:rPr>
              <w:t>①样品前处理</w:t>
            </w:r>
          </w:p>
          <w:p w14:paraId="7E9CDB88" w14:textId="77777777" w:rsidR="00C16F2A" w:rsidRDefault="00CB66BE">
            <w:pPr>
              <w:pStyle w:val="Texttype"/>
              <w:ind w:firstLine="480"/>
            </w:pPr>
            <w:r>
              <w:rPr>
                <w:rFonts w:hint="eastAsia"/>
              </w:rPr>
              <w:t>业务管理部门受理后由客户送样或由单位采样，实验人员对样品进行分类、登记、编号，加唯一性标识。</w:t>
            </w:r>
          </w:p>
          <w:p w14:paraId="629EF268" w14:textId="77777777" w:rsidR="00C16F2A" w:rsidRDefault="00CB66BE">
            <w:pPr>
              <w:pStyle w:val="Texttype"/>
              <w:ind w:firstLine="480"/>
            </w:pPr>
            <w:r>
              <w:rPr>
                <w:rFonts w:ascii="宋体" w:hAnsi="宋体" w:hint="eastAsia"/>
              </w:rPr>
              <w:t>②</w:t>
            </w:r>
            <w:r>
              <w:rPr>
                <w:rFonts w:hint="eastAsia"/>
              </w:rPr>
              <w:t>普通培养法</w:t>
            </w:r>
          </w:p>
          <w:p w14:paraId="06C65F52" w14:textId="77777777" w:rsidR="00C16F2A" w:rsidRDefault="00CB66BE">
            <w:pPr>
              <w:pStyle w:val="Texttype"/>
              <w:ind w:firstLine="480"/>
            </w:pPr>
            <w:r>
              <w:rPr>
                <w:rFonts w:ascii="DFKai-SB" w:eastAsia="DFKai-SB" w:hAnsi="DFKai-SB" w:cs="宋体" w:hint="eastAsia"/>
              </w:rPr>
              <w:lastRenderedPageBreak/>
              <w:t>Ⅰ</w:t>
            </w:r>
            <w:r>
              <w:rPr>
                <w:rFonts w:ascii="DFKai-SB" w:eastAsia="DFKai-SB" w:hAnsi="DFKai-SB"/>
              </w:rPr>
              <w:t>.</w:t>
            </w:r>
            <w:r>
              <w:rPr>
                <w:rFonts w:hint="eastAsia"/>
              </w:rPr>
              <w:t>培养皿配置灭菌</w:t>
            </w:r>
          </w:p>
          <w:p w14:paraId="0343709C" w14:textId="77777777" w:rsidR="00C16F2A" w:rsidRDefault="00CB66BE">
            <w:pPr>
              <w:pStyle w:val="Texttype"/>
              <w:ind w:firstLine="480"/>
            </w:pPr>
            <w:r>
              <w:rPr>
                <w:rFonts w:hint="eastAsia"/>
              </w:rPr>
              <w:t>向容器内加入所需水量的一部分，按照培养基的配方，称取各种原料，依次加入使其溶解，最后补足所需水分，对蛋白胨、肉膏等物质，需加热溶解，加热过程所蒸发的水分，应在全部原料溶解后加水补足。配制固体培养基时，先将上述已配好的液体培养基煮沸，再将称好的琼脂加入，继续加热至完全融化，并不断搅拌。配置好的培养皿放入灭菌箱。本项目使用培养基类型主要为蛋白胨、牛肉膏培养基以及琼脂培养基。</w:t>
            </w:r>
          </w:p>
          <w:p w14:paraId="4D43BD67" w14:textId="77777777" w:rsidR="00C16F2A" w:rsidRDefault="00CB66BE">
            <w:pPr>
              <w:pStyle w:val="Texttype"/>
              <w:ind w:firstLine="480"/>
            </w:pPr>
            <w:r>
              <w:rPr>
                <w:rFonts w:ascii="DFKai-SB" w:eastAsia="DFKai-SB" w:hAnsi="DFKai-SB" w:hint="eastAsia"/>
              </w:rPr>
              <w:t>Ⅱ.</w:t>
            </w:r>
            <w:r>
              <w:rPr>
                <w:rFonts w:hint="eastAsia"/>
              </w:rPr>
              <w:t>稀释</w:t>
            </w:r>
          </w:p>
          <w:p w14:paraId="3AC6031E" w14:textId="77777777" w:rsidR="00C16F2A" w:rsidRDefault="00CB66BE">
            <w:pPr>
              <w:pStyle w:val="Texttype"/>
              <w:ind w:firstLine="480"/>
            </w:pPr>
            <w:r>
              <w:rPr>
                <w:rFonts w:hint="eastAsia"/>
              </w:rPr>
              <w:t>将被检样品制成几个不同的</w:t>
            </w:r>
            <w:r>
              <w:rPr>
                <w:rFonts w:hint="eastAsia"/>
              </w:rPr>
              <w:t>10</w:t>
            </w:r>
            <w:r>
              <w:rPr>
                <w:rFonts w:hint="eastAsia"/>
              </w:rPr>
              <w:t>倍递增稀释液，样品稀释液主要是灭菌生理盐水，有的采用磷酸盐缓冲液（或</w:t>
            </w:r>
            <w:r>
              <w:rPr>
                <w:rFonts w:hint="eastAsia"/>
              </w:rPr>
              <w:t>0.1</w:t>
            </w:r>
            <w:r>
              <w:rPr>
                <w:rFonts w:hint="eastAsia"/>
              </w:rPr>
              <w:t>％蛋白胨水）。</w:t>
            </w:r>
          </w:p>
          <w:p w14:paraId="5972798D" w14:textId="77777777" w:rsidR="00C16F2A" w:rsidRDefault="00CB66BE">
            <w:pPr>
              <w:pStyle w:val="Texttype"/>
              <w:ind w:firstLine="480"/>
            </w:pPr>
            <w:r>
              <w:rPr>
                <w:rFonts w:ascii="DFKai-SB" w:eastAsia="DFKai-SB" w:hAnsi="DFKai-SB" w:hint="eastAsia"/>
              </w:rPr>
              <w:t>Ⅲ.</w:t>
            </w:r>
            <w:r>
              <w:rPr>
                <w:rFonts w:hint="eastAsia"/>
              </w:rPr>
              <w:t>接种分离</w:t>
            </w:r>
          </w:p>
          <w:p w14:paraId="17AE0665" w14:textId="77777777" w:rsidR="00C16F2A" w:rsidRDefault="00CB66BE">
            <w:pPr>
              <w:pStyle w:val="Texttype"/>
              <w:ind w:firstLine="480"/>
            </w:pPr>
            <w:r>
              <w:rPr>
                <w:rFonts w:hint="eastAsia"/>
              </w:rPr>
              <w:t>从每个稀释液中分别取出</w:t>
            </w:r>
            <w:r>
              <w:rPr>
                <w:rFonts w:hint="eastAsia"/>
              </w:rPr>
              <w:t xml:space="preserve"> 1mL </w:t>
            </w:r>
            <w:r>
              <w:rPr>
                <w:rFonts w:hint="eastAsia"/>
              </w:rPr>
              <w:t>置于灭菌平</w:t>
            </w:r>
            <w:proofErr w:type="gramStart"/>
            <w:r>
              <w:rPr>
                <w:rFonts w:hint="eastAsia"/>
              </w:rPr>
              <w:t>皿</w:t>
            </w:r>
            <w:proofErr w:type="gramEnd"/>
            <w:r>
              <w:rPr>
                <w:rFonts w:hint="eastAsia"/>
              </w:rPr>
              <w:t>中与营养琼脂培养基混合，采用各种方法从含菌样品中获得由一个体或一段菌丝生长繁殖形成的微生物群体。</w:t>
            </w:r>
          </w:p>
          <w:p w14:paraId="0A3800F3" w14:textId="77777777" w:rsidR="00C16F2A" w:rsidRDefault="00CB66BE">
            <w:pPr>
              <w:pStyle w:val="Texttype"/>
              <w:ind w:firstLine="480"/>
            </w:pPr>
            <w:r>
              <w:rPr>
                <w:rFonts w:ascii="DFKai-SB" w:eastAsia="DFKai-SB" w:hAnsi="DFKai-SB" w:hint="eastAsia"/>
              </w:rPr>
              <w:t>Ⅳ.</w:t>
            </w:r>
            <w:r>
              <w:rPr>
                <w:rFonts w:hint="eastAsia"/>
              </w:rPr>
              <w:t>培养</w:t>
            </w:r>
          </w:p>
          <w:p w14:paraId="21891CDB" w14:textId="77777777" w:rsidR="00C16F2A" w:rsidRDefault="00CB66BE">
            <w:pPr>
              <w:pStyle w:val="Texttype"/>
              <w:ind w:firstLine="480"/>
            </w:pPr>
            <w:r>
              <w:rPr>
                <w:rFonts w:hint="eastAsia"/>
              </w:rPr>
              <w:t>采用需氧培养法或厌氧培养法对微生物生长繁殖进行培养。</w:t>
            </w:r>
          </w:p>
          <w:p w14:paraId="2424C857" w14:textId="77777777" w:rsidR="00C16F2A" w:rsidRDefault="00CB66BE">
            <w:pPr>
              <w:pStyle w:val="Texttype"/>
              <w:ind w:firstLine="480"/>
            </w:pPr>
            <w:r>
              <w:rPr>
                <w:rFonts w:ascii="DFKai-SB" w:eastAsia="DFKai-SB" w:hAnsi="DFKai-SB" w:hint="eastAsia"/>
              </w:rPr>
              <w:t>Ⅴ.</w:t>
            </w:r>
            <w:r>
              <w:rPr>
                <w:rFonts w:hint="eastAsia"/>
              </w:rPr>
              <w:t>观察、计数报告</w:t>
            </w:r>
          </w:p>
          <w:p w14:paraId="32266FB9" w14:textId="77777777" w:rsidR="00C16F2A" w:rsidRDefault="00CB66BE">
            <w:pPr>
              <w:pStyle w:val="Texttype"/>
              <w:ind w:firstLine="480"/>
            </w:pPr>
            <w:r>
              <w:rPr>
                <w:rFonts w:hint="eastAsia"/>
              </w:rPr>
              <w:t>培养到时间后，计数每个平板上的菌落数。</w:t>
            </w:r>
            <w:proofErr w:type="gramStart"/>
            <w:r>
              <w:rPr>
                <w:rFonts w:hint="eastAsia"/>
              </w:rPr>
              <w:t>固体检样以</w:t>
            </w:r>
            <w:proofErr w:type="gramEnd"/>
            <w:r>
              <w:rPr>
                <w:rFonts w:hint="eastAsia"/>
              </w:rPr>
              <w:t>克为单位报告，液体检样以毫升为单位报告，表面涂擦则以平方厘米报告。</w:t>
            </w:r>
          </w:p>
          <w:p w14:paraId="0798D5F1" w14:textId="77777777" w:rsidR="00C16F2A" w:rsidRDefault="00CB66BE">
            <w:pPr>
              <w:pStyle w:val="TextType1"/>
              <w:ind w:firstLine="480"/>
            </w:pPr>
            <w:r>
              <w:rPr>
                <w:rFonts w:hint="eastAsia"/>
              </w:rPr>
              <w:t>③</w:t>
            </w:r>
            <w:r>
              <w:rPr>
                <w:rFonts w:hint="eastAsia"/>
              </w:rPr>
              <w:t>P</w:t>
            </w:r>
            <w:r>
              <w:t>CR</w:t>
            </w:r>
            <w:r>
              <w:rPr>
                <w:rFonts w:hint="eastAsia"/>
              </w:rPr>
              <w:t>检测法</w:t>
            </w:r>
          </w:p>
          <w:p w14:paraId="0D5427D7" w14:textId="77777777" w:rsidR="00C16F2A" w:rsidRDefault="00CB66BE">
            <w:pPr>
              <w:pStyle w:val="Texttype"/>
              <w:ind w:firstLine="480"/>
            </w:pPr>
            <w:r>
              <w:rPr>
                <w:rFonts w:ascii="DFKai-SB" w:eastAsia="DFKai-SB" w:hAnsi="DFKai-SB" w:cs="宋体" w:hint="eastAsia"/>
              </w:rPr>
              <w:t>Ⅰ</w:t>
            </w:r>
            <w:r>
              <w:rPr>
                <w:rFonts w:ascii="DFKai-SB" w:eastAsia="DFKai-SB" w:hAnsi="DFKai-SB"/>
              </w:rPr>
              <w:t>.</w:t>
            </w:r>
            <w:r>
              <w:rPr>
                <w:rFonts w:hint="eastAsia"/>
              </w:rPr>
              <w:t>微生物浓集</w:t>
            </w:r>
          </w:p>
          <w:p w14:paraId="708919CD" w14:textId="77777777" w:rsidR="00C16F2A" w:rsidRDefault="00CB66BE">
            <w:pPr>
              <w:pStyle w:val="Texttype"/>
              <w:ind w:firstLine="480"/>
            </w:pPr>
            <w:r>
              <w:rPr>
                <w:rFonts w:hint="eastAsia"/>
              </w:rPr>
              <w:t>由于</w:t>
            </w:r>
            <w:r>
              <w:rPr>
                <w:rFonts w:hint="eastAsia"/>
              </w:rPr>
              <w:t>PCR</w:t>
            </w:r>
            <w:r>
              <w:rPr>
                <w:rFonts w:hint="eastAsia"/>
              </w:rPr>
              <w:t>反应极限灵敏度限制，以及操作过程中</w:t>
            </w:r>
            <w:proofErr w:type="gramStart"/>
            <w:r>
              <w:rPr>
                <w:rFonts w:hint="eastAsia"/>
              </w:rPr>
              <w:t>的菌量损失</w:t>
            </w:r>
            <w:proofErr w:type="gramEnd"/>
            <w:r>
              <w:rPr>
                <w:rFonts w:hint="eastAsia"/>
              </w:rPr>
              <w:t>和</w:t>
            </w:r>
            <w:r>
              <w:rPr>
                <w:rFonts w:hint="eastAsia"/>
              </w:rPr>
              <w:t>DNA</w:t>
            </w:r>
            <w:r>
              <w:rPr>
                <w:rFonts w:hint="eastAsia"/>
              </w:rPr>
              <w:t>提取效率的影响，某些待检样品中微生物浓度很低，需要浓集才能达到</w:t>
            </w:r>
            <w:r>
              <w:rPr>
                <w:rFonts w:hint="eastAsia"/>
              </w:rPr>
              <w:t>PCR</w:t>
            </w:r>
            <w:r>
              <w:rPr>
                <w:rFonts w:hint="eastAsia"/>
              </w:rPr>
              <w:t>检测的要求，因此需要采用离心</w:t>
            </w:r>
            <w:r>
              <w:rPr>
                <w:rFonts w:hint="eastAsia"/>
              </w:rPr>
              <w:t>/</w:t>
            </w:r>
            <w:r>
              <w:rPr>
                <w:rFonts w:hint="eastAsia"/>
              </w:rPr>
              <w:t>物理吸附工艺对样品中微生物进行浓集。</w:t>
            </w:r>
          </w:p>
          <w:p w14:paraId="56AFBE3D" w14:textId="77777777" w:rsidR="00C16F2A" w:rsidRDefault="00CB66BE">
            <w:pPr>
              <w:pStyle w:val="Texttype"/>
              <w:ind w:firstLine="480"/>
            </w:pPr>
            <w:r>
              <w:rPr>
                <w:rFonts w:ascii="DFKai-SB" w:eastAsia="DFKai-SB" w:hAnsi="DFKai-SB" w:hint="eastAsia"/>
              </w:rPr>
              <w:t>Ⅱ.</w:t>
            </w:r>
            <w:r>
              <w:rPr>
                <w:rFonts w:hint="eastAsia"/>
              </w:rPr>
              <w:t>核酸提取</w:t>
            </w:r>
          </w:p>
          <w:p w14:paraId="2F22123D" w14:textId="77777777" w:rsidR="00C16F2A" w:rsidRDefault="00CB66BE">
            <w:pPr>
              <w:pStyle w:val="Texttype"/>
              <w:ind w:firstLine="480"/>
            </w:pPr>
            <w:r>
              <w:rPr>
                <w:rFonts w:hint="eastAsia"/>
              </w:rPr>
              <w:t>从样品中浓集到目的微生物后，经过加热</w:t>
            </w:r>
            <w:r>
              <w:rPr>
                <w:rFonts w:hint="eastAsia"/>
              </w:rPr>
              <w:t>(95~99</w:t>
            </w:r>
            <w:r>
              <w:rPr>
                <w:rFonts w:hint="eastAsia"/>
              </w:rPr>
              <w:t>℃</w:t>
            </w:r>
            <w:r>
              <w:rPr>
                <w:rFonts w:hint="eastAsia"/>
              </w:rPr>
              <w:t>)</w:t>
            </w:r>
            <w:r>
              <w:rPr>
                <w:rFonts w:hint="eastAsia"/>
              </w:rPr>
              <w:t>、化学试剂裂解等方法处理，使其核酸暴露出来以用于</w:t>
            </w:r>
            <w:r>
              <w:rPr>
                <w:rFonts w:hint="eastAsia"/>
              </w:rPr>
              <w:t>PCR</w:t>
            </w:r>
            <w:r>
              <w:rPr>
                <w:rFonts w:hint="eastAsia"/>
              </w:rPr>
              <w:t>扩增。</w:t>
            </w:r>
          </w:p>
          <w:p w14:paraId="49226D1A" w14:textId="77777777" w:rsidR="00C16F2A" w:rsidRDefault="00CB66BE">
            <w:pPr>
              <w:pStyle w:val="Texttype"/>
              <w:ind w:firstLine="480"/>
            </w:pPr>
            <w:r>
              <w:rPr>
                <w:rFonts w:ascii="DFKai-SB" w:eastAsia="DFKai-SB" w:hAnsi="DFKai-SB" w:hint="eastAsia"/>
              </w:rPr>
              <w:t>Ⅲ.</w:t>
            </w:r>
            <w:r>
              <w:rPr>
                <w:rFonts w:hint="eastAsia"/>
              </w:rPr>
              <w:t>P</w:t>
            </w:r>
            <w:r>
              <w:t>CR</w:t>
            </w:r>
            <w:r>
              <w:rPr>
                <w:rFonts w:hint="eastAsia"/>
              </w:rPr>
              <w:t>扩增</w:t>
            </w:r>
          </w:p>
          <w:p w14:paraId="48C0481A" w14:textId="77777777" w:rsidR="00C16F2A" w:rsidRDefault="00CB66BE">
            <w:pPr>
              <w:pStyle w:val="Texttype"/>
              <w:ind w:firstLine="480"/>
            </w:pPr>
            <w:r>
              <w:rPr>
                <w:rFonts w:hint="eastAsia"/>
              </w:rPr>
              <w:lastRenderedPageBreak/>
              <w:t>将配置好的</w:t>
            </w:r>
            <w:r>
              <w:rPr>
                <w:rFonts w:hint="eastAsia"/>
              </w:rPr>
              <w:t>PCR</w:t>
            </w:r>
            <w:r>
              <w:rPr>
                <w:rFonts w:hint="eastAsia"/>
              </w:rPr>
              <w:t>体系置于</w:t>
            </w:r>
            <w:r>
              <w:rPr>
                <w:rFonts w:hint="eastAsia"/>
              </w:rPr>
              <w:t>PCR</w:t>
            </w:r>
            <w:r>
              <w:rPr>
                <w:rFonts w:hint="eastAsia"/>
              </w:rPr>
              <w:t>仪器中进行扩增。扩增主要是使用引物、</w:t>
            </w:r>
            <w:r>
              <w:rPr>
                <w:rFonts w:hint="eastAsia"/>
              </w:rPr>
              <w:t>dNTPs</w:t>
            </w:r>
            <w:r>
              <w:rPr>
                <w:rFonts w:hint="eastAsia"/>
              </w:rPr>
              <w:t>、</w:t>
            </w:r>
            <w:r>
              <w:rPr>
                <w:rFonts w:hint="eastAsia"/>
              </w:rPr>
              <w:t>DNA</w:t>
            </w:r>
            <w:r>
              <w:rPr>
                <w:rFonts w:hint="eastAsia"/>
              </w:rPr>
              <w:t>聚合酶</w:t>
            </w:r>
            <w:r>
              <w:rPr>
                <w:rFonts w:hint="eastAsia"/>
              </w:rPr>
              <w:t>(</w:t>
            </w:r>
            <w:r>
              <w:rPr>
                <w:rFonts w:hint="eastAsia"/>
              </w:rPr>
              <w:t>如</w:t>
            </w:r>
            <w:proofErr w:type="spellStart"/>
            <w:r>
              <w:rPr>
                <w:rFonts w:hint="eastAsia"/>
              </w:rPr>
              <w:t>Taq</w:t>
            </w:r>
            <w:proofErr w:type="spellEnd"/>
            <w:r>
              <w:rPr>
                <w:rFonts w:hint="eastAsia"/>
              </w:rPr>
              <w:t>酶等</w:t>
            </w:r>
            <w:r>
              <w:rPr>
                <w:rFonts w:hint="eastAsia"/>
              </w:rPr>
              <w:t>)</w:t>
            </w:r>
            <w:r>
              <w:rPr>
                <w:rFonts w:hint="eastAsia"/>
              </w:rPr>
              <w:t>、缓冲液、和适量无</w:t>
            </w:r>
            <w:r>
              <w:rPr>
                <w:rFonts w:hint="eastAsia"/>
              </w:rPr>
              <w:t>RNA/DNA</w:t>
            </w:r>
            <w:r>
              <w:rPr>
                <w:rFonts w:hint="eastAsia"/>
              </w:rPr>
              <w:t>酶超纯水、以及模板</w:t>
            </w:r>
            <w:r>
              <w:rPr>
                <w:rFonts w:hint="eastAsia"/>
              </w:rPr>
              <w:t>(DNA</w:t>
            </w:r>
            <w:r>
              <w:rPr>
                <w:rFonts w:hint="eastAsia"/>
              </w:rPr>
              <w:t>或</w:t>
            </w:r>
            <w:r>
              <w:rPr>
                <w:rFonts w:hint="eastAsia"/>
              </w:rPr>
              <w:t>cDNA)</w:t>
            </w:r>
            <w:r>
              <w:rPr>
                <w:rFonts w:hint="eastAsia"/>
              </w:rPr>
              <w:t>，使</w:t>
            </w:r>
            <w:r>
              <w:rPr>
                <w:rFonts w:hint="eastAsia"/>
              </w:rPr>
              <w:t>RNA</w:t>
            </w:r>
            <w:r>
              <w:rPr>
                <w:rFonts w:hint="eastAsia"/>
              </w:rPr>
              <w:t>片段在数量上呈指数增加，从而在短时间内获得所需的大量的特定基因片段。</w:t>
            </w:r>
          </w:p>
          <w:p w14:paraId="139AD621" w14:textId="77777777" w:rsidR="00C16F2A" w:rsidRDefault="00CB66BE">
            <w:pPr>
              <w:pStyle w:val="Texttype"/>
              <w:ind w:firstLine="480"/>
              <w:rPr>
                <w:color w:val="000000" w:themeColor="text1"/>
              </w:rPr>
            </w:pPr>
            <w:r>
              <w:rPr>
                <w:rFonts w:hint="eastAsia"/>
                <w:color w:val="000000" w:themeColor="text1"/>
              </w:rPr>
              <w:t>PCR</w:t>
            </w:r>
            <w:r>
              <w:rPr>
                <w:rFonts w:hint="eastAsia"/>
                <w:color w:val="000000" w:themeColor="text1"/>
              </w:rPr>
              <w:t>扩增产物在空气中和液体表面形成气溶胶，随着检测机器的振动或者开盖、吸取样品，产生气溶胶，最终导致实验室污染发生。</w:t>
            </w:r>
          </w:p>
          <w:p w14:paraId="36156ACF" w14:textId="77777777" w:rsidR="00C16F2A" w:rsidRDefault="00CB66BE">
            <w:pPr>
              <w:pStyle w:val="Texttype"/>
              <w:ind w:firstLine="480"/>
            </w:pPr>
            <w:r>
              <w:rPr>
                <w:rFonts w:ascii="DFKai-SB" w:eastAsia="DFKai-SB" w:hAnsi="DFKai-SB" w:hint="eastAsia"/>
              </w:rPr>
              <w:t>Ⅳ.</w:t>
            </w:r>
            <w:r>
              <w:rPr>
                <w:rFonts w:hint="eastAsia"/>
              </w:rPr>
              <w:t>产物分析</w:t>
            </w:r>
          </w:p>
          <w:p w14:paraId="6EAF513A" w14:textId="77777777" w:rsidR="00C16F2A" w:rsidRDefault="00CB66BE">
            <w:pPr>
              <w:pStyle w:val="Texttype"/>
              <w:ind w:firstLine="480"/>
            </w:pPr>
            <w:r>
              <w:rPr>
                <w:rFonts w:hint="eastAsia"/>
              </w:rPr>
              <w:t>运用</w:t>
            </w:r>
            <w:r>
              <w:rPr>
                <w:rFonts w:hint="eastAsia"/>
              </w:rPr>
              <w:t>PCR</w:t>
            </w:r>
            <w:r>
              <w:rPr>
                <w:rFonts w:hint="eastAsia"/>
              </w:rPr>
              <w:t>扩增仪对实验结果进行分析。数据质检合格后，出具检测报告。</w:t>
            </w:r>
          </w:p>
          <w:p w14:paraId="56CC0997" w14:textId="77777777" w:rsidR="00C16F2A" w:rsidRDefault="00CB66BE">
            <w:pPr>
              <w:pStyle w:val="Texttype"/>
              <w:ind w:firstLine="480"/>
            </w:pPr>
            <w:r>
              <w:rPr>
                <w:rFonts w:ascii="宋体" w:hAnsi="宋体" w:hint="eastAsia"/>
              </w:rPr>
              <w:t>④</w:t>
            </w:r>
            <w:r>
              <w:rPr>
                <w:rFonts w:hint="eastAsia"/>
              </w:rPr>
              <w:t>仪器灭菌清洗</w:t>
            </w:r>
          </w:p>
          <w:p w14:paraId="6C98D8DE" w14:textId="77777777" w:rsidR="00C16F2A" w:rsidRDefault="00CB66BE">
            <w:pPr>
              <w:pStyle w:val="Texttype"/>
              <w:ind w:firstLine="480"/>
            </w:pPr>
            <w:r>
              <w:rPr>
                <w:rFonts w:hint="eastAsia"/>
              </w:rPr>
              <w:t>检测完成后使用自来水或纯水对仪器进行清洗，使用灭菌</w:t>
            </w:r>
            <w:proofErr w:type="gramStart"/>
            <w:r>
              <w:rPr>
                <w:rFonts w:hint="eastAsia"/>
              </w:rPr>
              <w:t>锅进行</w:t>
            </w:r>
            <w:proofErr w:type="gramEnd"/>
            <w:r>
              <w:rPr>
                <w:rFonts w:hint="eastAsia"/>
              </w:rPr>
              <w:t>灭菌，清洗过程中产生废液和</w:t>
            </w:r>
            <w:proofErr w:type="gramStart"/>
            <w:r>
              <w:rPr>
                <w:rFonts w:hint="eastAsia"/>
              </w:rPr>
              <w:t>固废</w:t>
            </w:r>
            <w:proofErr w:type="gramEnd"/>
            <w:r>
              <w:rPr>
                <w:rFonts w:hint="eastAsia"/>
              </w:rPr>
              <w:t>。</w:t>
            </w:r>
          </w:p>
          <w:p w14:paraId="3EC4B5E2" w14:textId="77777777" w:rsidR="00C16F2A" w:rsidRDefault="00C16F2A">
            <w:pPr>
              <w:pStyle w:val="Texttype"/>
              <w:ind w:firstLine="480"/>
            </w:pPr>
          </w:p>
          <w:p w14:paraId="1B82750C" w14:textId="77777777" w:rsidR="00C16F2A" w:rsidRDefault="00CB66BE">
            <w:pPr>
              <w:pStyle w:val="TextType1"/>
              <w:ind w:firstLineChars="0" w:firstLine="0"/>
              <w:jc w:val="center"/>
            </w:pPr>
            <w:r>
              <w:rPr>
                <w:rFonts w:hint="eastAsia"/>
                <w:b/>
                <w:bCs/>
              </w:rPr>
              <w:lastRenderedPageBreak/>
              <w:t>图</w:t>
            </w:r>
            <w:r>
              <w:rPr>
                <w:rFonts w:hint="eastAsia"/>
                <w:b/>
                <w:bCs/>
              </w:rPr>
              <w:t>2</w:t>
            </w:r>
            <w:r>
              <w:rPr>
                <w:b/>
                <w:bCs/>
              </w:rPr>
              <w:t xml:space="preserve">-10 </w:t>
            </w:r>
            <w:r>
              <w:rPr>
                <w:rFonts w:hint="eastAsia"/>
                <w:b/>
                <w:bCs/>
              </w:rPr>
              <w:t>微生物检测工作流程</w:t>
            </w:r>
            <w:proofErr w:type="gramStart"/>
            <w:r>
              <w:rPr>
                <w:rFonts w:hint="eastAsia"/>
                <w:b/>
                <w:bCs/>
              </w:rPr>
              <w:t>及产污环节</w:t>
            </w:r>
            <w:proofErr w:type="gramEnd"/>
            <w:r>
              <w:rPr>
                <w:rFonts w:hint="eastAsia"/>
                <w:b/>
                <w:bCs/>
              </w:rPr>
              <w:t>示意图</w:t>
            </w:r>
            <w:r>
              <w:rPr>
                <w:noProof/>
              </w:rPr>
              <mc:AlternateContent>
                <mc:Choice Requires="wpc">
                  <w:drawing>
                    <wp:anchor distT="0" distB="0" distL="114300" distR="114300" simplePos="0" relativeHeight="251660288" behindDoc="0" locked="0" layoutInCell="1" allowOverlap="1" wp14:anchorId="1E9C5DFE" wp14:editId="4D653CF7">
                      <wp:simplePos x="0" y="0"/>
                      <wp:positionH relativeFrom="margin">
                        <wp:posOffset>-65405</wp:posOffset>
                      </wp:positionH>
                      <wp:positionV relativeFrom="paragraph">
                        <wp:posOffset>0</wp:posOffset>
                      </wp:positionV>
                      <wp:extent cx="5255895" cy="4781550"/>
                      <wp:effectExtent l="0" t="0" r="20955" b="19050"/>
                      <wp:wrapTopAndBottom/>
                      <wp:docPr id="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13" name="文本框 35"/>
                              <wps:cNvSpPr txBox="1"/>
                              <wps:spPr>
                                <a:xfrm>
                                  <a:off x="1849804" y="2387517"/>
                                  <a:ext cx="594000" cy="259200"/>
                                </a:xfrm>
                                <a:prstGeom prst="rect">
                                  <a:avLst/>
                                </a:prstGeom>
                                <a:noFill/>
                                <a:ln w="6350">
                                  <a:solidFill>
                                    <a:sysClr val="windowText" lastClr="000000"/>
                                  </a:solidFill>
                                </a:ln>
                              </wps:spPr>
                              <wps:txbx>
                                <w:txbxContent>
                                  <w:p w14:paraId="1D5895D7" w14:textId="77777777" w:rsidR="00022D61" w:rsidRDefault="00022D61">
                                    <w:pPr>
                                      <w:adjustRightInd w:val="0"/>
                                      <w:snapToGrid w:val="0"/>
                                      <w:jc w:val="center"/>
                                      <w:rPr>
                                        <w:kern w:val="0"/>
                                      </w:rPr>
                                    </w:pPr>
                                    <w:r>
                                      <w:rPr>
                                        <w:rFonts w:hint="eastAsia"/>
                                        <w:szCs w:val="21"/>
                                      </w:rPr>
                                      <w:t>接种分离</w:t>
                                    </w:r>
                                  </w:p>
                                </w:txbxContent>
                              </wps:txbx>
                              <wps:bodyPr rot="0" spcFirstLastPara="0" vert="horz" wrap="square" lIns="0" tIns="0" rIns="0" bIns="0" numCol="1" spcCol="0" rtlCol="0" fromWordArt="0" anchor="ctr" anchorCtr="0" forceAA="0" compatLnSpc="1">
                                <a:noAutofit/>
                              </wps:bodyPr>
                            </wps:wsp>
                            <wps:wsp>
                              <wps:cNvPr id="15" name="文本框 35"/>
                              <wps:cNvSpPr txBox="1"/>
                              <wps:spPr>
                                <a:xfrm>
                                  <a:off x="2544326" y="519252"/>
                                  <a:ext cx="684000" cy="259200"/>
                                </a:xfrm>
                                <a:prstGeom prst="rect">
                                  <a:avLst/>
                                </a:prstGeom>
                                <a:noFill/>
                                <a:ln w="6350">
                                  <a:solidFill>
                                    <a:sysClr val="windowText" lastClr="000000"/>
                                  </a:solidFill>
                                </a:ln>
                              </wps:spPr>
                              <wps:txbx>
                                <w:txbxContent>
                                  <w:p w14:paraId="421EEFF4" w14:textId="77777777" w:rsidR="00022D61" w:rsidRDefault="00022D61">
                                    <w:pPr>
                                      <w:adjustRightInd w:val="0"/>
                                      <w:snapToGrid w:val="0"/>
                                      <w:jc w:val="center"/>
                                      <w:rPr>
                                        <w:kern w:val="0"/>
                                      </w:rPr>
                                    </w:pPr>
                                    <w:r>
                                      <w:rPr>
                                        <w:rFonts w:hint="eastAsia"/>
                                        <w:szCs w:val="21"/>
                                      </w:rPr>
                                      <w:t>前处理</w:t>
                                    </w:r>
                                  </w:p>
                                </w:txbxContent>
                              </wps:txbx>
                              <wps:bodyPr rot="0" spcFirstLastPara="0" vert="horz" wrap="square" lIns="0" tIns="0" rIns="0" bIns="0" numCol="1" spcCol="0" rtlCol="0" fromWordArt="0" anchor="ctr" anchorCtr="0" forceAA="0" compatLnSpc="1">
                                <a:noAutofit/>
                              </wps:bodyPr>
                            </wps:wsp>
                            <wps:wsp>
                              <wps:cNvPr id="17" name="文本框 35"/>
                              <wps:cNvSpPr txBox="1"/>
                              <wps:spPr>
                                <a:xfrm>
                                  <a:off x="1774974" y="1201647"/>
                                  <a:ext cx="750912" cy="259200"/>
                                </a:xfrm>
                                <a:prstGeom prst="rect">
                                  <a:avLst/>
                                </a:prstGeom>
                                <a:noFill/>
                                <a:ln w="6350">
                                  <a:solidFill>
                                    <a:sysClr val="windowText" lastClr="000000"/>
                                  </a:solidFill>
                                </a:ln>
                              </wps:spPr>
                              <wps:txbx>
                                <w:txbxContent>
                                  <w:p w14:paraId="572CB1C9" w14:textId="77777777" w:rsidR="00022D61" w:rsidRDefault="00022D61">
                                    <w:pPr>
                                      <w:adjustRightInd w:val="0"/>
                                      <w:snapToGrid w:val="0"/>
                                      <w:jc w:val="center"/>
                                      <w:rPr>
                                        <w:kern w:val="0"/>
                                      </w:rPr>
                                    </w:pPr>
                                    <w:r>
                                      <w:rPr>
                                        <w:rFonts w:hint="eastAsia"/>
                                        <w:szCs w:val="21"/>
                                      </w:rPr>
                                      <w:t>培养皿配置</w:t>
                                    </w:r>
                                  </w:p>
                                </w:txbxContent>
                              </wps:txbx>
                              <wps:bodyPr rot="0" spcFirstLastPara="0" vert="horz" wrap="square" lIns="0" tIns="0" rIns="0" bIns="0" numCol="1" spcCol="0" rtlCol="0" fromWordArt="0" anchor="ctr" anchorCtr="0" forceAA="0" compatLnSpc="1">
                                <a:noAutofit/>
                              </wps:bodyPr>
                            </wps:wsp>
                            <wps:wsp>
                              <wps:cNvPr id="21" name="直接箭头连接符 21"/>
                              <wps:cNvCnPr>
                                <a:stCxn id="48" idx="2"/>
                                <a:endCxn id="13" idx="0"/>
                              </wps:cNvCnPr>
                              <wps:spPr>
                                <a:xfrm>
                                  <a:off x="2146548" y="2033997"/>
                                  <a:ext cx="256" cy="353520"/>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文本框 35"/>
                              <wps:cNvSpPr txBox="1"/>
                              <wps:spPr>
                                <a:xfrm>
                                  <a:off x="1462693" y="912894"/>
                                  <a:ext cx="423561" cy="237600"/>
                                </a:xfrm>
                                <a:prstGeom prst="rect">
                                  <a:avLst/>
                                </a:prstGeom>
                                <a:noFill/>
                                <a:ln w="6350">
                                  <a:noFill/>
                                </a:ln>
                              </wps:spPr>
                              <wps:txbx>
                                <w:txbxContent>
                                  <w:p w14:paraId="16D09748" w14:textId="77777777" w:rsidR="00022D61" w:rsidRDefault="00022D61">
                                    <w:pPr>
                                      <w:pStyle w:val="afff6"/>
                                      <w:rPr>
                                        <w:sz w:val="20"/>
                                        <w:szCs w:val="18"/>
                                      </w:rPr>
                                    </w:pPr>
                                    <w:r>
                                      <w:rPr>
                                        <w:rFonts w:hint="eastAsia"/>
                                        <w:sz w:val="20"/>
                                        <w:szCs w:val="18"/>
                                      </w:rPr>
                                      <w:t>纯水</w:t>
                                    </w:r>
                                  </w:p>
                                </w:txbxContent>
                              </wps:txbx>
                              <wps:bodyPr rot="0" spcFirstLastPara="0" vert="horz" wrap="square" lIns="0" tIns="0" rIns="0" bIns="0" numCol="1" spcCol="0" rtlCol="0" fromWordArt="0" anchor="ctr" anchorCtr="0" forceAA="0" compatLnSpc="1">
                                <a:noAutofit/>
                              </wps:bodyPr>
                            </wps:wsp>
                            <wps:wsp>
                              <wps:cNvPr id="24" name="直接箭头连接符 24"/>
                              <wps:cNvCnPr/>
                              <wps:spPr>
                                <a:xfrm>
                                  <a:off x="1097038" y="793634"/>
                                  <a:ext cx="762" cy="361569"/>
                                </a:xfrm>
                                <a:prstGeom prst="straightConnector1">
                                  <a:avLst/>
                                </a:prstGeom>
                                <a:noFill/>
                                <a:ln w="6350" cap="flat" cmpd="sng" algn="ctr">
                                  <a:solidFill>
                                    <a:sysClr val="windowText" lastClr="000000"/>
                                  </a:solidFill>
                                  <a:prstDash val="dash"/>
                                  <a:miter lim="800000"/>
                                  <a:tailEnd type="triangle"/>
                                </a:ln>
                                <a:effectLst/>
                              </wps:spPr>
                              <wps:bodyPr/>
                            </wps:wsp>
                            <wps:wsp>
                              <wps:cNvPr id="26" name="直接箭头连接符 26"/>
                              <wps:cNvCnPr>
                                <a:stCxn id="15" idx="3"/>
                                <a:endCxn id="29" idx="1"/>
                              </wps:cNvCnPr>
                              <wps:spPr>
                                <a:xfrm flipV="1">
                                  <a:off x="3228326" y="647147"/>
                                  <a:ext cx="575842" cy="0"/>
                                </a:xfrm>
                                <a:prstGeom prst="straightConnector1">
                                  <a:avLst/>
                                </a:prstGeom>
                                <a:noFill/>
                                <a:ln w="6350" cap="flat" cmpd="sng" algn="ctr">
                                  <a:solidFill>
                                    <a:sysClr val="windowText" lastClr="000000"/>
                                  </a:solidFill>
                                  <a:prstDash val="dash"/>
                                  <a:miter lim="800000"/>
                                  <a:tailEnd type="triangle"/>
                                </a:ln>
                                <a:effectLst/>
                              </wps:spPr>
                              <wps:bodyPr/>
                            </wps:wsp>
                            <wps:wsp>
                              <wps:cNvPr id="27" name="直接箭头连接符 27"/>
                              <wps:cNvCnPr>
                                <a:stCxn id="43" idx="2"/>
                                <a:endCxn id="15" idx="0"/>
                              </wps:cNvCnPr>
                              <wps:spPr>
                                <a:xfrm flipH="1">
                                  <a:off x="2886326" y="228600"/>
                                  <a:ext cx="0" cy="290652"/>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文本框 35"/>
                              <wps:cNvSpPr txBox="1"/>
                              <wps:spPr>
                                <a:xfrm>
                                  <a:off x="3804168" y="460885"/>
                                  <a:ext cx="1075107" cy="372523"/>
                                </a:xfrm>
                                <a:prstGeom prst="rect">
                                  <a:avLst/>
                                </a:prstGeom>
                                <a:noFill/>
                                <a:ln w="6350">
                                  <a:noFill/>
                                </a:ln>
                              </wps:spPr>
                              <wps:txbx>
                                <w:txbxContent>
                                  <w:p w14:paraId="1C3D4063" w14:textId="77777777" w:rsidR="00022D61" w:rsidRDefault="00022D61">
                                    <w:pPr>
                                      <w:jc w:val="center"/>
                                      <w:rPr>
                                        <w:color w:val="000000"/>
                                        <w:sz w:val="20"/>
                                        <w:szCs w:val="20"/>
                                      </w:rPr>
                                    </w:pPr>
                                    <w:r>
                                      <w:rPr>
                                        <w:rFonts w:hint="eastAsia"/>
                                        <w:color w:val="000000"/>
                                        <w:sz w:val="20"/>
                                        <w:szCs w:val="20"/>
                                      </w:rPr>
                                      <w:t>G</w:t>
                                    </w:r>
                                    <w:r>
                                      <w:rPr>
                                        <w:color w:val="000000"/>
                                        <w:sz w:val="20"/>
                                        <w:szCs w:val="20"/>
                                      </w:rPr>
                                      <w:t>5</w:t>
                                    </w:r>
                                    <w:r>
                                      <w:rPr>
                                        <w:rFonts w:hint="eastAsia"/>
                                        <w:color w:val="000000"/>
                                        <w:sz w:val="20"/>
                                        <w:szCs w:val="20"/>
                                      </w:rPr>
                                      <w:t>：非甲烷总烃</w:t>
                                    </w:r>
                                  </w:p>
                                  <w:p w14:paraId="74DBD14F" w14:textId="77777777" w:rsidR="00022D61" w:rsidRDefault="00022D61">
                                    <w:pPr>
                                      <w:jc w:val="center"/>
                                      <w:rPr>
                                        <w:color w:val="000000"/>
                                        <w:sz w:val="20"/>
                                        <w:szCs w:val="20"/>
                                      </w:rPr>
                                    </w:pPr>
                                    <w:r>
                                      <w:rPr>
                                        <w:rFonts w:hint="eastAsia"/>
                                        <w:color w:val="000000"/>
                                        <w:sz w:val="20"/>
                                        <w:szCs w:val="20"/>
                                      </w:rPr>
                                      <w:t>S</w:t>
                                    </w:r>
                                    <w:r>
                                      <w:rPr>
                                        <w:color w:val="000000"/>
                                        <w:sz w:val="20"/>
                                        <w:szCs w:val="20"/>
                                      </w:rPr>
                                      <w:t>6</w:t>
                                    </w:r>
                                    <w:r>
                                      <w:rPr>
                                        <w:rFonts w:hint="eastAsia"/>
                                        <w:color w:val="000000"/>
                                        <w:sz w:val="20"/>
                                        <w:szCs w:val="20"/>
                                      </w:rPr>
                                      <w:t>：实验废液</w:t>
                                    </w:r>
                                  </w:p>
                                  <w:p w14:paraId="2FF9AF26" w14:textId="77777777" w:rsidR="00022D61" w:rsidRDefault="00022D61">
                                    <w:pPr>
                                      <w:jc w:val="center"/>
                                      <w:rPr>
                                        <w:kern w:val="0"/>
                                        <w:sz w:val="22"/>
                                        <w:szCs w:val="22"/>
                                      </w:rPr>
                                    </w:pPr>
                                  </w:p>
                                </w:txbxContent>
                              </wps:txbx>
                              <wps:bodyPr rot="0" spcFirstLastPara="0" vert="horz" wrap="square" lIns="0" tIns="0" rIns="0" bIns="0" numCol="1" spcCol="0" rtlCol="0" fromWordArt="0" anchor="ctr" anchorCtr="0" forceAA="0" compatLnSpc="1">
                                <a:noAutofit/>
                              </wps:bodyPr>
                            </wps:wsp>
                            <wps:wsp>
                              <wps:cNvPr id="30" name="文本框 35"/>
                              <wps:cNvSpPr txBox="1"/>
                              <wps:spPr>
                                <a:xfrm>
                                  <a:off x="163488" y="540668"/>
                                  <a:ext cx="457200" cy="229649"/>
                                </a:xfrm>
                                <a:prstGeom prst="rect">
                                  <a:avLst/>
                                </a:prstGeom>
                                <a:noFill/>
                                <a:ln w="6350">
                                  <a:noFill/>
                                </a:ln>
                              </wps:spPr>
                              <wps:txbx>
                                <w:txbxContent>
                                  <w:p w14:paraId="7D7992B9" w14:textId="77777777" w:rsidR="00022D61" w:rsidRDefault="00022D61">
                                    <w:pPr>
                                      <w:pStyle w:val="afff6"/>
                                      <w:rPr>
                                        <w:kern w:val="0"/>
                                        <w:sz w:val="24"/>
                                        <w:szCs w:val="24"/>
                                      </w:rPr>
                                    </w:pPr>
                                    <w:r>
                                      <w:rPr>
                                        <w:rFonts w:hint="eastAsia"/>
                                      </w:rPr>
                                      <w:t>自来水</w:t>
                                    </w:r>
                                  </w:p>
                                </w:txbxContent>
                              </wps:txbx>
                              <wps:bodyPr rot="0" spcFirstLastPara="0" vert="horz" wrap="square" lIns="0" tIns="0" rIns="0" bIns="0" numCol="1" spcCol="0" rtlCol="0" fromWordArt="0" anchor="ctr" anchorCtr="0" forceAA="0" compatLnSpc="1">
                                <a:noAutofit/>
                              </wps:bodyPr>
                            </wps:wsp>
                            <wps:wsp>
                              <wps:cNvPr id="31" name="文本框 35"/>
                              <wps:cNvSpPr txBox="1"/>
                              <wps:spPr>
                                <a:xfrm>
                                  <a:off x="1886254" y="474470"/>
                                  <a:ext cx="471693" cy="196469"/>
                                </a:xfrm>
                                <a:prstGeom prst="rect">
                                  <a:avLst/>
                                </a:prstGeom>
                                <a:noFill/>
                                <a:ln w="6350">
                                  <a:noFill/>
                                </a:ln>
                              </wps:spPr>
                              <wps:txbx>
                                <w:txbxContent>
                                  <w:p w14:paraId="08BE74D6" w14:textId="77777777" w:rsidR="00022D61" w:rsidRDefault="00022D61">
                                    <w:pPr>
                                      <w:pStyle w:val="afff6"/>
                                      <w:rPr>
                                        <w:kern w:val="0"/>
                                        <w:sz w:val="22"/>
                                        <w:szCs w:val="22"/>
                                      </w:rPr>
                                    </w:pPr>
                                    <w:r>
                                      <w:rPr>
                                        <w:rFonts w:hint="eastAsia"/>
                                        <w:sz w:val="20"/>
                                        <w:szCs w:val="18"/>
                                      </w:rPr>
                                      <w:t>纯水</w:t>
                                    </w:r>
                                  </w:p>
                                </w:txbxContent>
                              </wps:txbx>
                              <wps:bodyPr rot="0" spcFirstLastPara="0" vert="horz" wrap="square" lIns="0" tIns="0" rIns="0" bIns="0" numCol="1" spcCol="0" rtlCol="0" fromWordArt="0" anchor="ctr" anchorCtr="0" forceAA="0" compatLnSpc="1">
                                <a:noAutofit/>
                              </wps:bodyPr>
                            </wps:wsp>
                            <wps:wsp>
                              <wps:cNvPr id="33" name="直接箭头连接符 33"/>
                              <wps:cNvCnPr>
                                <a:stCxn id="34" idx="2"/>
                                <a:endCxn id="56" idx="0"/>
                              </wps:cNvCnPr>
                              <wps:spPr>
                                <a:xfrm>
                                  <a:off x="2146327" y="3234147"/>
                                  <a:ext cx="1073" cy="302787"/>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文本框 35"/>
                              <wps:cNvSpPr txBox="1"/>
                              <wps:spPr>
                                <a:xfrm>
                                  <a:off x="1849804" y="2979465"/>
                                  <a:ext cx="593045" cy="254682"/>
                                </a:xfrm>
                                <a:prstGeom prst="rect">
                                  <a:avLst/>
                                </a:prstGeom>
                                <a:noFill/>
                                <a:ln w="6350">
                                  <a:solidFill>
                                    <a:sysClr val="windowText" lastClr="000000"/>
                                  </a:solidFill>
                                </a:ln>
                              </wps:spPr>
                              <wps:txbx>
                                <w:txbxContent>
                                  <w:p w14:paraId="1276B061" w14:textId="77777777" w:rsidR="00022D61" w:rsidRDefault="00022D61">
                                    <w:pPr>
                                      <w:pStyle w:val="afff6"/>
                                      <w:rPr>
                                        <w:kern w:val="0"/>
                                        <w:sz w:val="24"/>
                                        <w:szCs w:val="24"/>
                                      </w:rPr>
                                    </w:pPr>
                                    <w:r>
                                      <w:rPr>
                                        <w:rFonts w:hint="eastAsia"/>
                                      </w:rPr>
                                      <w:t>培养</w:t>
                                    </w:r>
                                  </w:p>
                                </w:txbxContent>
                              </wps:txbx>
                              <wps:bodyPr rot="0" spcFirstLastPara="0" vert="horz" wrap="square" lIns="0" tIns="0" rIns="0" bIns="0" numCol="1" spcCol="0" rtlCol="0" fromWordArt="0" anchor="ctr" anchorCtr="0" forceAA="0" compatLnSpc="1">
                                <a:noAutofit/>
                              </wps:bodyPr>
                            </wps:wsp>
                            <wps:wsp>
                              <wps:cNvPr id="35" name="直接箭头连接符 35"/>
                              <wps:cNvCnPr>
                                <a:stCxn id="13" idx="2"/>
                                <a:endCxn id="34" idx="0"/>
                              </wps:cNvCnPr>
                              <wps:spPr>
                                <a:xfrm flipH="1">
                                  <a:off x="2146327" y="2646717"/>
                                  <a:ext cx="477" cy="332748"/>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文本框 35"/>
                              <wps:cNvSpPr txBox="1"/>
                              <wps:spPr>
                                <a:xfrm>
                                  <a:off x="4038601" y="2766439"/>
                                  <a:ext cx="1113450" cy="155024"/>
                                </a:xfrm>
                                <a:prstGeom prst="rect">
                                  <a:avLst/>
                                </a:prstGeom>
                                <a:noFill/>
                                <a:ln w="6350">
                                  <a:noFill/>
                                </a:ln>
                              </wps:spPr>
                              <wps:txbx>
                                <w:txbxContent>
                                  <w:p w14:paraId="2B860F3F" w14:textId="77777777" w:rsidR="00022D61" w:rsidRDefault="00022D61">
                                    <w:pPr>
                                      <w:pStyle w:val="afff6"/>
                                      <w:rPr>
                                        <w:kern w:val="0"/>
                                        <w:sz w:val="22"/>
                                        <w:szCs w:val="22"/>
                                      </w:rPr>
                                    </w:pPr>
                                    <w:r>
                                      <w:rPr>
                                        <w:sz w:val="20"/>
                                        <w:szCs w:val="18"/>
                                      </w:rPr>
                                      <w:t>G7</w:t>
                                    </w:r>
                                    <w:r>
                                      <w:rPr>
                                        <w:rFonts w:hint="eastAsia"/>
                                        <w:sz w:val="20"/>
                                        <w:szCs w:val="18"/>
                                      </w:rPr>
                                      <w:t>：微生物气溶胶</w:t>
                                    </w:r>
                                  </w:p>
                                </w:txbxContent>
                              </wps:txbx>
                              <wps:bodyPr rot="0" spcFirstLastPara="0" vert="horz" wrap="square" lIns="0" tIns="0" rIns="0" bIns="0" numCol="1" spcCol="0" rtlCol="0" fromWordArt="0" anchor="ctr" anchorCtr="0" forceAA="0" compatLnSpc="1">
                                <a:noAutofit/>
                              </wps:bodyPr>
                            </wps:wsp>
                            <wps:wsp>
                              <wps:cNvPr id="37" name="直接箭头连接符 37"/>
                              <wps:cNvCnPr>
                                <a:stCxn id="17" idx="2"/>
                                <a:endCxn id="48" idx="0"/>
                              </wps:cNvCnPr>
                              <wps:spPr>
                                <a:xfrm flipH="1">
                                  <a:off x="2146548" y="1460847"/>
                                  <a:ext cx="0" cy="315340"/>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文本框 35"/>
                              <wps:cNvSpPr txBox="1"/>
                              <wps:spPr>
                                <a:xfrm>
                                  <a:off x="3817620" y="4204334"/>
                                  <a:ext cx="942975" cy="568961"/>
                                </a:xfrm>
                                <a:prstGeom prst="rect">
                                  <a:avLst/>
                                </a:prstGeom>
                                <a:noFill/>
                                <a:ln w="6350">
                                  <a:noFill/>
                                </a:ln>
                              </wps:spPr>
                              <wps:txbx>
                                <w:txbxContent>
                                  <w:p w14:paraId="2DA84CA1" w14:textId="77777777" w:rsidR="00022D61" w:rsidRDefault="00022D61">
                                    <w:pPr>
                                      <w:pStyle w:val="afff6"/>
                                      <w:rPr>
                                        <w:sz w:val="20"/>
                                        <w:szCs w:val="18"/>
                                      </w:rPr>
                                    </w:pPr>
                                    <w:r>
                                      <w:rPr>
                                        <w:rFonts w:hint="eastAsia"/>
                                        <w:sz w:val="20"/>
                                        <w:szCs w:val="18"/>
                                      </w:rPr>
                                      <w:t>W</w:t>
                                    </w:r>
                                    <w:r>
                                      <w:rPr>
                                        <w:sz w:val="20"/>
                                        <w:szCs w:val="18"/>
                                      </w:rPr>
                                      <w:t>2</w:t>
                                    </w:r>
                                    <w:r>
                                      <w:rPr>
                                        <w:rFonts w:hint="eastAsia"/>
                                        <w:sz w:val="20"/>
                                        <w:szCs w:val="18"/>
                                      </w:rPr>
                                      <w:t>：清洗废水</w:t>
                                    </w:r>
                                  </w:p>
                                  <w:p w14:paraId="2C908C5D" w14:textId="4CF990CA" w:rsidR="00022D61" w:rsidRDefault="00022D61">
                                    <w:pPr>
                                      <w:pStyle w:val="afff6"/>
                                      <w:rPr>
                                        <w:sz w:val="20"/>
                                        <w:szCs w:val="18"/>
                                      </w:rPr>
                                    </w:pPr>
                                    <w:r>
                                      <w:rPr>
                                        <w:rFonts w:hint="eastAsia"/>
                                        <w:sz w:val="20"/>
                                        <w:szCs w:val="18"/>
                                      </w:rPr>
                                      <w:t>S</w:t>
                                    </w:r>
                                    <w:r>
                                      <w:rPr>
                                        <w:sz w:val="20"/>
                                        <w:szCs w:val="18"/>
                                      </w:rPr>
                                      <w:t>7</w:t>
                                    </w:r>
                                    <w:r>
                                      <w:rPr>
                                        <w:rFonts w:hint="eastAsia"/>
                                        <w:sz w:val="20"/>
                                        <w:szCs w:val="18"/>
                                      </w:rPr>
                                      <w:t>：清洗废液</w:t>
                                    </w:r>
                                  </w:p>
                                  <w:p w14:paraId="1D34851A" w14:textId="126991E8" w:rsidR="00022D61" w:rsidRDefault="00022D61">
                                    <w:pPr>
                                      <w:pStyle w:val="afff6"/>
                                      <w:rPr>
                                        <w:sz w:val="20"/>
                                        <w:szCs w:val="18"/>
                                      </w:rPr>
                                    </w:pPr>
                                    <w:r>
                                      <w:rPr>
                                        <w:rFonts w:hint="eastAsia"/>
                                        <w:sz w:val="20"/>
                                        <w:szCs w:val="18"/>
                                      </w:rPr>
                                      <w:t>S</w:t>
                                    </w:r>
                                    <w:r>
                                      <w:rPr>
                                        <w:sz w:val="20"/>
                                        <w:szCs w:val="18"/>
                                      </w:rPr>
                                      <w:t>8</w:t>
                                    </w:r>
                                    <w:r>
                                      <w:rPr>
                                        <w:rFonts w:hint="eastAsia"/>
                                        <w:sz w:val="20"/>
                                        <w:szCs w:val="18"/>
                                      </w:rPr>
                                      <w:t>：废培养基</w:t>
                                    </w:r>
                                  </w:p>
                                </w:txbxContent>
                              </wps:txbx>
                              <wps:bodyPr rot="0" spcFirstLastPara="0" vert="horz" wrap="square" lIns="0" tIns="0" rIns="0" bIns="0" numCol="1" spcCol="0" rtlCol="0" fromWordArt="0" anchor="ctr" anchorCtr="0" forceAA="0" compatLnSpc="1">
                                <a:noAutofit/>
                              </wps:bodyPr>
                            </wps:wsp>
                            <wps:wsp>
                              <wps:cNvPr id="39" name="直接箭头连接符 39"/>
                              <wps:cNvCnPr>
                                <a:stCxn id="15" idx="2"/>
                              </wps:cNvCnPr>
                              <wps:spPr>
                                <a:xfrm>
                                  <a:off x="2886326" y="778452"/>
                                  <a:ext cx="0" cy="19440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40" name="直接箭头连接符 40"/>
                              <wps:cNvCnPr>
                                <a:stCxn id="314" idx="3"/>
                                <a:endCxn id="15" idx="1"/>
                              </wps:cNvCnPr>
                              <wps:spPr>
                                <a:xfrm flipV="1">
                                  <a:off x="1614842" y="648852"/>
                                  <a:ext cx="929484" cy="0"/>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文本框 35"/>
                              <wps:cNvSpPr txBox="1"/>
                              <wps:spPr>
                                <a:xfrm>
                                  <a:off x="3981183" y="1968790"/>
                                  <a:ext cx="1188000" cy="208609"/>
                                </a:xfrm>
                                <a:prstGeom prst="rect">
                                  <a:avLst/>
                                </a:prstGeom>
                                <a:noFill/>
                                <a:ln w="6350">
                                  <a:noFill/>
                                </a:ln>
                              </wps:spPr>
                              <wps:txbx>
                                <w:txbxContent>
                                  <w:p w14:paraId="4B082046" w14:textId="77777777" w:rsidR="00022D61" w:rsidRDefault="00022D61">
                                    <w:pPr>
                                      <w:pStyle w:val="afff6"/>
                                      <w:rPr>
                                        <w:kern w:val="0"/>
                                        <w:sz w:val="22"/>
                                        <w:szCs w:val="22"/>
                                      </w:rPr>
                                    </w:pPr>
                                    <w:r>
                                      <w:rPr>
                                        <w:rFonts w:hint="eastAsia"/>
                                        <w:sz w:val="20"/>
                                        <w:szCs w:val="18"/>
                                      </w:rPr>
                                      <w:t>G</w:t>
                                    </w:r>
                                    <w:r>
                                      <w:rPr>
                                        <w:sz w:val="20"/>
                                        <w:szCs w:val="18"/>
                                      </w:rPr>
                                      <w:t>6</w:t>
                                    </w:r>
                                    <w:r>
                                      <w:rPr>
                                        <w:rFonts w:hint="eastAsia"/>
                                        <w:sz w:val="20"/>
                                        <w:szCs w:val="18"/>
                                      </w:rPr>
                                      <w:t>：非甲烷总烃</w:t>
                                    </w:r>
                                  </w:p>
                                </w:txbxContent>
                              </wps:txbx>
                              <wps:bodyPr rot="0" spcFirstLastPara="0" vert="horz" wrap="square" lIns="0" tIns="0" rIns="0" bIns="0" numCol="1" spcCol="0" rtlCol="0" fromWordArt="0" anchor="ctr" anchorCtr="0" forceAA="0" compatLnSpc="1">
                                <a:noAutofit/>
                              </wps:bodyPr>
                            </wps:wsp>
                            <wps:wsp>
                              <wps:cNvPr id="43" name="文本框 35"/>
                              <wps:cNvSpPr txBox="1"/>
                              <wps:spPr>
                                <a:xfrm>
                                  <a:off x="2641677" y="42721"/>
                                  <a:ext cx="495433" cy="185879"/>
                                </a:xfrm>
                                <a:prstGeom prst="rect">
                                  <a:avLst/>
                                </a:prstGeom>
                                <a:noFill/>
                                <a:ln w="6350">
                                  <a:noFill/>
                                </a:ln>
                              </wps:spPr>
                              <wps:txbx>
                                <w:txbxContent>
                                  <w:p w14:paraId="17F221E9" w14:textId="77777777" w:rsidR="00022D61" w:rsidRDefault="00022D61">
                                    <w:pPr>
                                      <w:snapToGrid w:val="0"/>
                                      <w:jc w:val="center"/>
                                      <w:rPr>
                                        <w:kern w:val="0"/>
                                      </w:rPr>
                                    </w:pPr>
                                    <w:r>
                                      <w:rPr>
                                        <w:rFonts w:hint="eastAsia"/>
                                        <w:color w:val="000000"/>
                                        <w:szCs w:val="21"/>
                                      </w:rPr>
                                      <w:t>样品</w:t>
                                    </w:r>
                                  </w:p>
                                </w:txbxContent>
                              </wps:txbx>
                              <wps:bodyPr rot="0" spcFirstLastPara="0" vert="horz" wrap="square" lIns="0" tIns="0" rIns="0" bIns="0" numCol="1" spcCol="0" rtlCol="0" fromWordArt="0" anchor="ctr" anchorCtr="0" forceAA="0" compatLnSpc="1">
                                <a:noAutofit/>
                              </wps:bodyPr>
                            </wps:wsp>
                            <wps:wsp>
                              <wps:cNvPr id="45" name="直接箭头连接符 45"/>
                              <wps:cNvCnPr>
                                <a:stCxn id="313" idx="0"/>
                              </wps:cNvCnPr>
                              <wps:spPr>
                                <a:xfrm flipV="1">
                                  <a:off x="4582275" y="2124075"/>
                                  <a:ext cx="0" cy="263509"/>
                                </a:xfrm>
                                <a:prstGeom prst="straightConnector1">
                                  <a:avLst/>
                                </a:prstGeom>
                                <a:noFill/>
                                <a:ln w="6350" cap="flat" cmpd="sng" algn="ctr">
                                  <a:solidFill>
                                    <a:sysClr val="windowText" lastClr="000000"/>
                                  </a:solidFill>
                                  <a:prstDash val="dash"/>
                                  <a:miter lim="800000"/>
                                  <a:tailEnd type="triangle"/>
                                </a:ln>
                                <a:effectLst/>
                              </wps:spPr>
                              <wps:bodyPr/>
                            </wps:wsp>
                            <wps:wsp>
                              <wps:cNvPr id="46" name="文本框 41"/>
                              <wps:cNvSpPr txBox="1"/>
                              <wps:spPr>
                                <a:xfrm>
                                  <a:off x="4440" y="3913553"/>
                                  <a:ext cx="856747" cy="857202"/>
                                </a:xfrm>
                                <a:prstGeom prst="rect">
                                  <a:avLst/>
                                </a:prstGeom>
                                <a:noFill/>
                                <a:ln w="6350">
                                  <a:solidFill>
                                    <a:sysClr val="windowText" lastClr="000000">
                                      <a:lumMod val="65000"/>
                                      <a:lumOff val="35000"/>
                                    </a:sysClr>
                                  </a:solidFill>
                                </a:ln>
                              </wps:spPr>
                              <wps:txbx>
                                <w:txbxContent>
                                  <w:p w14:paraId="11646077" w14:textId="77777777" w:rsidR="00022D61" w:rsidRDefault="00022D61">
                                    <w:pPr>
                                      <w:snapToGrid w:val="0"/>
                                      <w:spacing w:afterLines="50" w:after="120"/>
                                      <w:jc w:val="center"/>
                                      <w:rPr>
                                        <w:szCs w:val="21"/>
                                      </w:rPr>
                                    </w:pPr>
                                    <w:r>
                                      <w:rPr>
                                        <w:rFonts w:hint="eastAsia"/>
                                        <w:szCs w:val="21"/>
                                      </w:rPr>
                                      <w:t>图例</w:t>
                                    </w:r>
                                  </w:p>
                                  <w:p w14:paraId="52D57179" w14:textId="77777777" w:rsidR="00022D61" w:rsidRDefault="00022D61">
                                    <w:pPr>
                                      <w:pStyle w:val="21"/>
                                      <w:snapToGrid w:val="0"/>
                                      <w:spacing w:after="0"/>
                                      <w:ind w:leftChars="0" w:left="0" w:firstLineChars="0" w:firstLine="0"/>
                                      <w:rPr>
                                        <w:szCs w:val="21"/>
                                      </w:rPr>
                                    </w:pPr>
                                    <w:r>
                                      <w:rPr>
                                        <w:szCs w:val="21"/>
                                      </w:rPr>
                                      <w:t>G</w:t>
                                    </w:r>
                                    <w:r>
                                      <w:rPr>
                                        <w:rFonts w:hint="eastAsia"/>
                                        <w:szCs w:val="21"/>
                                      </w:rPr>
                                      <w:t>：废气</w:t>
                                    </w:r>
                                  </w:p>
                                  <w:p w14:paraId="616F0A4B" w14:textId="77777777" w:rsidR="00022D61" w:rsidRDefault="00022D61">
                                    <w:pPr>
                                      <w:pStyle w:val="21"/>
                                      <w:snapToGrid w:val="0"/>
                                      <w:spacing w:after="0"/>
                                      <w:ind w:leftChars="0" w:left="0" w:firstLineChars="0" w:firstLine="0"/>
                                      <w:rPr>
                                        <w:szCs w:val="21"/>
                                      </w:rPr>
                                    </w:pPr>
                                    <w:r>
                                      <w:rPr>
                                        <w:szCs w:val="21"/>
                                      </w:rPr>
                                      <w:t>W</w:t>
                                    </w:r>
                                    <w:r>
                                      <w:rPr>
                                        <w:rFonts w:hint="eastAsia"/>
                                        <w:szCs w:val="21"/>
                                      </w:rPr>
                                      <w:t>：废水</w:t>
                                    </w:r>
                                  </w:p>
                                  <w:p w14:paraId="7BEAC931" w14:textId="77777777" w:rsidR="00022D61" w:rsidRDefault="00022D61">
                                    <w:pPr>
                                      <w:pStyle w:val="21"/>
                                      <w:snapToGrid w:val="0"/>
                                      <w:spacing w:after="0"/>
                                      <w:ind w:leftChars="0" w:left="0" w:firstLineChars="0" w:firstLine="0"/>
                                      <w:rPr>
                                        <w:szCs w:val="21"/>
                                      </w:rPr>
                                    </w:pPr>
                                    <w:r>
                                      <w:rPr>
                                        <w:szCs w:val="21"/>
                                      </w:rPr>
                                      <w:t>S</w:t>
                                    </w:r>
                                    <w:r>
                                      <w:rPr>
                                        <w:rFonts w:hint="eastAsia"/>
                                        <w:szCs w:val="21"/>
                                      </w:rPr>
                                      <w:t>：固体废物</w:t>
                                    </w:r>
                                  </w:p>
                                </w:txbxContent>
                              </wps:txbx>
                              <wps:bodyPr rot="0" spcFirstLastPara="0" vert="horz" wrap="square" lIns="36373" tIns="0" rIns="0" bIns="0" numCol="1" spcCol="0" rtlCol="0" fromWordArt="0" anchor="t" anchorCtr="0" forceAA="0" compatLnSpc="1">
                                <a:noAutofit/>
                              </wps:bodyPr>
                            </wps:wsp>
                            <wps:wsp>
                              <wps:cNvPr id="48" name="文本框 22"/>
                              <wps:cNvSpPr txBox="1">
                                <a:spLocks noChangeArrowheads="1"/>
                              </wps:cNvSpPr>
                              <wps:spPr bwMode="auto">
                                <a:xfrm>
                                  <a:off x="1805310" y="1776187"/>
                                  <a:ext cx="682476" cy="257810"/>
                                </a:xfrm>
                                <a:prstGeom prst="rect">
                                  <a:avLst/>
                                </a:prstGeom>
                                <a:solidFill>
                                  <a:srgbClr val="FFFFFF"/>
                                </a:solidFill>
                                <a:ln w="6350" cmpd="sng">
                                  <a:solidFill>
                                    <a:srgbClr val="000000"/>
                                  </a:solidFill>
                                  <a:round/>
                                </a:ln>
                                <a:effectLst/>
                              </wps:spPr>
                              <wps:txbx>
                                <w:txbxContent>
                                  <w:p w14:paraId="7C984491" w14:textId="77777777" w:rsidR="00022D61" w:rsidRDefault="00022D61">
                                    <w:pPr>
                                      <w:jc w:val="center"/>
                                      <w:rPr>
                                        <w:kern w:val="0"/>
                                        <w:sz w:val="24"/>
                                      </w:rPr>
                                    </w:pPr>
                                    <w:r>
                                      <w:rPr>
                                        <w:rFonts w:hint="eastAsia"/>
                                        <w:szCs w:val="21"/>
                                      </w:rPr>
                                      <w:t>稀释</w:t>
                                    </w:r>
                                  </w:p>
                                </w:txbxContent>
                              </wps:txbx>
                              <wps:bodyPr rot="0" vert="horz" wrap="square" lIns="46800" tIns="46800" rIns="46800" bIns="46800" anchor="t" anchorCtr="0" upright="1">
                                <a:noAutofit/>
                              </wps:bodyPr>
                            </wps:wsp>
                            <wps:wsp>
                              <wps:cNvPr id="50" name="直接箭头连接符 50"/>
                              <wps:cNvCnPr>
                                <a:cxnSpLocks noChangeShapeType="1"/>
                              </wps:cNvCnPr>
                              <wps:spPr bwMode="auto">
                                <a:xfrm flipV="1">
                                  <a:off x="3314360" y="4455366"/>
                                  <a:ext cx="561707" cy="695"/>
                                </a:xfrm>
                                <a:prstGeom prst="straightConnector1">
                                  <a:avLst/>
                                </a:prstGeom>
                                <a:noFill/>
                                <a:ln w="9525" cmpd="sng">
                                  <a:solidFill>
                                    <a:srgbClr val="000000"/>
                                  </a:solidFill>
                                  <a:prstDash val="dash"/>
                                  <a:round/>
                                  <a:tailEnd type="triangle" w="med" len="med"/>
                                </a:ln>
                                <a:effectLst/>
                              </wps:spPr>
                              <wps:bodyPr/>
                            </wps:wsp>
                            <wps:wsp>
                              <wps:cNvPr id="51" name="文本框 109"/>
                              <wps:cNvSpPr txBox="1">
                                <a:spLocks noChangeArrowheads="1"/>
                              </wps:cNvSpPr>
                              <wps:spPr bwMode="auto">
                                <a:xfrm>
                                  <a:off x="755800" y="1136153"/>
                                  <a:ext cx="684000" cy="183600"/>
                                </a:xfrm>
                                <a:prstGeom prst="rect">
                                  <a:avLst/>
                                </a:prstGeom>
                                <a:noFill/>
                                <a:ln w="6350" cmpd="sng">
                                  <a:noFill/>
                                  <a:prstDash val="dash"/>
                                  <a:round/>
                                </a:ln>
                                <a:effectLst/>
                              </wps:spPr>
                              <wps:txbx>
                                <w:txbxContent>
                                  <w:p w14:paraId="14E98440" w14:textId="77777777" w:rsidR="00022D61" w:rsidRDefault="00022D61">
                                    <w:pPr>
                                      <w:jc w:val="center"/>
                                      <w:rPr>
                                        <w:kern w:val="0"/>
                                        <w:sz w:val="22"/>
                                        <w:szCs w:val="22"/>
                                      </w:rPr>
                                    </w:pPr>
                                    <w:r>
                                      <w:rPr>
                                        <w:rFonts w:hint="eastAsia"/>
                                        <w:sz w:val="20"/>
                                        <w:szCs w:val="20"/>
                                      </w:rPr>
                                      <w:t>W</w:t>
                                    </w:r>
                                    <w:r>
                                      <w:rPr>
                                        <w:sz w:val="20"/>
                                        <w:szCs w:val="20"/>
                                      </w:rPr>
                                      <w:t>1</w:t>
                                    </w:r>
                                    <w:r>
                                      <w:rPr>
                                        <w:rFonts w:hint="eastAsia"/>
                                        <w:sz w:val="20"/>
                                        <w:szCs w:val="20"/>
                                      </w:rPr>
                                      <w:t>：浓水</w:t>
                                    </w:r>
                                  </w:p>
                                </w:txbxContent>
                              </wps:txbx>
                              <wps:bodyPr rot="0" vert="horz" wrap="square" lIns="0" tIns="0" rIns="0" bIns="0" anchor="t" anchorCtr="0" upright="1">
                                <a:noAutofit/>
                              </wps:bodyPr>
                            </wps:wsp>
                            <wps:wsp>
                              <wps:cNvPr id="56" name="文本框 35"/>
                              <wps:cNvSpPr txBox="1"/>
                              <wps:spPr>
                                <a:xfrm>
                                  <a:off x="1704000" y="3536934"/>
                                  <a:ext cx="886800" cy="254635"/>
                                </a:xfrm>
                                <a:prstGeom prst="rect">
                                  <a:avLst/>
                                </a:prstGeom>
                                <a:noFill/>
                                <a:ln w="6350">
                                  <a:solidFill>
                                    <a:sysClr val="windowText" lastClr="000000"/>
                                  </a:solidFill>
                                </a:ln>
                              </wps:spPr>
                              <wps:txbx>
                                <w:txbxContent>
                                  <w:p w14:paraId="1F1B3BEA" w14:textId="77777777" w:rsidR="00022D61" w:rsidRDefault="00022D61">
                                    <w:pPr>
                                      <w:jc w:val="center"/>
                                      <w:rPr>
                                        <w:kern w:val="0"/>
                                        <w:sz w:val="24"/>
                                      </w:rPr>
                                    </w:pPr>
                                    <w:r>
                                      <w:rPr>
                                        <w:rFonts w:hint="eastAsia"/>
                                        <w:color w:val="000000"/>
                                        <w:szCs w:val="21"/>
                                      </w:rPr>
                                      <w:t>观察、计数</w:t>
                                    </w:r>
                                  </w:p>
                                </w:txbxContent>
                              </wps:txbx>
                              <wps:bodyPr rot="0" spcFirstLastPara="0" vert="horz" wrap="square" lIns="0" tIns="0" rIns="0" bIns="0" numCol="1" spcCol="0" rtlCol="0" fromWordArt="0" anchor="ctr" anchorCtr="0" forceAA="0" compatLnSpc="1">
                                <a:noAutofit/>
                              </wps:bodyPr>
                            </wps:wsp>
                            <wps:wsp>
                              <wps:cNvPr id="57" name="连接符: 肘形 57"/>
                              <wps:cNvCnPr>
                                <a:endCxn id="17" idx="1"/>
                              </wps:cNvCnPr>
                              <wps:spPr>
                                <a:xfrm rot="16200000" flipH="1">
                                  <a:off x="1375920" y="932192"/>
                                  <a:ext cx="537611" cy="26049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9" name="直接箭头连接符 289"/>
                              <wps:cNvCnPr>
                                <a:endCxn id="291" idx="0"/>
                              </wps:cNvCnPr>
                              <wps:spPr>
                                <a:xfrm>
                                  <a:off x="2871130" y="4026370"/>
                                  <a:ext cx="0" cy="301421"/>
                                </a:xfrm>
                                <a:prstGeom prst="straightConnector1">
                                  <a:avLst/>
                                </a:prstGeom>
                                <a:noFill/>
                                <a:ln w="6350" cap="flat" cmpd="sng" algn="ctr">
                                  <a:solidFill>
                                    <a:sysClr val="windowText" lastClr="000000"/>
                                  </a:solidFill>
                                  <a:prstDash val="solid"/>
                                  <a:miter lim="800000"/>
                                  <a:tailEnd type="triangle"/>
                                </a:ln>
                                <a:effectLst/>
                              </wps:spPr>
                              <wps:bodyPr/>
                            </wps:wsp>
                            <wps:wsp>
                              <wps:cNvPr id="290" name="直接箭头连接符 290"/>
                              <wps:cNvCnPr>
                                <a:stCxn id="30" idx="3"/>
                                <a:endCxn id="314" idx="1"/>
                              </wps:cNvCnPr>
                              <wps:spPr>
                                <a:xfrm flipV="1">
                                  <a:off x="620688" y="649547"/>
                                  <a:ext cx="312164" cy="0"/>
                                </a:xfrm>
                                <a:prstGeom prst="straightConnector1">
                                  <a:avLst/>
                                </a:prstGeom>
                                <a:noFill/>
                                <a:ln w="6350" cap="flat" cmpd="sng" algn="ctr">
                                  <a:solidFill>
                                    <a:sysClr val="windowText" lastClr="000000"/>
                                  </a:solidFill>
                                  <a:prstDash val="solid"/>
                                  <a:miter lim="800000"/>
                                  <a:tailEnd type="triangle"/>
                                </a:ln>
                                <a:effectLst/>
                              </wps:spPr>
                              <wps:bodyPr/>
                            </wps:wsp>
                            <wps:wsp>
                              <wps:cNvPr id="291" name="文本框 35"/>
                              <wps:cNvSpPr txBox="1"/>
                              <wps:spPr>
                                <a:xfrm>
                                  <a:off x="2427900" y="4327791"/>
                                  <a:ext cx="886460" cy="254635"/>
                                </a:xfrm>
                                <a:prstGeom prst="rect">
                                  <a:avLst/>
                                </a:prstGeom>
                                <a:noFill/>
                                <a:ln w="6350">
                                  <a:solidFill>
                                    <a:sysClr val="windowText" lastClr="000000"/>
                                  </a:solidFill>
                                </a:ln>
                              </wps:spPr>
                              <wps:txbx>
                                <w:txbxContent>
                                  <w:p w14:paraId="3C25A144" w14:textId="77777777" w:rsidR="00022D61" w:rsidRDefault="00022D61">
                                    <w:pPr>
                                      <w:jc w:val="center"/>
                                      <w:rPr>
                                        <w:kern w:val="0"/>
                                        <w:sz w:val="24"/>
                                      </w:rPr>
                                    </w:pPr>
                                    <w:r>
                                      <w:rPr>
                                        <w:rFonts w:hint="eastAsia"/>
                                        <w:color w:val="000000"/>
                                        <w:szCs w:val="21"/>
                                      </w:rPr>
                                      <w:t>灭菌、清洗</w:t>
                                    </w:r>
                                  </w:p>
                                </w:txbxContent>
                              </wps:txbx>
                              <wps:bodyPr rot="0" spcFirstLastPara="0" vert="horz" wrap="square" lIns="0" tIns="0" rIns="0" bIns="0" numCol="1" spcCol="0" rtlCol="0" fromWordArt="0" anchor="ctr" anchorCtr="0" forceAA="0" compatLnSpc="1">
                                <a:noAutofit/>
                              </wps:bodyPr>
                            </wps:wsp>
                            <wps:wsp>
                              <wps:cNvPr id="292" name="文本框 35"/>
                              <wps:cNvSpPr txBox="1"/>
                              <wps:spPr>
                                <a:xfrm>
                                  <a:off x="3326425" y="2387584"/>
                                  <a:ext cx="593725" cy="259080"/>
                                </a:xfrm>
                                <a:prstGeom prst="rect">
                                  <a:avLst/>
                                </a:prstGeom>
                                <a:noFill/>
                                <a:ln w="6350">
                                  <a:solidFill>
                                    <a:sysClr val="windowText" lastClr="000000"/>
                                  </a:solidFill>
                                </a:ln>
                              </wps:spPr>
                              <wps:txbx>
                                <w:txbxContent>
                                  <w:p w14:paraId="05D965FF" w14:textId="77777777" w:rsidR="00022D61" w:rsidRDefault="00022D61">
                                    <w:pPr>
                                      <w:jc w:val="center"/>
                                      <w:rPr>
                                        <w:kern w:val="0"/>
                                        <w:sz w:val="24"/>
                                      </w:rPr>
                                    </w:pPr>
                                    <w:r>
                                      <w:rPr>
                                        <w:rFonts w:hint="eastAsia"/>
                                        <w:szCs w:val="21"/>
                                      </w:rPr>
                                      <w:t>P</w:t>
                                    </w:r>
                                    <w:r>
                                      <w:rPr>
                                        <w:szCs w:val="21"/>
                                      </w:rPr>
                                      <w:t>CR</w:t>
                                    </w:r>
                                    <w:r>
                                      <w:rPr>
                                        <w:rFonts w:hint="eastAsia"/>
                                        <w:szCs w:val="21"/>
                                      </w:rPr>
                                      <w:t>扩增</w:t>
                                    </w:r>
                                  </w:p>
                                </w:txbxContent>
                              </wps:txbx>
                              <wps:bodyPr rot="0" spcFirstLastPara="0" vert="horz" wrap="square" lIns="0" tIns="0" rIns="0" bIns="0" numCol="1" spcCol="0" rtlCol="0" fromWordArt="0" anchor="ctr" anchorCtr="0" forceAA="0" compatLnSpc="1">
                                <a:noAutofit/>
                              </wps:bodyPr>
                            </wps:wsp>
                            <wps:wsp>
                              <wps:cNvPr id="293" name="文本框 35"/>
                              <wps:cNvSpPr txBox="1"/>
                              <wps:spPr>
                                <a:xfrm>
                                  <a:off x="3251495" y="1202039"/>
                                  <a:ext cx="750570" cy="259080"/>
                                </a:xfrm>
                                <a:prstGeom prst="rect">
                                  <a:avLst/>
                                </a:prstGeom>
                                <a:noFill/>
                                <a:ln w="6350">
                                  <a:solidFill>
                                    <a:sysClr val="windowText" lastClr="000000"/>
                                  </a:solidFill>
                                </a:ln>
                              </wps:spPr>
                              <wps:txbx>
                                <w:txbxContent>
                                  <w:p w14:paraId="453C7085" w14:textId="77777777" w:rsidR="00022D61" w:rsidRDefault="00022D61">
                                    <w:pPr>
                                      <w:jc w:val="center"/>
                                      <w:rPr>
                                        <w:kern w:val="0"/>
                                        <w:sz w:val="24"/>
                                      </w:rPr>
                                    </w:pPr>
                                    <w:r>
                                      <w:rPr>
                                        <w:rFonts w:hint="eastAsia"/>
                                        <w:szCs w:val="21"/>
                                      </w:rPr>
                                      <w:t>微生物浓集</w:t>
                                    </w:r>
                                  </w:p>
                                </w:txbxContent>
                              </wps:txbx>
                              <wps:bodyPr rot="0" spcFirstLastPara="0" vert="horz" wrap="square" lIns="0" tIns="0" rIns="0" bIns="0" numCol="1" spcCol="0" rtlCol="0" fromWordArt="0" anchor="ctr" anchorCtr="0" forceAA="0" compatLnSpc="1">
                                <a:noAutofit/>
                              </wps:bodyPr>
                            </wps:wsp>
                            <wps:wsp>
                              <wps:cNvPr id="294" name="直接箭头连接符 294"/>
                              <wps:cNvCnPr/>
                              <wps:spPr>
                                <a:xfrm>
                                  <a:off x="3622970" y="2034524"/>
                                  <a:ext cx="0" cy="353060"/>
                                </a:xfrm>
                                <a:prstGeom prst="straightConnector1">
                                  <a:avLst/>
                                </a:prstGeom>
                                <a:noFill/>
                                <a:ln w="6350" cap="flat" cmpd="sng" algn="ctr">
                                  <a:solidFill>
                                    <a:sysClr val="windowText" lastClr="000000"/>
                                  </a:solidFill>
                                  <a:prstDash val="solid"/>
                                  <a:miter lim="800000"/>
                                  <a:tailEnd type="triangle"/>
                                </a:ln>
                                <a:effectLst/>
                              </wps:spPr>
                              <wps:bodyPr/>
                            </wps:wsp>
                            <wps:wsp>
                              <wps:cNvPr id="296" name="文本框 35"/>
                              <wps:cNvSpPr txBox="1"/>
                              <wps:spPr>
                                <a:xfrm>
                                  <a:off x="3326425" y="2980039"/>
                                  <a:ext cx="592455" cy="254635"/>
                                </a:xfrm>
                                <a:prstGeom prst="rect">
                                  <a:avLst/>
                                </a:prstGeom>
                                <a:noFill/>
                                <a:ln w="6350">
                                  <a:solidFill>
                                    <a:sysClr val="windowText" lastClr="000000"/>
                                  </a:solidFill>
                                </a:ln>
                              </wps:spPr>
                              <wps:txbx>
                                <w:txbxContent>
                                  <w:p w14:paraId="7950987F" w14:textId="77777777" w:rsidR="00022D61" w:rsidRDefault="00022D61">
                                    <w:pPr>
                                      <w:jc w:val="center"/>
                                      <w:rPr>
                                        <w:kern w:val="0"/>
                                        <w:sz w:val="24"/>
                                      </w:rPr>
                                    </w:pPr>
                                    <w:r>
                                      <w:rPr>
                                        <w:rFonts w:hint="eastAsia"/>
                                        <w:color w:val="000000"/>
                                        <w:szCs w:val="21"/>
                                      </w:rPr>
                                      <w:t>产物分析</w:t>
                                    </w:r>
                                  </w:p>
                                </w:txbxContent>
                              </wps:txbx>
                              <wps:bodyPr rot="0" spcFirstLastPara="0" vert="horz" wrap="square" lIns="0" tIns="0" rIns="0" bIns="0" numCol="1" spcCol="0" rtlCol="0" fromWordArt="0" anchor="ctr" anchorCtr="0" forceAA="0" compatLnSpc="1">
                                <a:noAutofit/>
                              </wps:bodyPr>
                            </wps:wsp>
                            <wps:wsp>
                              <wps:cNvPr id="305" name="直接箭头连接符 305"/>
                              <wps:cNvCnPr/>
                              <wps:spPr>
                                <a:xfrm flipH="1">
                                  <a:off x="3622970" y="2647299"/>
                                  <a:ext cx="0" cy="332740"/>
                                </a:xfrm>
                                <a:prstGeom prst="straightConnector1">
                                  <a:avLst/>
                                </a:prstGeom>
                                <a:noFill/>
                                <a:ln w="6350" cap="flat" cmpd="sng" algn="ctr">
                                  <a:solidFill>
                                    <a:sysClr val="windowText" lastClr="000000"/>
                                  </a:solidFill>
                                  <a:prstDash val="solid"/>
                                  <a:miter lim="800000"/>
                                  <a:tailEnd type="triangle"/>
                                </a:ln>
                                <a:effectLst/>
                              </wps:spPr>
                              <wps:bodyPr/>
                            </wps:wsp>
                            <wps:wsp>
                              <wps:cNvPr id="309" name="直接箭头连接符 309"/>
                              <wps:cNvCnPr/>
                              <wps:spPr>
                                <a:xfrm flipH="1">
                                  <a:off x="3622970" y="1461119"/>
                                  <a:ext cx="0" cy="314960"/>
                                </a:xfrm>
                                <a:prstGeom prst="straightConnector1">
                                  <a:avLst/>
                                </a:prstGeom>
                                <a:noFill/>
                                <a:ln w="6350" cap="flat" cmpd="sng" algn="ctr">
                                  <a:solidFill>
                                    <a:sysClr val="windowText" lastClr="000000"/>
                                  </a:solidFill>
                                  <a:prstDash val="solid"/>
                                  <a:miter lim="800000"/>
                                  <a:tailEnd type="triangle"/>
                                </a:ln>
                                <a:effectLst/>
                              </wps:spPr>
                              <wps:bodyPr/>
                            </wps:wsp>
                            <wps:wsp>
                              <wps:cNvPr id="310" name="文本框 22"/>
                              <wps:cNvSpPr txBox="1">
                                <a:spLocks noChangeArrowheads="1"/>
                              </wps:cNvSpPr>
                              <wps:spPr bwMode="auto">
                                <a:xfrm>
                                  <a:off x="3281975" y="1776714"/>
                                  <a:ext cx="594000" cy="257810"/>
                                </a:xfrm>
                                <a:prstGeom prst="rect">
                                  <a:avLst/>
                                </a:prstGeom>
                                <a:solidFill>
                                  <a:srgbClr val="FFFFFF"/>
                                </a:solidFill>
                                <a:ln w="6350" cmpd="sng">
                                  <a:solidFill>
                                    <a:srgbClr val="000000"/>
                                  </a:solidFill>
                                  <a:round/>
                                </a:ln>
                                <a:effectLst/>
                              </wps:spPr>
                              <wps:txbx>
                                <w:txbxContent>
                                  <w:p w14:paraId="3E02CBF7" w14:textId="77777777" w:rsidR="00022D61" w:rsidRDefault="00022D61">
                                    <w:pPr>
                                      <w:jc w:val="center"/>
                                      <w:rPr>
                                        <w:kern w:val="0"/>
                                        <w:sz w:val="24"/>
                                      </w:rPr>
                                    </w:pPr>
                                    <w:r>
                                      <w:rPr>
                                        <w:rFonts w:hint="eastAsia"/>
                                        <w:szCs w:val="21"/>
                                      </w:rPr>
                                      <w:t>核酸提取</w:t>
                                    </w:r>
                                  </w:p>
                                </w:txbxContent>
                              </wps:txbx>
                              <wps:bodyPr rot="0" vert="horz" wrap="square" lIns="0" tIns="46800" rIns="0" bIns="46800" anchor="t" anchorCtr="0" upright="1">
                                <a:noAutofit/>
                              </wps:bodyPr>
                            </wps:wsp>
                            <wps:wsp>
                              <wps:cNvPr id="312" name="直接箭头连接符 312"/>
                              <wps:cNvCnPr>
                                <a:stCxn id="313" idx="1"/>
                                <a:endCxn id="292" idx="3"/>
                              </wps:cNvCnPr>
                              <wps:spPr>
                                <a:xfrm flipH="1">
                                  <a:off x="3920150" y="2514902"/>
                                  <a:ext cx="3651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13" name="文本框 35"/>
                              <wps:cNvSpPr txBox="1"/>
                              <wps:spPr>
                                <a:xfrm>
                                  <a:off x="4285275" y="2387584"/>
                                  <a:ext cx="594000" cy="254635"/>
                                </a:xfrm>
                                <a:prstGeom prst="rect">
                                  <a:avLst/>
                                </a:prstGeom>
                                <a:noFill/>
                                <a:ln w="6350">
                                  <a:solidFill>
                                    <a:sysClr val="windowText" lastClr="000000"/>
                                  </a:solidFill>
                                </a:ln>
                              </wps:spPr>
                              <wps:txbx>
                                <w:txbxContent>
                                  <w:p w14:paraId="71FCF8B8" w14:textId="77777777" w:rsidR="00022D61" w:rsidRDefault="00022D61">
                                    <w:pPr>
                                      <w:jc w:val="center"/>
                                      <w:rPr>
                                        <w:kern w:val="0"/>
                                        <w:sz w:val="24"/>
                                      </w:rPr>
                                    </w:pPr>
                                    <w:r>
                                      <w:rPr>
                                        <w:rFonts w:hint="eastAsia"/>
                                        <w:color w:val="000000"/>
                                        <w:szCs w:val="21"/>
                                      </w:rPr>
                                      <w:t>试剂制备</w:t>
                                    </w:r>
                                  </w:p>
                                </w:txbxContent>
                              </wps:txbx>
                              <wps:bodyPr rot="0" spcFirstLastPara="0" vert="horz" wrap="square" lIns="0" tIns="0" rIns="0" bIns="0" numCol="1" spcCol="0" rtlCol="0" fromWordArt="0" anchor="ctr" anchorCtr="0" forceAA="0" compatLnSpc="1">
                                <a:noAutofit/>
                              </wps:bodyPr>
                            </wps:wsp>
                            <wps:wsp>
                              <wps:cNvPr id="89" name="连接符: 肘形 89"/>
                              <wps:cNvCnPr>
                                <a:stCxn id="17" idx="0"/>
                                <a:endCxn id="293" idx="0"/>
                              </wps:cNvCnPr>
                              <wps:spPr>
                                <a:xfrm rot="16200000" flipH="1">
                                  <a:off x="2888409" y="463668"/>
                                  <a:ext cx="392" cy="1476350"/>
                                </a:xfrm>
                                <a:prstGeom prst="bentConnector3">
                                  <a:avLst>
                                    <a:gd name="adj1" fmla="val -58316327"/>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0" name="任意多边形: 形状 90"/>
                              <wps:cNvSpPr/>
                              <wps:spPr>
                                <a:xfrm>
                                  <a:off x="3857625" y="2647950"/>
                                  <a:ext cx="209550" cy="200025"/>
                                </a:xfrm>
                                <a:custGeom>
                                  <a:avLst/>
                                  <a:gdLst>
                                    <a:gd name="connsiteX0" fmla="*/ 0 w 342900"/>
                                    <a:gd name="connsiteY0" fmla="*/ 0 h 200025"/>
                                    <a:gd name="connsiteX1" fmla="*/ 0 w 342900"/>
                                    <a:gd name="connsiteY1" fmla="*/ 200025 h 200025"/>
                                    <a:gd name="connsiteX2" fmla="*/ 342900 w 342900"/>
                                    <a:gd name="connsiteY2" fmla="*/ 200025 h 200025"/>
                                  </a:gdLst>
                                  <a:ahLst/>
                                  <a:cxnLst>
                                    <a:cxn ang="0">
                                      <a:pos x="connsiteX0" y="connsiteY0"/>
                                    </a:cxn>
                                    <a:cxn ang="0">
                                      <a:pos x="connsiteX1" y="connsiteY1"/>
                                    </a:cxn>
                                    <a:cxn ang="0">
                                      <a:pos x="connsiteX2" y="connsiteY2"/>
                                    </a:cxn>
                                  </a:cxnLst>
                                  <a:rect l="l" t="t" r="r" b="b"/>
                                  <a:pathLst>
                                    <a:path w="342900" h="200025">
                                      <a:moveTo>
                                        <a:pt x="0" y="0"/>
                                      </a:moveTo>
                                      <a:lnTo>
                                        <a:pt x="0" y="200025"/>
                                      </a:lnTo>
                                      <a:lnTo>
                                        <a:pt x="342900" y="200025"/>
                                      </a:lnTo>
                                    </a:path>
                                  </a:pathLst>
                                </a:custGeom>
                                <a:noFill/>
                                <a:ln w="6350">
                                  <a:solidFill>
                                    <a:schemeClr val="tx1"/>
                                  </a:solidFill>
                                  <a:prstDash val="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连接符: 肘形 91"/>
                              <wps:cNvCnPr>
                                <a:stCxn id="56" idx="2"/>
                                <a:endCxn id="296" idx="2"/>
                              </wps:cNvCnPr>
                              <wps:spPr>
                                <a:xfrm rot="5400000" flipH="1" flipV="1">
                                  <a:off x="2606578" y="2775495"/>
                                  <a:ext cx="556895" cy="1475253"/>
                                </a:xfrm>
                                <a:prstGeom prst="bentConnector3">
                                  <a:avLst>
                                    <a:gd name="adj1" fmla="val -4104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文本框 22"/>
                              <wps:cNvSpPr txBox="1">
                                <a:spLocks noChangeArrowheads="1"/>
                              </wps:cNvSpPr>
                              <wps:spPr bwMode="auto">
                                <a:xfrm>
                                  <a:off x="932852" y="520642"/>
                                  <a:ext cx="681990" cy="257810"/>
                                </a:xfrm>
                                <a:prstGeom prst="rect">
                                  <a:avLst/>
                                </a:prstGeom>
                                <a:solidFill>
                                  <a:srgbClr val="FFFFFF"/>
                                </a:solidFill>
                                <a:ln w="6350" cmpd="sng">
                                  <a:solidFill>
                                    <a:srgbClr val="000000"/>
                                  </a:solidFill>
                                  <a:round/>
                                </a:ln>
                                <a:effectLst/>
                              </wps:spPr>
                              <wps:txbx>
                                <w:txbxContent>
                                  <w:p w14:paraId="7457A015" w14:textId="77777777" w:rsidR="00022D61" w:rsidRDefault="00022D61">
                                    <w:pPr>
                                      <w:jc w:val="center"/>
                                      <w:rPr>
                                        <w:kern w:val="0"/>
                                        <w:sz w:val="24"/>
                                      </w:rPr>
                                    </w:pPr>
                                    <w:r>
                                      <w:rPr>
                                        <w:rFonts w:hint="eastAsia"/>
                                        <w:szCs w:val="21"/>
                                      </w:rPr>
                                      <w:t>纯水制备</w:t>
                                    </w:r>
                                  </w:p>
                                </w:txbxContent>
                              </wps:txbx>
                              <wps:bodyPr rot="0" vert="horz" wrap="square" lIns="46800" tIns="46800" rIns="46800" bIns="46800" anchor="t" anchorCtr="0" upright="1">
                                <a:noAutofit/>
                              </wps:bodyPr>
                            </wps:wsp>
                          </wpc:wpc>
                        </a:graphicData>
                      </a:graphic>
                    </wp:anchor>
                  </w:drawing>
                </mc:Choice>
                <mc:Fallback>
                  <w:pict>
                    <v:group w14:anchorId="1E9C5DFE" id="画布 61" o:spid="_x0000_s1135" editas="canvas" style="position:absolute;left:0;text-align:left;margin-left:-5.15pt;margin-top:0;width:413.85pt;height:376.5pt;z-index:251660288;mso-position-horizontal-relative:margin" coordsize="52558,4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">
                      <v:shape id="_x0000_s1136" type="#_x0000_t75" style="position:absolute;width:52558;height:47815;visibility:visible;mso-wrap-style:square" filled="t" stroked="t" strokecolor="black [3213]">
                        <v:fill o:detectmouseclick="t"/>
                        <v:path o:connecttype="none"/>
                      </v:shape>
                      <v:shape id="文本框 35" o:spid="_x0000_s1137" type="#_x0000_t202" style="position:absolute;left:18498;top:23875;width:594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" filled="f" strokecolor="windowText" strokeweight=".5pt">
                        <v:textbox inset="0,0,0,0">
                          <w:txbxContent>
                            <w:p w14:paraId="1D5895D7" w14:textId="77777777" w:rsidR="00022D61" w:rsidRDefault="00022D61">
                              <w:pPr>
                                <w:adjustRightInd w:val="0"/>
                                <w:snapToGrid w:val="0"/>
                                <w:jc w:val="center"/>
                                <w:rPr>
                                  <w:kern w:val="0"/>
                                </w:rPr>
                              </w:pPr>
                              <w:r>
                                <w:rPr>
                                  <w:rFonts w:hint="eastAsia"/>
                                  <w:szCs w:val="21"/>
                                </w:rPr>
                                <w:t>接种分离</w:t>
                              </w:r>
                            </w:p>
                          </w:txbxContent>
                        </v:textbox>
                      </v:shape>
                      <v:shape id="文本框 35" o:spid="_x0000_s1138" type="#_x0000_t202" style="position:absolute;left:25443;top:5192;width:684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" filled="f" strokecolor="windowText" strokeweight=".5pt">
                        <v:textbox inset="0,0,0,0">
                          <w:txbxContent>
                            <w:p w14:paraId="421EEFF4" w14:textId="77777777" w:rsidR="00022D61" w:rsidRDefault="00022D61">
                              <w:pPr>
                                <w:adjustRightInd w:val="0"/>
                                <w:snapToGrid w:val="0"/>
                                <w:jc w:val="center"/>
                                <w:rPr>
                                  <w:kern w:val="0"/>
                                </w:rPr>
                              </w:pPr>
                              <w:r>
                                <w:rPr>
                                  <w:rFonts w:hint="eastAsia"/>
                                  <w:szCs w:val="21"/>
                                </w:rPr>
                                <w:t>前处理</w:t>
                              </w:r>
                            </w:p>
                          </w:txbxContent>
                        </v:textbox>
                      </v:shape>
                      <v:shape id="文本框 35" o:spid="_x0000_s1139" type="#_x0000_t202" style="position:absolute;left:17749;top:12016;width:7509;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" filled="f" strokecolor="windowText" strokeweight=".5pt">
                        <v:textbox inset="0,0,0,0">
                          <w:txbxContent>
                            <w:p w14:paraId="572CB1C9" w14:textId="77777777" w:rsidR="00022D61" w:rsidRDefault="00022D61">
                              <w:pPr>
                                <w:adjustRightInd w:val="0"/>
                                <w:snapToGrid w:val="0"/>
                                <w:jc w:val="center"/>
                                <w:rPr>
                                  <w:kern w:val="0"/>
                                </w:rPr>
                              </w:pPr>
                              <w:r>
                                <w:rPr>
                                  <w:rFonts w:hint="eastAsia"/>
                                  <w:szCs w:val="21"/>
                                </w:rPr>
                                <w:t>培养皿配置</w:t>
                              </w:r>
                            </w:p>
                          </w:txbxContent>
                        </v:textbox>
                      </v:shape>
                      <v:shape id="直接箭头连接符 21" o:spid="_x0000_s1140" type="#_x0000_t32" style="position:absolute;left:21465;top:20339;width:3;height:3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" strokecolor="windowText" strokeweight=".5pt">
                        <v:stroke endarrow="block" joinstyle="miter"/>
                      </v:shape>
                      <v:shape id="文本框 35" o:spid="_x0000_s1141" type="#_x0000_t202" style="position:absolute;left:14626;top:9128;width:4236;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" filled="f" stroked="f" strokeweight=".5pt">
                        <v:textbox inset="0,0,0,0">
                          <w:txbxContent>
                            <w:p w14:paraId="16D09748" w14:textId="77777777" w:rsidR="00022D61" w:rsidRDefault="00022D61">
                              <w:pPr>
                                <w:pStyle w:val="afff6"/>
                                <w:rPr>
                                  <w:sz w:val="20"/>
                                  <w:szCs w:val="18"/>
                                </w:rPr>
                              </w:pPr>
                              <w:r>
                                <w:rPr>
                                  <w:rFonts w:hint="eastAsia"/>
                                  <w:sz w:val="20"/>
                                  <w:szCs w:val="18"/>
                                </w:rPr>
                                <w:t>纯水</w:t>
                              </w:r>
                            </w:p>
                          </w:txbxContent>
                        </v:textbox>
                      </v:shape>
                      <v:shape id="直接箭头连接符 24" o:spid="_x0000_s1142" type="#_x0000_t32" style="position:absolute;left:10970;top:7936;width:8;height:3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" strokecolor="windowText" strokeweight=".5pt">
                        <v:stroke dashstyle="dash" endarrow="block" joinstyle="miter"/>
                      </v:shape>
                      <v:shape id="直接箭头连接符 26" o:spid="_x0000_s1143" type="#_x0000_t32" style="position:absolute;left:32283;top:6471;width:57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" strokecolor="windowText" strokeweight=".5pt">
                        <v:stroke dashstyle="dash" endarrow="block" joinstyle="miter"/>
                      </v:shape>
                      <v:shape id="直接箭头连接符 27" o:spid="_x0000_s1144" type="#_x0000_t32" style="position:absolute;left:28863;top:2286;width:0;height:2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" strokecolor="windowText" strokeweight=".5pt">
                        <v:stroke endarrow="block" joinstyle="miter"/>
                      </v:shape>
                      <v:shape id="文本框 35" o:spid="_x0000_s1145" type="#_x0000_t202" style="position:absolute;left:38041;top:4608;width:1075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1C3D4063" w14:textId="77777777" w:rsidR="00022D61" w:rsidRDefault="00022D61">
                              <w:pPr>
                                <w:jc w:val="center"/>
                                <w:rPr>
                                  <w:color w:val="000000"/>
                                  <w:sz w:val="20"/>
                                  <w:szCs w:val="20"/>
                                </w:rPr>
                              </w:pPr>
                              <w:r>
                                <w:rPr>
                                  <w:rFonts w:hint="eastAsia"/>
                                  <w:color w:val="000000"/>
                                  <w:sz w:val="20"/>
                                  <w:szCs w:val="20"/>
                                </w:rPr>
                                <w:t>G</w:t>
                              </w:r>
                              <w:r>
                                <w:rPr>
                                  <w:color w:val="000000"/>
                                  <w:sz w:val="20"/>
                                  <w:szCs w:val="20"/>
                                </w:rPr>
                                <w:t>5</w:t>
                              </w:r>
                              <w:r>
                                <w:rPr>
                                  <w:rFonts w:hint="eastAsia"/>
                                  <w:color w:val="000000"/>
                                  <w:sz w:val="20"/>
                                  <w:szCs w:val="20"/>
                                </w:rPr>
                                <w:t>：非甲烷总烃</w:t>
                              </w:r>
                            </w:p>
                            <w:p w14:paraId="74DBD14F" w14:textId="77777777" w:rsidR="00022D61" w:rsidRDefault="00022D61">
                              <w:pPr>
                                <w:jc w:val="center"/>
                                <w:rPr>
                                  <w:color w:val="000000"/>
                                  <w:sz w:val="20"/>
                                  <w:szCs w:val="20"/>
                                </w:rPr>
                              </w:pPr>
                              <w:r>
                                <w:rPr>
                                  <w:rFonts w:hint="eastAsia"/>
                                  <w:color w:val="000000"/>
                                  <w:sz w:val="20"/>
                                  <w:szCs w:val="20"/>
                                </w:rPr>
                                <w:t>S</w:t>
                              </w:r>
                              <w:r>
                                <w:rPr>
                                  <w:color w:val="000000"/>
                                  <w:sz w:val="20"/>
                                  <w:szCs w:val="20"/>
                                </w:rPr>
                                <w:t>6</w:t>
                              </w:r>
                              <w:r>
                                <w:rPr>
                                  <w:rFonts w:hint="eastAsia"/>
                                  <w:color w:val="000000"/>
                                  <w:sz w:val="20"/>
                                  <w:szCs w:val="20"/>
                                </w:rPr>
                                <w:t>：实验废液</w:t>
                              </w:r>
                            </w:p>
                            <w:p w14:paraId="2FF9AF26" w14:textId="77777777" w:rsidR="00022D61" w:rsidRDefault="00022D61">
                              <w:pPr>
                                <w:jc w:val="center"/>
                                <w:rPr>
                                  <w:kern w:val="0"/>
                                  <w:sz w:val="22"/>
                                  <w:szCs w:val="22"/>
                                </w:rPr>
                              </w:pPr>
                            </w:p>
                          </w:txbxContent>
                        </v:textbox>
                      </v:shape>
                      <v:shape id="文本框 35" o:spid="_x0000_s1146" type="#_x0000_t202" style="position:absolute;left:1634;top:5406;width:4572;height:2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7D7992B9" w14:textId="77777777" w:rsidR="00022D61" w:rsidRDefault="00022D61">
                              <w:pPr>
                                <w:pStyle w:val="afff6"/>
                                <w:rPr>
                                  <w:kern w:val="0"/>
                                  <w:sz w:val="24"/>
                                  <w:szCs w:val="24"/>
                                </w:rPr>
                              </w:pPr>
                              <w:r>
                                <w:rPr>
                                  <w:rFonts w:hint="eastAsia"/>
                                </w:rPr>
                                <w:t>自来水</w:t>
                              </w:r>
                            </w:p>
                          </w:txbxContent>
                        </v:textbox>
                      </v:shape>
                      <v:shape id="文本框 35" o:spid="_x0000_s1147" type="#_x0000_t202" style="position:absolute;left:18862;top:4744;width:4717;height:1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08BE74D6" w14:textId="77777777" w:rsidR="00022D61" w:rsidRDefault="00022D61">
                              <w:pPr>
                                <w:pStyle w:val="afff6"/>
                                <w:rPr>
                                  <w:kern w:val="0"/>
                                  <w:sz w:val="22"/>
                                  <w:szCs w:val="22"/>
                                </w:rPr>
                              </w:pPr>
                              <w:r>
                                <w:rPr>
                                  <w:rFonts w:hint="eastAsia"/>
                                  <w:sz w:val="20"/>
                                  <w:szCs w:val="18"/>
                                </w:rPr>
                                <w:t>纯水</w:t>
                              </w:r>
                            </w:p>
                          </w:txbxContent>
                        </v:textbox>
                      </v:shape>
                      <v:shape id="直接箭头连接符 33" o:spid="_x0000_s1148" type="#_x0000_t32" style="position:absolute;left:21463;top:32341;width:11;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" strokecolor="windowText" strokeweight=".5pt">
                        <v:stroke endarrow="block" joinstyle="miter"/>
                      </v:shape>
                      <v:shape id="文本框 35" o:spid="_x0000_s1149" type="#_x0000_t202" style="position:absolute;left:18498;top:29794;width:5930;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" filled="f" strokecolor="windowText" strokeweight=".5pt">
                        <v:textbox inset="0,0,0,0">
                          <w:txbxContent>
                            <w:p w14:paraId="1276B061" w14:textId="77777777" w:rsidR="00022D61" w:rsidRDefault="00022D61">
                              <w:pPr>
                                <w:pStyle w:val="afff6"/>
                                <w:rPr>
                                  <w:kern w:val="0"/>
                                  <w:sz w:val="24"/>
                                  <w:szCs w:val="24"/>
                                </w:rPr>
                              </w:pPr>
                              <w:r>
                                <w:rPr>
                                  <w:rFonts w:hint="eastAsia"/>
                                </w:rPr>
                                <w:t>培养</w:t>
                              </w:r>
                            </w:p>
                          </w:txbxContent>
                        </v:textbox>
                      </v:shape>
                      <v:shape id="直接箭头连接符 35" o:spid="_x0000_s1150" type="#_x0000_t32" style="position:absolute;left:21463;top:26467;width:5;height:3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" strokecolor="windowText" strokeweight=".5pt">
                        <v:stroke endarrow="block" joinstyle="miter"/>
                      </v:shape>
                      <v:shape id="文本框 35" o:spid="_x0000_s1151" type="#_x0000_t202" style="position:absolute;left:40386;top:27664;width:11134;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2B860F3F" w14:textId="77777777" w:rsidR="00022D61" w:rsidRDefault="00022D61">
                              <w:pPr>
                                <w:pStyle w:val="afff6"/>
                                <w:rPr>
                                  <w:kern w:val="0"/>
                                  <w:sz w:val="22"/>
                                  <w:szCs w:val="22"/>
                                </w:rPr>
                              </w:pPr>
                              <w:r>
                                <w:rPr>
                                  <w:sz w:val="20"/>
                                  <w:szCs w:val="18"/>
                                </w:rPr>
                                <w:t>G7</w:t>
                              </w:r>
                              <w:r>
                                <w:rPr>
                                  <w:rFonts w:hint="eastAsia"/>
                                  <w:sz w:val="20"/>
                                  <w:szCs w:val="18"/>
                                </w:rPr>
                                <w:t>：微生物气溶胶</w:t>
                              </w:r>
                            </w:p>
                          </w:txbxContent>
                        </v:textbox>
                      </v:shape>
                      <v:shape id="直接箭头连接符 37" o:spid="_x0000_s1152" type="#_x0000_t32" style="position:absolute;left:21465;top:14608;width:0;height:3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" strokecolor="windowText" strokeweight=".5pt">
                        <v:stroke endarrow="block" joinstyle="miter"/>
                      </v:shape>
                      <v:shape id="文本框 35" o:spid="_x0000_s1153" type="#_x0000_t202" style="position:absolute;left:38176;top:42043;width:942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v1wAAAANsAAAAPAAAAZHJzL2Rvd25yZXYueG1sRE/NisIw&#10;EL4L+w5hFvamqS6I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2o8L9cAAAADbAAAADwAAAAAA&#10;AAAAAAAAAAAHAgAAZHJzL2Rvd25yZXYueG1sUEsFBgAAAAADAAMAtwAAAPQCAAAAAA==&#10;" filled="f" stroked="f" strokeweight=".5pt">
                        <v:textbox inset="0,0,0,0">
                          <w:txbxContent>
                            <w:p w14:paraId="2DA84CA1" w14:textId="77777777" w:rsidR="00022D61" w:rsidRDefault="00022D61">
                              <w:pPr>
                                <w:pStyle w:val="afff6"/>
                                <w:rPr>
                                  <w:sz w:val="20"/>
                                  <w:szCs w:val="18"/>
                                </w:rPr>
                              </w:pPr>
                              <w:r>
                                <w:rPr>
                                  <w:rFonts w:hint="eastAsia"/>
                                  <w:sz w:val="20"/>
                                  <w:szCs w:val="18"/>
                                </w:rPr>
                                <w:t>W</w:t>
                              </w:r>
                              <w:r>
                                <w:rPr>
                                  <w:sz w:val="20"/>
                                  <w:szCs w:val="18"/>
                                </w:rPr>
                                <w:t>2</w:t>
                              </w:r>
                              <w:r>
                                <w:rPr>
                                  <w:rFonts w:hint="eastAsia"/>
                                  <w:sz w:val="20"/>
                                  <w:szCs w:val="18"/>
                                </w:rPr>
                                <w:t>：清洗废水</w:t>
                              </w:r>
                            </w:p>
                            <w:p w14:paraId="2C908C5D" w14:textId="4CF990CA" w:rsidR="00022D61" w:rsidRDefault="00022D61">
                              <w:pPr>
                                <w:pStyle w:val="afff6"/>
                                <w:rPr>
                                  <w:sz w:val="20"/>
                                  <w:szCs w:val="18"/>
                                </w:rPr>
                              </w:pPr>
                              <w:r>
                                <w:rPr>
                                  <w:rFonts w:hint="eastAsia"/>
                                  <w:sz w:val="20"/>
                                  <w:szCs w:val="18"/>
                                </w:rPr>
                                <w:t>S</w:t>
                              </w:r>
                              <w:r>
                                <w:rPr>
                                  <w:sz w:val="20"/>
                                  <w:szCs w:val="18"/>
                                </w:rPr>
                                <w:t>7</w:t>
                              </w:r>
                              <w:r>
                                <w:rPr>
                                  <w:rFonts w:hint="eastAsia"/>
                                  <w:sz w:val="20"/>
                                  <w:szCs w:val="18"/>
                                </w:rPr>
                                <w:t>：清洗废液</w:t>
                              </w:r>
                            </w:p>
                            <w:p w14:paraId="1D34851A" w14:textId="126991E8" w:rsidR="00022D61" w:rsidRDefault="00022D61">
                              <w:pPr>
                                <w:pStyle w:val="afff6"/>
                                <w:rPr>
                                  <w:sz w:val="20"/>
                                  <w:szCs w:val="18"/>
                                </w:rPr>
                              </w:pPr>
                              <w:r>
                                <w:rPr>
                                  <w:rFonts w:hint="eastAsia"/>
                                  <w:sz w:val="20"/>
                                  <w:szCs w:val="18"/>
                                </w:rPr>
                                <w:t>S</w:t>
                              </w:r>
                              <w:r>
                                <w:rPr>
                                  <w:sz w:val="20"/>
                                  <w:szCs w:val="18"/>
                                </w:rPr>
                                <w:t>8</w:t>
                              </w:r>
                              <w:r>
                                <w:rPr>
                                  <w:rFonts w:hint="eastAsia"/>
                                  <w:sz w:val="20"/>
                                  <w:szCs w:val="18"/>
                                </w:rPr>
                                <w:t>：废培养基</w:t>
                              </w:r>
                            </w:p>
                          </w:txbxContent>
                        </v:textbox>
                      </v:shape>
                      <v:shape id="直接箭头连接符 39" o:spid="_x0000_s1154" type="#_x0000_t32" style="position:absolute;left:28863;top:7784;width:0;height:1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" strokecolor="windowText" strokeweight=".5pt">
                        <v:stroke joinstyle="miter"/>
                      </v:shape>
                      <v:shape id="直接箭头连接符 40" o:spid="_x0000_s1155" type="#_x0000_t32" style="position:absolute;left:16148;top:6488;width:92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" strokecolor="windowText" strokeweight=".5pt">
                        <v:stroke endarrow="block" joinstyle="miter"/>
                      </v:shape>
                      <v:shape id="文本框 35" o:spid="_x0000_s1156" type="#_x0000_t202" style="position:absolute;left:39811;top:19687;width:11880;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14:paraId="4B082046" w14:textId="77777777" w:rsidR="00022D61" w:rsidRDefault="00022D61">
                              <w:pPr>
                                <w:pStyle w:val="afff6"/>
                                <w:rPr>
                                  <w:kern w:val="0"/>
                                  <w:sz w:val="22"/>
                                  <w:szCs w:val="22"/>
                                </w:rPr>
                              </w:pPr>
                              <w:r>
                                <w:rPr>
                                  <w:rFonts w:hint="eastAsia"/>
                                  <w:sz w:val="20"/>
                                  <w:szCs w:val="18"/>
                                </w:rPr>
                                <w:t>G</w:t>
                              </w:r>
                              <w:r>
                                <w:rPr>
                                  <w:sz w:val="20"/>
                                  <w:szCs w:val="18"/>
                                </w:rPr>
                                <w:t>6</w:t>
                              </w:r>
                              <w:r>
                                <w:rPr>
                                  <w:rFonts w:hint="eastAsia"/>
                                  <w:sz w:val="20"/>
                                  <w:szCs w:val="18"/>
                                </w:rPr>
                                <w:t>：非甲烷总烃</w:t>
                              </w:r>
                            </w:p>
                          </w:txbxContent>
                        </v:textbox>
                      </v:shape>
                      <v:shape id="文本框 35" o:spid="_x0000_s1157" type="#_x0000_t202" style="position:absolute;left:26416;top:427;width:4955;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17F221E9" w14:textId="77777777" w:rsidR="00022D61" w:rsidRDefault="00022D61">
                              <w:pPr>
                                <w:snapToGrid w:val="0"/>
                                <w:jc w:val="center"/>
                                <w:rPr>
                                  <w:kern w:val="0"/>
                                </w:rPr>
                              </w:pPr>
                              <w:r>
                                <w:rPr>
                                  <w:rFonts w:hint="eastAsia"/>
                                  <w:color w:val="000000"/>
                                  <w:szCs w:val="21"/>
                                </w:rPr>
                                <w:t>样品</w:t>
                              </w:r>
                            </w:p>
                          </w:txbxContent>
                        </v:textbox>
                      </v:shape>
                      <v:shape id="直接箭头连接符 45" o:spid="_x0000_s1158" type="#_x0000_t32" style="position:absolute;left:45822;top:21240;width:0;height:2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" strokecolor="windowText" strokeweight=".5pt">
                        <v:stroke dashstyle="dash" endarrow="block" joinstyle="miter"/>
                      </v:shape>
                      <v:shape id="文本框 41" o:spid="_x0000_s1159" type="#_x0000_t202" style="position:absolute;left:44;top:39135;width:856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" filled="f" strokecolor="#595959" strokeweight=".5pt">
                        <v:textbox inset="1.0104mm,0,0,0">
                          <w:txbxContent>
                            <w:p w14:paraId="11646077" w14:textId="77777777" w:rsidR="00022D61" w:rsidRDefault="00022D61">
                              <w:pPr>
                                <w:snapToGrid w:val="0"/>
                                <w:spacing w:afterLines="50" w:after="120"/>
                                <w:jc w:val="center"/>
                                <w:rPr>
                                  <w:szCs w:val="21"/>
                                </w:rPr>
                              </w:pPr>
                              <w:r>
                                <w:rPr>
                                  <w:rFonts w:hint="eastAsia"/>
                                  <w:szCs w:val="21"/>
                                </w:rPr>
                                <w:t>图例</w:t>
                              </w:r>
                            </w:p>
                            <w:p w14:paraId="52D57179" w14:textId="77777777" w:rsidR="00022D61" w:rsidRDefault="00022D61">
                              <w:pPr>
                                <w:pStyle w:val="21"/>
                                <w:snapToGrid w:val="0"/>
                                <w:spacing w:after="0"/>
                                <w:ind w:leftChars="0" w:left="0" w:firstLineChars="0" w:firstLine="0"/>
                                <w:rPr>
                                  <w:szCs w:val="21"/>
                                </w:rPr>
                              </w:pPr>
                              <w:r>
                                <w:rPr>
                                  <w:szCs w:val="21"/>
                                </w:rPr>
                                <w:t>G</w:t>
                              </w:r>
                              <w:r>
                                <w:rPr>
                                  <w:rFonts w:hint="eastAsia"/>
                                  <w:szCs w:val="21"/>
                                </w:rPr>
                                <w:t>：废气</w:t>
                              </w:r>
                            </w:p>
                            <w:p w14:paraId="616F0A4B" w14:textId="77777777" w:rsidR="00022D61" w:rsidRDefault="00022D61">
                              <w:pPr>
                                <w:pStyle w:val="21"/>
                                <w:snapToGrid w:val="0"/>
                                <w:spacing w:after="0"/>
                                <w:ind w:leftChars="0" w:left="0" w:firstLineChars="0" w:firstLine="0"/>
                                <w:rPr>
                                  <w:szCs w:val="21"/>
                                </w:rPr>
                              </w:pPr>
                              <w:r>
                                <w:rPr>
                                  <w:szCs w:val="21"/>
                                </w:rPr>
                                <w:t>W</w:t>
                              </w:r>
                              <w:r>
                                <w:rPr>
                                  <w:rFonts w:hint="eastAsia"/>
                                  <w:szCs w:val="21"/>
                                </w:rPr>
                                <w:t>：废水</w:t>
                              </w:r>
                            </w:p>
                            <w:p w14:paraId="7BEAC931" w14:textId="77777777" w:rsidR="00022D61" w:rsidRDefault="00022D61">
                              <w:pPr>
                                <w:pStyle w:val="21"/>
                                <w:snapToGrid w:val="0"/>
                                <w:spacing w:after="0"/>
                                <w:ind w:leftChars="0" w:left="0" w:firstLineChars="0" w:firstLine="0"/>
                                <w:rPr>
                                  <w:szCs w:val="21"/>
                                </w:rPr>
                              </w:pPr>
                              <w:r>
                                <w:rPr>
                                  <w:szCs w:val="21"/>
                                </w:rPr>
                                <w:t>S</w:t>
                              </w:r>
                              <w:r>
                                <w:rPr>
                                  <w:rFonts w:hint="eastAsia"/>
                                  <w:szCs w:val="21"/>
                                </w:rPr>
                                <w:t>：固体废物</w:t>
                              </w:r>
                            </w:p>
                          </w:txbxContent>
                        </v:textbox>
                      </v:shape>
                      <v:shape id="文本框 22" o:spid="_x0000_s1160" type="#_x0000_t202" style="position:absolute;left:18053;top:17761;width:682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" strokeweight=".5pt">
                        <v:stroke joinstyle="round"/>
                        <v:textbox inset="1.3mm,1.3mm,1.3mm,1.3mm">
                          <w:txbxContent>
                            <w:p w14:paraId="7C984491" w14:textId="77777777" w:rsidR="00022D61" w:rsidRDefault="00022D61">
                              <w:pPr>
                                <w:jc w:val="center"/>
                                <w:rPr>
                                  <w:kern w:val="0"/>
                                  <w:sz w:val="24"/>
                                </w:rPr>
                              </w:pPr>
                              <w:r>
                                <w:rPr>
                                  <w:rFonts w:hint="eastAsia"/>
                                  <w:szCs w:val="21"/>
                                </w:rPr>
                                <w:t>稀释</w:t>
                              </w:r>
                            </w:p>
                          </w:txbxContent>
                        </v:textbox>
                      </v:shape>
                      <v:shape id="直接箭头连接符 50" o:spid="_x0000_s1161" type="#_x0000_t32" style="position:absolute;left:33143;top:44553;width:561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">
                        <v:stroke dashstyle="dash" endarrow="block"/>
                      </v:shape>
                      <v:shape id="文本框 109" o:spid="_x0000_s1162" type="#_x0000_t202" style="position:absolute;left:7558;top:11361;width:684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" filled="f" stroked="f" strokeweight=".5pt">
                        <v:stroke dashstyle="dash" joinstyle="round"/>
                        <v:textbox inset="0,0,0,0">
                          <w:txbxContent>
                            <w:p w14:paraId="14E98440" w14:textId="77777777" w:rsidR="00022D61" w:rsidRDefault="00022D61">
                              <w:pPr>
                                <w:jc w:val="center"/>
                                <w:rPr>
                                  <w:kern w:val="0"/>
                                  <w:sz w:val="22"/>
                                  <w:szCs w:val="22"/>
                                </w:rPr>
                              </w:pPr>
                              <w:r>
                                <w:rPr>
                                  <w:rFonts w:hint="eastAsia"/>
                                  <w:sz w:val="20"/>
                                  <w:szCs w:val="20"/>
                                </w:rPr>
                                <w:t>W</w:t>
                              </w:r>
                              <w:r>
                                <w:rPr>
                                  <w:sz w:val="20"/>
                                  <w:szCs w:val="20"/>
                                </w:rPr>
                                <w:t>1</w:t>
                              </w:r>
                              <w:r>
                                <w:rPr>
                                  <w:rFonts w:hint="eastAsia"/>
                                  <w:sz w:val="20"/>
                                  <w:szCs w:val="20"/>
                                </w:rPr>
                                <w:t>：浓水</w:t>
                              </w:r>
                            </w:p>
                          </w:txbxContent>
                        </v:textbox>
                      </v:shape>
                      <v:shape id="文本框 35" o:spid="_x0000_s1163" type="#_x0000_t202" style="position:absolute;left:17040;top:35369;width:8868;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" filled="f" strokecolor="windowText" strokeweight=".5pt">
                        <v:textbox inset="0,0,0,0">
                          <w:txbxContent>
                            <w:p w14:paraId="1F1B3BEA" w14:textId="77777777" w:rsidR="00022D61" w:rsidRDefault="00022D61">
                              <w:pPr>
                                <w:jc w:val="center"/>
                                <w:rPr>
                                  <w:kern w:val="0"/>
                                  <w:sz w:val="24"/>
                                </w:rPr>
                              </w:pPr>
                              <w:r>
                                <w:rPr>
                                  <w:rFonts w:hint="eastAsia"/>
                                  <w:color w:val="000000"/>
                                  <w:szCs w:val="21"/>
                                </w:rPr>
                                <w:t>观察、计数</w:t>
                              </w:r>
                            </w:p>
                          </w:txbxContent>
                        </v:textbox>
                      </v:shape>
                      <v:shape id="连接符: 肘形 57" o:spid="_x0000_s1164" type="#_x0000_t33" style="position:absolute;left:13759;top:9321;width:5376;height:2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" strokecolor="black [3213]" strokeweight=".5pt">
                        <v:stroke endarrow="block"/>
                      </v:shape>
                      <v:shape id="直接箭头连接符 289" o:spid="_x0000_s1165" type="#_x0000_t32" style="position:absolute;left:28711;top:40263;width:0;height:3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" strokecolor="windowText" strokeweight=".5pt">
                        <v:stroke endarrow="block" joinstyle="miter"/>
                      </v:shape>
                      <v:shape id="直接箭头连接符 290" o:spid="_x0000_s1166" type="#_x0000_t32" style="position:absolute;left:6206;top:6495;width:312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" strokecolor="windowText" strokeweight=".5pt">
                        <v:stroke endarrow="block" joinstyle="miter"/>
                      </v:shape>
                      <v:shape id="文本框 35" o:spid="_x0000_s1167" type="#_x0000_t202" style="position:absolute;left:24279;top:43277;width:8864;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" filled="f" strokecolor="windowText" strokeweight=".5pt">
                        <v:textbox inset="0,0,0,0">
                          <w:txbxContent>
                            <w:p w14:paraId="3C25A144" w14:textId="77777777" w:rsidR="00022D61" w:rsidRDefault="00022D61">
                              <w:pPr>
                                <w:jc w:val="center"/>
                                <w:rPr>
                                  <w:kern w:val="0"/>
                                  <w:sz w:val="24"/>
                                </w:rPr>
                              </w:pPr>
                              <w:r>
                                <w:rPr>
                                  <w:rFonts w:hint="eastAsia"/>
                                  <w:color w:val="000000"/>
                                  <w:szCs w:val="21"/>
                                </w:rPr>
                                <w:t>灭菌、清洗</w:t>
                              </w:r>
                            </w:p>
                          </w:txbxContent>
                        </v:textbox>
                      </v:shape>
                      <v:shape id="文本框 35" o:spid="_x0000_s1168" type="#_x0000_t202" style="position:absolute;left:33264;top:23875;width:5937;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" filled="f" strokecolor="windowText" strokeweight=".5pt">
                        <v:textbox inset="0,0,0,0">
                          <w:txbxContent>
                            <w:p w14:paraId="05D965FF" w14:textId="77777777" w:rsidR="00022D61" w:rsidRDefault="00022D61">
                              <w:pPr>
                                <w:jc w:val="center"/>
                                <w:rPr>
                                  <w:kern w:val="0"/>
                                  <w:sz w:val="24"/>
                                </w:rPr>
                              </w:pPr>
                              <w:r>
                                <w:rPr>
                                  <w:rFonts w:hint="eastAsia"/>
                                  <w:szCs w:val="21"/>
                                </w:rPr>
                                <w:t>P</w:t>
                              </w:r>
                              <w:r>
                                <w:rPr>
                                  <w:szCs w:val="21"/>
                                </w:rPr>
                                <w:t>CR</w:t>
                              </w:r>
                              <w:r>
                                <w:rPr>
                                  <w:rFonts w:hint="eastAsia"/>
                                  <w:szCs w:val="21"/>
                                </w:rPr>
                                <w:t>扩增</w:t>
                              </w:r>
                            </w:p>
                          </w:txbxContent>
                        </v:textbox>
                      </v:shape>
                      <v:shape id="文本框 35" o:spid="_x0000_s1169" type="#_x0000_t202" style="position:absolute;left:32514;top:12020;width:7506;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" filled="f" strokecolor="windowText" strokeweight=".5pt">
                        <v:textbox inset="0,0,0,0">
                          <w:txbxContent>
                            <w:p w14:paraId="453C7085" w14:textId="77777777" w:rsidR="00022D61" w:rsidRDefault="00022D61">
                              <w:pPr>
                                <w:jc w:val="center"/>
                                <w:rPr>
                                  <w:kern w:val="0"/>
                                  <w:sz w:val="24"/>
                                </w:rPr>
                              </w:pPr>
                              <w:r>
                                <w:rPr>
                                  <w:rFonts w:hint="eastAsia"/>
                                  <w:szCs w:val="21"/>
                                </w:rPr>
                                <w:t>微生物浓集</w:t>
                              </w:r>
                            </w:p>
                          </w:txbxContent>
                        </v:textbox>
                      </v:shape>
                      <v:shape id="直接箭头连接符 294" o:spid="_x0000_s1170" type="#_x0000_t32" style="position:absolute;left:36229;top:20345;width:0;height:3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" strokecolor="windowText" strokeweight=".5pt">
                        <v:stroke endarrow="block" joinstyle="miter"/>
                      </v:shape>
                      <v:shape id="文本框 35" o:spid="_x0000_s1171" type="#_x0000_t202" style="position:absolute;left:33264;top:29800;width:5924;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" filled="f" strokecolor="windowText" strokeweight=".5pt">
                        <v:textbox inset="0,0,0,0">
                          <w:txbxContent>
                            <w:p w14:paraId="7950987F" w14:textId="77777777" w:rsidR="00022D61" w:rsidRDefault="00022D61">
                              <w:pPr>
                                <w:jc w:val="center"/>
                                <w:rPr>
                                  <w:kern w:val="0"/>
                                  <w:sz w:val="24"/>
                                </w:rPr>
                              </w:pPr>
                              <w:r>
                                <w:rPr>
                                  <w:rFonts w:hint="eastAsia"/>
                                  <w:color w:val="000000"/>
                                  <w:szCs w:val="21"/>
                                </w:rPr>
                                <w:t>产物分析</w:t>
                              </w:r>
                            </w:p>
                          </w:txbxContent>
                        </v:textbox>
                      </v:shape>
                      <v:shape id="直接箭头连接符 305" o:spid="_x0000_s1172" type="#_x0000_t32" style="position:absolute;left:36229;top:26472;width:0;height:33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" strokecolor="windowText" strokeweight=".5pt">
                        <v:stroke endarrow="block" joinstyle="miter"/>
                      </v:shape>
                      <v:shape id="直接箭头连接符 309" o:spid="_x0000_s1173" type="#_x0000_t32" style="position:absolute;left:36229;top:14611;width:0;height:3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" strokecolor="windowText" strokeweight=".5pt">
                        <v:stroke endarrow="block" joinstyle="miter"/>
                      </v:shape>
                      <v:shape id="文本框 22" o:spid="_x0000_s1174" type="#_x0000_t202" style="position:absolute;left:32819;top:17767;width:594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" strokeweight=".5pt">
                        <v:stroke joinstyle="round"/>
                        <v:textbox inset="0,1.3mm,0,1.3mm">
                          <w:txbxContent>
                            <w:p w14:paraId="3E02CBF7" w14:textId="77777777" w:rsidR="00022D61" w:rsidRDefault="00022D61">
                              <w:pPr>
                                <w:jc w:val="center"/>
                                <w:rPr>
                                  <w:kern w:val="0"/>
                                  <w:sz w:val="24"/>
                                </w:rPr>
                              </w:pPr>
                              <w:r>
                                <w:rPr>
                                  <w:rFonts w:hint="eastAsia"/>
                                  <w:szCs w:val="21"/>
                                </w:rPr>
                                <w:t>核酸提取</w:t>
                              </w:r>
                            </w:p>
                          </w:txbxContent>
                        </v:textbox>
                      </v:shape>
                      <v:shape id="直接箭头连接符 312" o:spid="_x0000_s1175" type="#_x0000_t32" style="position:absolute;left:39201;top:25149;width:36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" strokecolor="windowText" strokeweight=".5pt">
                        <v:stroke endarrow="block" joinstyle="miter"/>
                      </v:shape>
                      <v:shape id="文本框 35" o:spid="_x0000_s1176" type="#_x0000_t202" style="position:absolute;left:42852;top:23875;width:5940;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" filled="f" strokecolor="windowText" strokeweight=".5pt">
                        <v:textbox inset="0,0,0,0">
                          <w:txbxContent>
                            <w:p w14:paraId="71FCF8B8" w14:textId="77777777" w:rsidR="00022D61" w:rsidRDefault="00022D61">
                              <w:pPr>
                                <w:jc w:val="center"/>
                                <w:rPr>
                                  <w:kern w:val="0"/>
                                  <w:sz w:val="24"/>
                                </w:rPr>
                              </w:pPr>
                              <w:r>
                                <w:rPr>
                                  <w:rFonts w:hint="eastAsia"/>
                                  <w:color w:val="000000"/>
                                  <w:szCs w:val="21"/>
                                </w:rPr>
                                <w:t>试剂制备</w:t>
                              </w:r>
                            </w:p>
                          </w:txbxContent>
                        </v:textbox>
                      </v:shape>
                      <v:shape id="连接符: 肘形 89" o:spid="_x0000_s1177" type="#_x0000_t34" style="position:absolute;left:28884;top:4636;width:4;height:147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" adj="-12596327" strokecolor="black [3200]" strokeweight=".5pt">
                        <v:stroke startarrow="block" endarrow="block"/>
                      </v:shape>
                      <v:shape id="任意多边形: 形状 90" o:spid="_x0000_s1178" style="position:absolute;left:38576;top:26479;width:2095;height:2000;visibility:visible;mso-wrap-style:square;v-text-anchor:middle" coordsize="3429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" path="m,l,200025r342900,e" filled="f" strokecolor="black [3213]" strokeweight=".5pt">
                        <v:stroke dashstyle="dash" endarrow="block" joinstyle="miter"/>
                        <v:path arrowok="t" o:connecttype="custom" o:connectlocs="0,0;0,200025;209550,200025" o:connectangles="0,0,0"/>
                      </v:shape>
                      <v:shape id="连接符: 肘形 91" o:spid="_x0000_s1179" type="#_x0000_t34" style="position:absolute;left:26065;top:27754;width:5569;height:1475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" adj="-8867" strokecolor="black [3213]" strokeweight=".5pt"/>
                      <v:shape id="文本框 22" o:spid="_x0000_s1180" type="#_x0000_t202" style="position:absolute;left:9328;top:5206;width:682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" strokeweight=".5pt">
                        <v:stroke joinstyle="round"/>
                        <v:textbox inset="1.3mm,1.3mm,1.3mm,1.3mm">
                          <w:txbxContent>
                            <w:p w14:paraId="7457A015" w14:textId="77777777" w:rsidR="00022D61" w:rsidRDefault="00022D61">
                              <w:pPr>
                                <w:jc w:val="center"/>
                                <w:rPr>
                                  <w:kern w:val="0"/>
                                  <w:sz w:val="24"/>
                                </w:rPr>
                              </w:pPr>
                              <w:r>
                                <w:rPr>
                                  <w:rFonts w:hint="eastAsia"/>
                                  <w:szCs w:val="21"/>
                                </w:rPr>
                                <w:t>纯水制备</w:t>
                              </w:r>
                            </w:p>
                          </w:txbxContent>
                        </v:textbox>
                      </v:shape>
                      <w10:wrap type="topAndBottom" anchorx="margin"/>
                    </v:group>
                  </w:pict>
                </mc:Fallback>
              </mc:AlternateContent>
            </w:r>
          </w:p>
          <w:p w14:paraId="3DFF1EF0" w14:textId="77777777" w:rsidR="00C16F2A" w:rsidRDefault="00CB66BE">
            <w:pPr>
              <w:pStyle w:val="24"/>
            </w:pPr>
            <w:r>
              <w:rPr>
                <w:rFonts w:hint="eastAsia"/>
              </w:rPr>
              <w:t>2</w:t>
            </w:r>
            <w:r>
              <w:t>.</w:t>
            </w:r>
            <w:proofErr w:type="gramStart"/>
            <w:r>
              <w:rPr>
                <w:rFonts w:hint="eastAsia"/>
              </w:rPr>
              <w:t>产污环节</w:t>
            </w:r>
            <w:proofErr w:type="gramEnd"/>
          </w:p>
          <w:p w14:paraId="7F52BC31" w14:textId="77777777" w:rsidR="00C16F2A" w:rsidRDefault="00CB66BE">
            <w:pPr>
              <w:pStyle w:val="Texttype"/>
              <w:ind w:firstLine="480"/>
            </w:pPr>
            <w:r>
              <w:rPr>
                <w:rFonts w:hint="eastAsia"/>
              </w:rPr>
              <w:t>根据项目原辅材料使用情况及生产工艺特点，汇总出</w:t>
            </w:r>
            <w:proofErr w:type="gramStart"/>
            <w:r>
              <w:rPr>
                <w:rFonts w:hint="eastAsia"/>
              </w:rPr>
              <w:t>项目产污环节</w:t>
            </w:r>
            <w:proofErr w:type="gramEnd"/>
            <w:r>
              <w:rPr>
                <w:rFonts w:hint="eastAsia"/>
              </w:rPr>
              <w:t>如下表所示。</w:t>
            </w:r>
          </w:p>
          <w:p w14:paraId="240AB04B" w14:textId="77777777" w:rsidR="00C16F2A" w:rsidRDefault="00CB66BE">
            <w:pPr>
              <w:pStyle w:val="TableHeader"/>
              <w:spacing w:before="48"/>
            </w:pPr>
            <w:r>
              <w:rPr>
                <w:rFonts w:hint="eastAsia"/>
              </w:rPr>
              <w:t>表</w:t>
            </w:r>
            <w:r>
              <w:t xml:space="preserve">2-10 </w:t>
            </w:r>
            <w:r>
              <w:rPr>
                <w:rFonts w:hint="eastAsia"/>
              </w:rPr>
              <w:t>项目各</w:t>
            </w:r>
            <w:proofErr w:type="gramStart"/>
            <w:r>
              <w:rPr>
                <w:rFonts w:hint="eastAsia"/>
              </w:rPr>
              <w:t>工序产污环节</w:t>
            </w:r>
            <w:proofErr w:type="gramEnd"/>
          </w:p>
          <w:tbl>
            <w:tblPr>
              <w:tblpPr w:leftFromText="180" w:rightFromText="180" w:vertAnchor="text" w:tblpXSpec="center" w:tblpY="1"/>
              <w:tblOverlap w:val="never"/>
              <w:tblW w:w="8222"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2"/>
              <w:gridCol w:w="1366"/>
              <w:gridCol w:w="1560"/>
              <w:gridCol w:w="2409"/>
              <w:gridCol w:w="1985"/>
            </w:tblGrid>
            <w:tr w:rsidR="00C16F2A" w14:paraId="78543894" w14:textId="77777777">
              <w:tc>
                <w:tcPr>
                  <w:tcW w:w="902" w:type="dxa"/>
                  <w:vAlign w:val="center"/>
                </w:tcPr>
                <w:p w14:paraId="4919F6E6" w14:textId="77777777" w:rsidR="00C16F2A" w:rsidRDefault="00CB66BE">
                  <w:pPr>
                    <w:pStyle w:val="Tabletext"/>
                  </w:pPr>
                  <w:r>
                    <w:rPr>
                      <w:rFonts w:hint="eastAsia"/>
                    </w:rPr>
                    <w:t>污染因素</w:t>
                  </w:r>
                </w:p>
              </w:tc>
              <w:tc>
                <w:tcPr>
                  <w:tcW w:w="1366" w:type="dxa"/>
                  <w:vAlign w:val="center"/>
                </w:tcPr>
                <w:p w14:paraId="0421C49A" w14:textId="77777777" w:rsidR="00C16F2A" w:rsidRDefault="00CB66BE">
                  <w:pPr>
                    <w:pStyle w:val="Tabletext"/>
                  </w:pPr>
                  <w:proofErr w:type="gramStart"/>
                  <w:r>
                    <w:rPr>
                      <w:rFonts w:hint="eastAsia"/>
                    </w:rPr>
                    <w:t>产污环节</w:t>
                  </w:r>
                  <w:proofErr w:type="gramEnd"/>
                  <w:r>
                    <w:rPr>
                      <w:rFonts w:hint="eastAsia"/>
                    </w:rPr>
                    <w:t>编号</w:t>
                  </w:r>
                </w:p>
              </w:tc>
              <w:tc>
                <w:tcPr>
                  <w:tcW w:w="1560" w:type="dxa"/>
                  <w:vAlign w:val="center"/>
                </w:tcPr>
                <w:p w14:paraId="1E8002C4" w14:textId="77777777" w:rsidR="00C16F2A" w:rsidRDefault="00CB66BE">
                  <w:pPr>
                    <w:pStyle w:val="Tabletext"/>
                  </w:pPr>
                  <w:r>
                    <w:rPr>
                      <w:rFonts w:hint="eastAsia"/>
                    </w:rPr>
                    <w:t>污染源名称</w:t>
                  </w:r>
                </w:p>
              </w:tc>
              <w:tc>
                <w:tcPr>
                  <w:tcW w:w="2409" w:type="dxa"/>
                  <w:vAlign w:val="center"/>
                </w:tcPr>
                <w:p w14:paraId="2FF6E33C" w14:textId="77777777" w:rsidR="00C16F2A" w:rsidRDefault="00CB66BE">
                  <w:pPr>
                    <w:pStyle w:val="Tabletext"/>
                  </w:pPr>
                  <w:proofErr w:type="gramStart"/>
                  <w:r>
                    <w:rPr>
                      <w:rFonts w:hint="eastAsia"/>
                    </w:rPr>
                    <w:t>产污环节</w:t>
                  </w:r>
                  <w:proofErr w:type="gramEnd"/>
                </w:p>
              </w:tc>
              <w:tc>
                <w:tcPr>
                  <w:tcW w:w="1985" w:type="dxa"/>
                  <w:vAlign w:val="center"/>
                </w:tcPr>
                <w:p w14:paraId="2D7839F5" w14:textId="77777777" w:rsidR="00C16F2A" w:rsidRDefault="00CB66BE">
                  <w:pPr>
                    <w:pStyle w:val="Tabletext"/>
                  </w:pPr>
                  <w:r>
                    <w:rPr>
                      <w:rFonts w:hint="eastAsia"/>
                    </w:rPr>
                    <w:t>污染因子</w:t>
                  </w:r>
                </w:p>
              </w:tc>
            </w:tr>
            <w:tr w:rsidR="00C16F2A" w14:paraId="0F3DADB0" w14:textId="77777777">
              <w:tc>
                <w:tcPr>
                  <w:tcW w:w="902" w:type="dxa"/>
                  <w:vMerge w:val="restart"/>
                  <w:vAlign w:val="center"/>
                </w:tcPr>
                <w:p w14:paraId="520B7808" w14:textId="77777777" w:rsidR="00C16F2A" w:rsidRDefault="00CB66BE">
                  <w:pPr>
                    <w:pStyle w:val="Tabletext"/>
                  </w:pPr>
                  <w:r>
                    <w:rPr>
                      <w:rFonts w:hint="eastAsia"/>
                    </w:rPr>
                    <w:t>废水</w:t>
                  </w:r>
                </w:p>
              </w:tc>
              <w:tc>
                <w:tcPr>
                  <w:tcW w:w="1366" w:type="dxa"/>
                  <w:vAlign w:val="center"/>
                </w:tcPr>
                <w:p w14:paraId="1D08A4E6" w14:textId="77777777" w:rsidR="00C16F2A" w:rsidRDefault="00CB66BE">
                  <w:pPr>
                    <w:pStyle w:val="Tabletext"/>
                  </w:pPr>
                  <w:r>
                    <w:rPr>
                      <w:rFonts w:hint="eastAsia"/>
                    </w:rPr>
                    <w:t>W</w:t>
                  </w:r>
                  <w:r>
                    <w:t>1</w:t>
                  </w:r>
                </w:p>
              </w:tc>
              <w:tc>
                <w:tcPr>
                  <w:tcW w:w="1560" w:type="dxa"/>
                  <w:vAlign w:val="center"/>
                </w:tcPr>
                <w:p w14:paraId="6FAAC4CC" w14:textId="77777777" w:rsidR="00C16F2A" w:rsidRDefault="00CB66BE">
                  <w:pPr>
                    <w:pStyle w:val="Tabletext"/>
                  </w:pPr>
                  <w:r>
                    <w:rPr>
                      <w:rFonts w:hint="eastAsia"/>
                    </w:rPr>
                    <w:t>纯水制备浓水</w:t>
                  </w:r>
                </w:p>
              </w:tc>
              <w:tc>
                <w:tcPr>
                  <w:tcW w:w="2409" w:type="dxa"/>
                  <w:vAlign w:val="center"/>
                </w:tcPr>
                <w:p w14:paraId="054CBDA0" w14:textId="77777777" w:rsidR="00C16F2A" w:rsidRDefault="00CB66BE">
                  <w:pPr>
                    <w:pStyle w:val="Tabletext"/>
                  </w:pPr>
                  <w:r>
                    <w:rPr>
                      <w:rFonts w:hint="eastAsia"/>
                    </w:rPr>
                    <w:t>纯水制备工序</w:t>
                  </w:r>
                </w:p>
              </w:tc>
              <w:tc>
                <w:tcPr>
                  <w:tcW w:w="1985" w:type="dxa"/>
                  <w:vAlign w:val="center"/>
                </w:tcPr>
                <w:p w14:paraId="6C134BCF" w14:textId="71577873" w:rsidR="00C16F2A" w:rsidRDefault="000246FE">
                  <w:pPr>
                    <w:pStyle w:val="Tabletext"/>
                  </w:pPr>
                  <w:r>
                    <w:rPr>
                      <w:rFonts w:hint="eastAsia"/>
                    </w:rPr>
                    <w:t>少量无机盐类</w:t>
                  </w:r>
                </w:p>
              </w:tc>
            </w:tr>
            <w:tr w:rsidR="00C16F2A" w14:paraId="3AB868D9" w14:textId="77777777">
              <w:tc>
                <w:tcPr>
                  <w:tcW w:w="902" w:type="dxa"/>
                  <w:vMerge/>
                  <w:vAlign w:val="center"/>
                </w:tcPr>
                <w:p w14:paraId="4C3CDF27" w14:textId="77777777" w:rsidR="00C16F2A" w:rsidRDefault="00C16F2A">
                  <w:pPr>
                    <w:pStyle w:val="Tabletext"/>
                  </w:pPr>
                </w:p>
              </w:tc>
              <w:tc>
                <w:tcPr>
                  <w:tcW w:w="1366" w:type="dxa"/>
                  <w:vAlign w:val="center"/>
                </w:tcPr>
                <w:p w14:paraId="5649A712" w14:textId="77777777" w:rsidR="00C16F2A" w:rsidRDefault="00CB66BE">
                  <w:pPr>
                    <w:pStyle w:val="Tabletext"/>
                  </w:pPr>
                  <w:r>
                    <w:rPr>
                      <w:rFonts w:hint="eastAsia"/>
                    </w:rPr>
                    <w:t>W</w:t>
                  </w:r>
                  <w:r>
                    <w:t>2</w:t>
                  </w:r>
                </w:p>
              </w:tc>
              <w:tc>
                <w:tcPr>
                  <w:tcW w:w="1560" w:type="dxa"/>
                  <w:vAlign w:val="center"/>
                </w:tcPr>
                <w:p w14:paraId="629B3774" w14:textId="77777777" w:rsidR="00C16F2A" w:rsidRDefault="00CB66BE">
                  <w:pPr>
                    <w:pStyle w:val="Tabletext"/>
                  </w:pPr>
                  <w:r>
                    <w:rPr>
                      <w:rFonts w:hint="eastAsia"/>
                    </w:rPr>
                    <w:t>实验废水</w:t>
                  </w:r>
                </w:p>
              </w:tc>
              <w:tc>
                <w:tcPr>
                  <w:tcW w:w="2409" w:type="dxa"/>
                  <w:vAlign w:val="center"/>
                </w:tcPr>
                <w:p w14:paraId="77AB35C7" w14:textId="77777777" w:rsidR="00C16F2A" w:rsidRDefault="00CB66BE">
                  <w:pPr>
                    <w:pStyle w:val="Tabletext"/>
                  </w:pPr>
                  <w:r>
                    <w:rPr>
                      <w:rFonts w:hint="eastAsia"/>
                    </w:rPr>
                    <w:t>实验器皿后段清洗</w:t>
                  </w:r>
                </w:p>
              </w:tc>
              <w:tc>
                <w:tcPr>
                  <w:tcW w:w="1985" w:type="dxa"/>
                  <w:vAlign w:val="center"/>
                </w:tcPr>
                <w:p w14:paraId="7E3B0EEC" w14:textId="77777777" w:rsidR="00C16F2A" w:rsidRDefault="00CB66BE">
                  <w:pPr>
                    <w:pStyle w:val="Tabletext"/>
                  </w:pPr>
                  <w:r>
                    <w:rPr>
                      <w:rFonts w:hint="eastAsia"/>
                    </w:rPr>
                    <w:t>pH</w:t>
                  </w:r>
                  <w:r>
                    <w:t>、</w:t>
                  </w:r>
                  <w:r>
                    <w:rPr>
                      <w:rFonts w:hint="eastAsia"/>
                    </w:rPr>
                    <w:t>COD</w:t>
                  </w:r>
                  <w:r>
                    <w:t>、</w:t>
                  </w:r>
                  <w:r>
                    <w:rPr>
                      <w:rFonts w:hint="eastAsia"/>
                    </w:rPr>
                    <w:t>BOD</w:t>
                  </w:r>
                  <w:r>
                    <w:rPr>
                      <w:rFonts w:hint="eastAsia"/>
                      <w:vertAlign w:val="subscript"/>
                    </w:rPr>
                    <w:t>5</w:t>
                  </w:r>
                  <w:r>
                    <w:t>、</w:t>
                  </w:r>
                  <w:r>
                    <w:rPr>
                      <w:rFonts w:hint="eastAsia"/>
                    </w:rPr>
                    <w:t>SS</w:t>
                  </w:r>
                  <w:r>
                    <w:t>、氨氮、</w:t>
                  </w:r>
                  <w:r>
                    <w:rPr>
                      <w:rFonts w:hint="eastAsia"/>
                    </w:rPr>
                    <w:t>TP</w:t>
                  </w:r>
                  <w:r>
                    <w:t>、</w:t>
                  </w:r>
                  <w:r>
                    <w:rPr>
                      <w:rFonts w:hint="eastAsia"/>
                    </w:rPr>
                    <w:t>TN</w:t>
                  </w:r>
                </w:p>
              </w:tc>
            </w:tr>
            <w:tr w:rsidR="00C16F2A" w14:paraId="622086CE" w14:textId="77777777">
              <w:tc>
                <w:tcPr>
                  <w:tcW w:w="902" w:type="dxa"/>
                  <w:vMerge/>
                  <w:vAlign w:val="center"/>
                </w:tcPr>
                <w:p w14:paraId="4F9B2313" w14:textId="77777777" w:rsidR="00C16F2A" w:rsidRDefault="00C16F2A">
                  <w:pPr>
                    <w:pStyle w:val="Tabletext"/>
                  </w:pPr>
                </w:p>
              </w:tc>
              <w:tc>
                <w:tcPr>
                  <w:tcW w:w="1366" w:type="dxa"/>
                  <w:vAlign w:val="center"/>
                </w:tcPr>
                <w:p w14:paraId="0D9D6C5E" w14:textId="77777777" w:rsidR="00C16F2A" w:rsidRDefault="00CB66BE">
                  <w:pPr>
                    <w:pStyle w:val="Tabletext"/>
                  </w:pPr>
                  <w:r>
                    <w:rPr>
                      <w:rFonts w:hint="eastAsia"/>
                    </w:rPr>
                    <w:t>W</w:t>
                  </w:r>
                  <w:r>
                    <w:t>3</w:t>
                  </w:r>
                </w:p>
              </w:tc>
              <w:tc>
                <w:tcPr>
                  <w:tcW w:w="1560" w:type="dxa"/>
                  <w:vAlign w:val="center"/>
                </w:tcPr>
                <w:p w14:paraId="6B530B2B" w14:textId="77777777" w:rsidR="00C16F2A" w:rsidRDefault="00CB66BE">
                  <w:pPr>
                    <w:pStyle w:val="Tabletext"/>
                  </w:pPr>
                  <w:r>
                    <w:rPr>
                      <w:rFonts w:hint="eastAsia"/>
                    </w:rPr>
                    <w:t>地面清洗废水</w:t>
                  </w:r>
                </w:p>
              </w:tc>
              <w:tc>
                <w:tcPr>
                  <w:tcW w:w="2409" w:type="dxa"/>
                  <w:vAlign w:val="center"/>
                </w:tcPr>
                <w:p w14:paraId="6BE05339" w14:textId="77777777" w:rsidR="00C16F2A" w:rsidRDefault="00CB66BE">
                  <w:pPr>
                    <w:pStyle w:val="Tabletext"/>
                  </w:pPr>
                  <w:r>
                    <w:rPr>
                      <w:rFonts w:hint="eastAsia"/>
                    </w:rPr>
                    <w:t>实验室地面清洗</w:t>
                  </w:r>
                </w:p>
              </w:tc>
              <w:tc>
                <w:tcPr>
                  <w:tcW w:w="1985" w:type="dxa"/>
                  <w:vAlign w:val="center"/>
                </w:tcPr>
                <w:p w14:paraId="17E5B369" w14:textId="77777777" w:rsidR="00C16F2A" w:rsidRDefault="00CB66BE">
                  <w:pPr>
                    <w:pStyle w:val="Tabletext"/>
                  </w:pPr>
                  <w:r>
                    <w:rPr>
                      <w:rFonts w:hint="eastAsia"/>
                    </w:rPr>
                    <w:t>C</w:t>
                  </w:r>
                  <w:r>
                    <w:t>OD</w:t>
                  </w:r>
                  <w:r>
                    <w:rPr>
                      <w:rFonts w:hint="eastAsia"/>
                    </w:rPr>
                    <w:t>、</w:t>
                  </w:r>
                  <w:r>
                    <w:rPr>
                      <w:rFonts w:hint="eastAsia"/>
                    </w:rPr>
                    <w:t>S</w:t>
                  </w:r>
                  <w:r>
                    <w:t>S</w:t>
                  </w:r>
                </w:p>
              </w:tc>
            </w:tr>
            <w:tr w:rsidR="00C16F2A" w14:paraId="4F7CEF49" w14:textId="77777777">
              <w:tc>
                <w:tcPr>
                  <w:tcW w:w="902" w:type="dxa"/>
                  <w:vMerge/>
                  <w:vAlign w:val="center"/>
                </w:tcPr>
                <w:p w14:paraId="14E06781" w14:textId="77777777" w:rsidR="00C16F2A" w:rsidRDefault="00C16F2A">
                  <w:pPr>
                    <w:pStyle w:val="Tabletext"/>
                  </w:pPr>
                </w:p>
              </w:tc>
              <w:tc>
                <w:tcPr>
                  <w:tcW w:w="1366" w:type="dxa"/>
                  <w:vAlign w:val="center"/>
                </w:tcPr>
                <w:p w14:paraId="7FEF6B18" w14:textId="77777777" w:rsidR="00C16F2A" w:rsidRDefault="00CB66BE">
                  <w:pPr>
                    <w:pStyle w:val="Tabletext"/>
                  </w:pPr>
                  <w:r>
                    <w:rPr>
                      <w:rFonts w:hint="eastAsia"/>
                    </w:rPr>
                    <w:t>W</w:t>
                  </w:r>
                  <w:r>
                    <w:t>4</w:t>
                  </w:r>
                </w:p>
              </w:tc>
              <w:tc>
                <w:tcPr>
                  <w:tcW w:w="1560" w:type="dxa"/>
                  <w:vAlign w:val="center"/>
                </w:tcPr>
                <w:p w14:paraId="1EEC7081" w14:textId="77777777" w:rsidR="00C16F2A" w:rsidRDefault="00CB66BE">
                  <w:pPr>
                    <w:pStyle w:val="Tabletext"/>
                  </w:pPr>
                  <w:r>
                    <w:rPr>
                      <w:rFonts w:hint="eastAsia"/>
                    </w:rPr>
                    <w:t>生活污水</w:t>
                  </w:r>
                </w:p>
              </w:tc>
              <w:tc>
                <w:tcPr>
                  <w:tcW w:w="2409" w:type="dxa"/>
                  <w:vAlign w:val="center"/>
                </w:tcPr>
                <w:p w14:paraId="6FA4D735" w14:textId="77777777" w:rsidR="00C16F2A" w:rsidRDefault="00CB66BE">
                  <w:pPr>
                    <w:pStyle w:val="Tabletext"/>
                  </w:pPr>
                  <w:r>
                    <w:rPr>
                      <w:rFonts w:hint="eastAsia"/>
                    </w:rPr>
                    <w:t>职工日常生活</w:t>
                  </w:r>
                </w:p>
              </w:tc>
              <w:tc>
                <w:tcPr>
                  <w:tcW w:w="1985" w:type="dxa"/>
                  <w:vAlign w:val="center"/>
                </w:tcPr>
                <w:p w14:paraId="21E0FDFF" w14:textId="77777777" w:rsidR="00C16F2A" w:rsidRDefault="00CB66BE">
                  <w:pPr>
                    <w:pStyle w:val="Tabletext"/>
                  </w:pP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、氨氮、</w:t>
                  </w:r>
                  <w:r>
                    <w:rPr>
                      <w:rFonts w:hint="eastAsia"/>
                    </w:rPr>
                    <w:t>TP</w:t>
                  </w:r>
                  <w:r>
                    <w:rPr>
                      <w:rFonts w:hint="eastAsia"/>
                    </w:rPr>
                    <w:t>、</w:t>
                  </w:r>
                  <w:r>
                    <w:rPr>
                      <w:rFonts w:hint="eastAsia"/>
                    </w:rPr>
                    <w:t>TN</w:t>
                  </w:r>
                </w:p>
              </w:tc>
            </w:tr>
            <w:tr w:rsidR="00C16F2A" w14:paraId="56D96CDF" w14:textId="77777777">
              <w:tc>
                <w:tcPr>
                  <w:tcW w:w="902" w:type="dxa"/>
                  <w:vMerge w:val="restart"/>
                  <w:vAlign w:val="center"/>
                </w:tcPr>
                <w:p w14:paraId="06F4A096" w14:textId="77777777" w:rsidR="00C16F2A" w:rsidRDefault="00CB66BE">
                  <w:pPr>
                    <w:pStyle w:val="Tabletext"/>
                  </w:pPr>
                  <w:r>
                    <w:rPr>
                      <w:rFonts w:hint="eastAsia"/>
                    </w:rPr>
                    <w:t>废气</w:t>
                  </w:r>
                </w:p>
              </w:tc>
              <w:tc>
                <w:tcPr>
                  <w:tcW w:w="1366" w:type="dxa"/>
                  <w:vAlign w:val="center"/>
                </w:tcPr>
                <w:p w14:paraId="71C13E88" w14:textId="77777777" w:rsidR="00C16F2A" w:rsidRDefault="00CB66BE">
                  <w:pPr>
                    <w:pStyle w:val="Tabletext"/>
                  </w:pPr>
                  <w:r>
                    <w:rPr>
                      <w:rFonts w:hint="eastAsia"/>
                    </w:rPr>
                    <w:t>G</w:t>
                  </w:r>
                  <w:r>
                    <w:t>1</w:t>
                  </w:r>
                </w:p>
              </w:tc>
              <w:tc>
                <w:tcPr>
                  <w:tcW w:w="1560" w:type="dxa"/>
                  <w:vMerge w:val="restart"/>
                  <w:vAlign w:val="center"/>
                </w:tcPr>
                <w:p w14:paraId="1D88CF69" w14:textId="77777777" w:rsidR="00C16F2A" w:rsidRDefault="00CB66BE">
                  <w:pPr>
                    <w:pStyle w:val="Tabletext"/>
                  </w:pPr>
                  <w:r>
                    <w:rPr>
                      <w:rFonts w:hint="eastAsia"/>
                    </w:rPr>
                    <w:t>实验室废气</w:t>
                  </w:r>
                </w:p>
              </w:tc>
              <w:tc>
                <w:tcPr>
                  <w:tcW w:w="2409" w:type="dxa"/>
                  <w:vAlign w:val="center"/>
                </w:tcPr>
                <w:p w14:paraId="4FDCF7AC" w14:textId="77777777" w:rsidR="00C16F2A" w:rsidRDefault="00CB66BE">
                  <w:pPr>
                    <w:pStyle w:val="Tabletext"/>
                  </w:pPr>
                  <w:r>
                    <w:rPr>
                      <w:rFonts w:hint="eastAsia"/>
                    </w:rPr>
                    <w:t>样品无机前处理</w:t>
                  </w:r>
                </w:p>
              </w:tc>
              <w:tc>
                <w:tcPr>
                  <w:tcW w:w="1985" w:type="dxa"/>
                  <w:vAlign w:val="center"/>
                </w:tcPr>
                <w:p w14:paraId="6B167027" w14:textId="77777777" w:rsidR="00C16F2A" w:rsidRDefault="00CB66BE">
                  <w:pPr>
                    <w:pStyle w:val="Tabletext"/>
                  </w:pPr>
                  <w:r>
                    <w:rPr>
                      <w:rFonts w:hint="eastAsia"/>
                    </w:rPr>
                    <w:t>氯化氢、硫酸雾</w:t>
                  </w:r>
                </w:p>
              </w:tc>
            </w:tr>
            <w:tr w:rsidR="00C16F2A" w14:paraId="0712B13F" w14:textId="77777777">
              <w:trPr>
                <w:trHeight w:val="90"/>
              </w:trPr>
              <w:tc>
                <w:tcPr>
                  <w:tcW w:w="902" w:type="dxa"/>
                  <w:vMerge/>
                  <w:vAlign w:val="center"/>
                </w:tcPr>
                <w:p w14:paraId="6E3285A5" w14:textId="77777777" w:rsidR="00C16F2A" w:rsidRDefault="00C16F2A">
                  <w:pPr>
                    <w:pStyle w:val="Tabletext"/>
                  </w:pPr>
                </w:p>
              </w:tc>
              <w:tc>
                <w:tcPr>
                  <w:tcW w:w="1366" w:type="dxa"/>
                  <w:vAlign w:val="center"/>
                </w:tcPr>
                <w:p w14:paraId="233DF498" w14:textId="77777777" w:rsidR="00C16F2A" w:rsidRDefault="00CB66BE">
                  <w:pPr>
                    <w:pStyle w:val="Tabletext"/>
                  </w:pPr>
                  <w:r>
                    <w:rPr>
                      <w:rFonts w:hint="eastAsia"/>
                    </w:rPr>
                    <w:t>G</w:t>
                  </w:r>
                  <w:r>
                    <w:t>2</w:t>
                  </w:r>
                </w:p>
              </w:tc>
              <w:tc>
                <w:tcPr>
                  <w:tcW w:w="1560" w:type="dxa"/>
                  <w:vMerge/>
                  <w:vAlign w:val="center"/>
                </w:tcPr>
                <w:p w14:paraId="1ADD2331" w14:textId="77777777" w:rsidR="00C16F2A" w:rsidRDefault="00C16F2A">
                  <w:pPr>
                    <w:pStyle w:val="Tabletext"/>
                  </w:pPr>
                </w:p>
              </w:tc>
              <w:tc>
                <w:tcPr>
                  <w:tcW w:w="2409" w:type="dxa"/>
                  <w:vAlign w:val="center"/>
                </w:tcPr>
                <w:p w14:paraId="309BDC94" w14:textId="77777777" w:rsidR="00C16F2A" w:rsidRDefault="00CB66BE">
                  <w:pPr>
                    <w:pStyle w:val="Tabletext"/>
                  </w:pPr>
                  <w:r>
                    <w:rPr>
                      <w:rFonts w:hint="eastAsia"/>
                    </w:rPr>
                    <w:t>样品元素前处理</w:t>
                  </w:r>
                </w:p>
              </w:tc>
              <w:tc>
                <w:tcPr>
                  <w:tcW w:w="1985" w:type="dxa"/>
                  <w:vAlign w:val="center"/>
                </w:tcPr>
                <w:p w14:paraId="6669E212" w14:textId="77777777" w:rsidR="00C16F2A" w:rsidRDefault="00CB66BE">
                  <w:pPr>
                    <w:pStyle w:val="Tabletext"/>
                  </w:pPr>
                  <w:r>
                    <w:rPr>
                      <w:rFonts w:hint="eastAsia"/>
                    </w:rPr>
                    <w:t>硫酸雾、非甲烷总烃</w:t>
                  </w:r>
                </w:p>
              </w:tc>
            </w:tr>
            <w:tr w:rsidR="00C16F2A" w14:paraId="7D928E84" w14:textId="77777777">
              <w:tc>
                <w:tcPr>
                  <w:tcW w:w="902" w:type="dxa"/>
                  <w:vMerge/>
                  <w:vAlign w:val="center"/>
                </w:tcPr>
                <w:p w14:paraId="73267628" w14:textId="77777777" w:rsidR="00C16F2A" w:rsidRDefault="00C16F2A">
                  <w:pPr>
                    <w:pStyle w:val="Tabletext"/>
                  </w:pPr>
                </w:p>
              </w:tc>
              <w:tc>
                <w:tcPr>
                  <w:tcW w:w="1366" w:type="dxa"/>
                  <w:vAlign w:val="center"/>
                </w:tcPr>
                <w:p w14:paraId="258FC62F" w14:textId="77777777" w:rsidR="00C16F2A" w:rsidRDefault="00CB66BE">
                  <w:pPr>
                    <w:pStyle w:val="Tabletext"/>
                  </w:pPr>
                  <w:r>
                    <w:rPr>
                      <w:rFonts w:hint="eastAsia"/>
                    </w:rPr>
                    <w:t>G</w:t>
                  </w:r>
                  <w:r>
                    <w:t>3</w:t>
                  </w:r>
                </w:p>
              </w:tc>
              <w:tc>
                <w:tcPr>
                  <w:tcW w:w="1560" w:type="dxa"/>
                  <w:vMerge/>
                  <w:vAlign w:val="center"/>
                </w:tcPr>
                <w:p w14:paraId="17B2B10C" w14:textId="77777777" w:rsidR="00C16F2A" w:rsidRDefault="00C16F2A">
                  <w:pPr>
                    <w:pStyle w:val="Tabletext"/>
                  </w:pPr>
                </w:p>
              </w:tc>
              <w:tc>
                <w:tcPr>
                  <w:tcW w:w="2409" w:type="dxa"/>
                  <w:vAlign w:val="center"/>
                </w:tcPr>
                <w:p w14:paraId="3D3EE723" w14:textId="77777777" w:rsidR="00C16F2A" w:rsidRDefault="00CB66BE">
                  <w:pPr>
                    <w:pStyle w:val="Tabletext"/>
                  </w:pPr>
                  <w:r>
                    <w:rPr>
                      <w:rFonts w:hint="eastAsia"/>
                    </w:rPr>
                    <w:t>样品有机前处理</w:t>
                  </w:r>
                </w:p>
              </w:tc>
              <w:tc>
                <w:tcPr>
                  <w:tcW w:w="1985" w:type="dxa"/>
                  <w:vAlign w:val="center"/>
                </w:tcPr>
                <w:p w14:paraId="3135F206" w14:textId="38067CA0" w:rsidR="00C16F2A" w:rsidRDefault="00CB66BE">
                  <w:pPr>
                    <w:pStyle w:val="Tabletext"/>
                  </w:pPr>
                  <w:r>
                    <w:rPr>
                      <w:rFonts w:hint="eastAsia"/>
                    </w:rPr>
                    <w:t>非甲烷总烃</w:t>
                  </w:r>
                </w:p>
              </w:tc>
            </w:tr>
            <w:tr w:rsidR="00C16F2A" w14:paraId="011078A1" w14:textId="77777777">
              <w:tc>
                <w:tcPr>
                  <w:tcW w:w="902" w:type="dxa"/>
                  <w:vMerge/>
                  <w:vAlign w:val="center"/>
                </w:tcPr>
                <w:p w14:paraId="7A7262F3" w14:textId="77777777" w:rsidR="00C16F2A" w:rsidRDefault="00C16F2A">
                  <w:pPr>
                    <w:pStyle w:val="Tabletext"/>
                  </w:pPr>
                </w:p>
              </w:tc>
              <w:tc>
                <w:tcPr>
                  <w:tcW w:w="1366" w:type="dxa"/>
                  <w:vAlign w:val="center"/>
                </w:tcPr>
                <w:p w14:paraId="114AEE01" w14:textId="77777777" w:rsidR="00C16F2A" w:rsidRDefault="00CB66BE">
                  <w:pPr>
                    <w:pStyle w:val="Tabletext"/>
                  </w:pPr>
                  <w:r>
                    <w:rPr>
                      <w:rFonts w:hint="eastAsia"/>
                    </w:rPr>
                    <w:t>G</w:t>
                  </w:r>
                  <w:r>
                    <w:t>4</w:t>
                  </w:r>
                </w:p>
              </w:tc>
              <w:tc>
                <w:tcPr>
                  <w:tcW w:w="1560" w:type="dxa"/>
                  <w:vMerge/>
                  <w:vAlign w:val="center"/>
                </w:tcPr>
                <w:p w14:paraId="02995B3B" w14:textId="77777777" w:rsidR="00C16F2A" w:rsidRDefault="00C16F2A">
                  <w:pPr>
                    <w:pStyle w:val="Tabletext"/>
                  </w:pPr>
                </w:p>
              </w:tc>
              <w:tc>
                <w:tcPr>
                  <w:tcW w:w="2409" w:type="dxa"/>
                  <w:vAlign w:val="center"/>
                </w:tcPr>
                <w:p w14:paraId="504DA91E" w14:textId="77777777" w:rsidR="00C16F2A" w:rsidRDefault="00CB66BE">
                  <w:pPr>
                    <w:pStyle w:val="Tabletext"/>
                  </w:pPr>
                  <w:r>
                    <w:rPr>
                      <w:rFonts w:hint="eastAsia"/>
                    </w:rPr>
                    <w:t>样品分析</w:t>
                  </w:r>
                </w:p>
              </w:tc>
              <w:tc>
                <w:tcPr>
                  <w:tcW w:w="1985" w:type="dxa"/>
                  <w:vAlign w:val="center"/>
                </w:tcPr>
                <w:p w14:paraId="4E5DD711" w14:textId="77777777" w:rsidR="00C16F2A" w:rsidRDefault="00CB66BE">
                  <w:pPr>
                    <w:pStyle w:val="Tabletext"/>
                  </w:pPr>
                  <w:r>
                    <w:rPr>
                      <w:rFonts w:hint="eastAsia"/>
                    </w:rPr>
                    <w:t>非甲烷总烃</w:t>
                  </w:r>
                </w:p>
              </w:tc>
            </w:tr>
            <w:tr w:rsidR="00C16F2A" w14:paraId="7ABDC9A7" w14:textId="77777777">
              <w:tc>
                <w:tcPr>
                  <w:tcW w:w="902" w:type="dxa"/>
                  <w:vMerge/>
                  <w:vAlign w:val="center"/>
                </w:tcPr>
                <w:p w14:paraId="6FF0569B" w14:textId="77777777" w:rsidR="00C16F2A" w:rsidRDefault="00C16F2A">
                  <w:pPr>
                    <w:pStyle w:val="Tabletext"/>
                  </w:pPr>
                </w:p>
              </w:tc>
              <w:tc>
                <w:tcPr>
                  <w:tcW w:w="1366" w:type="dxa"/>
                  <w:vAlign w:val="center"/>
                </w:tcPr>
                <w:p w14:paraId="72377942" w14:textId="77777777" w:rsidR="00C16F2A" w:rsidRDefault="00CB66BE">
                  <w:pPr>
                    <w:pStyle w:val="Tabletext"/>
                  </w:pPr>
                  <w:r>
                    <w:rPr>
                      <w:rFonts w:hint="eastAsia"/>
                    </w:rPr>
                    <w:t>G</w:t>
                  </w:r>
                  <w:r>
                    <w:t>5</w:t>
                  </w:r>
                </w:p>
              </w:tc>
              <w:tc>
                <w:tcPr>
                  <w:tcW w:w="1560" w:type="dxa"/>
                  <w:vMerge/>
                  <w:vAlign w:val="center"/>
                </w:tcPr>
                <w:p w14:paraId="5533D595" w14:textId="77777777" w:rsidR="00C16F2A" w:rsidRDefault="00C16F2A">
                  <w:pPr>
                    <w:pStyle w:val="Tabletext"/>
                  </w:pPr>
                </w:p>
              </w:tc>
              <w:tc>
                <w:tcPr>
                  <w:tcW w:w="2409" w:type="dxa"/>
                  <w:vAlign w:val="center"/>
                </w:tcPr>
                <w:p w14:paraId="409591AA" w14:textId="77777777" w:rsidR="00C16F2A" w:rsidRDefault="00CB66BE">
                  <w:pPr>
                    <w:pStyle w:val="Tabletext"/>
                  </w:pPr>
                  <w:r>
                    <w:rPr>
                      <w:rFonts w:hint="eastAsia"/>
                    </w:rPr>
                    <w:t>微生物样品前处理</w:t>
                  </w:r>
                </w:p>
              </w:tc>
              <w:tc>
                <w:tcPr>
                  <w:tcW w:w="1985" w:type="dxa"/>
                  <w:vAlign w:val="center"/>
                </w:tcPr>
                <w:p w14:paraId="45020D1C" w14:textId="77777777" w:rsidR="00C16F2A" w:rsidRDefault="00CB66BE">
                  <w:pPr>
                    <w:pStyle w:val="Tabletext"/>
                  </w:pPr>
                  <w:r>
                    <w:rPr>
                      <w:rFonts w:hint="eastAsia"/>
                    </w:rPr>
                    <w:t>非甲烷总烃</w:t>
                  </w:r>
                </w:p>
              </w:tc>
            </w:tr>
            <w:tr w:rsidR="00C16F2A" w14:paraId="66033F1D" w14:textId="77777777">
              <w:tc>
                <w:tcPr>
                  <w:tcW w:w="902" w:type="dxa"/>
                  <w:vMerge/>
                  <w:vAlign w:val="center"/>
                </w:tcPr>
                <w:p w14:paraId="5DEE0DBE" w14:textId="77777777" w:rsidR="00C16F2A" w:rsidRDefault="00C16F2A">
                  <w:pPr>
                    <w:pStyle w:val="Tabletext"/>
                  </w:pPr>
                </w:p>
              </w:tc>
              <w:tc>
                <w:tcPr>
                  <w:tcW w:w="1366" w:type="dxa"/>
                  <w:vAlign w:val="center"/>
                </w:tcPr>
                <w:p w14:paraId="10921874" w14:textId="77777777" w:rsidR="00C16F2A" w:rsidRDefault="00CB66BE">
                  <w:pPr>
                    <w:pStyle w:val="Tabletext"/>
                  </w:pPr>
                  <w:r>
                    <w:rPr>
                      <w:rFonts w:hint="eastAsia"/>
                    </w:rPr>
                    <w:t>G</w:t>
                  </w:r>
                  <w:r>
                    <w:t>6</w:t>
                  </w:r>
                </w:p>
              </w:tc>
              <w:tc>
                <w:tcPr>
                  <w:tcW w:w="1560" w:type="dxa"/>
                  <w:vMerge/>
                  <w:vAlign w:val="center"/>
                </w:tcPr>
                <w:p w14:paraId="4FC0D93B" w14:textId="77777777" w:rsidR="00C16F2A" w:rsidRDefault="00C16F2A">
                  <w:pPr>
                    <w:pStyle w:val="Tabletext"/>
                  </w:pPr>
                </w:p>
              </w:tc>
              <w:tc>
                <w:tcPr>
                  <w:tcW w:w="2409" w:type="dxa"/>
                  <w:vAlign w:val="center"/>
                </w:tcPr>
                <w:p w14:paraId="345A8407" w14:textId="77777777" w:rsidR="00C16F2A" w:rsidRDefault="00CB66BE">
                  <w:pPr>
                    <w:pStyle w:val="Tabletext"/>
                  </w:pPr>
                  <w:r>
                    <w:rPr>
                      <w:rFonts w:hint="eastAsia"/>
                    </w:rPr>
                    <w:t>P</w:t>
                  </w:r>
                  <w:r>
                    <w:t>CR</w:t>
                  </w:r>
                  <w:r>
                    <w:rPr>
                      <w:rFonts w:hint="eastAsia"/>
                    </w:rPr>
                    <w:t>检测试剂制备</w:t>
                  </w:r>
                </w:p>
              </w:tc>
              <w:tc>
                <w:tcPr>
                  <w:tcW w:w="1985" w:type="dxa"/>
                  <w:vAlign w:val="center"/>
                </w:tcPr>
                <w:p w14:paraId="0F87C0FC" w14:textId="77777777" w:rsidR="00C16F2A" w:rsidRDefault="00CB66BE">
                  <w:pPr>
                    <w:pStyle w:val="Tabletext"/>
                  </w:pPr>
                  <w:r>
                    <w:rPr>
                      <w:rFonts w:hint="eastAsia"/>
                    </w:rPr>
                    <w:t>非甲烷总烃</w:t>
                  </w:r>
                </w:p>
              </w:tc>
            </w:tr>
            <w:tr w:rsidR="00C16F2A" w14:paraId="09B758AB" w14:textId="77777777">
              <w:tc>
                <w:tcPr>
                  <w:tcW w:w="902" w:type="dxa"/>
                  <w:vMerge/>
                  <w:vAlign w:val="center"/>
                </w:tcPr>
                <w:p w14:paraId="259924E3" w14:textId="77777777" w:rsidR="00C16F2A" w:rsidRDefault="00C16F2A">
                  <w:pPr>
                    <w:pStyle w:val="Tabletext"/>
                  </w:pPr>
                </w:p>
              </w:tc>
              <w:tc>
                <w:tcPr>
                  <w:tcW w:w="1366" w:type="dxa"/>
                  <w:vAlign w:val="center"/>
                </w:tcPr>
                <w:p w14:paraId="7F28DAC6" w14:textId="77777777" w:rsidR="00C16F2A" w:rsidRDefault="00CB66BE">
                  <w:pPr>
                    <w:pStyle w:val="Tabletext"/>
                  </w:pPr>
                  <w:r>
                    <w:rPr>
                      <w:rFonts w:hint="eastAsia"/>
                    </w:rPr>
                    <w:t>G</w:t>
                  </w:r>
                  <w:r>
                    <w:t>7</w:t>
                  </w:r>
                </w:p>
              </w:tc>
              <w:tc>
                <w:tcPr>
                  <w:tcW w:w="1560" w:type="dxa"/>
                  <w:vMerge/>
                  <w:vAlign w:val="center"/>
                </w:tcPr>
                <w:p w14:paraId="5D5DD49D" w14:textId="77777777" w:rsidR="00C16F2A" w:rsidRDefault="00C16F2A">
                  <w:pPr>
                    <w:pStyle w:val="Tabletext"/>
                  </w:pPr>
                </w:p>
              </w:tc>
              <w:tc>
                <w:tcPr>
                  <w:tcW w:w="2409" w:type="dxa"/>
                  <w:vAlign w:val="center"/>
                </w:tcPr>
                <w:p w14:paraId="73B28072" w14:textId="77777777" w:rsidR="00C16F2A" w:rsidRDefault="00CB66BE">
                  <w:pPr>
                    <w:pStyle w:val="Tabletext"/>
                  </w:pPr>
                  <w:r>
                    <w:rPr>
                      <w:rFonts w:hint="eastAsia"/>
                    </w:rPr>
                    <w:t>P</w:t>
                  </w:r>
                  <w:r>
                    <w:t>CR</w:t>
                  </w:r>
                  <w:r>
                    <w:rPr>
                      <w:rFonts w:hint="eastAsia"/>
                    </w:rPr>
                    <w:t>扩增</w:t>
                  </w:r>
                </w:p>
              </w:tc>
              <w:tc>
                <w:tcPr>
                  <w:tcW w:w="1985" w:type="dxa"/>
                  <w:vAlign w:val="center"/>
                </w:tcPr>
                <w:p w14:paraId="21F68775" w14:textId="77777777" w:rsidR="00C16F2A" w:rsidRDefault="00CB66BE">
                  <w:pPr>
                    <w:pStyle w:val="Tabletext"/>
                  </w:pPr>
                  <w:r>
                    <w:rPr>
                      <w:rFonts w:hint="eastAsia"/>
                    </w:rPr>
                    <w:t>病菌微生物气溶胶</w:t>
                  </w:r>
                </w:p>
              </w:tc>
            </w:tr>
            <w:tr w:rsidR="00C16F2A" w14:paraId="63ED0B35" w14:textId="77777777">
              <w:tc>
                <w:tcPr>
                  <w:tcW w:w="902" w:type="dxa"/>
                  <w:vAlign w:val="center"/>
                </w:tcPr>
                <w:p w14:paraId="59D13E55" w14:textId="77777777" w:rsidR="00C16F2A" w:rsidRDefault="00CB66BE">
                  <w:pPr>
                    <w:pStyle w:val="Tabletext"/>
                  </w:pPr>
                  <w:r>
                    <w:rPr>
                      <w:rFonts w:hint="eastAsia"/>
                    </w:rPr>
                    <w:t>噪声</w:t>
                  </w:r>
                </w:p>
              </w:tc>
              <w:tc>
                <w:tcPr>
                  <w:tcW w:w="1366" w:type="dxa"/>
                  <w:vAlign w:val="center"/>
                </w:tcPr>
                <w:p w14:paraId="4B513525" w14:textId="77777777" w:rsidR="00C16F2A" w:rsidRDefault="00CB66BE">
                  <w:pPr>
                    <w:pStyle w:val="Tabletext"/>
                  </w:pPr>
                  <w:r>
                    <w:rPr>
                      <w:rFonts w:hint="eastAsia"/>
                    </w:rPr>
                    <w:t>N</w:t>
                  </w:r>
                </w:p>
              </w:tc>
              <w:tc>
                <w:tcPr>
                  <w:tcW w:w="1560" w:type="dxa"/>
                  <w:vAlign w:val="center"/>
                </w:tcPr>
                <w:p w14:paraId="0570A65C" w14:textId="77777777" w:rsidR="00C16F2A" w:rsidRDefault="00CB66BE">
                  <w:pPr>
                    <w:pStyle w:val="Tabletext"/>
                  </w:pPr>
                  <w:r>
                    <w:rPr>
                      <w:rFonts w:hint="eastAsia"/>
                    </w:rPr>
                    <w:t>设备噪声</w:t>
                  </w:r>
                </w:p>
              </w:tc>
              <w:tc>
                <w:tcPr>
                  <w:tcW w:w="2409" w:type="dxa"/>
                  <w:vAlign w:val="center"/>
                </w:tcPr>
                <w:p w14:paraId="4DAAC9B3" w14:textId="77777777" w:rsidR="00C16F2A" w:rsidRDefault="00CB66BE">
                  <w:pPr>
                    <w:pStyle w:val="Tabletext"/>
                  </w:pPr>
                  <w:r>
                    <w:rPr>
                      <w:rFonts w:hint="eastAsia"/>
                    </w:rPr>
                    <w:t>各类检测及辅助设备运行</w:t>
                  </w:r>
                </w:p>
              </w:tc>
              <w:tc>
                <w:tcPr>
                  <w:tcW w:w="1985" w:type="dxa"/>
                  <w:vAlign w:val="center"/>
                </w:tcPr>
                <w:p w14:paraId="2C08AD4C" w14:textId="77777777" w:rsidR="00C16F2A" w:rsidRDefault="00CB66BE">
                  <w:pPr>
                    <w:pStyle w:val="Tabletext"/>
                  </w:pPr>
                  <w:r>
                    <w:rPr>
                      <w:rFonts w:hint="eastAsia"/>
                    </w:rPr>
                    <w:t>噪声级</w:t>
                  </w:r>
                </w:p>
              </w:tc>
            </w:tr>
            <w:tr w:rsidR="00C16F2A" w14:paraId="3FD0F22E" w14:textId="77777777">
              <w:tc>
                <w:tcPr>
                  <w:tcW w:w="902" w:type="dxa"/>
                  <w:vMerge w:val="restart"/>
                  <w:vAlign w:val="center"/>
                </w:tcPr>
                <w:p w14:paraId="17D3DEDA" w14:textId="77777777" w:rsidR="00C16F2A" w:rsidRDefault="00CB66BE">
                  <w:pPr>
                    <w:pStyle w:val="Tabletext"/>
                  </w:pPr>
                  <w:r>
                    <w:rPr>
                      <w:rFonts w:hint="eastAsia"/>
                    </w:rPr>
                    <w:t>固体废物</w:t>
                  </w:r>
                </w:p>
              </w:tc>
              <w:tc>
                <w:tcPr>
                  <w:tcW w:w="1366" w:type="dxa"/>
                  <w:vAlign w:val="center"/>
                </w:tcPr>
                <w:p w14:paraId="36190891" w14:textId="77777777" w:rsidR="00C16F2A" w:rsidRDefault="00CB66BE">
                  <w:pPr>
                    <w:pStyle w:val="Tabletext"/>
                    <w:rPr>
                      <w:szCs w:val="21"/>
                    </w:rPr>
                  </w:pPr>
                  <w:r>
                    <w:rPr>
                      <w:rFonts w:hint="eastAsia"/>
                      <w:szCs w:val="21"/>
                    </w:rPr>
                    <w:t>S</w:t>
                  </w:r>
                  <w:r>
                    <w:rPr>
                      <w:szCs w:val="21"/>
                    </w:rPr>
                    <w:t>1</w:t>
                  </w:r>
                  <w:r>
                    <w:rPr>
                      <w:rFonts w:hint="eastAsia"/>
                      <w:szCs w:val="21"/>
                    </w:rPr>
                    <w:t>、</w:t>
                  </w:r>
                  <w:r>
                    <w:rPr>
                      <w:rFonts w:hint="eastAsia"/>
                      <w:szCs w:val="21"/>
                    </w:rPr>
                    <w:t>S</w:t>
                  </w:r>
                  <w:r>
                    <w:rPr>
                      <w:szCs w:val="21"/>
                    </w:rPr>
                    <w:t>2</w:t>
                  </w:r>
                  <w:r>
                    <w:rPr>
                      <w:rFonts w:hint="eastAsia"/>
                      <w:szCs w:val="21"/>
                    </w:rPr>
                    <w:t>、</w:t>
                  </w:r>
                  <w:r>
                    <w:rPr>
                      <w:rFonts w:hint="eastAsia"/>
                      <w:szCs w:val="21"/>
                    </w:rPr>
                    <w:t>S</w:t>
                  </w:r>
                  <w:r>
                    <w:rPr>
                      <w:szCs w:val="21"/>
                    </w:rPr>
                    <w:t>6</w:t>
                  </w:r>
                </w:p>
              </w:tc>
              <w:tc>
                <w:tcPr>
                  <w:tcW w:w="1560" w:type="dxa"/>
                  <w:vAlign w:val="center"/>
                </w:tcPr>
                <w:p w14:paraId="796A856E" w14:textId="77777777" w:rsidR="00C16F2A" w:rsidRDefault="00CB66BE">
                  <w:pPr>
                    <w:pStyle w:val="Tabletext"/>
                    <w:rPr>
                      <w:szCs w:val="21"/>
                    </w:rPr>
                  </w:pPr>
                  <w:r>
                    <w:rPr>
                      <w:rFonts w:hint="eastAsia"/>
                      <w:szCs w:val="21"/>
                    </w:rPr>
                    <w:t>实验废液</w:t>
                  </w:r>
                </w:p>
              </w:tc>
              <w:tc>
                <w:tcPr>
                  <w:tcW w:w="2409" w:type="dxa"/>
                  <w:vAlign w:val="center"/>
                </w:tcPr>
                <w:p w14:paraId="068DB63D" w14:textId="77777777" w:rsidR="00C16F2A" w:rsidRDefault="00CB66BE">
                  <w:pPr>
                    <w:pStyle w:val="Tabletext"/>
                    <w:rPr>
                      <w:szCs w:val="21"/>
                    </w:rPr>
                  </w:pPr>
                  <w:r>
                    <w:rPr>
                      <w:rFonts w:hint="eastAsia"/>
                      <w:szCs w:val="21"/>
                    </w:rPr>
                    <w:t>环境、食品检测样品分析、样品清理、微生物样品前处理</w:t>
                  </w:r>
                </w:p>
              </w:tc>
              <w:tc>
                <w:tcPr>
                  <w:tcW w:w="1985" w:type="dxa"/>
                  <w:vAlign w:val="center"/>
                </w:tcPr>
                <w:p w14:paraId="0594FD95" w14:textId="77777777" w:rsidR="00C16F2A" w:rsidRDefault="00CB66BE">
                  <w:pPr>
                    <w:pStyle w:val="Tabletext"/>
                    <w:rPr>
                      <w:szCs w:val="21"/>
                    </w:rPr>
                  </w:pPr>
                  <w:r>
                    <w:rPr>
                      <w:rFonts w:hint="eastAsia"/>
                      <w:szCs w:val="21"/>
                    </w:rPr>
                    <w:t>/</w:t>
                  </w:r>
                </w:p>
              </w:tc>
            </w:tr>
            <w:tr w:rsidR="00C16F2A" w14:paraId="47F33AA0" w14:textId="77777777">
              <w:tc>
                <w:tcPr>
                  <w:tcW w:w="902" w:type="dxa"/>
                  <w:vMerge/>
                  <w:vAlign w:val="center"/>
                </w:tcPr>
                <w:p w14:paraId="4DE79944" w14:textId="77777777" w:rsidR="00C16F2A" w:rsidRDefault="00C16F2A">
                  <w:pPr>
                    <w:pStyle w:val="Tabletext"/>
                  </w:pPr>
                </w:p>
              </w:tc>
              <w:tc>
                <w:tcPr>
                  <w:tcW w:w="1366" w:type="dxa"/>
                  <w:vAlign w:val="center"/>
                </w:tcPr>
                <w:p w14:paraId="48EF9547" w14:textId="77777777" w:rsidR="00C16F2A" w:rsidRDefault="00CB66BE">
                  <w:pPr>
                    <w:pStyle w:val="Tabletext"/>
                    <w:rPr>
                      <w:szCs w:val="21"/>
                    </w:rPr>
                  </w:pPr>
                  <w:r>
                    <w:rPr>
                      <w:rFonts w:hint="eastAsia"/>
                      <w:szCs w:val="21"/>
                    </w:rPr>
                    <w:t>S</w:t>
                  </w:r>
                  <w:r>
                    <w:rPr>
                      <w:szCs w:val="21"/>
                    </w:rPr>
                    <w:t>3</w:t>
                  </w:r>
                  <w:r>
                    <w:rPr>
                      <w:rFonts w:hint="eastAsia"/>
                      <w:szCs w:val="21"/>
                    </w:rPr>
                    <w:t>、</w:t>
                  </w:r>
                  <w:r>
                    <w:rPr>
                      <w:rFonts w:hint="eastAsia"/>
                      <w:szCs w:val="21"/>
                    </w:rPr>
                    <w:t>S</w:t>
                  </w:r>
                  <w:r>
                    <w:rPr>
                      <w:szCs w:val="21"/>
                    </w:rPr>
                    <w:t>7</w:t>
                  </w:r>
                </w:p>
              </w:tc>
              <w:tc>
                <w:tcPr>
                  <w:tcW w:w="1560" w:type="dxa"/>
                  <w:vAlign w:val="center"/>
                </w:tcPr>
                <w:p w14:paraId="2A3E9AE3" w14:textId="77777777" w:rsidR="00C16F2A" w:rsidRDefault="00CB66BE">
                  <w:pPr>
                    <w:pStyle w:val="Tabletext"/>
                    <w:rPr>
                      <w:szCs w:val="21"/>
                    </w:rPr>
                  </w:pPr>
                  <w:r>
                    <w:rPr>
                      <w:rFonts w:hint="eastAsia"/>
                      <w:szCs w:val="21"/>
                    </w:rPr>
                    <w:t>清洗废液</w:t>
                  </w:r>
                </w:p>
              </w:tc>
              <w:tc>
                <w:tcPr>
                  <w:tcW w:w="2409" w:type="dxa"/>
                  <w:vAlign w:val="center"/>
                </w:tcPr>
                <w:p w14:paraId="3EC8C4FD" w14:textId="77777777" w:rsidR="00C16F2A" w:rsidRDefault="00CB66BE">
                  <w:pPr>
                    <w:jc w:val="center"/>
                    <w:rPr>
                      <w:kern w:val="0"/>
                      <w:szCs w:val="21"/>
                    </w:rPr>
                  </w:pPr>
                  <w:r>
                    <w:rPr>
                      <w:rFonts w:hint="eastAsia"/>
                      <w:szCs w:val="21"/>
                    </w:rPr>
                    <w:t>环境和食品检测</w:t>
                  </w:r>
                  <w:r>
                    <w:rPr>
                      <w:rFonts w:hint="eastAsia"/>
                      <w:color w:val="000000"/>
                      <w:szCs w:val="21"/>
                    </w:rPr>
                    <w:t>容器清洗、</w:t>
                  </w:r>
                  <w:r>
                    <w:rPr>
                      <w:rFonts w:hint="eastAsia"/>
                      <w:szCs w:val="21"/>
                    </w:rPr>
                    <w:t>微生物检测</w:t>
                  </w:r>
                  <w:r>
                    <w:rPr>
                      <w:rFonts w:hint="eastAsia"/>
                      <w:color w:val="000000"/>
                      <w:szCs w:val="21"/>
                    </w:rPr>
                    <w:t>灭菌、清洗</w:t>
                  </w:r>
                </w:p>
              </w:tc>
              <w:tc>
                <w:tcPr>
                  <w:tcW w:w="1985" w:type="dxa"/>
                  <w:vAlign w:val="center"/>
                </w:tcPr>
                <w:p w14:paraId="373A0589" w14:textId="77777777" w:rsidR="00C16F2A" w:rsidRDefault="00CB66BE">
                  <w:pPr>
                    <w:pStyle w:val="Tabletext"/>
                    <w:rPr>
                      <w:szCs w:val="21"/>
                    </w:rPr>
                  </w:pPr>
                  <w:r>
                    <w:rPr>
                      <w:rFonts w:hint="eastAsia"/>
                      <w:szCs w:val="21"/>
                    </w:rPr>
                    <w:t>/</w:t>
                  </w:r>
                </w:p>
              </w:tc>
            </w:tr>
            <w:tr w:rsidR="00C16F2A" w14:paraId="586A0A01" w14:textId="77777777">
              <w:tc>
                <w:tcPr>
                  <w:tcW w:w="902" w:type="dxa"/>
                  <w:vMerge/>
                  <w:vAlign w:val="center"/>
                </w:tcPr>
                <w:p w14:paraId="591CEE81" w14:textId="77777777" w:rsidR="00C16F2A" w:rsidRDefault="00C16F2A">
                  <w:pPr>
                    <w:pStyle w:val="Tabletext"/>
                  </w:pPr>
                </w:p>
              </w:tc>
              <w:tc>
                <w:tcPr>
                  <w:tcW w:w="1366" w:type="dxa"/>
                  <w:vAlign w:val="center"/>
                </w:tcPr>
                <w:p w14:paraId="45F6B7A9" w14:textId="77777777" w:rsidR="00C16F2A" w:rsidRDefault="00CB66BE">
                  <w:pPr>
                    <w:pStyle w:val="Tabletext"/>
                    <w:rPr>
                      <w:szCs w:val="21"/>
                    </w:rPr>
                  </w:pPr>
                  <w:r>
                    <w:rPr>
                      <w:rFonts w:hint="eastAsia"/>
                      <w:szCs w:val="21"/>
                    </w:rPr>
                    <w:t>S</w:t>
                  </w:r>
                  <w:r>
                    <w:rPr>
                      <w:szCs w:val="21"/>
                    </w:rPr>
                    <w:t>4</w:t>
                  </w:r>
                </w:p>
              </w:tc>
              <w:tc>
                <w:tcPr>
                  <w:tcW w:w="1560" w:type="dxa"/>
                  <w:vAlign w:val="center"/>
                </w:tcPr>
                <w:p w14:paraId="24F09E58" w14:textId="77777777" w:rsidR="00C16F2A" w:rsidRDefault="00CB66BE">
                  <w:pPr>
                    <w:pStyle w:val="Tabletext"/>
                    <w:rPr>
                      <w:szCs w:val="21"/>
                    </w:rPr>
                  </w:pPr>
                  <w:r>
                    <w:rPr>
                      <w:rFonts w:hint="eastAsia"/>
                      <w:szCs w:val="21"/>
                    </w:rPr>
                    <w:t>废滤芯</w:t>
                  </w:r>
                </w:p>
              </w:tc>
              <w:tc>
                <w:tcPr>
                  <w:tcW w:w="2409" w:type="dxa"/>
                  <w:vAlign w:val="center"/>
                </w:tcPr>
                <w:p w14:paraId="3DF7688A" w14:textId="77777777" w:rsidR="00C16F2A" w:rsidRDefault="00CB66BE">
                  <w:pPr>
                    <w:pStyle w:val="Tabletext"/>
                    <w:rPr>
                      <w:szCs w:val="21"/>
                    </w:rPr>
                  </w:pPr>
                  <w:r>
                    <w:rPr>
                      <w:rFonts w:hint="eastAsia"/>
                      <w:szCs w:val="21"/>
                    </w:rPr>
                    <w:t>纯水制备设备反渗透</w:t>
                  </w:r>
                  <w:proofErr w:type="gramStart"/>
                  <w:r>
                    <w:rPr>
                      <w:rFonts w:hint="eastAsia"/>
                      <w:szCs w:val="21"/>
                    </w:rPr>
                    <w:t>膜组更换</w:t>
                  </w:r>
                  <w:proofErr w:type="gramEnd"/>
                </w:p>
              </w:tc>
              <w:tc>
                <w:tcPr>
                  <w:tcW w:w="1985" w:type="dxa"/>
                  <w:vAlign w:val="center"/>
                </w:tcPr>
                <w:p w14:paraId="5772566A" w14:textId="77777777" w:rsidR="00C16F2A" w:rsidRDefault="00CB66BE">
                  <w:pPr>
                    <w:pStyle w:val="Tabletext"/>
                    <w:rPr>
                      <w:szCs w:val="21"/>
                    </w:rPr>
                  </w:pPr>
                  <w:r>
                    <w:rPr>
                      <w:rFonts w:hint="eastAsia"/>
                      <w:szCs w:val="21"/>
                    </w:rPr>
                    <w:t>/</w:t>
                  </w:r>
                </w:p>
              </w:tc>
            </w:tr>
            <w:tr w:rsidR="00C16F2A" w14:paraId="685B4B9F" w14:textId="77777777">
              <w:tc>
                <w:tcPr>
                  <w:tcW w:w="902" w:type="dxa"/>
                  <w:vMerge/>
                  <w:vAlign w:val="center"/>
                </w:tcPr>
                <w:p w14:paraId="770EBEF9" w14:textId="77777777" w:rsidR="00C16F2A" w:rsidRDefault="00C16F2A">
                  <w:pPr>
                    <w:pStyle w:val="Tabletext"/>
                  </w:pPr>
                </w:p>
              </w:tc>
              <w:tc>
                <w:tcPr>
                  <w:tcW w:w="1366" w:type="dxa"/>
                  <w:vAlign w:val="center"/>
                </w:tcPr>
                <w:p w14:paraId="0BC144E8" w14:textId="77777777" w:rsidR="00C16F2A" w:rsidRDefault="00CB66BE">
                  <w:pPr>
                    <w:pStyle w:val="Tabletext"/>
                    <w:rPr>
                      <w:szCs w:val="21"/>
                    </w:rPr>
                  </w:pPr>
                  <w:r>
                    <w:rPr>
                      <w:rFonts w:hint="eastAsia"/>
                      <w:szCs w:val="21"/>
                    </w:rPr>
                    <w:t>S</w:t>
                  </w:r>
                  <w:r>
                    <w:rPr>
                      <w:szCs w:val="21"/>
                    </w:rPr>
                    <w:t>5</w:t>
                  </w:r>
                </w:p>
              </w:tc>
              <w:tc>
                <w:tcPr>
                  <w:tcW w:w="1560" w:type="dxa"/>
                  <w:vAlign w:val="center"/>
                </w:tcPr>
                <w:p w14:paraId="107D21DF" w14:textId="77777777" w:rsidR="00C16F2A" w:rsidRDefault="00CB66BE">
                  <w:pPr>
                    <w:pStyle w:val="Tabletext"/>
                    <w:rPr>
                      <w:szCs w:val="21"/>
                    </w:rPr>
                  </w:pPr>
                  <w:r>
                    <w:rPr>
                      <w:rFonts w:hint="eastAsia"/>
                      <w:szCs w:val="21"/>
                    </w:rPr>
                    <w:t>废离子交换树脂</w:t>
                  </w:r>
                </w:p>
              </w:tc>
              <w:tc>
                <w:tcPr>
                  <w:tcW w:w="2409" w:type="dxa"/>
                  <w:vAlign w:val="center"/>
                </w:tcPr>
                <w:p w14:paraId="2B891439" w14:textId="77777777" w:rsidR="00C16F2A" w:rsidRDefault="00CB66BE">
                  <w:pPr>
                    <w:pStyle w:val="Tabletext"/>
                    <w:rPr>
                      <w:szCs w:val="21"/>
                    </w:rPr>
                  </w:pPr>
                  <w:r>
                    <w:rPr>
                      <w:rFonts w:hint="eastAsia"/>
                      <w:szCs w:val="21"/>
                    </w:rPr>
                    <w:t>纯水制备设备离子交换树脂填料更换</w:t>
                  </w:r>
                </w:p>
              </w:tc>
              <w:tc>
                <w:tcPr>
                  <w:tcW w:w="1985" w:type="dxa"/>
                  <w:vAlign w:val="center"/>
                </w:tcPr>
                <w:p w14:paraId="44D988A0" w14:textId="77777777" w:rsidR="00C16F2A" w:rsidRDefault="00CB66BE">
                  <w:pPr>
                    <w:pStyle w:val="Tabletext"/>
                    <w:rPr>
                      <w:szCs w:val="21"/>
                    </w:rPr>
                  </w:pPr>
                  <w:r>
                    <w:rPr>
                      <w:rFonts w:hint="eastAsia"/>
                      <w:szCs w:val="21"/>
                    </w:rPr>
                    <w:t>/</w:t>
                  </w:r>
                </w:p>
              </w:tc>
            </w:tr>
            <w:tr w:rsidR="00C16F2A" w14:paraId="74B873A5" w14:textId="77777777">
              <w:tc>
                <w:tcPr>
                  <w:tcW w:w="902" w:type="dxa"/>
                  <w:vMerge/>
                  <w:vAlign w:val="center"/>
                </w:tcPr>
                <w:p w14:paraId="11710960" w14:textId="77777777" w:rsidR="00C16F2A" w:rsidRDefault="00C16F2A">
                  <w:pPr>
                    <w:pStyle w:val="Tabletext"/>
                  </w:pPr>
                </w:p>
              </w:tc>
              <w:tc>
                <w:tcPr>
                  <w:tcW w:w="1366" w:type="dxa"/>
                  <w:vAlign w:val="center"/>
                </w:tcPr>
                <w:p w14:paraId="38816FF5" w14:textId="77777777" w:rsidR="00C16F2A" w:rsidRDefault="00CB66BE">
                  <w:pPr>
                    <w:pStyle w:val="Tabletext"/>
                    <w:rPr>
                      <w:szCs w:val="21"/>
                    </w:rPr>
                  </w:pPr>
                  <w:r>
                    <w:rPr>
                      <w:rFonts w:hint="eastAsia"/>
                      <w:szCs w:val="21"/>
                    </w:rPr>
                    <w:t>S</w:t>
                  </w:r>
                  <w:r>
                    <w:rPr>
                      <w:szCs w:val="21"/>
                    </w:rPr>
                    <w:t>8</w:t>
                  </w:r>
                </w:p>
              </w:tc>
              <w:tc>
                <w:tcPr>
                  <w:tcW w:w="1560" w:type="dxa"/>
                  <w:vAlign w:val="center"/>
                </w:tcPr>
                <w:p w14:paraId="58B0D9CD" w14:textId="0D01DD96" w:rsidR="00C16F2A" w:rsidRDefault="008A1725">
                  <w:pPr>
                    <w:pStyle w:val="Tabletext"/>
                    <w:rPr>
                      <w:szCs w:val="21"/>
                    </w:rPr>
                  </w:pPr>
                  <w:r>
                    <w:rPr>
                      <w:rFonts w:hint="eastAsia"/>
                      <w:szCs w:val="21"/>
                    </w:rPr>
                    <w:t>废培养基</w:t>
                  </w:r>
                </w:p>
              </w:tc>
              <w:tc>
                <w:tcPr>
                  <w:tcW w:w="2409" w:type="dxa"/>
                  <w:vAlign w:val="center"/>
                </w:tcPr>
                <w:p w14:paraId="13A07879" w14:textId="47B998E1" w:rsidR="00C16F2A" w:rsidRDefault="008A1725">
                  <w:pPr>
                    <w:pStyle w:val="Tabletext"/>
                    <w:rPr>
                      <w:szCs w:val="21"/>
                    </w:rPr>
                  </w:pPr>
                  <w:r>
                    <w:rPr>
                      <w:rFonts w:hint="eastAsia"/>
                      <w:szCs w:val="21"/>
                    </w:rPr>
                    <w:t>微生物培养基</w:t>
                  </w:r>
                </w:p>
              </w:tc>
              <w:tc>
                <w:tcPr>
                  <w:tcW w:w="1985" w:type="dxa"/>
                  <w:vAlign w:val="center"/>
                </w:tcPr>
                <w:p w14:paraId="0E3A7C1F" w14:textId="77777777" w:rsidR="00C16F2A" w:rsidRDefault="00CB66BE">
                  <w:pPr>
                    <w:pStyle w:val="Tabletext"/>
                    <w:rPr>
                      <w:szCs w:val="21"/>
                    </w:rPr>
                  </w:pPr>
                  <w:r>
                    <w:rPr>
                      <w:rFonts w:hint="eastAsia"/>
                      <w:szCs w:val="21"/>
                    </w:rPr>
                    <w:t>/</w:t>
                  </w:r>
                </w:p>
              </w:tc>
            </w:tr>
            <w:tr w:rsidR="0081627F" w14:paraId="474CE5C2" w14:textId="77777777">
              <w:tc>
                <w:tcPr>
                  <w:tcW w:w="902" w:type="dxa"/>
                  <w:vMerge/>
                  <w:vAlign w:val="center"/>
                </w:tcPr>
                <w:p w14:paraId="3F4C8AC5" w14:textId="77777777" w:rsidR="0081627F" w:rsidRDefault="0081627F" w:rsidP="0081627F">
                  <w:pPr>
                    <w:pStyle w:val="Tabletext"/>
                  </w:pPr>
                </w:p>
              </w:tc>
              <w:tc>
                <w:tcPr>
                  <w:tcW w:w="1366" w:type="dxa"/>
                  <w:vAlign w:val="center"/>
                </w:tcPr>
                <w:p w14:paraId="76748453" w14:textId="21DBAA96" w:rsidR="0081627F" w:rsidRDefault="0081627F" w:rsidP="0081627F">
                  <w:pPr>
                    <w:pStyle w:val="Tabletext"/>
                    <w:rPr>
                      <w:szCs w:val="21"/>
                    </w:rPr>
                  </w:pPr>
                  <w:r>
                    <w:rPr>
                      <w:rFonts w:hint="eastAsia"/>
                      <w:szCs w:val="21"/>
                    </w:rPr>
                    <w:t>S</w:t>
                  </w:r>
                  <w:r>
                    <w:rPr>
                      <w:szCs w:val="21"/>
                    </w:rPr>
                    <w:t>9</w:t>
                  </w:r>
                </w:p>
              </w:tc>
              <w:tc>
                <w:tcPr>
                  <w:tcW w:w="1560" w:type="dxa"/>
                  <w:vAlign w:val="center"/>
                </w:tcPr>
                <w:p w14:paraId="6F055F68" w14:textId="602D8A04" w:rsidR="0081627F" w:rsidRDefault="0081627F" w:rsidP="0081627F">
                  <w:pPr>
                    <w:pStyle w:val="Tabletext"/>
                    <w:rPr>
                      <w:szCs w:val="21"/>
                    </w:rPr>
                  </w:pPr>
                  <w:r>
                    <w:rPr>
                      <w:rFonts w:hint="eastAsia"/>
                      <w:szCs w:val="21"/>
                    </w:rPr>
                    <w:t>剩余样品</w:t>
                  </w:r>
                </w:p>
              </w:tc>
              <w:tc>
                <w:tcPr>
                  <w:tcW w:w="2409" w:type="dxa"/>
                  <w:vAlign w:val="center"/>
                </w:tcPr>
                <w:p w14:paraId="3C2A1157" w14:textId="4E149FEE" w:rsidR="0081627F" w:rsidRDefault="0081627F" w:rsidP="0081627F">
                  <w:pPr>
                    <w:pStyle w:val="Tabletext"/>
                    <w:rPr>
                      <w:szCs w:val="21"/>
                    </w:rPr>
                  </w:pPr>
                  <w:r>
                    <w:rPr>
                      <w:rFonts w:hint="eastAsia"/>
                      <w:szCs w:val="21"/>
                    </w:rPr>
                    <w:t>多余弃置样品</w:t>
                  </w:r>
                </w:p>
              </w:tc>
              <w:tc>
                <w:tcPr>
                  <w:tcW w:w="1985" w:type="dxa"/>
                  <w:vAlign w:val="center"/>
                </w:tcPr>
                <w:p w14:paraId="34E81A7C" w14:textId="77777777" w:rsidR="0081627F" w:rsidRDefault="0081627F" w:rsidP="0081627F">
                  <w:pPr>
                    <w:pStyle w:val="Tabletext"/>
                    <w:rPr>
                      <w:szCs w:val="21"/>
                    </w:rPr>
                  </w:pPr>
                </w:p>
              </w:tc>
            </w:tr>
            <w:tr w:rsidR="0081627F" w14:paraId="09A1A4D0" w14:textId="77777777">
              <w:tc>
                <w:tcPr>
                  <w:tcW w:w="902" w:type="dxa"/>
                  <w:vMerge/>
                  <w:vAlign w:val="center"/>
                </w:tcPr>
                <w:p w14:paraId="63397E98" w14:textId="77777777" w:rsidR="0081627F" w:rsidRDefault="0081627F" w:rsidP="0081627F">
                  <w:pPr>
                    <w:pStyle w:val="Tabletext"/>
                  </w:pPr>
                </w:p>
              </w:tc>
              <w:tc>
                <w:tcPr>
                  <w:tcW w:w="1366" w:type="dxa"/>
                  <w:vAlign w:val="center"/>
                </w:tcPr>
                <w:p w14:paraId="2FBA7E96" w14:textId="032C0720" w:rsidR="0081627F" w:rsidRDefault="0081627F" w:rsidP="0081627F">
                  <w:pPr>
                    <w:pStyle w:val="Tabletext"/>
                    <w:rPr>
                      <w:szCs w:val="21"/>
                    </w:rPr>
                  </w:pPr>
                  <w:r>
                    <w:rPr>
                      <w:rFonts w:hint="eastAsia"/>
                      <w:szCs w:val="21"/>
                    </w:rPr>
                    <w:t>S</w:t>
                  </w:r>
                  <w:r>
                    <w:rPr>
                      <w:szCs w:val="21"/>
                    </w:rPr>
                    <w:t>10</w:t>
                  </w:r>
                </w:p>
              </w:tc>
              <w:tc>
                <w:tcPr>
                  <w:tcW w:w="1560" w:type="dxa"/>
                  <w:vAlign w:val="center"/>
                </w:tcPr>
                <w:p w14:paraId="20971384" w14:textId="77777777" w:rsidR="0081627F" w:rsidRDefault="0081627F" w:rsidP="0081627F">
                  <w:pPr>
                    <w:pStyle w:val="Tabletext"/>
                    <w:rPr>
                      <w:szCs w:val="21"/>
                    </w:rPr>
                  </w:pPr>
                  <w:r>
                    <w:rPr>
                      <w:rFonts w:ascii="宋体" w:hAnsi="宋体" w:hint="eastAsia"/>
                      <w:szCs w:val="21"/>
                    </w:rPr>
                    <w:t>高效过滤器过滤介质</w:t>
                  </w:r>
                </w:p>
              </w:tc>
              <w:tc>
                <w:tcPr>
                  <w:tcW w:w="2409" w:type="dxa"/>
                  <w:vAlign w:val="center"/>
                </w:tcPr>
                <w:p w14:paraId="5ED46C51" w14:textId="77777777" w:rsidR="0081627F" w:rsidRDefault="0081627F" w:rsidP="0081627F">
                  <w:pPr>
                    <w:pStyle w:val="Tabletext"/>
                    <w:rPr>
                      <w:szCs w:val="21"/>
                    </w:rPr>
                  </w:pPr>
                  <w:r>
                    <w:rPr>
                      <w:rFonts w:hint="eastAsia"/>
                      <w:szCs w:val="21"/>
                    </w:rPr>
                    <w:t>生物安全柜过滤器介质更换</w:t>
                  </w:r>
                </w:p>
              </w:tc>
              <w:tc>
                <w:tcPr>
                  <w:tcW w:w="1985" w:type="dxa"/>
                  <w:vAlign w:val="center"/>
                </w:tcPr>
                <w:p w14:paraId="164C5691" w14:textId="77777777" w:rsidR="0081627F" w:rsidRDefault="0081627F" w:rsidP="0081627F">
                  <w:pPr>
                    <w:pStyle w:val="Tabletext"/>
                    <w:rPr>
                      <w:szCs w:val="21"/>
                    </w:rPr>
                  </w:pPr>
                  <w:r>
                    <w:rPr>
                      <w:rFonts w:hint="eastAsia"/>
                      <w:szCs w:val="21"/>
                    </w:rPr>
                    <w:t>/</w:t>
                  </w:r>
                </w:p>
              </w:tc>
            </w:tr>
            <w:tr w:rsidR="0081627F" w14:paraId="5ECDF8EA" w14:textId="77777777">
              <w:tc>
                <w:tcPr>
                  <w:tcW w:w="902" w:type="dxa"/>
                  <w:vMerge/>
                  <w:vAlign w:val="center"/>
                </w:tcPr>
                <w:p w14:paraId="193C7284" w14:textId="77777777" w:rsidR="0081627F" w:rsidRDefault="0081627F" w:rsidP="0081627F">
                  <w:pPr>
                    <w:pStyle w:val="Tabletext"/>
                  </w:pPr>
                </w:p>
              </w:tc>
              <w:tc>
                <w:tcPr>
                  <w:tcW w:w="1366" w:type="dxa"/>
                  <w:vAlign w:val="center"/>
                </w:tcPr>
                <w:p w14:paraId="3F01F936" w14:textId="4B1A06CE" w:rsidR="0081627F" w:rsidRDefault="0081627F" w:rsidP="0081627F">
                  <w:pPr>
                    <w:pStyle w:val="Tabletext"/>
                    <w:rPr>
                      <w:szCs w:val="21"/>
                    </w:rPr>
                  </w:pPr>
                  <w:r>
                    <w:rPr>
                      <w:rFonts w:hint="eastAsia"/>
                      <w:szCs w:val="21"/>
                    </w:rPr>
                    <w:t>S</w:t>
                  </w:r>
                  <w:r>
                    <w:rPr>
                      <w:szCs w:val="21"/>
                    </w:rPr>
                    <w:t>11</w:t>
                  </w:r>
                </w:p>
              </w:tc>
              <w:tc>
                <w:tcPr>
                  <w:tcW w:w="1560" w:type="dxa"/>
                  <w:vAlign w:val="center"/>
                </w:tcPr>
                <w:p w14:paraId="49C25C7E" w14:textId="77777777" w:rsidR="0081627F" w:rsidRDefault="0081627F" w:rsidP="0081627F">
                  <w:pPr>
                    <w:pStyle w:val="Tabletext"/>
                    <w:rPr>
                      <w:szCs w:val="21"/>
                    </w:rPr>
                  </w:pPr>
                  <w:r>
                    <w:rPr>
                      <w:rFonts w:hint="eastAsia"/>
                      <w:szCs w:val="21"/>
                    </w:rPr>
                    <w:t>污泥</w:t>
                  </w:r>
                </w:p>
              </w:tc>
              <w:tc>
                <w:tcPr>
                  <w:tcW w:w="2409" w:type="dxa"/>
                  <w:vAlign w:val="center"/>
                </w:tcPr>
                <w:p w14:paraId="40631960" w14:textId="77777777" w:rsidR="0081627F" w:rsidRDefault="0081627F" w:rsidP="0081627F">
                  <w:pPr>
                    <w:pStyle w:val="Tabletext"/>
                    <w:rPr>
                      <w:szCs w:val="21"/>
                    </w:rPr>
                  </w:pPr>
                  <w:r>
                    <w:rPr>
                      <w:rFonts w:hint="eastAsia"/>
                      <w:szCs w:val="21"/>
                    </w:rPr>
                    <w:t>污水处理装置污泥</w:t>
                  </w:r>
                </w:p>
              </w:tc>
              <w:tc>
                <w:tcPr>
                  <w:tcW w:w="1985" w:type="dxa"/>
                  <w:vAlign w:val="center"/>
                </w:tcPr>
                <w:p w14:paraId="34D15C48" w14:textId="77777777" w:rsidR="0081627F" w:rsidRDefault="0081627F" w:rsidP="0081627F">
                  <w:pPr>
                    <w:pStyle w:val="Tabletext"/>
                    <w:rPr>
                      <w:szCs w:val="21"/>
                    </w:rPr>
                  </w:pPr>
                  <w:r>
                    <w:rPr>
                      <w:rFonts w:hint="eastAsia"/>
                      <w:szCs w:val="21"/>
                    </w:rPr>
                    <w:t>/</w:t>
                  </w:r>
                </w:p>
              </w:tc>
            </w:tr>
            <w:tr w:rsidR="0081627F" w14:paraId="49759893" w14:textId="77777777">
              <w:tc>
                <w:tcPr>
                  <w:tcW w:w="902" w:type="dxa"/>
                  <w:vMerge/>
                  <w:vAlign w:val="center"/>
                </w:tcPr>
                <w:p w14:paraId="1ED32325" w14:textId="77777777" w:rsidR="0081627F" w:rsidRDefault="0081627F" w:rsidP="0081627F">
                  <w:pPr>
                    <w:pStyle w:val="Tabletext"/>
                  </w:pPr>
                </w:p>
              </w:tc>
              <w:tc>
                <w:tcPr>
                  <w:tcW w:w="1366" w:type="dxa"/>
                  <w:vAlign w:val="center"/>
                </w:tcPr>
                <w:p w14:paraId="24F7F8C4" w14:textId="4083DECF" w:rsidR="0081627F" w:rsidRDefault="0081627F" w:rsidP="0081627F">
                  <w:pPr>
                    <w:pStyle w:val="Tabletext"/>
                    <w:rPr>
                      <w:szCs w:val="21"/>
                    </w:rPr>
                  </w:pPr>
                  <w:r>
                    <w:rPr>
                      <w:rFonts w:hint="eastAsia"/>
                      <w:szCs w:val="21"/>
                    </w:rPr>
                    <w:t>S</w:t>
                  </w:r>
                  <w:r>
                    <w:rPr>
                      <w:szCs w:val="21"/>
                    </w:rPr>
                    <w:t>12</w:t>
                  </w:r>
                </w:p>
              </w:tc>
              <w:tc>
                <w:tcPr>
                  <w:tcW w:w="1560" w:type="dxa"/>
                  <w:vAlign w:val="center"/>
                </w:tcPr>
                <w:p w14:paraId="580F4521" w14:textId="77777777" w:rsidR="0081627F" w:rsidRDefault="0081627F" w:rsidP="0081627F">
                  <w:pPr>
                    <w:pStyle w:val="Tabletext"/>
                    <w:rPr>
                      <w:szCs w:val="21"/>
                    </w:rPr>
                  </w:pPr>
                  <w:r>
                    <w:rPr>
                      <w:rFonts w:hint="eastAsia"/>
                      <w:szCs w:val="21"/>
                    </w:rPr>
                    <w:t>废残留样品</w:t>
                  </w:r>
                </w:p>
              </w:tc>
              <w:tc>
                <w:tcPr>
                  <w:tcW w:w="2409" w:type="dxa"/>
                  <w:vAlign w:val="center"/>
                </w:tcPr>
                <w:p w14:paraId="5CDBD93B" w14:textId="77777777" w:rsidR="0081627F" w:rsidRDefault="0081627F" w:rsidP="0081627F">
                  <w:pPr>
                    <w:pStyle w:val="Tabletext"/>
                    <w:rPr>
                      <w:szCs w:val="21"/>
                    </w:rPr>
                  </w:pPr>
                  <w:r>
                    <w:rPr>
                      <w:rFonts w:hint="eastAsia"/>
                      <w:szCs w:val="21"/>
                    </w:rPr>
                    <w:t>多余弃置样品</w:t>
                  </w:r>
                </w:p>
              </w:tc>
              <w:tc>
                <w:tcPr>
                  <w:tcW w:w="1985" w:type="dxa"/>
                  <w:vAlign w:val="center"/>
                </w:tcPr>
                <w:p w14:paraId="792988E4" w14:textId="77777777" w:rsidR="0081627F" w:rsidRDefault="0081627F" w:rsidP="0081627F">
                  <w:pPr>
                    <w:pStyle w:val="Tabletext"/>
                    <w:rPr>
                      <w:szCs w:val="21"/>
                    </w:rPr>
                  </w:pPr>
                  <w:r>
                    <w:rPr>
                      <w:rFonts w:hint="eastAsia"/>
                      <w:szCs w:val="21"/>
                    </w:rPr>
                    <w:t>/</w:t>
                  </w:r>
                </w:p>
              </w:tc>
            </w:tr>
            <w:tr w:rsidR="0081627F" w14:paraId="7F52B26F" w14:textId="77777777">
              <w:trPr>
                <w:trHeight w:val="278"/>
              </w:trPr>
              <w:tc>
                <w:tcPr>
                  <w:tcW w:w="902" w:type="dxa"/>
                  <w:vMerge/>
                  <w:vAlign w:val="center"/>
                </w:tcPr>
                <w:p w14:paraId="3F6B2215" w14:textId="77777777" w:rsidR="0081627F" w:rsidRDefault="0081627F" w:rsidP="0081627F">
                  <w:pPr>
                    <w:pStyle w:val="Tabletext"/>
                  </w:pPr>
                </w:p>
              </w:tc>
              <w:tc>
                <w:tcPr>
                  <w:tcW w:w="1366" w:type="dxa"/>
                  <w:vAlign w:val="center"/>
                </w:tcPr>
                <w:p w14:paraId="0C0761F0" w14:textId="1E07911B" w:rsidR="0081627F" w:rsidRDefault="0081627F" w:rsidP="0081627F">
                  <w:pPr>
                    <w:pStyle w:val="Tabletext"/>
                    <w:rPr>
                      <w:szCs w:val="21"/>
                    </w:rPr>
                  </w:pPr>
                  <w:r>
                    <w:rPr>
                      <w:rFonts w:hint="eastAsia"/>
                      <w:szCs w:val="21"/>
                    </w:rPr>
                    <w:t>S</w:t>
                  </w:r>
                  <w:r>
                    <w:rPr>
                      <w:szCs w:val="21"/>
                    </w:rPr>
                    <w:t>13</w:t>
                  </w:r>
                </w:p>
              </w:tc>
              <w:tc>
                <w:tcPr>
                  <w:tcW w:w="1560" w:type="dxa"/>
                  <w:vAlign w:val="center"/>
                </w:tcPr>
                <w:p w14:paraId="1244F3A8" w14:textId="77777777" w:rsidR="0081627F" w:rsidRDefault="0081627F" w:rsidP="0081627F">
                  <w:pPr>
                    <w:pStyle w:val="Tabletext"/>
                    <w:rPr>
                      <w:szCs w:val="21"/>
                    </w:rPr>
                  </w:pPr>
                  <w:r>
                    <w:rPr>
                      <w:rFonts w:hint="eastAsia"/>
                      <w:szCs w:val="21"/>
                    </w:rPr>
                    <w:t>废试剂瓶</w:t>
                  </w:r>
                </w:p>
              </w:tc>
              <w:tc>
                <w:tcPr>
                  <w:tcW w:w="2409" w:type="dxa"/>
                  <w:vAlign w:val="center"/>
                </w:tcPr>
                <w:p w14:paraId="7A4421BC" w14:textId="77777777" w:rsidR="0081627F" w:rsidRDefault="0081627F" w:rsidP="0081627F">
                  <w:pPr>
                    <w:pStyle w:val="Tabletext"/>
                    <w:rPr>
                      <w:szCs w:val="21"/>
                    </w:rPr>
                  </w:pPr>
                  <w:r>
                    <w:rPr>
                      <w:rFonts w:hint="eastAsia"/>
                      <w:szCs w:val="21"/>
                    </w:rPr>
                    <w:t>实验试剂使用</w:t>
                  </w:r>
                </w:p>
              </w:tc>
              <w:tc>
                <w:tcPr>
                  <w:tcW w:w="1985" w:type="dxa"/>
                  <w:vAlign w:val="center"/>
                </w:tcPr>
                <w:p w14:paraId="22CF21DC" w14:textId="77777777" w:rsidR="0081627F" w:rsidRDefault="0081627F" w:rsidP="0081627F">
                  <w:pPr>
                    <w:pStyle w:val="Tabletext"/>
                    <w:rPr>
                      <w:szCs w:val="21"/>
                    </w:rPr>
                  </w:pPr>
                  <w:r>
                    <w:rPr>
                      <w:rFonts w:hint="eastAsia"/>
                      <w:szCs w:val="21"/>
                    </w:rPr>
                    <w:t>/</w:t>
                  </w:r>
                </w:p>
              </w:tc>
            </w:tr>
            <w:tr w:rsidR="0081627F" w14:paraId="7592EEE7" w14:textId="77777777">
              <w:tc>
                <w:tcPr>
                  <w:tcW w:w="902" w:type="dxa"/>
                  <w:vMerge/>
                  <w:vAlign w:val="center"/>
                </w:tcPr>
                <w:p w14:paraId="22945166" w14:textId="77777777" w:rsidR="0081627F" w:rsidRDefault="0081627F" w:rsidP="0081627F">
                  <w:pPr>
                    <w:pStyle w:val="Tabletext"/>
                  </w:pPr>
                </w:p>
              </w:tc>
              <w:tc>
                <w:tcPr>
                  <w:tcW w:w="1366" w:type="dxa"/>
                  <w:vAlign w:val="center"/>
                </w:tcPr>
                <w:p w14:paraId="2F03804F" w14:textId="23566D7C" w:rsidR="0081627F" w:rsidRDefault="0081627F" w:rsidP="0081627F">
                  <w:pPr>
                    <w:pStyle w:val="Tabletext"/>
                    <w:rPr>
                      <w:szCs w:val="21"/>
                    </w:rPr>
                  </w:pPr>
                  <w:r>
                    <w:rPr>
                      <w:rFonts w:hint="eastAsia"/>
                      <w:szCs w:val="21"/>
                    </w:rPr>
                    <w:t>S</w:t>
                  </w:r>
                  <w:r>
                    <w:rPr>
                      <w:szCs w:val="21"/>
                    </w:rPr>
                    <w:t>14</w:t>
                  </w:r>
                </w:p>
              </w:tc>
              <w:tc>
                <w:tcPr>
                  <w:tcW w:w="1560" w:type="dxa"/>
                  <w:vAlign w:val="center"/>
                </w:tcPr>
                <w:p w14:paraId="345E30C4" w14:textId="77777777" w:rsidR="0081627F" w:rsidRDefault="0081627F" w:rsidP="0081627F">
                  <w:pPr>
                    <w:pStyle w:val="Tabletext"/>
                    <w:rPr>
                      <w:szCs w:val="21"/>
                    </w:rPr>
                  </w:pPr>
                  <w:r>
                    <w:rPr>
                      <w:rFonts w:hint="eastAsia"/>
                      <w:szCs w:val="21"/>
                    </w:rPr>
                    <w:t>过期试剂</w:t>
                  </w:r>
                </w:p>
              </w:tc>
              <w:tc>
                <w:tcPr>
                  <w:tcW w:w="2409" w:type="dxa"/>
                  <w:vAlign w:val="center"/>
                </w:tcPr>
                <w:p w14:paraId="1C818F6B" w14:textId="77777777" w:rsidR="0081627F" w:rsidRDefault="0081627F" w:rsidP="0081627F">
                  <w:pPr>
                    <w:pStyle w:val="Tabletext"/>
                    <w:rPr>
                      <w:szCs w:val="21"/>
                    </w:rPr>
                  </w:pPr>
                  <w:r>
                    <w:rPr>
                      <w:rFonts w:hint="eastAsia"/>
                      <w:szCs w:val="21"/>
                    </w:rPr>
                    <w:t>废弃试剂</w:t>
                  </w:r>
                </w:p>
              </w:tc>
              <w:tc>
                <w:tcPr>
                  <w:tcW w:w="1985" w:type="dxa"/>
                  <w:vAlign w:val="center"/>
                </w:tcPr>
                <w:p w14:paraId="3167C8E6" w14:textId="77777777" w:rsidR="0081627F" w:rsidRDefault="0081627F" w:rsidP="0081627F">
                  <w:pPr>
                    <w:pStyle w:val="Tabletext"/>
                    <w:rPr>
                      <w:szCs w:val="21"/>
                    </w:rPr>
                  </w:pPr>
                  <w:r>
                    <w:rPr>
                      <w:rFonts w:hint="eastAsia"/>
                      <w:szCs w:val="21"/>
                    </w:rPr>
                    <w:t>/</w:t>
                  </w:r>
                </w:p>
              </w:tc>
            </w:tr>
            <w:tr w:rsidR="00C16F2A" w14:paraId="5D33EC18" w14:textId="77777777">
              <w:tc>
                <w:tcPr>
                  <w:tcW w:w="902" w:type="dxa"/>
                  <w:vMerge/>
                  <w:vAlign w:val="center"/>
                </w:tcPr>
                <w:p w14:paraId="20E3FB79" w14:textId="77777777" w:rsidR="00C16F2A" w:rsidRDefault="00C16F2A">
                  <w:pPr>
                    <w:pStyle w:val="Tabletext"/>
                  </w:pPr>
                </w:p>
              </w:tc>
              <w:tc>
                <w:tcPr>
                  <w:tcW w:w="1366" w:type="dxa"/>
                  <w:vAlign w:val="center"/>
                </w:tcPr>
                <w:p w14:paraId="653305A1" w14:textId="6C666445" w:rsidR="00C16F2A" w:rsidRDefault="0081627F">
                  <w:pPr>
                    <w:pStyle w:val="Tabletext"/>
                    <w:rPr>
                      <w:szCs w:val="21"/>
                    </w:rPr>
                  </w:pPr>
                  <w:r>
                    <w:rPr>
                      <w:rFonts w:hint="eastAsia"/>
                      <w:szCs w:val="21"/>
                    </w:rPr>
                    <w:t>S</w:t>
                  </w:r>
                  <w:r>
                    <w:rPr>
                      <w:szCs w:val="21"/>
                    </w:rPr>
                    <w:t>15</w:t>
                  </w:r>
                </w:p>
              </w:tc>
              <w:tc>
                <w:tcPr>
                  <w:tcW w:w="1560" w:type="dxa"/>
                  <w:vAlign w:val="center"/>
                </w:tcPr>
                <w:p w14:paraId="716BE5ED" w14:textId="77777777" w:rsidR="00C16F2A" w:rsidRDefault="00CB66BE">
                  <w:pPr>
                    <w:pStyle w:val="Tabletext"/>
                    <w:rPr>
                      <w:szCs w:val="21"/>
                    </w:rPr>
                  </w:pPr>
                  <w:r>
                    <w:rPr>
                      <w:rFonts w:hint="eastAsia"/>
                      <w:szCs w:val="21"/>
                    </w:rPr>
                    <w:t>废活性炭</w:t>
                  </w:r>
                </w:p>
              </w:tc>
              <w:tc>
                <w:tcPr>
                  <w:tcW w:w="2409" w:type="dxa"/>
                  <w:vAlign w:val="center"/>
                </w:tcPr>
                <w:p w14:paraId="53609947" w14:textId="77777777" w:rsidR="00C16F2A" w:rsidRDefault="00CB66BE">
                  <w:pPr>
                    <w:pStyle w:val="Tabletext"/>
                    <w:rPr>
                      <w:szCs w:val="21"/>
                    </w:rPr>
                  </w:pPr>
                  <w:r>
                    <w:rPr>
                      <w:rFonts w:hint="eastAsia"/>
                      <w:szCs w:val="21"/>
                    </w:rPr>
                    <w:t>活性炭吸附介质更换</w:t>
                  </w:r>
                </w:p>
              </w:tc>
              <w:tc>
                <w:tcPr>
                  <w:tcW w:w="1985" w:type="dxa"/>
                  <w:vAlign w:val="center"/>
                </w:tcPr>
                <w:p w14:paraId="3BE50D16" w14:textId="77777777" w:rsidR="00C16F2A" w:rsidRDefault="00CB66BE">
                  <w:pPr>
                    <w:pStyle w:val="Tabletext"/>
                    <w:rPr>
                      <w:szCs w:val="21"/>
                    </w:rPr>
                  </w:pPr>
                  <w:r>
                    <w:rPr>
                      <w:rFonts w:hint="eastAsia"/>
                      <w:szCs w:val="21"/>
                    </w:rPr>
                    <w:t>/</w:t>
                  </w:r>
                </w:p>
              </w:tc>
            </w:tr>
          </w:tbl>
          <w:p w14:paraId="2BF52C29" w14:textId="77777777" w:rsidR="00C16F2A" w:rsidRDefault="00C16F2A">
            <w:pPr>
              <w:pStyle w:val="Texttype"/>
              <w:ind w:firstLine="480"/>
            </w:pPr>
          </w:p>
        </w:tc>
      </w:tr>
      <w:tr w:rsidR="00C16F2A" w14:paraId="44CEAA1D" w14:textId="77777777">
        <w:trPr>
          <w:trHeight w:val="1975"/>
          <w:jc w:val="center"/>
        </w:trPr>
        <w:tc>
          <w:tcPr>
            <w:tcW w:w="833" w:type="dxa"/>
            <w:vAlign w:val="center"/>
          </w:tcPr>
          <w:p w14:paraId="1B9971A7" w14:textId="77777777" w:rsidR="00C16F2A" w:rsidRDefault="00CB66BE">
            <w:pPr>
              <w:pStyle w:val="af9"/>
              <w:adjustRightInd w:val="0"/>
              <w:snapToGrid w:val="0"/>
              <w:spacing w:before="0" w:beforeAutospacing="0" w:after="0" w:afterAutospacing="0"/>
              <w:jc w:val="center"/>
              <w:rPr>
                <w:rFonts w:cs="宋体"/>
                <w:sz w:val="21"/>
                <w:szCs w:val="21"/>
              </w:rPr>
            </w:pPr>
            <w:r>
              <w:rPr>
                <w:rFonts w:cs="宋体" w:hint="eastAsia"/>
                <w:bCs/>
                <w:kern w:val="2"/>
                <w:sz w:val="21"/>
                <w:szCs w:val="21"/>
              </w:rPr>
              <w:lastRenderedPageBreak/>
              <w:t>与项目有关的原有环境污染问题</w:t>
            </w:r>
          </w:p>
        </w:tc>
        <w:tc>
          <w:tcPr>
            <w:tcW w:w="8256" w:type="dxa"/>
            <w:vAlign w:val="center"/>
          </w:tcPr>
          <w:p w14:paraId="68A9D5FA" w14:textId="77777777" w:rsidR="00C16F2A" w:rsidRPr="004E271B" w:rsidRDefault="00CB66BE">
            <w:pPr>
              <w:pStyle w:val="24"/>
              <w:rPr>
                <w:color w:val="000000" w:themeColor="text1"/>
              </w:rPr>
            </w:pPr>
            <w:r w:rsidRPr="004E271B">
              <w:rPr>
                <w:rFonts w:hint="eastAsia"/>
                <w:color w:val="000000" w:themeColor="text1"/>
              </w:rPr>
              <w:t>1</w:t>
            </w:r>
            <w:r w:rsidRPr="004E271B">
              <w:rPr>
                <w:color w:val="000000" w:themeColor="text1"/>
              </w:rPr>
              <w:t>.</w:t>
            </w:r>
            <w:r w:rsidRPr="004E271B">
              <w:rPr>
                <w:rFonts w:hint="eastAsia"/>
                <w:color w:val="000000" w:themeColor="text1"/>
              </w:rPr>
              <w:t>迁建前工程履行环境影响评价情况</w:t>
            </w:r>
          </w:p>
          <w:p w14:paraId="5682CE81" w14:textId="77777777" w:rsidR="00C16F2A" w:rsidRPr="004E271B" w:rsidRDefault="00CB66BE">
            <w:pPr>
              <w:pStyle w:val="TextType1"/>
              <w:ind w:firstLine="480"/>
            </w:pPr>
            <w:r w:rsidRPr="004E271B">
              <w:rPr>
                <w:rFonts w:hint="eastAsia"/>
              </w:rPr>
              <w:t>陕西太阳景检测有限责任公司实验室建设项目（以下简称“迁建前工程”）位于陕西省咸阳市秦都区世纪大道清华科技园北区</w:t>
            </w:r>
            <w:r w:rsidRPr="004E271B">
              <w:rPr>
                <w:rFonts w:hint="eastAsia"/>
              </w:rPr>
              <w:t>20</w:t>
            </w:r>
            <w:r w:rsidRPr="004E271B">
              <w:rPr>
                <w:rFonts w:hint="eastAsia"/>
              </w:rPr>
              <w:t>号，太阳景公司于</w:t>
            </w:r>
            <w:r w:rsidRPr="004E271B">
              <w:rPr>
                <w:rFonts w:hint="eastAsia"/>
              </w:rPr>
              <w:t>201</w:t>
            </w:r>
            <w:r w:rsidRPr="004E271B">
              <w:t>9</w:t>
            </w:r>
            <w:r w:rsidRPr="004E271B">
              <w:rPr>
                <w:rFonts w:hint="eastAsia"/>
              </w:rPr>
              <w:t>年</w:t>
            </w:r>
            <w:r w:rsidRPr="004E271B">
              <w:t>5</w:t>
            </w:r>
            <w:r w:rsidRPr="004E271B">
              <w:rPr>
                <w:rFonts w:hint="eastAsia"/>
              </w:rPr>
              <w:t>月委托湖南大自然环保科技有限公司编制完成该项目环境影响评价报告表，并于</w:t>
            </w:r>
            <w:r w:rsidRPr="004E271B">
              <w:rPr>
                <w:rFonts w:hint="eastAsia"/>
              </w:rPr>
              <w:t>201</w:t>
            </w:r>
            <w:r w:rsidRPr="004E271B">
              <w:t>9</w:t>
            </w:r>
            <w:r w:rsidRPr="004E271B">
              <w:rPr>
                <w:rFonts w:hint="eastAsia"/>
              </w:rPr>
              <w:t>年</w:t>
            </w:r>
            <w:r w:rsidRPr="004E271B">
              <w:t>7</w:t>
            </w:r>
            <w:r w:rsidRPr="004E271B">
              <w:rPr>
                <w:rFonts w:hint="eastAsia"/>
              </w:rPr>
              <w:t>月</w:t>
            </w:r>
            <w:r w:rsidRPr="004E271B">
              <w:t>1</w:t>
            </w:r>
            <w:r w:rsidRPr="004E271B">
              <w:rPr>
                <w:rFonts w:hint="eastAsia"/>
              </w:rPr>
              <w:t>日通过咸阳市生态环境秦</w:t>
            </w:r>
            <w:proofErr w:type="gramStart"/>
            <w:r w:rsidRPr="004E271B">
              <w:rPr>
                <w:rFonts w:hint="eastAsia"/>
              </w:rPr>
              <w:t>都分局</w:t>
            </w:r>
            <w:proofErr w:type="gramEnd"/>
            <w:r w:rsidRPr="004E271B">
              <w:rPr>
                <w:rFonts w:hint="eastAsia"/>
              </w:rPr>
              <w:t>的审批，审批文号：</w:t>
            </w:r>
            <w:proofErr w:type="gramStart"/>
            <w:r w:rsidRPr="004E271B">
              <w:rPr>
                <w:rFonts w:hint="eastAsia"/>
              </w:rPr>
              <w:t>咸环秦函</w:t>
            </w:r>
            <w:proofErr w:type="gramEnd"/>
            <w:r w:rsidRPr="004E271B">
              <w:rPr>
                <w:rFonts w:hint="eastAsia"/>
              </w:rPr>
              <w:t>﹝</w:t>
            </w:r>
            <w:r w:rsidRPr="004E271B">
              <w:rPr>
                <w:rFonts w:hint="eastAsia"/>
              </w:rPr>
              <w:t>201</w:t>
            </w:r>
            <w:r w:rsidRPr="004E271B">
              <w:t>9</w:t>
            </w:r>
            <w:r w:rsidRPr="004E271B">
              <w:rPr>
                <w:rFonts w:hint="eastAsia"/>
              </w:rPr>
              <w:t>﹞</w:t>
            </w:r>
            <w:r w:rsidRPr="004E271B">
              <w:rPr>
                <w:rFonts w:hint="eastAsia"/>
              </w:rPr>
              <w:t>2</w:t>
            </w:r>
            <w:r w:rsidRPr="004E271B">
              <w:t>12</w:t>
            </w:r>
            <w:r w:rsidRPr="004E271B">
              <w:rPr>
                <w:rFonts w:hint="eastAsia"/>
              </w:rPr>
              <w:t>号。</w:t>
            </w:r>
          </w:p>
          <w:p w14:paraId="73392046" w14:textId="77777777" w:rsidR="00C16F2A" w:rsidRPr="004E271B" w:rsidRDefault="00CB66BE">
            <w:pPr>
              <w:pStyle w:val="24"/>
              <w:rPr>
                <w:color w:val="000000" w:themeColor="text1"/>
              </w:rPr>
            </w:pPr>
            <w:r w:rsidRPr="004E271B">
              <w:rPr>
                <w:rFonts w:hint="eastAsia"/>
                <w:color w:val="000000" w:themeColor="text1"/>
              </w:rPr>
              <w:t>2</w:t>
            </w:r>
            <w:r w:rsidRPr="004E271B">
              <w:rPr>
                <w:color w:val="000000" w:themeColor="text1"/>
              </w:rPr>
              <w:t>.</w:t>
            </w:r>
            <w:r w:rsidRPr="004E271B">
              <w:rPr>
                <w:rFonts w:hint="eastAsia"/>
                <w:color w:val="000000" w:themeColor="text1"/>
              </w:rPr>
              <w:t>竣工环境保护验收</w:t>
            </w:r>
          </w:p>
          <w:p w14:paraId="71980F78" w14:textId="0BF39588" w:rsidR="00C16F2A" w:rsidRPr="004E271B" w:rsidRDefault="00CB66BE">
            <w:pPr>
              <w:pStyle w:val="Texttype"/>
              <w:spacing w:before="24" w:after="24"/>
              <w:ind w:firstLine="480"/>
              <w:rPr>
                <w:color w:val="000000" w:themeColor="text1"/>
              </w:rPr>
            </w:pPr>
            <w:r w:rsidRPr="004E271B">
              <w:rPr>
                <w:rFonts w:hint="eastAsia"/>
                <w:color w:val="000000" w:themeColor="text1"/>
              </w:rPr>
              <w:t>太阳景公司在</w:t>
            </w:r>
            <w:r w:rsidR="000246FE" w:rsidRPr="004E271B">
              <w:rPr>
                <w:rFonts w:hint="eastAsia"/>
                <w:color w:val="000000" w:themeColor="text1"/>
              </w:rPr>
              <w:t>迁建前工程</w:t>
            </w:r>
            <w:r w:rsidRPr="004E271B">
              <w:rPr>
                <w:rFonts w:hint="eastAsia"/>
                <w:color w:val="000000" w:themeColor="text1"/>
              </w:rPr>
              <w:t>取得该</w:t>
            </w:r>
            <w:proofErr w:type="gramStart"/>
            <w:r w:rsidRPr="004E271B">
              <w:rPr>
                <w:rFonts w:hint="eastAsia"/>
                <w:color w:val="000000" w:themeColor="text1"/>
              </w:rPr>
              <w:t>项目环</w:t>
            </w:r>
            <w:proofErr w:type="gramEnd"/>
            <w:r w:rsidRPr="004E271B">
              <w:rPr>
                <w:rFonts w:hint="eastAsia"/>
                <w:color w:val="000000" w:themeColor="text1"/>
              </w:rPr>
              <w:t>评批复后，积极落实环评及批复要求各项污染防治设施，于</w:t>
            </w:r>
            <w:r w:rsidRPr="004E271B">
              <w:rPr>
                <w:rFonts w:hint="eastAsia"/>
                <w:color w:val="000000" w:themeColor="text1"/>
              </w:rPr>
              <w:t>2019</w:t>
            </w:r>
            <w:r w:rsidRPr="004E271B">
              <w:rPr>
                <w:rFonts w:hint="eastAsia"/>
                <w:color w:val="000000" w:themeColor="text1"/>
              </w:rPr>
              <w:t>年</w:t>
            </w:r>
            <w:r w:rsidRPr="004E271B">
              <w:rPr>
                <w:color w:val="000000" w:themeColor="text1"/>
              </w:rPr>
              <w:t>9</w:t>
            </w:r>
            <w:r w:rsidRPr="004E271B">
              <w:rPr>
                <w:rFonts w:hint="eastAsia"/>
                <w:color w:val="000000" w:themeColor="text1"/>
              </w:rPr>
              <w:t>月</w:t>
            </w:r>
            <w:r w:rsidRPr="004E271B">
              <w:rPr>
                <w:color w:val="000000" w:themeColor="text1"/>
              </w:rPr>
              <w:t>5</w:t>
            </w:r>
            <w:r w:rsidRPr="004E271B">
              <w:rPr>
                <w:rFonts w:hint="eastAsia"/>
                <w:color w:val="000000" w:themeColor="text1"/>
              </w:rPr>
              <w:t>日对迁建前工程废气、废水、噪声和固体废物等污染防治措施进行竣工环保验收，并委托</w:t>
            </w:r>
            <w:r w:rsidRPr="004E271B">
              <w:rPr>
                <w:rFonts w:hint="eastAsia"/>
                <w:color w:val="000000" w:themeColor="text1"/>
                <w:kern w:val="0"/>
                <w:szCs w:val="24"/>
              </w:rPr>
              <w:t>陕西盛中建环境科技有限公司</w:t>
            </w:r>
            <w:r w:rsidRPr="004E271B">
              <w:rPr>
                <w:rFonts w:hint="eastAsia"/>
                <w:color w:val="000000" w:themeColor="text1"/>
              </w:rPr>
              <w:t>承担验收监测工作（验收监测报告及相关材料见附件</w:t>
            </w:r>
            <w:r w:rsidRPr="004E271B">
              <w:rPr>
                <w:color w:val="000000" w:themeColor="text1"/>
              </w:rPr>
              <w:t>6</w:t>
            </w:r>
            <w:r w:rsidRPr="004E271B">
              <w:rPr>
                <w:rFonts w:hint="eastAsia"/>
                <w:color w:val="000000" w:themeColor="text1"/>
              </w:rPr>
              <w:t>），委托西安绿清环保科技有限公司承担验收监测报告编制工作。根据验收工作组现场检查、会议讨论后认为项目履行了环境影响评价审批手续，在建设中基本落实了项目环</w:t>
            </w:r>
            <w:r w:rsidRPr="004E271B">
              <w:rPr>
                <w:rFonts w:hint="eastAsia"/>
                <w:color w:val="000000" w:themeColor="text1"/>
              </w:rPr>
              <w:lastRenderedPageBreak/>
              <w:t>境影响报告表和审批意见提出的环境污染防治措施；验收组认为项目配套建设的</w:t>
            </w:r>
            <w:r w:rsidR="00FF2875" w:rsidRPr="004E271B">
              <w:rPr>
                <w:rFonts w:hint="eastAsia"/>
                <w:color w:val="000000" w:themeColor="text1"/>
              </w:rPr>
              <w:t>废气、废水、噪声和</w:t>
            </w:r>
            <w:proofErr w:type="gramStart"/>
            <w:r w:rsidRPr="004E271B">
              <w:rPr>
                <w:rFonts w:hint="eastAsia"/>
                <w:color w:val="000000" w:themeColor="text1"/>
              </w:rPr>
              <w:t>固废</w:t>
            </w:r>
            <w:proofErr w:type="gramEnd"/>
            <w:r w:rsidR="00FF2875">
              <w:rPr>
                <w:rFonts w:hint="eastAsia"/>
                <w:color w:val="000000" w:themeColor="text1"/>
              </w:rPr>
              <w:t>等各项</w:t>
            </w:r>
            <w:r w:rsidRPr="004E271B">
              <w:rPr>
                <w:rFonts w:hint="eastAsia"/>
                <w:color w:val="000000" w:themeColor="text1"/>
              </w:rPr>
              <w:t>污染防治设施竣工环境验收合格。</w:t>
            </w:r>
          </w:p>
          <w:p w14:paraId="300BFD8D" w14:textId="77777777" w:rsidR="00C16F2A" w:rsidRPr="004E271B" w:rsidRDefault="00CB66BE">
            <w:pPr>
              <w:pStyle w:val="24"/>
              <w:rPr>
                <w:color w:val="000000" w:themeColor="text1"/>
              </w:rPr>
            </w:pPr>
            <w:r w:rsidRPr="004E271B">
              <w:rPr>
                <w:rFonts w:hint="eastAsia"/>
                <w:color w:val="000000" w:themeColor="text1"/>
              </w:rPr>
              <w:t>3</w:t>
            </w:r>
            <w:r w:rsidRPr="004E271B">
              <w:rPr>
                <w:color w:val="000000" w:themeColor="text1"/>
              </w:rPr>
              <w:t>.</w:t>
            </w:r>
            <w:r w:rsidRPr="004E271B">
              <w:rPr>
                <w:rFonts w:hint="eastAsia"/>
                <w:color w:val="000000" w:themeColor="text1"/>
              </w:rPr>
              <w:t>排污许可手续</w:t>
            </w:r>
          </w:p>
          <w:p w14:paraId="570ADD2B"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迁建前工程属实验室建设项目，主要从事环境监测、食品检验和微生物检测分析，不属于《固定污染源排污许可分类管理名录》（</w:t>
            </w:r>
            <w:r w:rsidRPr="004E271B">
              <w:rPr>
                <w:rFonts w:hint="eastAsia"/>
                <w:color w:val="000000" w:themeColor="text1"/>
              </w:rPr>
              <w:t>201</w:t>
            </w:r>
            <w:r w:rsidRPr="004E271B">
              <w:rPr>
                <w:color w:val="000000" w:themeColor="text1"/>
              </w:rPr>
              <w:t>9</w:t>
            </w:r>
            <w:r w:rsidRPr="004E271B">
              <w:rPr>
                <w:rFonts w:hint="eastAsia"/>
                <w:color w:val="000000" w:themeColor="text1"/>
              </w:rPr>
              <w:t>年版）中规定的需实行排污许可管理的行业，无需申请排污许可证。</w:t>
            </w:r>
          </w:p>
          <w:p w14:paraId="56D39762" w14:textId="77777777" w:rsidR="00C16F2A" w:rsidRPr="004E271B" w:rsidRDefault="00CB66BE">
            <w:pPr>
              <w:pStyle w:val="24"/>
              <w:rPr>
                <w:color w:val="000000" w:themeColor="text1"/>
              </w:rPr>
            </w:pPr>
            <w:r w:rsidRPr="004E271B">
              <w:rPr>
                <w:rFonts w:hint="eastAsia"/>
                <w:color w:val="000000" w:themeColor="text1"/>
              </w:rPr>
              <w:t>4</w:t>
            </w:r>
            <w:r w:rsidRPr="004E271B">
              <w:rPr>
                <w:color w:val="000000" w:themeColor="text1"/>
              </w:rPr>
              <w:t>.</w:t>
            </w:r>
            <w:r w:rsidRPr="004E271B">
              <w:rPr>
                <w:rFonts w:hint="eastAsia"/>
                <w:color w:val="000000" w:themeColor="text1"/>
              </w:rPr>
              <w:t>迁建前工程污染物排放量</w:t>
            </w:r>
          </w:p>
          <w:p w14:paraId="0E635F80" w14:textId="77777777" w:rsidR="00C16F2A" w:rsidRPr="004E271B" w:rsidRDefault="00CB66BE">
            <w:pPr>
              <w:pStyle w:val="TextType1"/>
              <w:ind w:firstLine="480"/>
            </w:pPr>
            <w:proofErr w:type="gramStart"/>
            <w:r w:rsidRPr="004E271B">
              <w:rPr>
                <w:rFonts w:hint="eastAsia"/>
              </w:rPr>
              <w:t>本评价</w:t>
            </w:r>
            <w:proofErr w:type="gramEnd"/>
            <w:r w:rsidRPr="004E271B">
              <w:rPr>
                <w:rFonts w:hint="eastAsia"/>
              </w:rPr>
              <w:t>根据陕西太阳景检测有限责任公司迁建前工程竣工环境保护验收监测数据和排污许可证中污染物排放信息核算迁建前工程污染物排放量，各项污染物排放情况及排放量核算结果如下。</w:t>
            </w:r>
          </w:p>
          <w:p w14:paraId="15535D43" w14:textId="77777777" w:rsidR="00C16F2A" w:rsidRPr="004E271B" w:rsidRDefault="00CB66BE">
            <w:pPr>
              <w:pStyle w:val="TextType1"/>
              <w:ind w:firstLine="482"/>
              <w:rPr>
                <w:b/>
                <w:bCs/>
              </w:rPr>
            </w:pPr>
            <w:r w:rsidRPr="004E271B">
              <w:rPr>
                <w:rFonts w:hint="eastAsia"/>
                <w:b/>
                <w:bCs/>
              </w:rPr>
              <w:t>（</w:t>
            </w:r>
            <w:r w:rsidRPr="004E271B">
              <w:rPr>
                <w:rFonts w:hint="eastAsia"/>
                <w:b/>
                <w:bCs/>
              </w:rPr>
              <w:t>1</w:t>
            </w:r>
            <w:r w:rsidRPr="004E271B">
              <w:rPr>
                <w:rFonts w:hint="eastAsia"/>
                <w:b/>
                <w:bCs/>
              </w:rPr>
              <w:t>）废气</w:t>
            </w:r>
          </w:p>
          <w:p w14:paraId="3A2D89D0" w14:textId="77777777" w:rsidR="00C16F2A" w:rsidRPr="004E271B" w:rsidRDefault="00CB66BE">
            <w:pPr>
              <w:pStyle w:val="TextType1"/>
              <w:ind w:firstLine="480"/>
            </w:pPr>
            <w:r w:rsidRPr="004E271B">
              <w:rPr>
                <w:rFonts w:hint="eastAsia"/>
              </w:rPr>
              <w:t>迁建</w:t>
            </w:r>
            <w:proofErr w:type="gramStart"/>
            <w:r w:rsidRPr="004E271B">
              <w:rPr>
                <w:rFonts w:hint="eastAsia"/>
              </w:rPr>
              <w:t>前项目</w:t>
            </w:r>
            <w:proofErr w:type="gramEnd"/>
            <w:r w:rsidRPr="004E271B">
              <w:rPr>
                <w:rFonts w:hint="eastAsia"/>
              </w:rPr>
              <w:t>废气主要为实验室废气，包括理化前处理、有机前处理以及样品分析时有机溶剂挥发出的挥发性气体，以非甲烷总烃计、无机前处理时产生的消解酸性废气。</w:t>
            </w:r>
          </w:p>
          <w:p w14:paraId="060B3F9A" w14:textId="77777777" w:rsidR="00C16F2A" w:rsidRPr="004E271B" w:rsidRDefault="00CB66BE">
            <w:pPr>
              <w:pStyle w:val="TextType1"/>
              <w:ind w:firstLine="480"/>
            </w:pPr>
            <w:r w:rsidRPr="004E271B">
              <w:rPr>
                <w:rFonts w:hint="eastAsia"/>
              </w:rPr>
              <w:t>a.</w:t>
            </w:r>
            <w:r w:rsidRPr="004E271B">
              <w:rPr>
                <w:rFonts w:hint="eastAsia"/>
              </w:rPr>
              <w:t>有组织废气</w:t>
            </w:r>
          </w:p>
          <w:p w14:paraId="7893ADCB" w14:textId="77777777" w:rsidR="00C16F2A" w:rsidRPr="004E271B" w:rsidRDefault="00CB66BE">
            <w:pPr>
              <w:pStyle w:val="TextType1"/>
              <w:ind w:firstLine="480"/>
            </w:pPr>
            <w:r w:rsidRPr="004E271B">
              <w:rPr>
                <w:rFonts w:hint="eastAsia"/>
              </w:rPr>
              <w:t>迁建前工程实验室废气有组织排放污染物为挥发性有机物（以非甲烷总烃计）和酸性废气（硫酸雾和氯化氢），实验室废气收集至</w:t>
            </w:r>
            <w:r w:rsidRPr="004E271B">
              <w:rPr>
                <w:rFonts w:hint="eastAsia"/>
              </w:rPr>
              <w:t>5</w:t>
            </w:r>
            <w:r w:rsidRPr="004E271B">
              <w:rPr>
                <w:rFonts w:hint="eastAsia"/>
              </w:rPr>
              <w:t>套吸附装置进行吸附处理后废气经</w:t>
            </w:r>
            <w:r w:rsidRPr="004E271B">
              <w:rPr>
                <w:rFonts w:hint="eastAsia"/>
              </w:rPr>
              <w:t>5</w:t>
            </w:r>
            <w:r w:rsidRPr="004E271B">
              <w:rPr>
                <w:rFonts w:hint="eastAsia"/>
              </w:rPr>
              <w:t>根排气筒排放。各项废气污染物有组织排放监测结果见表</w:t>
            </w:r>
            <w:r w:rsidRPr="004E271B">
              <w:t>2-11</w:t>
            </w:r>
            <w:r w:rsidRPr="004E271B">
              <w:rPr>
                <w:rFonts w:hint="eastAsia"/>
              </w:rPr>
              <w:t>。</w:t>
            </w:r>
          </w:p>
          <w:p w14:paraId="547F2ABE" w14:textId="77777777" w:rsidR="00C16F2A" w:rsidRPr="004E271B" w:rsidRDefault="00CB66BE">
            <w:pPr>
              <w:pStyle w:val="TableHeadline"/>
              <w:rPr>
                <w:color w:val="000000" w:themeColor="text1"/>
              </w:rPr>
            </w:pPr>
            <w:r w:rsidRPr="004E271B">
              <w:rPr>
                <w:rFonts w:hint="eastAsia"/>
                <w:color w:val="000000" w:themeColor="text1"/>
              </w:rPr>
              <w:t>表</w:t>
            </w:r>
            <w:r w:rsidRPr="004E271B">
              <w:rPr>
                <w:rFonts w:hint="eastAsia"/>
                <w:color w:val="000000" w:themeColor="text1"/>
              </w:rPr>
              <w:t>2</w:t>
            </w:r>
            <w:r w:rsidRPr="004E271B">
              <w:rPr>
                <w:color w:val="000000" w:themeColor="text1"/>
              </w:rPr>
              <w:t xml:space="preserve">-11 </w:t>
            </w:r>
            <w:r w:rsidRPr="004E271B">
              <w:rPr>
                <w:rFonts w:hint="eastAsia"/>
                <w:color w:val="000000" w:themeColor="text1"/>
              </w:rPr>
              <w:t>迁建前工程</w:t>
            </w:r>
            <w:r w:rsidRPr="004E271B">
              <w:rPr>
                <w:rFonts w:hint="eastAsia"/>
                <w:bCs/>
                <w:color w:val="000000" w:themeColor="text1"/>
              </w:rPr>
              <w:t>有组织废气监测</w:t>
            </w:r>
            <w:r w:rsidRPr="004E271B">
              <w:rPr>
                <w:rFonts w:hint="eastAsia"/>
                <w:color w:val="000000" w:themeColor="text1"/>
              </w:rPr>
              <w:t>结果一览表</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380"/>
              <w:gridCol w:w="2370"/>
              <w:gridCol w:w="1635"/>
              <w:gridCol w:w="1742"/>
            </w:tblGrid>
            <w:tr w:rsidR="004E271B" w:rsidRPr="004E271B" w14:paraId="3FDECE57" w14:textId="77777777">
              <w:trPr>
                <w:trHeight w:val="397"/>
              </w:trPr>
              <w:tc>
                <w:tcPr>
                  <w:tcW w:w="2451" w:type="dxa"/>
                  <w:gridSpan w:val="2"/>
                  <w:vAlign w:val="center"/>
                </w:tcPr>
                <w:p w14:paraId="2D979550"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监测项目</w:t>
                  </w:r>
                </w:p>
              </w:tc>
              <w:tc>
                <w:tcPr>
                  <w:tcW w:w="2370" w:type="dxa"/>
                  <w:vAlign w:val="center"/>
                </w:tcPr>
                <w:p w14:paraId="2B47F32F"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监测日期</w:t>
                  </w:r>
                </w:p>
              </w:tc>
              <w:tc>
                <w:tcPr>
                  <w:tcW w:w="1635" w:type="dxa"/>
                  <w:vAlign w:val="center"/>
                </w:tcPr>
                <w:p w14:paraId="024912BE"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浓度（</w:t>
                  </w:r>
                  <w:r w:rsidRPr="004E271B">
                    <w:rPr>
                      <w:rFonts w:ascii="Times New Roman" w:cs="Times New Roman" w:hint="eastAsia"/>
                      <w:color w:val="000000" w:themeColor="text1"/>
                      <w:sz w:val="21"/>
                      <w:szCs w:val="21"/>
                    </w:rPr>
                    <w:t>mg/m</w:t>
                  </w:r>
                  <w:r w:rsidRPr="004E271B">
                    <w:rPr>
                      <w:rFonts w:ascii="Times New Roman" w:cs="Times New Roman" w:hint="eastAsia"/>
                      <w:color w:val="000000" w:themeColor="text1"/>
                      <w:sz w:val="21"/>
                      <w:szCs w:val="21"/>
                      <w:vertAlign w:val="superscript"/>
                    </w:rPr>
                    <w:t>3</w:t>
                  </w:r>
                  <w:r w:rsidRPr="004E271B">
                    <w:rPr>
                      <w:rFonts w:ascii="Times New Roman" w:cs="Times New Roman" w:hint="eastAsia"/>
                      <w:color w:val="000000" w:themeColor="text1"/>
                      <w:sz w:val="21"/>
                      <w:szCs w:val="21"/>
                    </w:rPr>
                    <w:t>）</w:t>
                  </w:r>
                </w:p>
              </w:tc>
              <w:tc>
                <w:tcPr>
                  <w:tcW w:w="1742" w:type="dxa"/>
                  <w:vAlign w:val="center"/>
                </w:tcPr>
                <w:p w14:paraId="4860AD22"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排放速率（</w:t>
                  </w:r>
                  <w:r w:rsidRPr="004E271B">
                    <w:rPr>
                      <w:rFonts w:ascii="Times New Roman" w:cs="Times New Roman" w:hint="eastAsia"/>
                      <w:color w:val="000000" w:themeColor="text1"/>
                      <w:sz w:val="21"/>
                      <w:szCs w:val="21"/>
                    </w:rPr>
                    <w:t>kg/h</w:t>
                  </w:r>
                  <w:r w:rsidRPr="004E271B">
                    <w:rPr>
                      <w:rFonts w:ascii="Times New Roman" w:cs="Times New Roman" w:hint="eastAsia"/>
                      <w:color w:val="000000" w:themeColor="text1"/>
                      <w:sz w:val="21"/>
                      <w:szCs w:val="21"/>
                    </w:rPr>
                    <w:t>）</w:t>
                  </w:r>
                </w:p>
              </w:tc>
            </w:tr>
            <w:tr w:rsidR="004E271B" w:rsidRPr="004E271B" w14:paraId="0E2B72CC" w14:textId="77777777">
              <w:trPr>
                <w:trHeight w:val="397"/>
              </w:trPr>
              <w:tc>
                <w:tcPr>
                  <w:tcW w:w="1071" w:type="dxa"/>
                  <w:vMerge w:val="restart"/>
                  <w:vAlign w:val="center"/>
                </w:tcPr>
                <w:p w14:paraId="619EBA0B"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排气筒</w:t>
                  </w:r>
                  <w:r w:rsidRPr="004E271B">
                    <w:rPr>
                      <w:rFonts w:ascii="Times New Roman" w:cs="Times New Roman" w:hint="eastAsia"/>
                      <w:color w:val="000000" w:themeColor="text1"/>
                      <w:sz w:val="21"/>
                      <w:szCs w:val="21"/>
                    </w:rPr>
                    <w:t>1#</w:t>
                  </w:r>
                </w:p>
              </w:tc>
              <w:tc>
                <w:tcPr>
                  <w:tcW w:w="1380" w:type="dxa"/>
                  <w:vMerge w:val="restart"/>
                  <w:vAlign w:val="center"/>
                </w:tcPr>
                <w:p w14:paraId="21541B0E"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非甲烷总烃</w:t>
                  </w:r>
                </w:p>
              </w:tc>
              <w:tc>
                <w:tcPr>
                  <w:tcW w:w="2370" w:type="dxa"/>
                  <w:vAlign w:val="center"/>
                </w:tcPr>
                <w:p w14:paraId="329EA082"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0A806C74"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2.85</w:t>
                  </w:r>
                </w:p>
              </w:tc>
              <w:tc>
                <w:tcPr>
                  <w:tcW w:w="1742" w:type="dxa"/>
                  <w:vAlign w:val="center"/>
                </w:tcPr>
                <w:p w14:paraId="7BCD4DB7"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0.013</w:t>
                  </w:r>
                </w:p>
              </w:tc>
            </w:tr>
            <w:tr w:rsidR="004E271B" w:rsidRPr="004E271B" w14:paraId="4C95072E" w14:textId="77777777">
              <w:trPr>
                <w:trHeight w:val="397"/>
              </w:trPr>
              <w:tc>
                <w:tcPr>
                  <w:tcW w:w="1071" w:type="dxa"/>
                  <w:vMerge/>
                  <w:vAlign w:val="center"/>
                </w:tcPr>
                <w:p w14:paraId="33DFC5C4"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2AB2B8E3"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256B9749"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2B97958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3.25</w:t>
                  </w:r>
                </w:p>
              </w:tc>
              <w:tc>
                <w:tcPr>
                  <w:tcW w:w="1742" w:type="dxa"/>
                  <w:vAlign w:val="center"/>
                </w:tcPr>
                <w:p w14:paraId="71510761"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0.016</w:t>
                  </w:r>
                </w:p>
              </w:tc>
            </w:tr>
            <w:tr w:rsidR="004E271B" w:rsidRPr="004E271B" w14:paraId="692681D4" w14:textId="77777777">
              <w:trPr>
                <w:trHeight w:val="397"/>
              </w:trPr>
              <w:tc>
                <w:tcPr>
                  <w:tcW w:w="1071" w:type="dxa"/>
                  <w:vMerge w:val="restart"/>
                  <w:vAlign w:val="center"/>
                </w:tcPr>
                <w:p w14:paraId="0C413BC4"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排气筒</w:t>
                  </w:r>
                  <w:r w:rsidRPr="004E271B">
                    <w:rPr>
                      <w:rFonts w:ascii="Times New Roman" w:cs="Times New Roman" w:hint="eastAsia"/>
                      <w:color w:val="000000" w:themeColor="text1"/>
                      <w:sz w:val="21"/>
                      <w:szCs w:val="21"/>
                    </w:rPr>
                    <w:t>2#</w:t>
                  </w:r>
                </w:p>
              </w:tc>
              <w:tc>
                <w:tcPr>
                  <w:tcW w:w="1380" w:type="dxa"/>
                  <w:vMerge w:val="restart"/>
                  <w:vAlign w:val="center"/>
                </w:tcPr>
                <w:p w14:paraId="3D9E8FB1"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硫酸雾</w:t>
                  </w:r>
                </w:p>
              </w:tc>
              <w:tc>
                <w:tcPr>
                  <w:tcW w:w="2370" w:type="dxa"/>
                  <w:vAlign w:val="center"/>
                </w:tcPr>
                <w:p w14:paraId="06FB49B4"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71472E0B"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1.6</w:t>
                  </w:r>
                </w:p>
              </w:tc>
              <w:tc>
                <w:tcPr>
                  <w:tcW w:w="1742" w:type="dxa"/>
                  <w:vAlign w:val="center"/>
                </w:tcPr>
                <w:p w14:paraId="52BE49EA"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t>8.58×10</w:t>
                  </w:r>
                  <w:r w:rsidRPr="004E271B">
                    <w:rPr>
                      <w:rFonts w:ascii="Times New Roman" w:cs="Times New Roman"/>
                      <w:color w:val="000000" w:themeColor="text1"/>
                      <w:sz w:val="21"/>
                      <w:szCs w:val="21"/>
                      <w:vertAlign w:val="superscript"/>
                    </w:rPr>
                    <w:t>-3</w:t>
                  </w:r>
                </w:p>
              </w:tc>
            </w:tr>
            <w:tr w:rsidR="004E271B" w:rsidRPr="004E271B" w14:paraId="16A56982" w14:textId="77777777">
              <w:trPr>
                <w:trHeight w:val="397"/>
              </w:trPr>
              <w:tc>
                <w:tcPr>
                  <w:tcW w:w="1071" w:type="dxa"/>
                  <w:vMerge/>
                  <w:vAlign w:val="center"/>
                </w:tcPr>
                <w:p w14:paraId="054F8A78"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577FD903"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5EB52380"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661FD66A"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1.5</w:t>
                  </w:r>
                </w:p>
              </w:tc>
              <w:tc>
                <w:tcPr>
                  <w:tcW w:w="1742" w:type="dxa"/>
                  <w:vAlign w:val="center"/>
                </w:tcPr>
                <w:p w14:paraId="6E719671"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t>8.</w:t>
                  </w:r>
                  <w:r w:rsidRPr="004E271B">
                    <w:rPr>
                      <w:rFonts w:ascii="Times New Roman" w:cs="Times New Roman" w:hint="eastAsia"/>
                      <w:color w:val="000000" w:themeColor="text1"/>
                      <w:sz w:val="21"/>
                      <w:szCs w:val="21"/>
                    </w:rPr>
                    <w:t>44</w:t>
                  </w:r>
                  <w:r w:rsidRPr="004E271B">
                    <w:rPr>
                      <w:rFonts w:ascii="Times New Roman" w:cs="Times New Roman"/>
                      <w:color w:val="000000" w:themeColor="text1"/>
                      <w:sz w:val="21"/>
                      <w:szCs w:val="21"/>
                    </w:rPr>
                    <w:t>×10</w:t>
                  </w:r>
                  <w:r w:rsidRPr="004E271B">
                    <w:rPr>
                      <w:rFonts w:ascii="Times New Roman" w:cs="Times New Roman"/>
                      <w:color w:val="000000" w:themeColor="text1"/>
                      <w:sz w:val="21"/>
                      <w:szCs w:val="21"/>
                      <w:vertAlign w:val="superscript"/>
                    </w:rPr>
                    <w:t>-3</w:t>
                  </w:r>
                </w:p>
              </w:tc>
            </w:tr>
            <w:tr w:rsidR="004E271B" w:rsidRPr="004E271B" w14:paraId="0623A8AC" w14:textId="77777777">
              <w:trPr>
                <w:trHeight w:val="397"/>
              </w:trPr>
              <w:tc>
                <w:tcPr>
                  <w:tcW w:w="1071" w:type="dxa"/>
                  <w:vMerge/>
                  <w:vAlign w:val="center"/>
                </w:tcPr>
                <w:p w14:paraId="62CD6ED3"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restart"/>
                  <w:vAlign w:val="center"/>
                </w:tcPr>
                <w:p w14:paraId="7E21833E"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氯化氢</w:t>
                  </w:r>
                </w:p>
              </w:tc>
              <w:tc>
                <w:tcPr>
                  <w:tcW w:w="2370" w:type="dxa"/>
                  <w:vAlign w:val="center"/>
                </w:tcPr>
                <w:p w14:paraId="66B4E59F"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44D9E798"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3.7</w:t>
                  </w:r>
                </w:p>
              </w:tc>
              <w:tc>
                <w:tcPr>
                  <w:tcW w:w="1742" w:type="dxa"/>
                  <w:vAlign w:val="center"/>
                </w:tcPr>
                <w:p w14:paraId="76967C18"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t>0.0</w:t>
                  </w:r>
                  <w:r w:rsidRPr="004E271B">
                    <w:rPr>
                      <w:rFonts w:ascii="Times New Roman" w:cs="Times New Roman" w:hint="eastAsia"/>
                      <w:color w:val="000000" w:themeColor="text1"/>
                      <w:sz w:val="21"/>
                      <w:szCs w:val="21"/>
                    </w:rPr>
                    <w:t>2</w:t>
                  </w:r>
                  <w:r w:rsidRPr="004E271B">
                    <w:rPr>
                      <w:rFonts w:ascii="Times New Roman" w:cs="Times New Roman"/>
                      <w:color w:val="000000" w:themeColor="text1"/>
                      <w:sz w:val="21"/>
                      <w:szCs w:val="21"/>
                    </w:rPr>
                    <w:t>0</w:t>
                  </w:r>
                </w:p>
              </w:tc>
            </w:tr>
            <w:tr w:rsidR="004E271B" w:rsidRPr="004E271B" w14:paraId="4C5DADFF" w14:textId="77777777">
              <w:trPr>
                <w:trHeight w:val="397"/>
              </w:trPr>
              <w:tc>
                <w:tcPr>
                  <w:tcW w:w="1071" w:type="dxa"/>
                  <w:vMerge/>
                  <w:vAlign w:val="center"/>
                </w:tcPr>
                <w:p w14:paraId="210A7D04"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2A6AD494"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5F69E83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7CFF4805"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3.6</w:t>
                  </w:r>
                </w:p>
              </w:tc>
              <w:tc>
                <w:tcPr>
                  <w:tcW w:w="1742" w:type="dxa"/>
                  <w:vAlign w:val="center"/>
                </w:tcPr>
                <w:p w14:paraId="687ADC2E"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0.020</w:t>
                  </w:r>
                </w:p>
              </w:tc>
            </w:tr>
            <w:tr w:rsidR="004E271B" w:rsidRPr="004E271B" w14:paraId="5086C71F" w14:textId="77777777">
              <w:trPr>
                <w:trHeight w:val="397"/>
              </w:trPr>
              <w:tc>
                <w:tcPr>
                  <w:tcW w:w="1071" w:type="dxa"/>
                  <w:vMerge w:val="restart"/>
                  <w:vAlign w:val="center"/>
                </w:tcPr>
                <w:p w14:paraId="40E8EEF2"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排气筒</w:t>
                  </w:r>
                  <w:r w:rsidRPr="004E271B">
                    <w:rPr>
                      <w:rFonts w:ascii="Times New Roman" w:cs="Times New Roman" w:hint="eastAsia"/>
                      <w:color w:val="000000" w:themeColor="text1"/>
                      <w:sz w:val="21"/>
                      <w:szCs w:val="21"/>
                    </w:rPr>
                    <w:t>3#</w:t>
                  </w:r>
                </w:p>
              </w:tc>
              <w:tc>
                <w:tcPr>
                  <w:tcW w:w="1380" w:type="dxa"/>
                  <w:vMerge w:val="restart"/>
                  <w:vAlign w:val="center"/>
                </w:tcPr>
                <w:p w14:paraId="4323958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非甲烷总烃</w:t>
                  </w:r>
                </w:p>
              </w:tc>
              <w:tc>
                <w:tcPr>
                  <w:tcW w:w="2370" w:type="dxa"/>
                  <w:vAlign w:val="center"/>
                </w:tcPr>
                <w:p w14:paraId="472D21AE"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2971F9C9"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0.76</w:t>
                  </w:r>
                </w:p>
              </w:tc>
              <w:tc>
                <w:tcPr>
                  <w:tcW w:w="1742" w:type="dxa"/>
                  <w:vAlign w:val="center"/>
                </w:tcPr>
                <w:p w14:paraId="14886B3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t>4.68×10</w:t>
                  </w:r>
                  <w:r w:rsidRPr="004E271B">
                    <w:rPr>
                      <w:rFonts w:ascii="Times New Roman" w:cs="Times New Roman"/>
                      <w:color w:val="000000" w:themeColor="text1"/>
                      <w:sz w:val="21"/>
                      <w:szCs w:val="21"/>
                      <w:vertAlign w:val="superscript"/>
                    </w:rPr>
                    <w:t>-3</w:t>
                  </w:r>
                </w:p>
              </w:tc>
            </w:tr>
            <w:tr w:rsidR="004E271B" w:rsidRPr="004E271B" w14:paraId="09E37026" w14:textId="77777777">
              <w:trPr>
                <w:trHeight w:val="397"/>
              </w:trPr>
              <w:tc>
                <w:tcPr>
                  <w:tcW w:w="1071" w:type="dxa"/>
                  <w:vMerge/>
                  <w:vAlign w:val="center"/>
                </w:tcPr>
                <w:p w14:paraId="5D91C06F"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3B9049CD"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296C1165"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31E413F4"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fldChar w:fldCharType="begin"/>
                  </w:r>
                  <w:r w:rsidRPr="004E271B">
                    <w:rPr>
                      <w:rFonts w:ascii="Times New Roman" w:cs="Times New Roman"/>
                      <w:color w:val="000000" w:themeColor="text1"/>
                      <w:sz w:val="21"/>
                      <w:szCs w:val="21"/>
                    </w:rPr>
                    <w:instrText xml:space="preserve"> = average(C19:E19) \* MERGEFORMAT </w:instrText>
                  </w:r>
                  <w:r w:rsidRPr="004E271B">
                    <w:rPr>
                      <w:rFonts w:ascii="Times New Roman" w:cs="Times New Roman"/>
                      <w:color w:val="000000" w:themeColor="text1"/>
                      <w:sz w:val="21"/>
                      <w:szCs w:val="21"/>
                    </w:rPr>
                    <w:fldChar w:fldCharType="separate"/>
                  </w:r>
                  <w:r w:rsidRPr="004E271B">
                    <w:rPr>
                      <w:rFonts w:ascii="Times New Roman" w:cs="Times New Roman"/>
                      <w:color w:val="000000" w:themeColor="text1"/>
                      <w:sz w:val="21"/>
                      <w:szCs w:val="21"/>
                    </w:rPr>
                    <w:t>0.8</w:t>
                  </w:r>
                  <w:r w:rsidRPr="004E271B">
                    <w:rPr>
                      <w:rFonts w:ascii="Times New Roman" w:cs="Times New Roman"/>
                      <w:color w:val="000000" w:themeColor="text1"/>
                      <w:sz w:val="21"/>
                      <w:szCs w:val="21"/>
                    </w:rPr>
                    <w:fldChar w:fldCharType="end"/>
                  </w:r>
                  <w:r w:rsidRPr="004E271B">
                    <w:rPr>
                      <w:rFonts w:ascii="Times New Roman" w:cs="Times New Roman"/>
                      <w:color w:val="000000" w:themeColor="text1"/>
                      <w:sz w:val="21"/>
                      <w:szCs w:val="21"/>
                    </w:rPr>
                    <w:t>0</w:t>
                  </w:r>
                </w:p>
              </w:tc>
              <w:tc>
                <w:tcPr>
                  <w:tcW w:w="1742" w:type="dxa"/>
                  <w:vAlign w:val="center"/>
                </w:tcPr>
                <w:p w14:paraId="15DE3D54"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5.11</w:t>
                  </w:r>
                  <w:r w:rsidRPr="004E271B">
                    <w:rPr>
                      <w:rFonts w:ascii="Times New Roman" w:cs="Times New Roman"/>
                      <w:color w:val="000000" w:themeColor="text1"/>
                      <w:sz w:val="21"/>
                      <w:szCs w:val="21"/>
                    </w:rPr>
                    <w:t>×10</w:t>
                  </w:r>
                  <w:r w:rsidRPr="004E271B">
                    <w:rPr>
                      <w:rFonts w:ascii="Times New Roman" w:cs="Times New Roman"/>
                      <w:color w:val="000000" w:themeColor="text1"/>
                      <w:sz w:val="21"/>
                      <w:szCs w:val="21"/>
                      <w:vertAlign w:val="superscript"/>
                    </w:rPr>
                    <w:t>-3</w:t>
                  </w:r>
                </w:p>
              </w:tc>
            </w:tr>
            <w:tr w:rsidR="004E271B" w:rsidRPr="004E271B" w14:paraId="54AB2D20" w14:textId="77777777">
              <w:trPr>
                <w:trHeight w:val="397"/>
              </w:trPr>
              <w:tc>
                <w:tcPr>
                  <w:tcW w:w="1071" w:type="dxa"/>
                  <w:vMerge w:val="restart"/>
                  <w:vAlign w:val="center"/>
                </w:tcPr>
                <w:p w14:paraId="755210DB"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lastRenderedPageBreak/>
                    <w:t>排气筒</w:t>
                  </w:r>
                  <w:r w:rsidRPr="004E271B">
                    <w:rPr>
                      <w:rFonts w:ascii="Times New Roman" w:cs="Times New Roman" w:hint="eastAsia"/>
                      <w:color w:val="000000" w:themeColor="text1"/>
                      <w:sz w:val="21"/>
                      <w:szCs w:val="21"/>
                    </w:rPr>
                    <w:t>4#</w:t>
                  </w:r>
                </w:p>
              </w:tc>
              <w:tc>
                <w:tcPr>
                  <w:tcW w:w="1380" w:type="dxa"/>
                  <w:vMerge w:val="restart"/>
                  <w:vAlign w:val="center"/>
                </w:tcPr>
                <w:p w14:paraId="685DA475"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硫酸雾</w:t>
                  </w:r>
                </w:p>
              </w:tc>
              <w:tc>
                <w:tcPr>
                  <w:tcW w:w="2370" w:type="dxa"/>
                  <w:vAlign w:val="center"/>
                </w:tcPr>
                <w:p w14:paraId="6B7B02EE"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692C49E9"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1.2</w:t>
                  </w:r>
                </w:p>
              </w:tc>
              <w:tc>
                <w:tcPr>
                  <w:tcW w:w="1742" w:type="dxa"/>
                  <w:vAlign w:val="center"/>
                </w:tcPr>
                <w:p w14:paraId="631C6DBF"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6.10</w:t>
                  </w:r>
                  <w:r w:rsidRPr="004E271B">
                    <w:rPr>
                      <w:rFonts w:ascii="Times New Roman" w:cs="Times New Roman"/>
                      <w:color w:val="000000" w:themeColor="text1"/>
                      <w:sz w:val="21"/>
                      <w:szCs w:val="21"/>
                    </w:rPr>
                    <w:t>×10</w:t>
                  </w:r>
                  <w:r w:rsidRPr="004E271B">
                    <w:rPr>
                      <w:rFonts w:ascii="Times New Roman" w:cs="Times New Roman"/>
                      <w:color w:val="000000" w:themeColor="text1"/>
                      <w:sz w:val="21"/>
                      <w:szCs w:val="21"/>
                      <w:vertAlign w:val="superscript"/>
                    </w:rPr>
                    <w:t>-3</w:t>
                  </w:r>
                </w:p>
              </w:tc>
            </w:tr>
            <w:tr w:rsidR="004E271B" w:rsidRPr="004E271B" w14:paraId="27D8DCC1" w14:textId="77777777">
              <w:trPr>
                <w:trHeight w:val="397"/>
              </w:trPr>
              <w:tc>
                <w:tcPr>
                  <w:tcW w:w="1071" w:type="dxa"/>
                  <w:vMerge/>
                  <w:vAlign w:val="center"/>
                </w:tcPr>
                <w:p w14:paraId="45EEFE50"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7C9F2D28"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01945F88"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34218B98"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1.0</w:t>
                  </w:r>
                </w:p>
              </w:tc>
              <w:tc>
                <w:tcPr>
                  <w:tcW w:w="1742" w:type="dxa"/>
                  <w:vAlign w:val="center"/>
                </w:tcPr>
                <w:p w14:paraId="05F51FF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5.34</w:t>
                  </w:r>
                  <w:r w:rsidRPr="004E271B">
                    <w:rPr>
                      <w:rFonts w:ascii="Times New Roman" w:cs="Times New Roman"/>
                      <w:color w:val="000000" w:themeColor="text1"/>
                      <w:sz w:val="21"/>
                      <w:szCs w:val="21"/>
                    </w:rPr>
                    <w:t>×10</w:t>
                  </w:r>
                  <w:r w:rsidRPr="004E271B">
                    <w:rPr>
                      <w:rFonts w:ascii="Times New Roman" w:cs="Times New Roman"/>
                      <w:color w:val="000000" w:themeColor="text1"/>
                      <w:sz w:val="21"/>
                      <w:szCs w:val="21"/>
                      <w:vertAlign w:val="superscript"/>
                    </w:rPr>
                    <w:t>-3</w:t>
                  </w:r>
                </w:p>
              </w:tc>
            </w:tr>
            <w:tr w:rsidR="004E271B" w:rsidRPr="004E271B" w14:paraId="2DF82286" w14:textId="77777777">
              <w:trPr>
                <w:trHeight w:val="397"/>
              </w:trPr>
              <w:tc>
                <w:tcPr>
                  <w:tcW w:w="1071" w:type="dxa"/>
                  <w:vMerge/>
                  <w:vAlign w:val="center"/>
                </w:tcPr>
                <w:p w14:paraId="45999DE9"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restart"/>
                  <w:vAlign w:val="center"/>
                </w:tcPr>
                <w:p w14:paraId="314BC1E9"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氯化氢</w:t>
                  </w:r>
                </w:p>
              </w:tc>
              <w:tc>
                <w:tcPr>
                  <w:tcW w:w="2370" w:type="dxa"/>
                  <w:vAlign w:val="center"/>
                </w:tcPr>
                <w:p w14:paraId="425AC3B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2F13F710"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2.6</w:t>
                  </w:r>
                </w:p>
              </w:tc>
              <w:tc>
                <w:tcPr>
                  <w:tcW w:w="1742" w:type="dxa"/>
                  <w:vAlign w:val="center"/>
                </w:tcPr>
                <w:p w14:paraId="2BF9ECA4"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t>0.0</w:t>
                  </w:r>
                  <w:r w:rsidRPr="004E271B">
                    <w:rPr>
                      <w:rFonts w:ascii="Times New Roman" w:cs="Times New Roman" w:hint="eastAsia"/>
                      <w:color w:val="000000" w:themeColor="text1"/>
                      <w:sz w:val="21"/>
                      <w:szCs w:val="21"/>
                    </w:rPr>
                    <w:t>13</w:t>
                  </w:r>
                </w:p>
              </w:tc>
            </w:tr>
            <w:tr w:rsidR="004E271B" w:rsidRPr="004E271B" w14:paraId="599131A2" w14:textId="77777777">
              <w:trPr>
                <w:trHeight w:val="397"/>
              </w:trPr>
              <w:tc>
                <w:tcPr>
                  <w:tcW w:w="1071" w:type="dxa"/>
                  <w:vMerge/>
                  <w:vAlign w:val="center"/>
                </w:tcPr>
                <w:p w14:paraId="23514B71"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00C802F3"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1425D00A"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09AAC61C"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2.6</w:t>
                  </w:r>
                </w:p>
              </w:tc>
              <w:tc>
                <w:tcPr>
                  <w:tcW w:w="1742" w:type="dxa"/>
                  <w:vAlign w:val="center"/>
                </w:tcPr>
                <w:p w14:paraId="777EE12B"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0.014</w:t>
                  </w:r>
                </w:p>
              </w:tc>
            </w:tr>
            <w:tr w:rsidR="004E271B" w:rsidRPr="004E271B" w14:paraId="4CCE9514" w14:textId="77777777">
              <w:trPr>
                <w:trHeight w:val="397"/>
              </w:trPr>
              <w:tc>
                <w:tcPr>
                  <w:tcW w:w="1071" w:type="dxa"/>
                  <w:vMerge w:val="restart"/>
                  <w:vAlign w:val="center"/>
                </w:tcPr>
                <w:p w14:paraId="3229F197"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排气筒</w:t>
                  </w:r>
                  <w:r w:rsidRPr="004E271B">
                    <w:rPr>
                      <w:rFonts w:ascii="Times New Roman" w:cs="Times New Roman" w:hint="eastAsia"/>
                      <w:color w:val="000000" w:themeColor="text1"/>
                      <w:sz w:val="21"/>
                      <w:szCs w:val="21"/>
                    </w:rPr>
                    <w:t>5#</w:t>
                  </w:r>
                </w:p>
              </w:tc>
              <w:tc>
                <w:tcPr>
                  <w:tcW w:w="1380" w:type="dxa"/>
                  <w:vMerge w:val="restart"/>
                  <w:vAlign w:val="center"/>
                </w:tcPr>
                <w:p w14:paraId="0E25EA40"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硫酸雾</w:t>
                  </w:r>
                </w:p>
              </w:tc>
              <w:tc>
                <w:tcPr>
                  <w:tcW w:w="2370" w:type="dxa"/>
                  <w:vAlign w:val="center"/>
                </w:tcPr>
                <w:p w14:paraId="5F985C29"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73147299"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1.8</w:t>
                  </w:r>
                </w:p>
              </w:tc>
              <w:tc>
                <w:tcPr>
                  <w:tcW w:w="1742" w:type="dxa"/>
                  <w:vAlign w:val="center"/>
                </w:tcPr>
                <w:p w14:paraId="727D5263"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7.12</w:t>
                  </w:r>
                  <w:r w:rsidRPr="004E271B">
                    <w:rPr>
                      <w:rFonts w:ascii="Times New Roman" w:cs="Times New Roman"/>
                      <w:color w:val="000000" w:themeColor="text1"/>
                      <w:sz w:val="21"/>
                      <w:szCs w:val="21"/>
                    </w:rPr>
                    <w:t>×10</w:t>
                  </w:r>
                  <w:r w:rsidRPr="004E271B">
                    <w:rPr>
                      <w:rFonts w:ascii="Times New Roman" w:cs="Times New Roman"/>
                      <w:color w:val="000000" w:themeColor="text1"/>
                      <w:sz w:val="21"/>
                      <w:szCs w:val="21"/>
                      <w:vertAlign w:val="superscript"/>
                    </w:rPr>
                    <w:t>-3</w:t>
                  </w:r>
                </w:p>
              </w:tc>
            </w:tr>
            <w:tr w:rsidR="004E271B" w:rsidRPr="004E271B" w14:paraId="28E1C87E" w14:textId="77777777">
              <w:trPr>
                <w:trHeight w:val="397"/>
              </w:trPr>
              <w:tc>
                <w:tcPr>
                  <w:tcW w:w="1071" w:type="dxa"/>
                  <w:vMerge/>
                  <w:vAlign w:val="center"/>
                </w:tcPr>
                <w:p w14:paraId="2C39F682"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46B2B5B0"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50F10052"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48A62C65"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1.8</w:t>
                  </w:r>
                </w:p>
              </w:tc>
              <w:tc>
                <w:tcPr>
                  <w:tcW w:w="1742" w:type="dxa"/>
                  <w:vAlign w:val="center"/>
                </w:tcPr>
                <w:p w14:paraId="2A01FA08"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7.14</w:t>
                  </w:r>
                  <w:r w:rsidRPr="004E271B">
                    <w:rPr>
                      <w:rFonts w:ascii="Times New Roman" w:cs="Times New Roman"/>
                      <w:color w:val="000000" w:themeColor="text1"/>
                      <w:sz w:val="21"/>
                      <w:szCs w:val="21"/>
                    </w:rPr>
                    <w:t>×10</w:t>
                  </w:r>
                  <w:r w:rsidRPr="004E271B">
                    <w:rPr>
                      <w:rFonts w:ascii="Times New Roman" w:cs="Times New Roman"/>
                      <w:color w:val="000000" w:themeColor="text1"/>
                      <w:sz w:val="21"/>
                      <w:szCs w:val="21"/>
                      <w:vertAlign w:val="superscript"/>
                    </w:rPr>
                    <w:t>-3</w:t>
                  </w:r>
                </w:p>
              </w:tc>
            </w:tr>
            <w:tr w:rsidR="004E271B" w:rsidRPr="004E271B" w14:paraId="51050B06" w14:textId="77777777">
              <w:trPr>
                <w:trHeight w:val="397"/>
              </w:trPr>
              <w:tc>
                <w:tcPr>
                  <w:tcW w:w="1071" w:type="dxa"/>
                  <w:vMerge/>
                  <w:vAlign w:val="center"/>
                </w:tcPr>
                <w:p w14:paraId="78D55D77"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restart"/>
                  <w:vAlign w:val="center"/>
                </w:tcPr>
                <w:p w14:paraId="2C6F9A50"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氯化氢</w:t>
                  </w:r>
                </w:p>
              </w:tc>
              <w:tc>
                <w:tcPr>
                  <w:tcW w:w="2370" w:type="dxa"/>
                  <w:vAlign w:val="center"/>
                </w:tcPr>
                <w:p w14:paraId="507FC11C"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24</w:t>
                  </w:r>
                  <w:r w:rsidRPr="004E271B">
                    <w:rPr>
                      <w:rFonts w:ascii="Times New Roman" w:cs="Times New Roman" w:hint="eastAsia"/>
                      <w:color w:val="000000" w:themeColor="text1"/>
                      <w:sz w:val="21"/>
                      <w:szCs w:val="21"/>
                    </w:rPr>
                    <w:t>日</w:t>
                  </w:r>
                </w:p>
              </w:tc>
              <w:tc>
                <w:tcPr>
                  <w:tcW w:w="1635" w:type="dxa"/>
                  <w:vAlign w:val="center"/>
                </w:tcPr>
                <w:p w14:paraId="5020250A"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3.3</w:t>
                  </w:r>
                </w:p>
              </w:tc>
              <w:tc>
                <w:tcPr>
                  <w:tcW w:w="1742" w:type="dxa"/>
                  <w:vAlign w:val="center"/>
                </w:tcPr>
                <w:p w14:paraId="7C39D09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color w:val="000000" w:themeColor="text1"/>
                      <w:sz w:val="21"/>
                      <w:szCs w:val="21"/>
                    </w:rPr>
                    <w:t>0.0</w:t>
                  </w:r>
                  <w:r w:rsidRPr="004E271B">
                    <w:rPr>
                      <w:rFonts w:ascii="Times New Roman" w:cs="Times New Roman" w:hint="eastAsia"/>
                      <w:color w:val="000000" w:themeColor="text1"/>
                      <w:sz w:val="21"/>
                      <w:szCs w:val="21"/>
                    </w:rPr>
                    <w:t>13</w:t>
                  </w:r>
                </w:p>
              </w:tc>
            </w:tr>
            <w:tr w:rsidR="004E271B" w:rsidRPr="004E271B" w14:paraId="08AE8408" w14:textId="77777777">
              <w:trPr>
                <w:trHeight w:val="397"/>
              </w:trPr>
              <w:tc>
                <w:tcPr>
                  <w:tcW w:w="1071" w:type="dxa"/>
                  <w:vMerge/>
                  <w:vAlign w:val="center"/>
                </w:tcPr>
                <w:p w14:paraId="4984C5E9" w14:textId="77777777" w:rsidR="00C16F2A" w:rsidRPr="004E271B" w:rsidRDefault="00C16F2A">
                  <w:pPr>
                    <w:pStyle w:val="Default"/>
                    <w:adjustRightInd/>
                    <w:jc w:val="center"/>
                    <w:rPr>
                      <w:rFonts w:ascii="Times New Roman" w:cs="Times New Roman"/>
                      <w:color w:val="000000" w:themeColor="text1"/>
                      <w:sz w:val="21"/>
                      <w:szCs w:val="21"/>
                    </w:rPr>
                  </w:pPr>
                </w:p>
              </w:tc>
              <w:tc>
                <w:tcPr>
                  <w:tcW w:w="1380" w:type="dxa"/>
                  <w:vMerge/>
                  <w:vAlign w:val="center"/>
                </w:tcPr>
                <w:p w14:paraId="05A96898" w14:textId="77777777" w:rsidR="00C16F2A" w:rsidRPr="004E271B" w:rsidRDefault="00C16F2A">
                  <w:pPr>
                    <w:pStyle w:val="Default"/>
                    <w:adjustRightInd/>
                    <w:jc w:val="center"/>
                    <w:rPr>
                      <w:rFonts w:ascii="Times New Roman" w:cs="Times New Roman"/>
                      <w:color w:val="000000" w:themeColor="text1"/>
                      <w:sz w:val="21"/>
                      <w:szCs w:val="21"/>
                    </w:rPr>
                  </w:pPr>
                </w:p>
              </w:tc>
              <w:tc>
                <w:tcPr>
                  <w:tcW w:w="2370" w:type="dxa"/>
                  <w:vAlign w:val="center"/>
                </w:tcPr>
                <w:p w14:paraId="4F1E46BD"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2019</w:t>
                  </w:r>
                  <w:r w:rsidRPr="004E271B">
                    <w:rPr>
                      <w:rFonts w:ascii="Times New Roman" w:cs="Times New Roman" w:hint="eastAsia"/>
                      <w:color w:val="000000" w:themeColor="text1"/>
                      <w:sz w:val="21"/>
                      <w:szCs w:val="21"/>
                    </w:rPr>
                    <w:t>年</w:t>
                  </w:r>
                  <w:r w:rsidRPr="004E271B">
                    <w:rPr>
                      <w:rFonts w:ascii="Times New Roman" w:cs="Times New Roman" w:hint="eastAsia"/>
                      <w:color w:val="000000" w:themeColor="text1"/>
                      <w:sz w:val="21"/>
                      <w:szCs w:val="21"/>
                    </w:rPr>
                    <w:t>5</w:t>
                  </w:r>
                  <w:r w:rsidRPr="004E271B">
                    <w:rPr>
                      <w:rFonts w:ascii="Times New Roman" w:cs="Times New Roman" w:hint="eastAsia"/>
                      <w:color w:val="000000" w:themeColor="text1"/>
                      <w:sz w:val="21"/>
                      <w:szCs w:val="21"/>
                    </w:rPr>
                    <w:t>月</w:t>
                  </w:r>
                  <w:r w:rsidRPr="004E271B">
                    <w:rPr>
                      <w:rFonts w:ascii="Times New Roman" w:cs="Times New Roman" w:hint="eastAsia"/>
                      <w:color w:val="000000" w:themeColor="text1"/>
                      <w:sz w:val="21"/>
                      <w:szCs w:val="21"/>
                    </w:rPr>
                    <w:t>25</w:t>
                  </w:r>
                  <w:r w:rsidRPr="004E271B">
                    <w:rPr>
                      <w:rFonts w:ascii="Times New Roman" w:cs="Times New Roman" w:hint="eastAsia"/>
                      <w:color w:val="000000" w:themeColor="text1"/>
                      <w:sz w:val="21"/>
                      <w:szCs w:val="21"/>
                    </w:rPr>
                    <w:t>日</w:t>
                  </w:r>
                </w:p>
              </w:tc>
              <w:tc>
                <w:tcPr>
                  <w:tcW w:w="1635" w:type="dxa"/>
                  <w:vAlign w:val="center"/>
                </w:tcPr>
                <w:p w14:paraId="578CB15A"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3.0</w:t>
                  </w:r>
                </w:p>
              </w:tc>
              <w:tc>
                <w:tcPr>
                  <w:tcW w:w="1742" w:type="dxa"/>
                  <w:vAlign w:val="center"/>
                </w:tcPr>
                <w:p w14:paraId="4B7CAABA" w14:textId="77777777" w:rsidR="00C16F2A" w:rsidRPr="004E271B" w:rsidRDefault="00CB66BE">
                  <w:pPr>
                    <w:pStyle w:val="Default"/>
                    <w:adjustRightInd/>
                    <w:jc w:val="center"/>
                    <w:rPr>
                      <w:rFonts w:ascii="Times New Roman" w:cs="Times New Roman"/>
                      <w:color w:val="000000" w:themeColor="text1"/>
                      <w:sz w:val="21"/>
                      <w:szCs w:val="21"/>
                    </w:rPr>
                  </w:pPr>
                  <w:r w:rsidRPr="004E271B">
                    <w:rPr>
                      <w:rFonts w:ascii="Times New Roman" w:cs="Times New Roman" w:hint="eastAsia"/>
                      <w:color w:val="000000" w:themeColor="text1"/>
                      <w:sz w:val="21"/>
                      <w:szCs w:val="21"/>
                    </w:rPr>
                    <w:t>0.012</w:t>
                  </w:r>
                </w:p>
              </w:tc>
            </w:tr>
          </w:tbl>
          <w:p w14:paraId="2A0BCDF2" w14:textId="77777777" w:rsidR="00C16F2A" w:rsidRPr="004E271B" w:rsidRDefault="00CB66BE">
            <w:pPr>
              <w:pStyle w:val="TextType1"/>
              <w:spacing w:line="348" w:lineRule="auto"/>
              <w:ind w:firstLine="480"/>
            </w:pPr>
            <w:r w:rsidRPr="004E271B">
              <w:rPr>
                <w:rFonts w:hint="eastAsia"/>
              </w:rPr>
              <w:t>根据表</w:t>
            </w:r>
            <w:r w:rsidRPr="004E271B">
              <w:rPr>
                <w:rFonts w:hint="eastAsia"/>
              </w:rPr>
              <w:t>2</w:t>
            </w:r>
            <w:r w:rsidRPr="004E271B">
              <w:t>-11</w:t>
            </w:r>
            <w:r w:rsidRPr="004E271B">
              <w:rPr>
                <w:rFonts w:hint="eastAsia"/>
              </w:rPr>
              <w:t>监测结果，</w:t>
            </w:r>
            <w:r w:rsidRPr="004E271B">
              <w:rPr>
                <w:rFonts w:hint="eastAsia"/>
                <w:szCs w:val="24"/>
              </w:rPr>
              <w:t>迁建前工程</w:t>
            </w:r>
            <w:r w:rsidRPr="004E271B">
              <w:rPr>
                <w:rFonts w:hint="eastAsia"/>
              </w:rPr>
              <w:t>实验室废气</w:t>
            </w:r>
            <w:r w:rsidRPr="004E271B">
              <w:rPr>
                <w:rFonts w:hint="eastAsia"/>
              </w:rPr>
              <w:t>1</w:t>
            </w:r>
            <w:r w:rsidRPr="004E271B">
              <w:t>#</w:t>
            </w:r>
            <w:r w:rsidRPr="004E271B">
              <w:rPr>
                <w:rFonts w:hint="eastAsia"/>
              </w:rPr>
              <w:t>、</w:t>
            </w:r>
            <w:r w:rsidRPr="004E271B">
              <w:rPr>
                <w:rFonts w:hint="eastAsia"/>
              </w:rPr>
              <w:t>3</w:t>
            </w:r>
            <w:r w:rsidRPr="004E271B">
              <w:t>#</w:t>
            </w:r>
            <w:r w:rsidRPr="004E271B">
              <w:rPr>
                <w:rFonts w:hint="eastAsia"/>
              </w:rPr>
              <w:t>排放口处非甲烷总烃排放浓度为</w:t>
            </w:r>
            <w:r w:rsidRPr="004E271B">
              <w:t>0.76~3.25</w:t>
            </w:r>
            <w:r w:rsidRPr="004E271B">
              <w:rPr>
                <w:rFonts w:hint="eastAsia"/>
              </w:rPr>
              <w:t>mg/m</w:t>
            </w:r>
            <w:r w:rsidRPr="004E271B">
              <w:rPr>
                <w:rFonts w:hint="eastAsia"/>
                <w:vertAlign w:val="superscript"/>
              </w:rPr>
              <w:t>3</w:t>
            </w:r>
            <w:r w:rsidRPr="004E271B">
              <w:rPr>
                <w:rFonts w:hint="eastAsia"/>
              </w:rPr>
              <w:t>，排放速率为</w:t>
            </w:r>
            <w:r w:rsidRPr="004E271B">
              <w:rPr>
                <w:szCs w:val="24"/>
              </w:rPr>
              <w:t>4.68×10</w:t>
            </w:r>
            <w:r w:rsidRPr="004E271B">
              <w:rPr>
                <w:szCs w:val="24"/>
                <w:vertAlign w:val="superscript"/>
              </w:rPr>
              <w:t>-3</w:t>
            </w:r>
            <w:r w:rsidRPr="004E271B">
              <w:t>~0.016kg/h</w:t>
            </w:r>
            <w:r w:rsidRPr="004E271B">
              <w:rPr>
                <w:rFonts w:hint="eastAsia"/>
              </w:rPr>
              <w:t>。实验室废气</w:t>
            </w:r>
            <w:r w:rsidRPr="004E271B">
              <w:rPr>
                <w:rFonts w:hint="eastAsia"/>
              </w:rPr>
              <w:t>1</w:t>
            </w:r>
            <w:r w:rsidRPr="004E271B">
              <w:t>#</w:t>
            </w:r>
            <w:r w:rsidRPr="004E271B">
              <w:rPr>
                <w:rFonts w:hint="eastAsia"/>
              </w:rPr>
              <w:t>、</w:t>
            </w:r>
            <w:r w:rsidRPr="004E271B">
              <w:rPr>
                <w:rFonts w:hint="eastAsia"/>
              </w:rPr>
              <w:t>3</w:t>
            </w:r>
            <w:r w:rsidRPr="004E271B">
              <w:t>#</w:t>
            </w:r>
            <w:r w:rsidRPr="004E271B">
              <w:rPr>
                <w:rFonts w:hint="eastAsia"/>
              </w:rPr>
              <w:t>排放口处硫酸雾排放浓度为</w:t>
            </w:r>
            <w:r w:rsidRPr="004E271B">
              <w:t>1.0~1.8</w:t>
            </w:r>
            <w:r w:rsidRPr="004E271B">
              <w:rPr>
                <w:rFonts w:hint="eastAsia"/>
              </w:rPr>
              <w:t>mg/m</w:t>
            </w:r>
            <w:r w:rsidRPr="004E271B">
              <w:rPr>
                <w:rFonts w:hint="eastAsia"/>
                <w:vertAlign w:val="superscript"/>
              </w:rPr>
              <w:t>3</w:t>
            </w:r>
            <w:r w:rsidRPr="004E271B">
              <w:rPr>
                <w:rFonts w:hint="eastAsia"/>
              </w:rPr>
              <w:t>，排放速率为</w:t>
            </w:r>
            <w:r w:rsidRPr="004E271B">
              <w:rPr>
                <w:szCs w:val="24"/>
              </w:rPr>
              <w:t>5.34×10</w:t>
            </w:r>
            <w:r w:rsidRPr="004E271B">
              <w:rPr>
                <w:szCs w:val="24"/>
                <w:vertAlign w:val="superscript"/>
              </w:rPr>
              <w:t>-3</w:t>
            </w:r>
            <w:r w:rsidRPr="004E271B">
              <w:t>~</w:t>
            </w:r>
            <w:r w:rsidRPr="004E271B">
              <w:rPr>
                <w:szCs w:val="24"/>
              </w:rPr>
              <w:t>8.58×10</w:t>
            </w:r>
            <w:r w:rsidRPr="004E271B">
              <w:rPr>
                <w:szCs w:val="24"/>
                <w:vertAlign w:val="superscript"/>
              </w:rPr>
              <w:t>-3</w:t>
            </w:r>
            <w:r w:rsidRPr="004E271B">
              <w:t>kg/h</w:t>
            </w:r>
            <w:r w:rsidRPr="004E271B">
              <w:rPr>
                <w:rFonts w:hint="eastAsia"/>
              </w:rPr>
              <w:t>；氯化氢排放浓度为</w:t>
            </w:r>
            <w:r w:rsidRPr="004E271B">
              <w:t>2.6~3.7</w:t>
            </w:r>
            <w:r w:rsidRPr="004E271B">
              <w:rPr>
                <w:rFonts w:hint="eastAsia"/>
              </w:rPr>
              <w:t>mg/m</w:t>
            </w:r>
            <w:r w:rsidRPr="004E271B">
              <w:rPr>
                <w:rFonts w:hint="eastAsia"/>
                <w:vertAlign w:val="superscript"/>
              </w:rPr>
              <w:t>3</w:t>
            </w:r>
            <w:r w:rsidRPr="004E271B">
              <w:rPr>
                <w:rFonts w:hint="eastAsia"/>
              </w:rPr>
              <w:t>，排放速率为</w:t>
            </w:r>
            <w:r w:rsidRPr="004E271B">
              <w:rPr>
                <w:rFonts w:hint="eastAsia"/>
              </w:rPr>
              <w:t>0</w:t>
            </w:r>
            <w:r w:rsidRPr="004E271B">
              <w:t>.012~0.02kg/h</w:t>
            </w:r>
            <w:r w:rsidRPr="004E271B">
              <w:rPr>
                <w:rFonts w:hint="eastAsia"/>
              </w:rPr>
              <w:t>。各项污染物排放符合《大气污染物综合排放标准》（</w:t>
            </w:r>
            <w:r w:rsidRPr="004E271B">
              <w:rPr>
                <w:rFonts w:hint="eastAsia"/>
              </w:rPr>
              <w:t>GB16297-1996</w:t>
            </w:r>
            <w:r w:rsidRPr="004E271B">
              <w:rPr>
                <w:rFonts w:hint="eastAsia"/>
              </w:rPr>
              <w:t>）表</w:t>
            </w:r>
            <w:r w:rsidRPr="004E271B">
              <w:rPr>
                <w:rFonts w:hint="eastAsia"/>
              </w:rPr>
              <w:t>2</w:t>
            </w:r>
            <w:r w:rsidRPr="004E271B">
              <w:rPr>
                <w:rFonts w:hint="eastAsia"/>
              </w:rPr>
              <w:t>二级标准限值。</w:t>
            </w:r>
          </w:p>
          <w:p w14:paraId="21E888BE" w14:textId="77777777" w:rsidR="00C16F2A" w:rsidRPr="004E271B" w:rsidRDefault="00CB66BE">
            <w:pPr>
              <w:pStyle w:val="TextType1"/>
              <w:spacing w:line="348" w:lineRule="auto"/>
              <w:ind w:firstLine="480"/>
            </w:pPr>
            <w:r w:rsidRPr="004E271B">
              <w:rPr>
                <w:rFonts w:hint="eastAsia"/>
              </w:rPr>
              <w:t>b.</w:t>
            </w:r>
            <w:r w:rsidRPr="004E271B">
              <w:rPr>
                <w:rFonts w:hint="eastAsia"/>
              </w:rPr>
              <w:t>无组织废气</w:t>
            </w:r>
          </w:p>
          <w:p w14:paraId="70D2B3F7" w14:textId="77777777" w:rsidR="00C16F2A" w:rsidRPr="004E271B" w:rsidRDefault="00CB66BE">
            <w:pPr>
              <w:pStyle w:val="TextType1"/>
              <w:spacing w:line="348" w:lineRule="auto"/>
              <w:ind w:firstLine="480"/>
            </w:pPr>
            <w:r w:rsidRPr="004E271B">
              <w:rPr>
                <w:rFonts w:hint="eastAsia"/>
              </w:rPr>
              <w:t>迁建前工程各项废气污染物无组织排放监测结果见表</w:t>
            </w:r>
            <w:r w:rsidRPr="004E271B">
              <w:t>2-12</w:t>
            </w:r>
            <w:r w:rsidRPr="004E271B">
              <w:rPr>
                <w:rFonts w:hint="eastAsia"/>
              </w:rPr>
              <w:t>。</w:t>
            </w:r>
          </w:p>
          <w:p w14:paraId="5E4F0DDA" w14:textId="77777777" w:rsidR="00C16F2A" w:rsidRPr="004E271B" w:rsidRDefault="00CB66BE">
            <w:pPr>
              <w:pStyle w:val="TableHeadline"/>
              <w:rPr>
                <w:color w:val="000000" w:themeColor="text1"/>
              </w:rPr>
            </w:pPr>
            <w:r w:rsidRPr="004E271B">
              <w:rPr>
                <w:rFonts w:hint="eastAsia"/>
                <w:color w:val="000000" w:themeColor="text1"/>
              </w:rPr>
              <w:t>表</w:t>
            </w:r>
            <w:r w:rsidRPr="004E271B">
              <w:rPr>
                <w:rFonts w:hint="eastAsia"/>
                <w:color w:val="000000" w:themeColor="text1"/>
              </w:rPr>
              <w:t>2</w:t>
            </w:r>
            <w:r w:rsidRPr="004E271B">
              <w:rPr>
                <w:color w:val="000000" w:themeColor="text1"/>
              </w:rPr>
              <w:t xml:space="preserve">-12 </w:t>
            </w:r>
            <w:r w:rsidRPr="004E271B">
              <w:rPr>
                <w:rFonts w:hint="eastAsia"/>
                <w:color w:val="000000" w:themeColor="text1"/>
              </w:rPr>
              <w:t>迁建前工程废气无组织排放监测结果</w:t>
            </w:r>
          </w:p>
          <w:tbl>
            <w:tblPr>
              <w:tblW w:w="51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1352"/>
              <w:gridCol w:w="1641"/>
              <w:gridCol w:w="1641"/>
              <w:gridCol w:w="1641"/>
            </w:tblGrid>
            <w:tr w:rsidR="004E271B" w:rsidRPr="004E271B" w14:paraId="0D8E2C6E" w14:textId="77777777">
              <w:trPr>
                <w:trHeight w:val="397"/>
                <w:jc w:val="center"/>
              </w:trPr>
              <w:tc>
                <w:tcPr>
                  <w:tcW w:w="1926" w:type="dxa"/>
                  <w:vAlign w:val="center"/>
                </w:tcPr>
                <w:p w14:paraId="19D35F9B" w14:textId="77777777" w:rsidR="00C16F2A" w:rsidRPr="004E271B" w:rsidRDefault="00CB66BE">
                  <w:pPr>
                    <w:jc w:val="center"/>
                    <w:rPr>
                      <w:color w:val="000000" w:themeColor="text1"/>
                    </w:rPr>
                  </w:pPr>
                  <w:r w:rsidRPr="004E271B">
                    <w:rPr>
                      <w:rFonts w:hint="eastAsia"/>
                      <w:color w:val="000000" w:themeColor="text1"/>
                    </w:rPr>
                    <w:t>监测时间</w:t>
                  </w:r>
                </w:p>
              </w:tc>
              <w:tc>
                <w:tcPr>
                  <w:tcW w:w="1352" w:type="dxa"/>
                  <w:vAlign w:val="center"/>
                </w:tcPr>
                <w:p w14:paraId="5D077700" w14:textId="77777777" w:rsidR="00C16F2A" w:rsidRPr="004E271B" w:rsidRDefault="00CB66BE">
                  <w:pPr>
                    <w:jc w:val="center"/>
                    <w:rPr>
                      <w:color w:val="000000" w:themeColor="text1"/>
                    </w:rPr>
                  </w:pPr>
                  <w:r w:rsidRPr="004E271B">
                    <w:rPr>
                      <w:rFonts w:hint="eastAsia"/>
                      <w:color w:val="000000" w:themeColor="text1"/>
                    </w:rPr>
                    <w:t>监测点位</w:t>
                  </w:r>
                </w:p>
              </w:tc>
              <w:tc>
                <w:tcPr>
                  <w:tcW w:w="1640" w:type="dxa"/>
                  <w:vAlign w:val="center"/>
                </w:tcPr>
                <w:p w14:paraId="026D35F6" w14:textId="77777777" w:rsidR="00C16F2A" w:rsidRPr="004E271B" w:rsidRDefault="00CB66BE">
                  <w:pPr>
                    <w:jc w:val="center"/>
                    <w:rPr>
                      <w:color w:val="000000" w:themeColor="text1"/>
                    </w:rPr>
                  </w:pPr>
                  <w:r w:rsidRPr="004E271B">
                    <w:rPr>
                      <w:rFonts w:hint="eastAsia"/>
                      <w:color w:val="000000" w:themeColor="text1"/>
                    </w:rPr>
                    <w:t>硫酸雾</w:t>
                  </w:r>
                </w:p>
              </w:tc>
              <w:tc>
                <w:tcPr>
                  <w:tcW w:w="1640" w:type="dxa"/>
                  <w:vAlign w:val="center"/>
                </w:tcPr>
                <w:p w14:paraId="32BBD49E" w14:textId="77777777" w:rsidR="00C16F2A" w:rsidRPr="004E271B" w:rsidRDefault="00CB66BE">
                  <w:pPr>
                    <w:jc w:val="center"/>
                    <w:rPr>
                      <w:color w:val="000000" w:themeColor="text1"/>
                    </w:rPr>
                  </w:pPr>
                  <w:r w:rsidRPr="004E271B">
                    <w:rPr>
                      <w:rFonts w:hint="eastAsia"/>
                      <w:color w:val="000000" w:themeColor="text1"/>
                    </w:rPr>
                    <w:t>氯化氢</w:t>
                  </w:r>
                </w:p>
              </w:tc>
              <w:tc>
                <w:tcPr>
                  <w:tcW w:w="1640" w:type="dxa"/>
                  <w:vAlign w:val="center"/>
                </w:tcPr>
                <w:p w14:paraId="6AD8785B" w14:textId="77777777" w:rsidR="00C16F2A" w:rsidRPr="004E271B" w:rsidRDefault="00CB66BE">
                  <w:pPr>
                    <w:jc w:val="center"/>
                    <w:rPr>
                      <w:color w:val="000000" w:themeColor="text1"/>
                    </w:rPr>
                  </w:pPr>
                  <w:r w:rsidRPr="004E271B">
                    <w:rPr>
                      <w:rFonts w:hint="eastAsia"/>
                      <w:color w:val="000000" w:themeColor="text1"/>
                    </w:rPr>
                    <w:t>非甲烷总烃</w:t>
                  </w:r>
                </w:p>
              </w:tc>
            </w:tr>
            <w:tr w:rsidR="004E271B" w:rsidRPr="004E271B" w14:paraId="5305E61D" w14:textId="77777777">
              <w:trPr>
                <w:trHeight w:val="397"/>
                <w:jc w:val="center"/>
              </w:trPr>
              <w:tc>
                <w:tcPr>
                  <w:tcW w:w="1926" w:type="dxa"/>
                  <w:vMerge w:val="restart"/>
                  <w:vAlign w:val="center"/>
                </w:tcPr>
                <w:p w14:paraId="224B24B2" w14:textId="77777777" w:rsidR="00C16F2A" w:rsidRPr="004E271B" w:rsidRDefault="00CB66BE">
                  <w:pPr>
                    <w:jc w:val="center"/>
                    <w:rPr>
                      <w:color w:val="000000" w:themeColor="text1"/>
                    </w:rPr>
                  </w:pPr>
                  <w:r w:rsidRPr="004E271B">
                    <w:rPr>
                      <w:rFonts w:hint="eastAsia"/>
                      <w:color w:val="000000" w:themeColor="text1"/>
                    </w:rPr>
                    <w:t>2019</w:t>
                  </w:r>
                  <w:r w:rsidRPr="004E271B">
                    <w:rPr>
                      <w:rFonts w:hint="eastAsia"/>
                      <w:color w:val="000000" w:themeColor="text1"/>
                    </w:rPr>
                    <w:t>年</w:t>
                  </w:r>
                  <w:r w:rsidRPr="004E271B">
                    <w:rPr>
                      <w:rFonts w:hint="eastAsia"/>
                      <w:color w:val="000000" w:themeColor="text1"/>
                    </w:rPr>
                    <w:t>5</w:t>
                  </w:r>
                  <w:r w:rsidRPr="004E271B">
                    <w:rPr>
                      <w:rFonts w:hint="eastAsia"/>
                      <w:color w:val="000000" w:themeColor="text1"/>
                    </w:rPr>
                    <w:t>月</w:t>
                  </w:r>
                  <w:r w:rsidRPr="004E271B">
                    <w:rPr>
                      <w:rFonts w:hint="eastAsia"/>
                      <w:color w:val="000000" w:themeColor="text1"/>
                    </w:rPr>
                    <w:t>24</w:t>
                  </w:r>
                  <w:r w:rsidRPr="004E271B">
                    <w:rPr>
                      <w:rFonts w:hint="eastAsia"/>
                      <w:color w:val="000000" w:themeColor="text1"/>
                    </w:rPr>
                    <w:t>日</w:t>
                  </w:r>
                </w:p>
              </w:tc>
              <w:tc>
                <w:tcPr>
                  <w:tcW w:w="1352" w:type="dxa"/>
                  <w:vAlign w:val="center"/>
                </w:tcPr>
                <w:p w14:paraId="37CB8500" w14:textId="77777777" w:rsidR="00C16F2A" w:rsidRPr="004E271B" w:rsidRDefault="00CB66BE">
                  <w:pPr>
                    <w:jc w:val="center"/>
                    <w:rPr>
                      <w:color w:val="000000" w:themeColor="text1"/>
                    </w:rPr>
                  </w:pPr>
                  <w:r w:rsidRPr="004E271B">
                    <w:rPr>
                      <w:rFonts w:hint="eastAsia"/>
                      <w:color w:val="000000" w:themeColor="text1"/>
                    </w:rPr>
                    <w:t>1#</w:t>
                  </w:r>
                  <w:r w:rsidRPr="004E271B">
                    <w:rPr>
                      <w:rFonts w:hint="eastAsia"/>
                      <w:color w:val="000000" w:themeColor="text1"/>
                    </w:rPr>
                    <w:t>上风向</w:t>
                  </w:r>
                </w:p>
              </w:tc>
              <w:tc>
                <w:tcPr>
                  <w:tcW w:w="1640" w:type="dxa"/>
                  <w:vAlign w:val="center"/>
                </w:tcPr>
                <w:p w14:paraId="15BA1DA8" w14:textId="77777777" w:rsidR="00C16F2A" w:rsidRPr="004E271B" w:rsidRDefault="00CB66BE">
                  <w:pPr>
                    <w:jc w:val="center"/>
                    <w:rPr>
                      <w:color w:val="000000" w:themeColor="text1"/>
                    </w:rPr>
                  </w:pPr>
                  <w:r w:rsidRPr="004E271B">
                    <w:rPr>
                      <w:rFonts w:hint="eastAsia"/>
                      <w:color w:val="000000" w:themeColor="text1"/>
                    </w:rPr>
                    <w:t>0.141</w:t>
                  </w:r>
                </w:p>
              </w:tc>
              <w:tc>
                <w:tcPr>
                  <w:tcW w:w="1640" w:type="dxa"/>
                  <w:vAlign w:val="center"/>
                </w:tcPr>
                <w:p w14:paraId="2010628A" w14:textId="77777777" w:rsidR="00C16F2A" w:rsidRPr="004E271B" w:rsidRDefault="00CB66BE">
                  <w:pPr>
                    <w:jc w:val="center"/>
                    <w:rPr>
                      <w:color w:val="000000" w:themeColor="text1"/>
                    </w:rPr>
                  </w:pPr>
                  <w:r w:rsidRPr="004E271B">
                    <w:rPr>
                      <w:rFonts w:hint="eastAsia"/>
                      <w:color w:val="000000" w:themeColor="text1"/>
                    </w:rPr>
                    <w:t>0.013</w:t>
                  </w:r>
                </w:p>
              </w:tc>
              <w:tc>
                <w:tcPr>
                  <w:tcW w:w="1640" w:type="dxa"/>
                  <w:vAlign w:val="center"/>
                </w:tcPr>
                <w:p w14:paraId="2FA11DED" w14:textId="77777777" w:rsidR="00C16F2A" w:rsidRPr="004E271B" w:rsidRDefault="00CB66BE">
                  <w:pPr>
                    <w:jc w:val="center"/>
                    <w:rPr>
                      <w:color w:val="000000" w:themeColor="text1"/>
                    </w:rPr>
                  </w:pPr>
                  <w:r w:rsidRPr="004E271B">
                    <w:rPr>
                      <w:rFonts w:hint="eastAsia"/>
                      <w:color w:val="000000" w:themeColor="text1"/>
                    </w:rPr>
                    <w:t>0.273</w:t>
                  </w:r>
                </w:p>
              </w:tc>
            </w:tr>
            <w:tr w:rsidR="004E271B" w:rsidRPr="004E271B" w14:paraId="03D553FD" w14:textId="77777777">
              <w:trPr>
                <w:trHeight w:val="397"/>
                <w:jc w:val="center"/>
              </w:trPr>
              <w:tc>
                <w:tcPr>
                  <w:tcW w:w="1926" w:type="dxa"/>
                  <w:vMerge/>
                  <w:vAlign w:val="center"/>
                </w:tcPr>
                <w:p w14:paraId="2459B849" w14:textId="77777777" w:rsidR="00C16F2A" w:rsidRPr="004E271B" w:rsidRDefault="00C16F2A">
                  <w:pPr>
                    <w:jc w:val="center"/>
                    <w:rPr>
                      <w:color w:val="000000" w:themeColor="text1"/>
                    </w:rPr>
                  </w:pPr>
                </w:p>
              </w:tc>
              <w:tc>
                <w:tcPr>
                  <w:tcW w:w="1352" w:type="dxa"/>
                  <w:vAlign w:val="center"/>
                </w:tcPr>
                <w:p w14:paraId="20FF8284" w14:textId="77777777" w:rsidR="00C16F2A" w:rsidRPr="004E271B" w:rsidRDefault="00CB66BE">
                  <w:pPr>
                    <w:jc w:val="center"/>
                    <w:rPr>
                      <w:color w:val="000000" w:themeColor="text1"/>
                    </w:rPr>
                  </w:pPr>
                  <w:r w:rsidRPr="004E271B">
                    <w:rPr>
                      <w:rFonts w:hint="eastAsia"/>
                      <w:color w:val="000000" w:themeColor="text1"/>
                    </w:rPr>
                    <w:t>2#</w:t>
                  </w:r>
                  <w:r w:rsidRPr="004E271B">
                    <w:rPr>
                      <w:rFonts w:hint="eastAsia"/>
                      <w:color w:val="000000" w:themeColor="text1"/>
                    </w:rPr>
                    <w:t>下风向</w:t>
                  </w:r>
                </w:p>
              </w:tc>
              <w:tc>
                <w:tcPr>
                  <w:tcW w:w="1640" w:type="dxa"/>
                  <w:vAlign w:val="center"/>
                </w:tcPr>
                <w:p w14:paraId="053ECC10" w14:textId="77777777" w:rsidR="00C16F2A" w:rsidRPr="004E271B" w:rsidRDefault="00CB66BE">
                  <w:pPr>
                    <w:jc w:val="center"/>
                    <w:rPr>
                      <w:color w:val="000000" w:themeColor="text1"/>
                    </w:rPr>
                  </w:pPr>
                  <w:r w:rsidRPr="004E271B">
                    <w:rPr>
                      <w:rFonts w:hint="eastAsia"/>
                      <w:color w:val="000000" w:themeColor="text1"/>
                    </w:rPr>
                    <w:t>0.151</w:t>
                  </w:r>
                </w:p>
              </w:tc>
              <w:tc>
                <w:tcPr>
                  <w:tcW w:w="1640" w:type="dxa"/>
                  <w:vAlign w:val="center"/>
                </w:tcPr>
                <w:p w14:paraId="55272793" w14:textId="77777777" w:rsidR="00C16F2A" w:rsidRPr="004E271B" w:rsidRDefault="00CB66BE">
                  <w:pPr>
                    <w:jc w:val="center"/>
                    <w:rPr>
                      <w:color w:val="000000" w:themeColor="text1"/>
                    </w:rPr>
                  </w:pPr>
                  <w:r w:rsidRPr="004E271B">
                    <w:rPr>
                      <w:rFonts w:hint="eastAsia"/>
                      <w:color w:val="000000" w:themeColor="text1"/>
                    </w:rPr>
                    <w:t>0.037</w:t>
                  </w:r>
                </w:p>
              </w:tc>
              <w:tc>
                <w:tcPr>
                  <w:tcW w:w="1640" w:type="dxa"/>
                  <w:vAlign w:val="center"/>
                </w:tcPr>
                <w:p w14:paraId="5A262138" w14:textId="77777777" w:rsidR="00C16F2A" w:rsidRPr="004E271B" w:rsidRDefault="00CB66BE">
                  <w:pPr>
                    <w:jc w:val="center"/>
                    <w:rPr>
                      <w:color w:val="000000" w:themeColor="text1"/>
                    </w:rPr>
                  </w:pPr>
                  <w:r w:rsidRPr="004E271B">
                    <w:rPr>
                      <w:rFonts w:hint="eastAsia"/>
                      <w:color w:val="000000" w:themeColor="text1"/>
                    </w:rPr>
                    <w:t>0.357</w:t>
                  </w:r>
                </w:p>
              </w:tc>
            </w:tr>
            <w:tr w:rsidR="004E271B" w:rsidRPr="004E271B" w14:paraId="1141DCDB" w14:textId="77777777">
              <w:trPr>
                <w:trHeight w:val="397"/>
                <w:jc w:val="center"/>
              </w:trPr>
              <w:tc>
                <w:tcPr>
                  <w:tcW w:w="1926" w:type="dxa"/>
                  <w:vMerge/>
                  <w:vAlign w:val="center"/>
                </w:tcPr>
                <w:p w14:paraId="2A03C0F1" w14:textId="77777777" w:rsidR="00C16F2A" w:rsidRPr="004E271B" w:rsidRDefault="00C16F2A">
                  <w:pPr>
                    <w:jc w:val="center"/>
                    <w:rPr>
                      <w:color w:val="000000" w:themeColor="text1"/>
                    </w:rPr>
                  </w:pPr>
                </w:p>
              </w:tc>
              <w:tc>
                <w:tcPr>
                  <w:tcW w:w="1352" w:type="dxa"/>
                  <w:vAlign w:val="center"/>
                </w:tcPr>
                <w:p w14:paraId="6D0DA195" w14:textId="77777777" w:rsidR="00C16F2A" w:rsidRPr="004E271B" w:rsidRDefault="00CB66BE">
                  <w:pPr>
                    <w:jc w:val="center"/>
                    <w:rPr>
                      <w:color w:val="000000" w:themeColor="text1"/>
                    </w:rPr>
                  </w:pPr>
                  <w:r w:rsidRPr="004E271B">
                    <w:rPr>
                      <w:rFonts w:hint="eastAsia"/>
                      <w:color w:val="000000" w:themeColor="text1"/>
                    </w:rPr>
                    <w:t>3#</w:t>
                  </w:r>
                  <w:r w:rsidRPr="004E271B">
                    <w:rPr>
                      <w:rFonts w:hint="eastAsia"/>
                      <w:color w:val="000000" w:themeColor="text1"/>
                    </w:rPr>
                    <w:t>下风向</w:t>
                  </w:r>
                </w:p>
              </w:tc>
              <w:tc>
                <w:tcPr>
                  <w:tcW w:w="1640" w:type="dxa"/>
                  <w:vAlign w:val="center"/>
                </w:tcPr>
                <w:p w14:paraId="3EFCCEA2" w14:textId="77777777" w:rsidR="00C16F2A" w:rsidRPr="004E271B" w:rsidRDefault="00CB66BE">
                  <w:pPr>
                    <w:jc w:val="center"/>
                    <w:rPr>
                      <w:color w:val="000000" w:themeColor="text1"/>
                    </w:rPr>
                  </w:pPr>
                  <w:r w:rsidRPr="004E271B">
                    <w:rPr>
                      <w:rFonts w:hint="eastAsia"/>
                      <w:color w:val="000000" w:themeColor="text1"/>
                    </w:rPr>
                    <w:t>0.155</w:t>
                  </w:r>
                </w:p>
              </w:tc>
              <w:tc>
                <w:tcPr>
                  <w:tcW w:w="1640" w:type="dxa"/>
                  <w:vAlign w:val="center"/>
                </w:tcPr>
                <w:p w14:paraId="03900049" w14:textId="77777777" w:rsidR="00C16F2A" w:rsidRPr="004E271B" w:rsidRDefault="00CB66BE">
                  <w:pPr>
                    <w:jc w:val="center"/>
                    <w:rPr>
                      <w:color w:val="000000" w:themeColor="text1"/>
                    </w:rPr>
                  </w:pPr>
                  <w:r w:rsidRPr="004E271B">
                    <w:rPr>
                      <w:rFonts w:hint="eastAsia"/>
                      <w:color w:val="000000" w:themeColor="text1"/>
                    </w:rPr>
                    <w:t>0.047</w:t>
                  </w:r>
                </w:p>
              </w:tc>
              <w:tc>
                <w:tcPr>
                  <w:tcW w:w="1640" w:type="dxa"/>
                  <w:vAlign w:val="center"/>
                </w:tcPr>
                <w:p w14:paraId="4667A56B" w14:textId="77777777" w:rsidR="00C16F2A" w:rsidRPr="004E271B" w:rsidRDefault="00CB66BE">
                  <w:pPr>
                    <w:jc w:val="center"/>
                    <w:rPr>
                      <w:color w:val="000000" w:themeColor="text1"/>
                    </w:rPr>
                  </w:pPr>
                  <w:r w:rsidRPr="004E271B">
                    <w:rPr>
                      <w:rFonts w:hint="eastAsia"/>
                      <w:color w:val="000000" w:themeColor="text1"/>
                    </w:rPr>
                    <w:t>0.323</w:t>
                  </w:r>
                </w:p>
              </w:tc>
            </w:tr>
            <w:tr w:rsidR="004E271B" w:rsidRPr="004E271B" w14:paraId="04B627DE" w14:textId="77777777">
              <w:trPr>
                <w:trHeight w:val="397"/>
                <w:jc w:val="center"/>
              </w:trPr>
              <w:tc>
                <w:tcPr>
                  <w:tcW w:w="1926" w:type="dxa"/>
                  <w:vMerge/>
                  <w:vAlign w:val="center"/>
                </w:tcPr>
                <w:p w14:paraId="26C26F03" w14:textId="77777777" w:rsidR="00C16F2A" w:rsidRPr="004E271B" w:rsidRDefault="00C16F2A">
                  <w:pPr>
                    <w:jc w:val="center"/>
                    <w:rPr>
                      <w:color w:val="000000" w:themeColor="text1"/>
                    </w:rPr>
                  </w:pPr>
                </w:p>
              </w:tc>
              <w:tc>
                <w:tcPr>
                  <w:tcW w:w="1352" w:type="dxa"/>
                  <w:vAlign w:val="center"/>
                </w:tcPr>
                <w:p w14:paraId="0C299B70"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下风向</w:t>
                  </w:r>
                </w:p>
              </w:tc>
              <w:tc>
                <w:tcPr>
                  <w:tcW w:w="1640" w:type="dxa"/>
                  <w:vAlign w:val="center"/>
                </w:tcPr>
                <w:p w14:paraId="333CC6E5" w14:textId="77777777" w:rsidR="00C16F2A" w:rsidRPr="004E271B" w:rsidRDefault="00CB66BE">
                  <w:pPr>
                    <w:jc w:val="center"/>
                    <w:rPr>
                      <w:color w:val="000000" w:themeColor="text1"/>
                    </w:rPr>
                  </w:pPr>
                  <w:r w:rsidRPr="004E271B">
                    <w:rPr>
                      <w:rFonts w:hint="eastAsia"/>
                      <w:color w:val="000000" w:themeColor="text1"/>
                    </w:rPr>
                    <w:t>0.159</w:t>
                  </w:r>
                </w:p>
              </w:tc>
              <w:tc>
                <w:tcPr>
                  <w:tcW w:w="1640" w:type="dxa"/>
                  <w:vAlign w:val="center"/>
                </w:tcPr>
                <w:p w14:paraId="3DA7034D" w14:textId="77777777" w:rsidR="00C16F2A" w:rsidRPr="004E271B" w:rsidRDefault="00CB66BE">
                  <w:pPr>
                    <w:jc w:val="center"/>
                    <w:rPr>
                      <w:color w:val="000000" w:themeColor="text1"/>
                    </w:rPr>
                  </w:pPr>
                  <w:r w:rsidRPr="004E271B">
                    <w:rPr>
                      <w:rFonts w:hint="eastAsia"/>
                      <w:color w:val="000000" w:themeColor="text1"/>
                    </w:rPr>
                    <w:t>0.04</w:t>
                  </w:r>
                </w:p>
              </w:tc>
              <w:tc>
                <w:tcPr>
                  <w:tcW w:w="1640" w:type="dxa"/>
                  <w:vAlign w:val="center"/>
                </w:tcPr>
                <w:p w14:paraId="4B367F15" w14:textId="77777777" w:rsidR="00C16F2A" w:rsidRPr="004E271B" w:rsidRDefault="00CB66BE">
                  <w:pPr>
                    <w:jc w:val="center"/>
                    <w:rPr>
                      <w:color w:val="000000" w:themeColor="text1"/>
                    </w:rPr>
                  </w:pPr>
                  <w:r w:rsidRPr="004E271B">
                    <w:rPr>
                      <w:rFonts w:hint="eastAsia"/>
                      <w:color w:val="000000" w:themeColor="text1"/>
                    </w:rPr>
                    <w:t>0.323</w:t>
                  </w:r>
                </w:p>
              </w:tc>
            </w:tr>
            <w:tr w:rsidR="004E271B" w:rsidRPr="004E271B" w14:paraId="43CBF116" w14:textId="77777777">
              <w:trPr>
                <w:trHeight w:val="397"/>
                <w:jc w:val="center"/>
              </w:trPr>
              <w:tc>
                <w:tcPr>
                  <w:tcW w:w="1926" w:type="dxa"/>
                  <w:vMerge w:val="restart"/>
                  <w:vAlign w:val="center"/>
                </w:tcPr>
                <w:p w14:paraId="5B241DF4" w14:textId="77777777" w:rsidR="00C16F2A" w:rsidRPr="004E271B" w:rsidRDefault="00CB66BE">
                  <w:pPr>
                    <w:jc w:val="center"/>
                    <w:rPr>
                      <w:color w:val="000000" w:themeColor="text1"/>
                    </w:rPr>
                  </w:pPr>
                  <w:r w:rsidRPr="004E271B">
                    <w:rPr>
                      <w:rFonts w:hint="eastAsia"/>
                      <w:color w:val="000000" w:themeColor="text1"/>
                    </w:rPr>
                    <w:t>2019</w:t>
                  </w:r>
                  <w:r w:rsidRPr="004E271B">
                    <w:rPr>
                      <w:rFonts w:hint="eastAsia"/>
                      <w:color w:val="000000" w:themeColor="text1"/>
                    </w:rPr>
                    <w:t>年</w:t>
                  </w:r>
                  <w:r w:rsidRPr="004E271B">
                    <w:rPr>
                      <w:rFonts w:hint="eastAsia"/>
                      <w:color w:val="000000" w:themeColor="text1"/>
                    </w:rPr>
                    <w:t>5</w:t>
                  </w:r>
                  <w:r w:rsidRPr="004E271B">
                    <w:rPr>
                      <w:rFonts w:hint="eastAsia"/>
                      <w:color w:val="000000" w:themeColor="text1"/>
                    </w:rPr>
                    <w:t>月</w:t>
                  </w:r>
                  <w:r w:rsidRPr="004E271B">
                    <w:rPr>
                      <w:rFonts w:hint="eastAsia"/>
                      <w:color w:val="000000" w:themeColor="text1"/>
                    </w:rPr>
                    <w:t>25</w:t>
                  </w:r>
                  <w:r w:rsidRPr="004E271B">
                    <w:rPr>
                      <w:rFonts w:hint="eastAsia"/>
                      <w:color w:val="000000" w:themeColor="text1"/>
                    </w:rPr>
                    <w:t>日</w:t>
                  </w:r>
                </w:p>
              </w:tc>
              <w:tc>
                <w:tcPr>
                  <w:tcW w:w="1352" w:type="dxa"/>
                  <w:vAlign w:val="center"/>
                </w:tcPr>
                <w:p w14:paraId="139DFD39" w14:textId="77777777" w:rsidR="00C16F2A" w:rsidRPr="004E271B" w:rsidRDefault="00CB66BE">
                  <w:pPr>
                    <w:jc w:val="center"/>
                    <w:rPr>
                      <w:color w:val="000000" w:themeColor="text1"/>
                    </w:rPr>
                  </w:pPr>
                  <w:r w:rsidRPr="004E271B">
                    <w:rPr>
                      <w:rFonts w:hint="eastAsia"/>
                      <w:color w:val="000000" w:themeColor="text1"/>
                    </w:rPr>
                    <w:t>1#</w:t>
                  </w:r>
                  <w:r w:rsidRPr="004E271B">
                    <w:rPr>
                      <w:rFonts w:hint="eastAsia"/>
                      <w:color w:val="000000" w:themeColor="text1"/>
                    </w:rPr>
                    <w:t>上风向</w:t>
                  </w:r>
                </w:p>
              </w:tc>
              <w:tc>
                <w:tcPr>
                  <w:tcW w:w="1640" w:type="dxa"/>
                  <w:vAlign w:val="center"/>
                </w:tcPr>
                <w:p w14:paraId="2F08368B" w14:textId="77777777" w:rsidR="00C16F2A" w:rsidRPr="004E271B" w:rsidRDefault="00CB66BE">
                  <w:pPr>
                    <w:jc w:val="center"/>
                    <w:rPr>
                      <w:color w:val="000000" w:themeColor="text1"/>
                    </w:rPr>
                  </w:pPr>
                  <w:r w:rsidRPr="004E271B">
                    <w:rPr>
                      <w:rFonts w:hint="eastAsia"/>
                      <w:color w:val="000000" w:themeColor="text1"/>
                    </w:rPr>
                    <w:t>0.105</w:t>
                  </w:r>
                </w:p>
              </w:tc>
              <w:tc>
                <w:tcPr>
                  <w:tcW w:w="1640" w:type="dxa"/>
                  <w:vAlign w:val="center"/>
                </w:tcPr>
                <w:p w14:paraId="69214D3B" w14:textId="77777777" w:rsidR="00C16F2A" w:rsidRPr="004E271B" w:rsidRDefault="00CB66BE">
                  <w:pPr>
                    <w:jc w:val="center"/>
                    <w:rPr>
                      <w:color w:val="000000" w:themeColor="text1"/>
                    </w:rPr>
                  </w:pPr>
                  <w:r w:rsidRPr="004E271B">
                    <w:rPr>
                      <w:rFonts w:hint="eastAsia"/>
                      <w:color w:val="000000" w:themeColor="text1"/>
                    </w:rPr>
                    <w:t>0.03</w:t>
                  </w:r>
                </w:p>
              </w:tc>
              <w:tc>
                <w:tcPr>
                  <w:tcW w:w="1640" w:type="dxa"/>
                  <w:vAlign w:val="center"/>
                </w:tcPr>
                <w:p w14:paraId="3D9CCF5D" w14:textId="77777777" w:rsidR="00C16F2A" w:rsidRPr="004E271B" w:rsidRDefault="00CB66BE">
                  <w:pPr>
                    <w:jc w:val="center"/>
                    <w:rPr>
                      <w:color w:val="000000" w:themeColor="text1"/>
                    </w:rPr>
                  </w:pPr>
                  <w:r w:rsidRPr="004E271B">
                    <w:rPr>
                      <w:rFonts w:hint="eastAsia"/>
                      <w:color w:val="000000" w:themeColor="text1"/>
                    </w:rPr>
                    <w:t>0.283</w:t>
                  </w:r>
                </w:p>
              </w:tc>
            </w:tr>
            <w:tr w:rsidR="004E271B" w:rsidRPr="004E271B" w14:paraId="695C8268" w14:textId="77777777">
              <w:trPr>
                <w:trHeight w:val="397"/>
                <w:jc w:val="center"/>
              </w:trPr>
              <w:tc>
                <w:tcPr>
                  <w:tcW w:w="1926" w:type="dxa"/>
                  <w:vMerge/>
                  <w:vAlign w:val="center"/>
                </w:tcPr>
                <w:p w14:paraId="01ECABB8" w14:textId="77777777" w:rsidR="00C16F2A" w:rsidRPr="004E271B" w:rsidRDefault="00C16F2A">
                  <w:pPr>
                    <w:jc w:val="center"/>
                    <w:rPr>
                      <w:color w:val="000000" w:themeColor="text1"/>
                    </w:rPr>
                  </w:pPr>
                </w:p>
              </w:tc>
              <w:tc>
                <w:tcPr>
                  <w:tcW w:w="1352" w:type="dxa"/>
                  <w:vAlign w:val="center"/>
                </w:tcPr>
                <w:p w14:paraId="6F845356" w14:textId="77777777" w:rsidR="00C16F2A" w:rsidRPr="004E271B" w:rsidRDefault="00CB66BE">
                  <w:pPr>
                    <w:jc w:val="center"/>
                    <w:rPr>
                      <w:color w:val="000000" w:themeColor="text1"/>
                    </w:rPr>
                  </w:pPr>
                  <w:r w:rsidRPr="004E271B">
                    <w:rPr>
                      <w:rFonts w:hint="eastAsia"/>
                      <w:color w:val="000000" w:themeColor="text1"/>
                    </w:rPr>
                    <w:t>2#</w:t>
                  </w:r>
                  <w:r w:rsidRPr="004E271B">
                    <w:rPr>
                      <w:rFonts w:hint="eastAsia"/>
                      <w:color w:val="000000" w:themeColor="text1"/>
                    </w:rPr>
                    <w:t>下风向</w:t>
                  </w:r>
                </w:p>
              </w:tc>
              <w:tc>
                <w:tcPr>
                  <w:tcW w:w="1640" w:type="dxa"/>
                  <w:vAlign w:val="center"/>
                </w:tcPr>
                <w:p w14:paraId="427DEB80" w14:textId="77777777" w:rsidR="00C16F2A" w:rsidRPr="004E271B" w:rsidRDefault="00CB66BE">
                  <w:pPr>
                    <w:jc w:val="center"/>
                    <w:rPr>
                      <w:color w:val="000000" w:themeColor="text1"/>
                    </w:rPr>
                  </w:pPr>
                  <w:r w:rsidRPr="004E271B">
                    <w:rPr>
                      <w:rFonts w:hint="eastAsia"/>
                      <w:color w:val="000000" w:themeColor="text1"/>
                    </w:rPr>
                    <w:t>0.16</w:t>
                  </w:r>
                </w:p>
              </w:tc>
              <w:tc>
                <w:tcPr>
                  <w:tcW w:w="1640" w:type="dxa"/>
                  <w:vAlign w:val="center"/>
                </w:tcPr>
                <w:p w14:paraId="73C07593" w14:textId="77777777" w:rsidR="00C16F2A" w:rsidRPr="004E271B" w:rsidRDefault="00CB66BE">
                  <w:pPr>
                    <w:jc w:val="center"/>
                    <w:rPr>
                      <w:color w:val="000000" w:themeColor="text1"/>
                    </w:rPr>
                  </w:pPr>
                  <w:r w:rsidRPr="004E271B">
                    <w:rPr>
                      <w:rFonts w:hint="eastAsia"/>
                      <w:color w:val="000000" w:themeColor="text1"/>
                    </w:rPr>
                    <w:t>0.047</w:t>
                  </w:r>
                </w:p>
              </w:tc>
              <w:tc>
                <w:tcPr>
                  <w:tcW w:w="1640" w:type="dxa"/>
                  <w:vAlign w:val="center"/>
                </w:tcPr>
                <w:p w14:paraId="396B6DB5" w14:textId="77777777" w:rsidR="00C16F2A" w:rsidRPr="004E271B" w:rsidRDefault="00CB66BE">
                  <w:pPr>
                    <w:jc w:val="center"/>
                    <w:rPr>
                      <w:color w:val="000000" w:themeColor="text1"/>
                    </w:rPr>
                  </w:pPr>
                  <w:r w:rsidRPr="004E271B">
                    <w:rPr>
                      <w:rFonts w:hint="eastAsia"/>
                      <w:color w:val="000000" w:themeColor="text1"/>
                    </w:rPr>
                    <w:t>0.357</w:t>
                  </w:r>
                </w:p>
              </w:tc>
            </w:tr>
            <w:tr w:rsidR="004E271B" w:rsidRPr="004E271B" w14:paraId="1C6EB7BB" w14:textId="77777777">
              <w:trPr>
                <w:trHeight w:val="397"/>
                <w:jc w:val="center"/>
              </w:trPr>
              <w:tc>
                <w:tcPr>
                  <w:tcW w:w="1926" w:type="dxa"/>
                  <w:vMerge/>
                  <w:vAlign w:val="center"/>
                </w:tcPr>
                <w:p w14:paraId="1D03BED4" w14:textId="77777777" w:rsidR="00C16F2A" w:rsidRPr="004E271B" w:rsidRDefault="00C16F2A">
                  <w:pPr>
                    <w:jc w:val="center"/>
                    <w:rPr>
                      <w:color w:val="000000" w:themeColor="text1"/>
                    </w:rPr>
                  </w:pPr>
                </w:p>
              </w:tc>
              <w:tc>
                <w:tcPr>
                  <w:tcW w:w="1352" w:type="dxa"/>
                  <w:vAlign w:val="center"/>
                </w:tcPr>
                <w:p w14:paraId="33BC85D6" w14:textId="77777777" w:rsidR="00C16F2A" w:rsidRPr="004E271B" w:rsidRDefault="00CB66BE">
                  <w:pPr>
                    <w:jc w:val="center"/>
                    <w:rPr>
                      <w:color w:val="000000" w:themeColor="text1"/>
                    </w:rPr>
                  </w:pPr>
                  <w:r w:rsidRPr="004E271B">
                    <w:rPr>
                      <w:rFonts w:hint="eastAsia"/>
                      <w:color w:val="000000" w:themeColor="text1"/>
                    </w:rPr>
                    <w:t>3#</w:t>
                  </w:r>
                  <w:r w:rsidRPr="004E271B">
                    <w:rPr>
                      <w:rFonts w:hint="eastAsia"/>
                      <w:color w:val="000000" w:themeColor="text1"/>
                    </w:rPr>
                    <w:t>下风向</w:t>
                  </w:r>
                </w:p>
              </w:tc>
              <w:tc>
                <w:tcPr>
                  <w:tcW w:w="1640" w:type="dxa"/>
                  <w:vAlign w:val="center"/>
                </w:tcPr>
                <w:p w14:paraId="62672CC5" w14:textId="77777777" w:rsidR="00C16F2A" w:rsidRPr="004E271B" w:rsidRDefault="00CB66BE">
                  <w:pPr>
                    <w:jc w:val="center"/>
                    <w:rPr>
                      <w:color w:val="000000" w:themeColor="text1"/>
                    </w:rPr>
                  </w:pPr>
                  <w:r w:rsidRPr="004E271B">
                    <w:rPr>
                      <w:rFonts w:hint="eastAsia"/>
                      <w:color w:val="000000" w:themeColor="text1"/>
                    </w:rPr>
                    <w:t>0.154</w:t>
                  </w:r>
                </w:p>
              </w:tc>
              <w:tc>
                <w:tcPr>
                  <w:tcW w:w="1640" w:type="dxa"/>
                  <w:vAlign w:val="center"/>
                </w:tcPr>
                <w:p w14:paraId="2B2D6D17" w14:textId="77777777" w:rsidR="00C16F2A" w:rsidRPr="004E271B" w:rsidRDefault="00CB66BE">
                  <w:pPr>
                    <w:jc w:val="center"/>
                    <w:rPr>
                      <w:color w:val="000000" w:themeColor="text1"/>
                    </w:rPr>
                  </w:pPr>
                  <w:r w:rsidRPr="004E271B">
                    <w:rPr>
                      <w:rFonts w:hint="eastAsia"/>
                      <w:color w:val="000000" w:themeColor="text1"/>
                    </w:rPr>
                    <w:t>0.047</w:t>
                  </w:r>
                </w:p>
              </w:tc>
              <w:tc>
                <w:tcPr>
                  <w:tcW w:w="1640" w:type="dxa"/>
                  <w:vAlign w:val="center"/>
                </w:tcPr>
                <w:p w14:paraId="08BED7F0" w14:textId="77777777" w:rsidR="00C16F2A" w:rsidRPr="004E271B" w:rsidRDefault="00CB66BE">
                  <w:pPr>
                    <w:jc w:val="center"/>
                    <w:rPr>
                      <w:color w:val="000000" w:themeColor="text1"/>
                    </w:rPr>
                  </w:pPr>
                  <w:r w:rsidRPr="004E271B">
                    <w:rPr>
                      <w:rFonts w:hint="eastAsia"/>
                      <w:color w:val="000000" w:themeColor="text1"/>
                    </w:rPr>
                    <w:t>0.33</w:t>
                  </w:r>
                </w:p>
              </w:tc>
            </w:tr>
            <w:tr w:rsidR="004E271B" w:rsidRPr="004E271B" w14:paraId="2F7FB8FD" w14:textId="77777777">
              <w:trPr>
                <w:trHeight w:val="397"/>
                <w:jc w:val="center"/>
              </w:trPr>
              <w:tc>
                <w:tcPr>
                  <w:tcW w:w="1926" w:type="dxa"/>
                  <w:vMerge/>
                  <w:vAlign w:val="center"/>
                </w:tcPr>
                <w:p w14:paraId="5E8B347C" w14:textId="77777777" w:rsidR="00C16F2A" w:rsidRPr="004E271B" w:rsidRDefault="00C16F2A">
                  <w:pPr>
                    <w:jc w:val="center"/>
                    <w:rPr>
                      <w:color w:val="000000" w:themeColor="text1"/>
                    </w:rPr>
                  </w:pPr>
                </w:p>
              </w:tc>
              <w:tc>
                <w:tcPr>
                  <w:tcW w:w="1352" w:type="dxa"/>
                  <w:vAlign w:val="center"/>
                </w:tcPr>
                <w:p w14:paraId="1D6951B1" w14:textId="77777777" w:rsidR="00C16F2A" w:rsidRPr="004E271B" w:rsidRDefault="00CB66BE">
                  <w:pPr>
                    <w:jc w:val="center"/>
                    <w:rPr>
                      <w:color w:val="000000" w:themeColor="text1"/>
                    </w:rPr>
                  </w:pPr>
                  <w:r w:rsidRPr="004E271B">
                    <w:rPr>
                      <w:rFonts w:hint="eastAsia"/>
                      <w:color w:val="000000" w:themeColor="text1"/>
                    </w:rPr>
                    <w:t>4#</w:t>
                  </w:r>
                  <w:r w:rsidRPr="004E271B">
                    <w:rPr>
                      <w:rFonts w:hint="eastAsia"/>
                      <w:color w:val="000000" w:themeColor="text1"/>
                    </w:rPr>
                    <w:t>下风向</w:t>
                  </w:r>
                </w:p>
              </w:tc>
              <w:tc>
                <w:tcPr>
                  <w:tcW w:w="1640" w:type="dxa"/>
                  <w:vAlign w:val="center"/>
                </w:tcPr>
                <w:p w14:paraId="6C6FA234" w14:textId="77777777" w:rsidR="00C16F2A" w:rsidRPr="004E271B" w:rsidRDefault="00CB66BE">
                  <w:pPr>
                    <w:jc w:val="center"/>
                    <w:rPr>
                      <w:color w:val="000000" w:themeColor="text1"/>
                    </w:rPr>
                  </w:pPr>
                  <w:r w:rsidRPr="004E271B">
                    <w:rPr>
                      <w:rFonts w:hint="eastAsia"/>
                      <w:color w:val="000000" w:themeColor="text1"/>
                    </w:rPr>
                    <w:t>0.156</w:t>
                  </w:r>
                </w:p>
              </w:tc>
              <w:tc>
                <w:tcPr>
                  <w:tcW w:w="1640" w:type="dxa"/>
                  <w:vAlign w:val="center"/>
                </w:tcPr>
                <w:p w14:paraId="11AE99DB" w14:textId="77777777" w:rsidR="00C16F2A" w:rsidRPr="004E271B" w:rsidRDefault="00CB66BE">
                  <w:pPr>
                    <w:jc w:val="center"/>
                    <w:rPr>
                      <w:color w:val="000000" w:themeColor="text1"/>
                    </w:rPr>
                  </w:pPr>
                  <w:r w:rsidRPr="004E271B">
                    <w:rPr>
                      <w:rFonts w:hint="eastAsia"/>
                      <w:color w:val="000000" w:themeColor="text1"/>
                    </w:rPr>
                    <w:t>0.047</w:t>
                  </w:r>
                </w:p>
              </w:tc>
              <w:tc>
                <w:tcPr>
                  <w:tcW w:w="1640" w:type="dxa"/>
                  <w:vAlign w:val="center"/>
                </w:tcPr>
                <w:p w14:paraId="72512EDD" w14:textId="77777777" w:rsidR="00C16F2A" w:rsidRPr="004E271B" w:rsidRDefault="00CB66BE">
                  <w:pPr>
                    <w:jc w:val="center"/>
                    <w:rPr>
                      <w:color w:val="000000" w:themeColor="text1"/>
                    </w:rPr>
                  </w:pPr>
                  <w:r w:rsidRPr="004E271B">
                    <w:rPr>
                      <w:rFonts w:hint="eastAsia"/>
                      <w:color w:val="000000" w:themeColor="text1"/>
                    </w:rPr>
                    <w:t>0.333</w:t>
                  </w:r>
                </w:p>
              </w:tc>
            </w:tr>
          </w:tbl>
          <w:p w14:paraId="51E8A08B" w14:textId="77777777" w:rsidR="00C16F2A" w:rsidRPr="004E271B" w:rsidRDefault="00CB66BE">
            <w:pPr>
              <w:pStyle w:val="TextType1"/>
              <w:spacing w:line="348" w:lineRule="auto"/>
              <w:ind w:firstLine="480"/>
              <w:rPr>
                <w:rFonts w:cs="宋体"/>
              </w:rPr>
            </w:pPr>
            <w:r w:rsidRPr="004E271B">
              <w:rPr>
                <w:rFonts w:hint="eastAsia"/>
              </w:rPr>
              <w:t>根据表</w:t>
            </w:r>
            <w:r w:rsidRPr="004E271B">
              <w:rPr>
                <w:rFonts w:hint="eastAsia"/>
              </w:rPr>
              <w:t>2</w:t>
            </w:r>
            <w:r w:rsidRPr="004E271B">
              <w:t>-12</w:t>
            </w:r>
            <w:r w:rsidRPr="004E271B">
              <w:rPr>
                <w:rFonts w:hint="eastAsia"/>
              </w:rPr>
              <w:t>监测结果，</w:t>
            </w:r>
            <w:r w:rsidRPr="004E271B">
              <w:rPr>
                <w:rFonts w:cs="宋体" w:hint="eastAsia"/>
              </w:rPr>
              <w:t>迁建前工程实验室废气无组织排放条件下，无组织监控</w:t>
            </w:r>
            <w:proofErr w:type="gramStart"/>
            <w:r w:rsidRPr="004E271B">
              <w:rPr>
                <w:rFonts w:cs="宋体" w:hint="eastAsia"/>
              </w:rPr>
              <w:t>点处硫酸雾</w:t>
            </w:r>
            <w:proofErr w:type="gramEnd"/>
            <w:r w:rsidRPr="004E271B">
              <w:rPr>
                <w:rFonts w:cs="宋体" w:hint="eastAsia"/>
              </w:rPr>
              <w:t>最大检出浓度为</w:t>
            </w:r>
            <w:r w:rsidRPr="004E271B">
              <w:t>0.16</w:t>
            </w:r>
            <w:r w:rsidRPr="004E271B">
              <w:rPr>
                <w:szCs w:val="24"/>
              </w:rPr>
              <w:t>mg/m</w:t>
            </w:r>
            <w:r w:rsidRPr="004E271B">
              <w:rPr>
                <w:szCs w:val="24"/>
                <w:vertAlign w:val="superscript"/>
              </w:rPr>
              <w:t>3</w:t>
            </w:r>
            <w:r w:rsidRPr="004E271B">
              <w:rPr>
                <w:rFonts w:cs="宋体" w:hint="eastAsia"/>
              </w:rPr>
              <w:t>，氯化氢最大检出浓度为</w:t>
            </w:r>
            <w:r w:rsidRPr="004E271B">
              <w:t>0.047</w:t>
            </w:r>
            <w:r w:rsidRPr="004E271B">
              <w:rPr>
                <w:szCs w:val="24"/>
              </w:rPr>
              <w:t>mg/m</w:t>
            </w:r>
            <w:r w:rsidRPr="004E271B">
              <w:rPr>
                <w:szCs w:val="24"/>
                <w:vertAlign w:val="superscript"/>
              </w:rPr>
              <w:t>3</w:t>
            </w:r>
            <w:r w:rsidRPr="004E271B">
              <w:rPr>
                <w:rFonts w:cs="宋体" w:hint="eastAsia"/>
              </w:rPr>
              <w:t>，非甲烷总烃最大检出浓度为</w:t>
            </w:r>
            <w:r w:rsidRPr="004E271B">
              <w:t>0.357</w:t>
            </w:r>
            <w:r w:rsidRPr="004E271B">
              <w:rPr>
                <w:szCs w:val="24"/>
              </w:rPr>
              <w:t>mg/m</w:t>
            </w:r>
            <w:r w:rsidRPr="004E271B">
              <w:rPr>
                <w:szCs w:val="24"/>
                <w:vertAlign w:val="superscript"/>
              </w:rPr>
              <w:t>3</w:t>
            </w:r>
            <w:r w:rsidRPr="004E271B">
              <w:rPr>
                <w:rFonts w:cs="宋体" w:hint="eastAsia"/>
              </w:rPr>
              <w:t>，</w:t>
            </w:r>
            <w:r w:rsidRPr="004E271B">
              <w:rPr>
                <w:rFonts w:hint="eastAsia"/>
              </w:rPr>
              <w:t>符合《大气污染物综合排放标准》（</w:t>
            </w:r>
            <w:r w:rsidRPr="004E271B">
              <w:rPr>
                <w:rFonts w:hint="eastAsia"/>
              </w:rPr>
              <w:t>GB16297-1996</w:t>
            </w:r>
            <w:r w:rsidRPr="004E271B">
              <w:rPr>
                <w:rFonts w:hint="eastAsia"/>
              </w:rPr>
              <w:t>）表</w:t>
            </w:r>
            <w:r w:rsidRPr="004E271B">
              <w:rPr>
                <w:rFonts w:hint="eastAsia"/>
              </w:rPr>
              <w:t>2</w:t>
            </w:r>
            <w:r w:rsidRPr="004E271B">
              <w:rPr>
                <w:rFonts w:hint="eastAsia"/>
              </w:rPr>
              <w:t>二级标准限值</w:t>
            </w:r>
            <w:r w:rsidRPr="004E271B">
              <w:rPr>
                <w:rFonts w:hint="eastAsia"/>
                <w:szCs w:val="24"/>
              </w:rPr>
              <w:t>。</w:t>
            </w:r>
          </w:p>
          <w:p w14:paraId="6463DE25" w14:textId="77777777" w:rsidR="00C16F2A" w:rsidRPr="004E271B" w:rsidRDefault="00CB66BE">
            <w:pPr>
              <w:pStyle w:val="TextType1"/>
              <w:spacing w:line="348" w:lineRule="auto"/>
              <w:ind w:firstLine="480"/>
            </w:pPr>
            <w:r w:rsidRPr="004E271B">
              <w:rPr>
                <w:rFonts w:cs="宋体" w:hint="eastAsia"/>
              </w:rPr>
              <w:t>c.</w:t>
            </w:r>
            <w:r w:rsidRPr="004E271B">
              <w:rPr>
                <w:rFonts w:cs="宋体" w:hint="eastAsia"/>
              </w:rPr>
              <w:t>迁建前工程大气污染物有组织排放总量核算</w:t>
            </w:r>
          </w:p>
          <w:p w14:paraId="664E0FA0" w14:textId="77777777" w:rsidR="00C16F2A" w:rsidRPr="004E271B" w:rsidRDefault="00CB66BE">
            <w:pPr>
              <w:pStyle w:val="TextType1"/>
              <w:ind w:firstLine="480"/>
            </w:pPr>
            <w:r w:rsidRPr="004E271B">
              <w:rPr>
                <w:rFonts w:hint="eastAsia"/>
              </w:rPr>
              <w:lastRenderedPageBreak/>
              <w:t>迁建前实验室内设置通风橱，产生废气的实验均在通风橱中进行。项目实验室共设置</w:t>
            </w:r>
            <w:r w:rsidRPr="004E271B">
              <w:rPr>
                <w:rFonts w:hint="eastAsia"/>
              </w:rPr>
              <w:t>13</w:t>
            </w:r>
            <w:r w:rsidRPr="004E271B">
              <w:rPr>
                <w:rFonts w:hint="eastAsia"/>
              </w:rPr>
              <w:t>个通风橱，其中有机前处理室</w:t>
            </w:r>
            <w:r w:rsidRPr="004E271B">
              <w:rPr>
                <w:rFonts w:hint="eastAsia"/>
              </w:rPr>
              <w:t>8</w:t>
            </w:r>
            <w:r w:rsidRPr="004E271B">
              <w:rPr>
                <w:rFonts w:hint="eastAsia"/>
              </w:rPr>
              <w:t>个，常规</w:t>
            </w:r>
            <w:proofErr w:type="gramStart"/>
            <w:r w:rsidRPr="004E271B">
              <w:rPr>
                <w:rFonts w:hint="eastAsia"/>
              </w:rPr>
              <w:t>理化室</w:t>
            </w:r>
            <w:proofErr w:type="gramEnd"/>
            <w:r w:rsidRPr="004E271B">
              <w:rPr>
                <w:rFonts w:hint="eastAsia"/>
              </w:rPr>
              <w:t>5</w:t>
            </w:r>
            <w:r w:rsidRPr="004E271B">
              <w:rPr>
                <w:rFonts w:hint="eastAsia"/>
              </w:rPr>
              <w:t>个。共设计安装</w:t>
            </w:r>
            <w:r w:rsidRPr="004E271B">
              <w:rPr>
                <w:rFonts w:hint="eastAsia"/>
              </w:rPr>
              <w:t>5</w:t>
            </w:r>
            <w:r w:rsidRPr="004E271B">
              <w:rPr>
                <w:rFonts w:hint="eastAsia"/>
              </w:rPr>
              <w:t>套实验室排风系统，</w:t>
            </w:r>
            <w:proofErr w:type="gramStart"/>
            <w:r w:rsidRPr="004E271B">
              <w:rPr>
                <w:rFonts w:hint="eastAsia"/>
              </w:rPr>
              <w:t>各分析</w:t>
            </w:r>
            <w:proofErr w:type="gramEnd"/>
            <w:r w:rsidRPr="004E271B">
              <w:rPr>
                <w:rFonts w:hint="eastAsia"/>
              </w:rPr>
              <w:t>室内废气经集气罩收集后通过排风系统横管引至厂区南侧的</w:t>
            </w:r>
            <w:r w:rsidRPr="004E271B">
              <w:rPr>
                <w:rFonts w:hint="eastAsia"/>
              </w:rPr>
              <w:t>5</w:t>
            </w:r>
            <w:r w:rsidRPr="004E271B">
              <w:rPr>
                <w:rFonts w:hint="eastAsia"/>
              </w:rPr>
              <w:t>套吸附装置进行吸附处理，尾气经</w:t>
            </w:r>
            <w:r w:rsidRPr="004E271B">
              <w:rPr>
                <w:rFonts w:hint="eastAsia"/>
              </w:rPr>
              <w:t>5</w:t>
            </w:r>
            <w:r w:rsidRPr="004E271B">
              <w:rPr>
                <w:rFonts w:hint="eastAsia"/>
              </w:rPr>
              <w:t>根排气筒排放。迁扩建</w:t>
            </w:r>
            <w:proofErr w:type="gramStart"/>
            <w:r w:rsidRPr="004E271B">
              <w:rPr>
                <w:rFonts w:hint="eastAsia"/>
              </w:rPr>
              <w:t>前项目</w:t>
            </w:r>
            <w:proofErr w:type="gramEnd"/>
            <w:r w:rsidRPr="004E271B">
              <w:rPr>
                <w:rFonts w:hint="eastAsia"/>
              </w:rPr>
              <w:t>每年运行</w:t>
            </w:r>
            <w:r w:rsidRPr="004E271B">
              <w:rPr>
                <w:rFonts w:hint="eastAsia"/>
              </w:rPr>
              <w:t>250d</w:t>
            </w:r>
            <w:r w:rsidRPr="004E271B">
              <w:rPr>
                <w:rFonts w:hint="eastAsia"/>
              </w:rPr>
              <w:t>，平均每天运行</w:t>
            </w:r>
            <w:r w:rsidRPr="004E271B">
              <w:rPr>
                <w:rFonts w:hint="eastAsia"/>
              </w:rPr>
              <w:t>8h</w:t>
            </w:r>
            <w:r w:rsidRPr="004E271B">
              <w:rPr>
                <w:rFonts w:hint="eastAsia"/>
              </w:rPr>
              <w:t>。</w:t>
            </w:r>
          </w:p>
          <w:p w14:paraId="5BBA5353" w14:textId="77777777" w:rsidR="00C16F2A" w:rsidRPr="004E271B" w:rsidRDefault="00CB66BE">
            <w:pPr>
              <w:pStyle w:val="TextType1"/>
              <w:spacing w:line="348" w:lineRule="auto"/>
              <w:ind w:firstLine="480"/>
            </w:pPr>
            <w:proofErr w:type="gramStart"/>
            <w:r w:rsidRPr="004E271B">
              <w:rPr>
                <w:rFonts w:hint="eastAsia"/>
              </w:rPr>
              <w:t>本评价</w:t>
            </w:r>
            <w:proofErr w:type="gramEnd"/>
            <w:r w:rsidRPr="004E271B">
              <w:rPr>
                <w:rFonts w:hint="eastAsia"/>
              </w:rPr>
              <w:t>结合迁建前工程竣工验收监测数据核算得迁建前工程大气污染物有组织实际排放总量如表</w:t>
            </w:r>
            <w:r w:rsidRPr="004E271B">
              <w:rPr>
                <w:rFonts w:hint="eastAsia"/>
              </w:rPr>
              <w:t>2</w:t>
            </w:r>
            <w:r w:rsidRPr="004E271B">
              <w:t>-13</w:t>
            </w:r>
            <w:r w:rsidRPr="004E271B">
              <w:rPr>
                <w:rFonts w:hint="eastAsia"/>
              </w:rPr>
              <w:t>所示。</w:t>
            </w:r>
          </w:p>
          <w:p w14:paraId="161B8E11" w14:textId="77777777" w:rsidR="00C16F2A" w:rsidRPr="004E271B" w:rsidRDefault="00CB66BE">
            <w:pPr>
              <w:pStyle w:val="Tableheadline2"/>
              <w:spacing w:before="72"/>
              <w:rPr>
                <w:color w:val="000000" w:themeColor="text1"/>
              </w:rPr>
            </w:pPr>
            <w:r w:rsidRPr="004E271B">
              <w:rPr>
                <w:rFonts w:hint="eastAsia"/>
                <w:color w:val="000000" w:themeColor="text1"/>
              </w:rPr>
              <w:t>表</w:t>
            </w:r>
            <w:r w:rsidRPr="004E271B">
              <w:rPr>
                <w:rFonts w:hint="eastAsia"/>
                <w:color w:val="000000" w:themeColor="text1"/>
              </w:rPr>
              <w:t>2</w:t>
            </w:r>
            <w:r w:rsidRPr="004E271B">
              <w:rPr>
                <w:color w:val="000000" w:themeColor="text1"/>
              </w:rPr>
              <w:t xml:space="preserve">-13 </w:t>
            </w:r>
            <w:r w:rsidRPr="004E271B">
              <w:rPr>
                <w:rFonts w:hint="eastAsia"/>
                <w:color w:val="000000" w:themeColor="text1"/>
              </w:rPr>
              <w:t>迁建前工程大气污染物有组织排放量核算表</w:t>
            </w:r>
          </w:p>
          <w:tbl>
            <w:tblPr>
              <w:tblW w:w="820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7"/>
              <w:gridCol w:w="1134"/>
              <w:gridCol w:w="2401"/>
              <w:gridCol w:w="1851"/>
              <w:gridCol w:w="1558"/>
            </w:tblGrid>
            <w:tr w:rsidR="004E271B" w:rsidRPr="004E271B" w14:paraId="47B8ACFB" w14:textId="77777777">
              <w:trPr>
                <w:trHeight w:val="340"/>
                <w:jc w:val="center"/>
              </w:trPr>
              <w:tc>
                <w:tcPr>
                  <w:tcW w:w="1257" w:type="dxa"/>
                  <w:tcMar>
                    <w:left w:w="28" w:type="dxa"/>
                    <w:right w:w="28" w:type="dxa"/>
                  </w:tcMar>
                  <w:vAlign w:val="center"/>
                </w:tcPr>
                <w:p w14:paraId="3A25DFC4" w14:textId="77777777" w:rsidR="00C16F2A" w:rsidRPr="004E271B" w:rsidRDefault="00CB66BE">
                  <w:pPr>
                    <w:pStyle w:val="Tabletext"/>
                    <w:rPr>
                      <w:color w:val="000000" w:themeColor="text1"/>
                    </w:rPr>
                  </w:pPr>
                  <w:r w:rsidRPr="004E271B">
                    <w:rPr>
                      <w:rFonts w:hint="eastAsia"/>
                      <w:color w:val="000000" w:themeColor="text1"/>
                    </w:rPr>
                    <w:t>污染源名称</w:t>
                  </w:r>
                </w:p>
              </w:tc>
              <w:tc>
                <w:tcPr>
                  <w:tcW w:w="1134" w:type="dxa"/>
                  <w:tcMar>
                    <w:left w:w="28" w:type="dxa"/>
                    <w:right w:w="28" w:type="dxa"/>
                  </w:tcMar>
                  <w:vAlign w:val="center"/>
                </w:tcPr>
                <w:p w14:paraId="5A0647E1" w14:textId="77777777" w:rsidR="00C16F2A" w:rsidRPr="004E271B" w:rsidRDefault="00CB66BE">
                  <w:pPr>
                    <w:pStyle w:val="Tabletext"/>
                    <w:rPr>
                      <w:color w:val="000000" w:themeColor="text1"/>
                    </w:rPr>
                  </w:pPr>
                  <w:r w:rsidRPr="004E271B">
                    <w:rPr>
                      <w:rFonts w:hint="eastAsia"/>
                      <w:color w:val="000000" w:themeColor="text1"/>
                    </w:rPr>
                    <w:t>污染物项目</w:t>
                  </w:r>
                </w:p>
              </w:tc>
              <w:tc>
                <w:tcPr>
                  <w:tcW w:w="2401" w:type="dxa"/>
                  <w:tcMar>
                    <w:left w:w="28" w:type="dxa"/>
                    <w:right w:w="28" w:type="dxa"/>
                  </w:tcMar>
                  <w:vAlign w:val="center"/>
                </w:tcPr>
                <w:p w14:paraId="3E006F3C" w14:textId="77777777" w:rsidR="00C16F2A" w:rsidRPr="004E271B" w:rsidRDefault="00CB66BE">
                  <w:pPr>
                    <w:pStyle w:val="Tabletext"/>
                    <w:rPr>
                      <w:color w:val="000000" w:themeColor="text1"/>
                    </w:rPr>
                  </w:pPr>
                  <w:r w:rsidRPr="004E271B">
                    <w:rPr>
                      <w:rFonts w:hint="eastAsia"/>
                      <w:color w:val="000000" w:themeColor="text1"/>
                    </w:rPr>
                    <w:t>最大排放浓度（</w:t>
                  </w:r>
                  <w:r w:rsidRPr="004E271B">
                    <w:rPr>
                      <w:color w:val="000000" w:themeColor="text1"/>
                      <w:szCs w:val="24"/>
                    </w:rPr>
                    <w:t>mg/m</w:t>
                  </w:r>
                  <w:r w:rsidRPr="004E271B">
                    <w:rPr>
                      <w:color w:val="000000" w:themeColor="text1"/>
                      <w:szCs w:val="24"/>
                      <w:vertAlign w:val="superscript"/>
                    </w:rPr>
                    <w:t>3</w:t>
                  </w:r>
                  <w:r w:rsidRPr="004E271B">
                    <w:rPr>
                      <w:rFonts w:hint="eastAsia"/>
                      <w:color w:val="000000" w:themeColor="text1"/>
                      <w:szCs w:val="24"/>
                    </w:rPr>
                    <w:t>）</w:t>
                  </w:r>
                </w:p>
              </w:tc>
              <w:tc>
                <w:tcPr>
                  <w:tcW w:w="1851" w:type="dxa"/>
                  <w:tcMar>
                    <w:left w:w="28" w:type="dxa"/>
                    <w:right w:w="28" w:type="dxa"/>
                  </w:tcMar>
                  <w:vAlign w:val="center"/>
                </w:tcPr>
                <w:p w14:paraId="31B82B3D" w14:textId="77777777" w:rsidR="00C16F2A" w:rsidRPr="004E271B" w:rsidRDefault="00CB66BE">
                  <w:pPr>
                    <w:pStyle w:val="Tabletext"/>
                    <w:rPr>
                      <w:color w:val="000000" w:themeColor="text1"/>
                    </w:rPr>
                  </w:pPr>
                  <w:r w:rsidRPr="004E271B">
                    <w:rPr>
                      <w:rFonts w:hint="eastAsia"/>
                      <w:color w:val="000000" w:themeColor="text1"/>
                    </w:rPr>
                    <w:t>排放速率</w:t>
                  </w:r>
                  <w:r w:rsidRPr="004E271B">
                    <w:rPr>
                      <w:rFonts w:hint="eastAsia"/>
                      <w:color w:val="000000" w:themeColor="text1"/>
                      <w:vertAlign w:val="superscript"/>
                    </w:rPr>
                    <w:t>a</w:t>
                  </w:r>
                  <w:r w:rsidRPr="004E271B">
                    <w:rPr>
                      <w:rFonts w:hint="eastAsia"/>
                      <w:color w:val="000000" w:themeColor="text1"/>
                    </w:rPr>
                    <w:t>（</w:t>
                  </w:r>
                  <w:r w:rsidRPr="004E271B">
                    <w:rPr>
                      <w:rFonts w:hint="eastAsia"/>
                      <w:color w:val="000000" w:themeColor="text1"/>
                    </w:rPr>
                    <w:t>kg</w:t>
                  </w:r>
                  <w:r w:rsidRPr="004E271B">
                    <w:rPr>
                      <w:color w:val="000000" w:themeColor="text1"/>
                    </w:rPr>
                    <w:t>/h</w:t>
                  </w:r>
                  <w:r w:rsidRPr="004E271B">
                    <w:rPr>
                      <w:rFonts w:hint="eastAsia"/>
                      <w:color w:val="000000" w:themeColor="text1"/>
                    </w:rPr>
                    <w:t>）</w:t>
                  </w:r>
                </w:p>
              </w:tc>
              <w:tc>
                <w:tcPr>
                  <w:tcW w:w="1558" w:type="dxa"/>
                  <w:tcMar>
                    <w:left w:w="28" w:type="dxa"/>
                    <w:right w:w="28" w:type="dxa"/>
                  </w:tcMar>
                  <w:vAlign w:val="center"/>
                </w:tcPr>
                <w:p w14:paraId="015F7FDB" w14:textId="77777777" w:rsidR="00C16F2A" w:rsidRPr="004E271B" w:rsidRDefault="00CB66BE">
                  <w:pPr>
                    <w:pStyle w:val="Tabletext"/>
                    <w:rPr>
                      <w:color w:val="000000" w:themeColor="text1"/>
                    </w:rPr>
                  </w:pPr>
                  <w:r w:rsidRPr="004E271B">
                    <w:rPr>
                      <w:rFonts w:hint="eastAsia"/>
                      <w:color w:val="000000" w:themeColor="text1"/>
                    </w:rPr>
                    <w:t>排放量（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r>
            <w:tr w:rsidR="004E271B" w:rsidRPr="004E271B" w14:paraId="4DD06CD1" w14:textId="77777777">
              <w:trPr>
                <w:trHeight w:val="340"/>
                <w:jc w:val="center"/>
              </w:trPr>
              <w:tc>
                <w:tcPr>
                  <w:tcW w:w="1257" w:type="dxa"/>
                  <w:tcMar>
                    <w:left w:w="28" w:type="dxa"/>
                    <w:right w:w="28" w:type="dxa"/>
                  </w:tcMar>
                  <w:vAlign w:val="center"/>
                </w:tcPr>
                <w:p w14:paraId="12D0EA69"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rFonts w:hint="eastAsia"/>
                      <w:color w:val="000000" w:themeColor="text1"/>
                    </w:rPr>
                    <w:t>1</w:t>
                  </w:r>
                  <w:r w:rsidRPr="004E271B">
                    <w:rPr>
                      <w:color w:val="000000" w:themeColor="text1"/>
                    </w:rPr>
                    <w:t>#</w:t>
                  </w:r>
                  <w:r w:rsidRPr="004E271B">
                    <w:rPr>
                      <w:rFonts w:hint="eastAsia"/>
                      <w:color w:val="000000" w:themeColor="text1"/>
                    </w:rPr>
                    <w:t>排放口</w:t>
                  </w:r>
                </w:p>
              </w:tc>
              <w:tc>
                <w:tcPr>
                  <w:tcW w:w="1134" w:type="dxa"/>
                  <w:tcMar>
                    <w:left w:w="28" w:type="dxa"/>
                    <w:right w:w="28" w:type="dxa"/>
                  </w:tcMar>
                  <w:vAlign w:val="center"/>
                </w:tcPr>
                <w:p w14:paraId="73BD792F" w14:textId="77777777" w:rsidR="00C16F2A" w:rsidRPr="004E271B" w:rsidRDefault="00CB66BE">
                  <w:pPr>
                    <w:pStyle w:val="Tabletext"/>
                    <w:rPr>
                      <w:color w:val="000000" w:themeColor="text1"/>
                    </w:rPr>
                  </w:pPr>
                  <w:r w:rsidRPr="004E271B">
                    <w:rPr>
                      <w:rFonts w:hint="eastAsia"/>
                      <w:color w:val="000000" w:themeColor="text1"/>
                    </w:rPr>
                    <w:t>非甲烷总烃</w:t>
                  </w:r>
                </w:p>
              </w:tc>
              <w:tc>
                <w:tcPr>
                  <w:tcW w:w="2401" w:type="dxa"/>
                  <w:tcMar>
                    <w:left w:w="28" w:type="dxa"/>
                    <w:right w:w="28" w:type="dxa"/>
                  </w:tcMar>
                  <w:vAlign w:val="center"/>
                </w:tcPr>
                <w:p w14:paraId="46DF055F" w14:textId="77777777" w:rsidR="00C16F2A" w:rsidRPr="004E271B" w:rsidRDefault="00CB66BE">
                  <w:pPr>
                    <w:pStyle w:val="Tabletext"/>
                    <w:rPr>
                      <w:color w:val="000000" w:themeColor="text1"/>
                    </w:rPr>
                  </w:pPr>
                  <w:r w:rsidRPr="004E271B">
                    <w:rPr>
                      <w:color w:val="000000" w:themeColor="text1"/>
                    </w:rPr>
                    <w:t>3.25</w:t>
                  </w:r>
                </w:p>
              </w:tc>
              <w:tc>
                <w:tcPr>
                  <w:tcW w:w="1851" w:type="dxa"/>
                  <w:tcMar>
                    <w:left w:w="28" w:type="dxa"/>
                    <w:right w:w="28" w:type="dxa"/>
                  </w:tcMar>
                  <w:vAlign w:val="center"/>
                </w:tcPr>
                <w:p w14:paraId="74DDECBE" w14:textId="77777777" w:rsidR="00C16F2A" w:rsidRPr="004E271B" w:rsidRDefault="00CB66BE">
                  <w:pPr>
                    <w:pStyle w:val="Tabletext"/>
                    <w:rPr>
                      <w:color w:val="000000" w:themeColor="text1"/>
                    </w:rPr>
                  </w:pPr>
                  <w:r w:rsidRPr="004E271B">
                    <w:rPr>
                      <w:color w:val="000000" w:themeColor="text1"/>
                    </w:rPr>
                    <w:t>0.016</w:t>
                  </w:r>
                </w:p>
              </w:tc>
              <w:tc>
                <w:tcPr>
                  <w:tcW w:w="1558" w:type="dxa"/>
                  <w:tcMar>
                    <w:left w:w="28" w:type="dxa"/>
                    <w:right w:w="28" w:type="dxa"/>
                  </w:tcMar>
                  <w:vAlign w:val="center"/>
                </w:tcPr>
                <w:p w14:paraId="00D0300F" w14:textId="77777777" w:rsidR="00C16F2A" w:rsidRPr="004E271B" w:rsidRDefault="00CB66BE">
                  <w:pPr>
                    <w:pStyle w:val="Tabletext"/>
                    <w:rPr>
                      <w:color w:val="000000" w:themeColor="text1"/>
                    </w:rPr>
                  </w:pPr>
                  <w:r w:rsidRPr="004E271B">
                    <w:rPr>
                      <w:rFonts w:eastAsia="等线"/>
                      <w:color w:val="000000" w:themeColor="text1"/>
                      <w:szCs w:val="21"/>
                    </w:rPr>
                    <w:t>0.032</w:t>
                  </w:r>
                </w:p>
              </w:tc>
            </w:tr>
            <w:tr w:rsidR="004E271B" w:rsidRPr="004E271B" w14:paraId="4382243D" w14:textId="77777777">
              <w:trPr>
                <w:trHeight w:val="340"/>
                <w:jc w:val="center"/>
              </w:trPr>
              <w:tc>
                <w:tcPr>
                  <w:tcW w:w="1257" w:type="dxa"/>
                  <w:vMerge w:val="restart"/>
                  <w:tcMar>
                    <w:left w:w="28" w:type="dxa"/>
                    <w:right w:w="28" w:type="dxa"/>
                  </w:tcMar>
                  <w:vAlign w:val="center"/>
                </w:tcPr>
                <w:p w14:paraId="4FEB5EB3"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2#</w:t>
                  </w:r>
                  <w:r w:rsidRPr="004E271B">
                    <w:rPr>
                      <w:rFonts w:hint="eastAsia"/>
                      <w:color w:val="000000" w:themeColor="text1"/>
                    </w:rPr>
                    <w:t>排放口</w:t>
                  </w:r>
                </w:p>
              </w:tc>
              <w:tc>
                <w:tcPr>
                  <w:tcW w:w="1134" w:type="dxa"/>
                  <w:tcMar>
                    <w:left w:w="28" w:type="dxa"/>
                    <w:right w:w="28" w:type="dxa"/>
                  </w:tcMar>
                  <w:vAlign w:val="center"/>
                </w:tcPr>
                <w:p w14:paraId="139CD6FE" w14:textId="77777777" w:rsidR="00C16F2A" w:rsidRPr="004E271B" w:rsidRDefault="00CB66BE">
                  <w:pPr>
                    <w:pStyle w:val="Tabletext"/>
                    <w:rPr>
                      <w:color w:val="000000" w:themeColor="text1"/>
                      <w:szCs w:val="21"/>
                    </w:rPr>
                  </w:pPr>
                  <w:r w:rsidRPr="004E271B">
                    <w:rPr>
                      <w:rFonts w:hint="eastAsia"/>
                      <w:color w:val="000000" w:themeColor="text1"/>
                      <w:szCs w:val="21"/>
                    </w:rPr>
                    <w:t>硫酸雾</w:t>
                  </w:r>
                </w:p>
              </w:tc>
              <w:tc>
                <w:tcPr>
                  <w:tcW w:w="2401" w:type="dxa"/>
                  <w:tcMar>
                    <w:left w:w="28" w:type="dxa"/>
                    <w:right w:w="28" w:type="dxa"/>
                  </w:tcMar>
                  <w:vAlign w:val="center"/>
                </w:tcPr>
                <w:p w14:paraId="02F07936" w14:textId="77777777" w:rsidR="00C16F2A" w:rsidRPr="004E271B" w:rsidRDefault="00CB66BE">
                  <w:pPr>
                    <w:pStyle w:val="Tabletext"/>
                    <w:rPr>
                      <w:color w:val="000000" w:themeColor="text1"/>
                      <w:szCs w:val="21"/>
                    </w:rPr>
                  </w:pPr>
                  <w:r w:rsidRPr="004E271B">
                    <w:rPr>
                      <w:color w:val="000000" w:themeColor="text1"/>
                      <w:szCs w:val="21"/>
                    </w:rPr>
                    <w:t>1.6</w:t>
                  </w:r>
                </w:p>
              </w:tc>
              <w:tc>
                <w:tcPr>
                  <w:tcW w:w="1851" w:type="dxa"/>
                  <w:tcMar>
                    <w:left w:w="28" w:type="dxa"/>
                    <w:right w:w="28" w:type="dxa"/>
                  </w:tcMar>
                  <w:vAlign w:val="center"/>
                </w:tcPr>
                <w:p w14:paraId="5E66C32A" w14:textId="77777777" w:rsidR="00C16F2A" w:rsidRPr="004E271B" w:rsidRDefault="00CB66BE">
                  <w:pPr>
                    <w:pStyle w:val="Tabletext"/>
                    <w:rPr>
                      <w:color w:val="000000" w:themeColor="text1"/>
                    </w:rPr>
                  </w:pPr>
                  <w:r w:rsidRPr="004E271B">
                    <w:rPr>
                      <w:color w:val="000000" w:themeColor="text1"/>
                      <w:szCs w:val="21"/>
                    </w:rPr>
                    <w:t>8.58×10</w:t>
                  </w:r>
                  <w:r w:rsidRPr="004E271B">
                    <w:rPr>
                      <w:color w:val="000000" w:themeColor="text1"/>
                      <w:szCs w:val="21"/>
                      <w:vertAlign w:val="superscript"/>
                    </w:rPr>
                    <w:t>-3</w:t>
                  </w:r>
                </w:p>
              </w:tc>
              <w:tc>
                <w:tcPr>
                  <w:tcW w:w="1558" w:type="dxa"/>
                  <w:tcMar>
                    <w:left w:w="28" w:type="dxa"/>
                    <w:right w:w="28" w:type="dxa"/>
                  </w:tcMar>
                  <w:vAlign w:val="center"/>
                </w:tcPr>
                <w:p w14:paraId="275A0518" w14:textId="77777777" w:rsidR="00C16F2A" w:rsidRPr="004E271B" w:rsidRDefault="00CB66BE">
                  <w:pPr>
                    <w:pStyle w:val="Tabletext"/>
                    <w:rPr>
                      <w:color w:val="000000" w:themeColor="text1"/>
                    </w:rPr>
                  </w:pPr>
                  <w:r w:rsidRPr="004E271B">
                    <w:rPr>
                      <w:rFonts w:eastAsia="等线"/>
                      <w:color w:val="000000" w:themeColor="text1"/>
                      <w:szCs w:val="21"/>
                    </w:rPr>
                    <w:t>0.01716</w:t>
                  </w:r>
                </w:p>
              </w:tc>
            </w:tr>
            <w:tr w:rsidR="004E271B" w:rsidRPr="004E271B" w14:paraId="332B20AB" w14:textId="77777777">
              <w:trPr>
                <w:trHeight w:val="340"/>
                <w:jc w:val="center"/>
              </w:trPr>
              <w:tc>
                <w:tcPr>
                  <w:tcW w:w="1257" w:type="dxa"/>
                  <w:vMerge/>
                  <w:tcMar>
                    <w:left w:w="28" w:type="dxa"/>
                    <w:right w:w="28" w:type="dxa"/>
                  </w:tcMar>
                  <w:vAlign w:val="center"/>
                </w:tcPr>
                <w:p w14:paraId="72B50CAD"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26B444DB" w14:textId="77777777" w:rsidR="00C16F2A" w:rsidRPr="004E271B" w:rsidRDefault="00CB66BE">
                  <w:pPr>
                    <w:pStyle w:val="Tabletext"/>
                    <w:rPr>
                      <w:color w:val="000000" w:themeColor="text1"/>
                    </w:rPr>
                  </w:pPr>
                  <w:r w:rsidRPr="004E271B">
                    <w:rPr>
                      <w:rFonts w:hint="eastAsia"/>
                      <w:color w:val="000000" w:themeColor="text1"/>
                    </w:rPr>
                    <w:t>氯化氢</w:t>
                  </w:r>
                </w:p>
              </w:tc>
              <w:tc>
                <w:tcPr>
                  <w:tcW w:w="2401" w:type="dxa"/>
                  <w:tcMar>
                    <w:left w:w="28" w:type="dxa"/>
                    <w:right w:w="28" w:type="dxa"/>
                  </w:tcMar>
                  <w:vAlign w:val="center"/>
                </w:tcPr>
                <w:p w14:paraId="6CC250B6" w14:textId="77777777" w:rsidR="00C16F2A" w:rsidRPr="004E271B" w:rsidRDefault="00CB66BE">
                  <w:pPr>
                    <w:pStyle w:val="Tabletext"/>
                    <w:rPr>
                      <w:color w:val="000000" w:themeColor="text1"/>
                      <w:szCs w:val="21"/>
                    </w:rPr>
                  </w:pPr>
                  <w:r w:rsidRPr="004E271B">
                    <w:rPr>
                      <w:rFonts w:hint="eastAsia"/>
                      <w:color w:val="000000" w:themeColor="text1"/>
                      <w:szCs w:val="21"/>
                    </w:rPr>
                    <w:t>3.7</w:t>
                  </w:r>
                </w:p>
              </w:tc>
              <w:tc>
                <w:tcPr>
                  <w:tcW w:w="1851" w:type="dxa"/>
                  <w:tcMar>
                    <w:left w:w="28" w:type="dxa"/>
                    <w:right w:w="28" w:type="dxa"/>
                  </w:tcMar>
                  <w:vAlign w:val="center"/>
                </w:tcPr>
                <w:p w14:paraId="759F3712" w14:textId="77777777" w:rsidR="00C16F2A" w:rsidRPr="004E271B" w:rsidRDefault="00CB66BE">
                  <w:pPr>
                    <w:pStyle w:val="Tabletext"/>
                    <w:rPr>
                      <w:color w:val="000000" w:themeColor="text1"/>
                    </w:rPr>
                  </w:pPr>
                  <w:r w:rsidRPr="004E271B">
                    <w:rPr>
                      <w:color w:val="000000" w:themeColor="text1"/>
                      <w:szCs w:val="21"/>
                    </w:rPr>
                    <w:t>0.0</w:t>
                  </w:r>
                  <w:r w:rsidRPr="004E271B">
                    <w:rPr>
                      <w:rFonts w:hint="eastAsia"/>
                      <w:color w:val="000000" w:themeColor="text1"/>
                      <w:szCs w:val="21"/>
                    </w:rPr>
                    <w:t>2</w:t>
                  </w:r>
                  <w:r w:rsidRPr="004E271B">
                    <w:rPr>
                      <w:color w:val="000000" w:themeColor="text1"/>
                      <w:szCs w:val="21"/>
                    </w:rPr>
                    <w:t>0</w:t>
                  </w:r>
                </w:p>
              </w:tc>
              <w:tc>
                <w:tcPr>
                  <w:tcW w:w="1558" w:type="dxa"/>
                  <w:tcMar>
                    <w:left w:w="28" w:type="dxa"/>
                    <w:right w:w="28" w:type="dxa"/>
                  </w:tcMar>
                  <w:vAlign w:val="center"/>
                </w:tcPr>
                <w:p w14:paraId="7810AF89" w14:textId="77777777" w:rsidR="00C16F2A" w:rsidRPr="004E271B" w:rsidRDefault="00CB66BE">
                  <w:pPr>
                    <w:pStyle w:val="Tabletext"/>
                    <w:rPr>
                      <w:color w:val="000000" w:themeColor="text1"/>
                    </w:rPr>
                  </w:pPr>
                  <w:r w:rsidRPr="004E271B">
                    <w:rPr>
                      <w:rFonts w:eastAsia="等线"/>
                      <w:color w:val="000000" w:themeColor="text1"/>
                      <w:szCs w:val="21"/>
                    </w:rPr>
                    <w:t>0.04</w:t>
                  </w:r>
                </w:p>
              </w:tc>
            </w:tr>
            <w:tr w:rsidR="004E271B" w:rsidRPr="004E271B" w14:paraId="72DF4948" w14:textId="77777777">
              <w:trPr>
                <w:trHeight w:val="340"/>
                <w:jc w:val="center"/>
              </w:trPr>
              <w:tc>
                <w:tcPr>
                  <w:tcW w:w="1257" w:type="dxa"/>
                  <w:tcMar>
                    <w:left w:w="28" w:type="dxa"/>
                    <w:right w:w="28" w:type="dxa"/>
                  </w:tcMar>
                  <w:vAlign w:val="center"/>
                </w:tcPr>
                <w:p w14:paraId="18910A61"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3#</w:t>
                  </w:r>
                  <w:r w:rsidRPr="004E271B">
                    <w:rPr>
                      <w:rFonts w:hint="eastAsia"/>
                      <w:color w:val="000000" w:themeColor="text1"/>
                    </w:rPr>
                    <w:t>排放口</w:t>
                  </w:r>
                </w:p>
              </w:tc>
              <w:tc>
                <w:tcPr>
                  <w:tcW w:w="1134" w:type="dxa"/>
                  <w:tcMar>
                    <w:left w:w="28" w:type="dxa"/>
                    <w:right w:w="28" w:type="dxa"/>
                  </w:tcMar>
                  <w:vAlign w:val="center"/>
                </w:tcPr>
                <w:p w14:paraId="0F47DEF1" w14:textId="77777777" w:rsidR="00C16F2A" w:rsidRPr="004E271B" w:rsidRDefault="00CB66BE">
                  <w:pPr>
                    <w:pStyle w:val="Tabletext"/>
                    <w:rPr>
                      <w:color w:val="000000" w:themeColor="text1"/>
                      <w:szCs w:val="21"/>
                    </w:rPr>
                  </w:pPr>
                  <w:r w:rsidRPr="004E271B">
                    <w:rPr>
                      <w:rFonts w:hint="eastAsia"/>
                      <w:color w:val="000000" w:themeColor="text1"/>
                    </w:rPr>
                    <w:t>非甲烷总烃</w:t>
                  </w:r>
                </w:p>
              </w:tc>
              <w:tc>
                <w:tcPr>
                  <w:tcW w:w="2401" w:type="dxa"/>
                  <w:tcMar>
                    <w:left w:w="28" w:type="dxa"/>
                    <w:right w:w="28" w:type="dxa"/>
                  </w:tcMar>
                  <w:vAlign w:val="center"/>
                </w:tcPr>
                <w:p w14:paraId="534083C3" w14:textId="77777777" w:rsidR="00C16F2A" w:rsidRPr="004E271B" w:rsidRDefault="00CB66BE">
                  <w:pPr>
                    <w:pStyle w:val="Tabletext"/>
                    <w:rPr>
                      <w:color w:val="000000" w:themeColor="text1"/>
                      <w:szCs w:val="21"/>
                    </w:rPr>
                  </w:pPr>
                  <w:r w:rsidRPr="004E271B">
                    <w:rPr>
                      <w:color w:val="000000" w:themeColor="text1"/>
                      <w:szCs w:val="21"/>
                    </w:rPr>
                    <w:fldChar w:fldCharType="begin"/>
                  </w:r>
                  <w:r w:rsidRPr="004E271B">
                    <w:rPr>
                      <w:color w:val="000000" w:themeColor="text1"/>
                      <w:szCs w:val="21"/>
                    </w:rPr>
                    <w:instrText xml:space="preserve"> = average(C19:E19) \* MERGEFORMAT </w:instrText>
                  </w:r>
                  <w:r w:rsidRPr="004E271B">
                    <w:rPr>
                      <w:color w:val="000000" w:themeColor="text1"/>
                      <w:szCs w:val="21"/>
                    </w:rPr>
                    <w:fldChar w:fldCharType="separate"/>
                  </w:r>
                  <w:r w:rsidRPr="004E271B">
                    <w:rPr>
                      <w:color w:val="000000" w:themeColor="text1"/>
                      <w:szCs w:val="21"/>
                    </w:rPr>
                    <w:t>0.8</w:t>
                  </w:r>
                  <w:r w:rsidRPr="004E271B">
                    <w:rPr>
                      <w:color w:val="000000" w:themeColor="text1"/>
                      <w:szCs w:val="21"/>
                    </w:rPr>
                    <w:fldChar w:fldCharType="end"/>
                  </w:r>
                  <w:r w:rsidRPr="004E271B">
                    <w:rPr>
                      <w:color w:val="000000" w:themeColor="text1"/>
                      <w:szCs w:val="21"/>
                    </w:rPr>
                    <w:t>0</w:t>
                  </w:r>
                </w:p>
              </w:tc>
              <w:tc>
                <w:tcPr>
                  <w:tcW w:w="1851" w:type="dxa"/>
                  <w:tcMar>
                    <w:left w:w="28" w:type="dxa"/>
                    <w:right w:w="28" w:type="dxa"/>
                  </w:tcMar>
                  <w:vAlign w:val="center"/>
                </w:tcPr>
                <w:p w14:paraId="6D0BC33A" w14:textId="77777777" w:rsidR="00C16F2A" w:rsidRPr="004E271B" w:rsidRDefault="00CB66BE">
                  <w:pPr>
                    <w:pStyle w:val="Tabletext"/>
                    <w:rPr>
                      <w:color w:val="000000" w:themeColor="text1"/>
                    </w:rPr>
                  </w:pPr>
                  <w:r w:rsidRPr="004E271B">
                    <w:rPr>
                      <w:rFonts w:hint="eastAsia"/>
                      <w:color w:val="000000" w:themeColor="text1"/>
                      <w:szCs w:val="21"/>
                    </w:rPr>
                    <w:t>5.11</w:t>
                  </w:r>
                  <w:r w:rsidRPr="004E271B">
                    <w:rPr>
                      <w:color w:val="000000" w:themeColor="text1"/>
                      <w:szCs w:val="21"/>
                    </w:rPr>
                    <w:t>×10</w:t>
                  </w:r>
                  <w:r w:rsidRPr="004E271B">
                    <w:rPr>
                      <w:color w:val="000000" w:themeColor="text1"/>
                      <w:szCs w:val="21"/>
                      <w:vertAlign w:val="superscript"/>
                    </w:rPr>
                    <w:t>-3</w:t>
                  </w:r>
                </w:p>
              </w:tc>
              <w:tc>
                <w:tcPr>
                  <w:tcW w:w="1558" w:type="dxa"/>
                  <w:tcMar>
                    <w:left w:w="28" w:type="dxa"/>
                    <w:right w:w="28" w:type="dxa"/>
                  </w:tcMar>
                  <w:vAlign w:val="center"/>
                </w:tcPr>
                <w:p w14:paraId="774D7DC8" w14:textId="77777777" w:rsidR="00C16F2A" w:rsidRPr="004E271B" w:rsidRDefault="00CB66BE">
                  <w:pPr>
                    <w:pStyle w:val="Tabletext"/>
                    <w:rPr>
                      <w:color w:val="000000" w:themeColor="text1"/>
                    </w:rPr>
                  </w:pPr>
                  <w:r w:rsidRPr="004E271B">
                    <w:rPr>
                      <w:rFonts w:eastAsia="等线"/>
                      <w:color w:val="000000" w:themeColor="text1"/>
                      <w:szCs w:val="21"/>
                    </w:rPr>
                    <w:t>0.01022</w:t>
                  </w:r>
                </w:p>
              </w:tc>
            </w:tr>
            <w:tr w:rsidR="004E271B" w:rsidRPr="004E271B" w14:paraId="1875F871" w14:textId="77777777">
              <w:trPr>
                <w:trHeight w:val="340"/>
                <w:jc w:val="center"/>
              </w:trPr>
              <w:tc>
                <w:tcPr>
                  <w:tcW w:w="1257" w:type="dxa"/>
                  <w:vMerge w:val="restart"/>
                  <w:tcMar>
                    <w:left w:w="28" w:type="dxa"/>
                    <w:right w:w="28" w:type="dxa"/>
                  </w:tcMar>
                  <w:vAlign w:val="center"/>
                </w:tcPr>
                <w:p w14:paraId="7B0B3116"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4#</w:t>
                  </w:r>
                  <w:r w:rsidRPr="004E271B">
                    <w:rPr>
                      <w:rFonts w:hint="eastAsia"/>
                      <w:color w:val="000000" w:themeColor="text1"/>
                    </w:rPr>
                    <w:t>排放口</w:t>
                  </w:r>
                </w:p>
              </w:tc>
              <w:tc>
                <w:tcPr>
                  <w:tcW w:w="1134" w:type="dxa"/>
                  <w:tcMar>
                    <w:left w:w="28" w:type="dxa"/>
                    <w:right w:w="28" w:type="dxa"/>
                  </w:tcMar>
                  <w:vAlign w:val="center"/>
                </w:tcPr>
                <w:p w14:paraId="7767026A" w14:textId="77777777" w:rsidR="00C16F2A" w:rsidRPr="004E271B" w:rsidRDefault="00CB66BE">
                  <w:pPr>
                    <w:pStyle w:val="Tabletext"/>
                    <w:rPr>
                      <w:color w:val="000000" w:themeColor="text1"/>
                    </w:rPr>
                  </w:pPr>
                  <w:r w:rsidRPr="004E271B">
                    <w:rPr>
                      <w:rFonts w:hint="eastAsia"/>
                      <w:color w:val="000000" w:themeColor="text1"/>
                      <w:szCs w:val="21"/>
                    </w:rPr>
                    <w:t>硫酸雾</w:t>
                  </w:r>
                </w:p>
              </w:tc>
              <w:tc>
                <w:tcPr>
                  <w:tcW w:w="2401" w:type="dxa"/>
                  <w:tcMar>
                    <w:left w:w="28" w:type="dxa"/>
                    <w:right w:w="28" w:type="dxa"/>
                  </w:tcMar>
                  <w:vAlign w:val="center"/>
                </w:tcPr>
                <w:p w14:paraId="45D48C3A" w14:textId="77777777" w:rsidR="00C16F2A" w:rsidRPr="004E271B" w:rsidRDefault="00CB66BE">
                  <w:pPr>
                    <w:pStyle w:val="Tabletext"/>
                    <w:rPr>
                      <w:color w:val="000000" w:themeColor="text1"/>
                      <w:szCs w:val="21"/>
                    </w:rPr>
                  </w:pPr>
                  <w:r w:rsidRPr="004E271B">
                    <w:rPr>
                      <w:rFonts w:hint="eastAsia"/>
                      <w:color w:val="000000" w:themeColor="text1"/>
                      <w:szCs w:val="21"/>
                    </w:rPr>
                    <w:t>1.2</w:t>
                  </w:r>
                </w:p>
              </w:tc>
              <w:tc>
                <w:tcPr>
                  <w:tcW w:w="1851" w:type="dxa"/>
                  <w:tcMar>
                    <w:left w:w="28" w:type="dxa"/>
                    <w:right w:w="28" w:type="dxa"/>
                  </w:tcMar>
                  <w:vAlign w:val="center"/>
                </w:tcPr>
                <w:p w14:paraId="06146052" w14:textId="77777777" w:rsidR="00C16F2A" w:rsidRPr="004E271B" w:rsidRDefault="00CB66BE">
                  <w:pPr>
                    <w:pStyle w:val="Tabletext"/>
                    <w:rPr>
                      <w:color w:val="000000" w:themeColor="text1"/>
                    </w:rPr>
                  </w:pPr>
                  <w:r w:rsidRPr="004E271B">
                    <w:rPr>
                      <w:rFonts w:hint="eastAsia"/>
                      <w:color w:val="000000" w:themeColor="text1"/>
                      <w:szCs w:val="21"/>
                    </w:rPr>
                    <w:t>6.10</w:t>
                  </w:r>
                  <w:r w:rsidRPr="004E271B">
                    <w:rPr>
                      <w:color w:val="000000" w:themeColor="text1"/>
                      <w:szCs w:val="21"/>
                    </w:rPr>
                    <w:t>×10</w:t>
                  </w:r>
                  <w:r w:rsidRPr="004E271B">
                    <w:rPr>
                      <w:color w:val="000000" w:themeColor="text1"/>
                      <w:szCs w:val="21"/>
                      <w:vertAlign w:val="superscript"/>
                    </w:rPr>
                    <w:t>-3</w:t>
                  </w:r>
                </w:p>
              </w:tc>
              <w:tc>
                <w:tcPr>
                  <w:tcW w:w="1558" w:type="dxa"/>
                  <w:tcMar>
                    <w:left w:w="28" w:type="dxa"/>
                    <w:right w:w="28" w:type="dxa"/>
                  </w:tcMar>
                  <w:vAlign w:val="center"/>
                </w:tcPr>
                <w:p w14:paraId="56BFD5B2" w14:textId="77777777" w:rsidR="00C16F2A" w:rsidRPr="004E271B" w:rsidRDefault="00CB66BE">
                  <w:pPr>
                    <w:pStyle w:val="Tabletext"/>
                    <w:rPr>
                      <w:color w:val="000000" w:themeColor="text1"/>
                    </w:rPr>
                  </w:pPr>
                  <w:r w:rsidRPr="004E271B">
                    <w:rPr>
                      <w:rFonts w:eastAsia="等线"/>
                      <w:color w:val="000000" w:themeColor="text1"/>
                      <w:szCs w:val="21"/>
                    </w:rPr>
                    <w:t>0.0122</w:t>
                  </w:r>
                </w:p>
              </w:tc>
            </w:tr>
            <w:tr w:rsidR="004E271B" w:rsidRPr="004E271B" w14:paraId="34FE94F8" w14:textId="77777777">
              <w:trPr>
                <w:trHeight w:val="340"/>
                <w:jc w:val="center"/>
              </w:trPr>
              <w:tc>
                <w:tcPr>
                  <w:tcW w:w="1257" w:type="dxa"/>
                  <w:vMerge/>
                  <w:tcMar>
                    <w:left w:w="28" w:type="dxa"/>
                    <w:right w:w="28" w:type="dxa"/>
                  </w:tcMar>
                  <w:vAlign w:val="center"/>
                </w:tcPr>
                <w:p w14:paraId="00C8B450"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2EBA0973" w14:textId="77777777" w:rsidR="00C16F2A" w:rsidRPr="004E271B" w:rsidRDefault="00CB66BE">
                  <w:pPr>
                    <w:pStyle w:val="Tabletext"/>
                    <w:rPr>
                      <w:color w:val="000000" w:themeColor="text1"/>
                    </w:rPr>
                  </w:pPr>
                  <w:r w:rsidRPr="004E271B">
                    <w:rPr>
                      <w:rFonts w:hint="eastAsia"/>
                      <w:color w:val="000000" w:themeColor="text1"/>
                    </w:rPr>
                    <w:t>氯化氢</w:t>
                  </w:r>
                </w:p>
              </w:tc>
              <w:tc>
                <w:tcPr>
                  <w:tcW w:w="2401" w:type="dxa"/>
                  <w:tcMar>
                    <w:left w:w="28" w:type="dxa"/>
                    <w:right w:w="28" w:type="dxa"/>
                  </w:tcMar>
                  <w:vAlign w:val="center"/>
                </w:tcPr>
                <w:p w14:paraId="320956F2" w14:textId="77777777" w:rsidR="00C16F2A" w:rsidRPr="004E271B" w:rsidRDefault="00CB66BE">
                  <w:pPr>
                    <w:pStyle w:val="Tabletext"/>
                    <w:rPr>
                      <w:color w:val="000000" w:themeColor="text1"/>
                      <w:szCs w:val="21"/>
                    </w:rPr>
                  </w:pPr>
                  <w:r w:rsidRPr="004E271B">
                    <w:rPr>
                      <w:rFonts w:hint="eastAsia"/>
                      <w:color w:val="000000" w:themeColor="text1"/>
                      <w:szCs w:val="21"/>
                    </w:rPr>
                    <w:t>2.6</w:t>
                  </w:r>
                </w:p>
              </w:tc>
              <w:tc>
                <w:tcPr>
                  <w:tcW w:w="1851" w:type="dxa"/>
                  <w:tcMar>
                    <w:left w:w="28" w:type="dxa"/>
                    <w:right w:w="28" w:type="dxa"/>
                  </w:tcMar>
                  <w:vAlign w:val="center"/>
                </w:tcPr>
                <w:p w14:paraId="2B5962E9" w14:textId="77777777" w:rsidR="00C16F2A" w:rsidRPr="004E271B" w:rsidRDefault="00CB66BE">
                  <w:pPr>
                    <w:pStyle w:val="Tabletext"/>
                    <w:rPr>
                      <w:color w:val="000000" w:themeColor="text1"/>
                    </w:rPr>
                  </w:pPr>
                  <w:r w:rsidRPr="004E271B">
                    <w:rPr>
                      <w:rFonts w:hint="eastAsia"/>
                      <w:color w:val="000000" w:themeColor="text1"/>
                      <w:szCs w:val="21"/>
                    </w:rPr>
                    <w:t>0.014</w:t>
                  </w:r>
                </w:p>
              </w:tc>
              <w:tc>
                <w:tcPr>
                  <w:tcW w:w="1558" w:type="dxa"/>
                  <w:tcMar>
                    <w:left w:w="28" w:type="dxa"/>
                    <w:right w:w="28" w:type="dxa"/>
                  </w:tcMar>
                  <w:vAlign w:val="center"/>
                </w:tcPr>
                <w:p w14:paraId="1F345070" w14:textId="77777777" w:rsidR="00C16F2A" w:rsidRPr="004E271B" w:rsidRDefault="00CB66BE">
                  <w:pPr>
                    <w:pStyle w:val="Tabletext"/>
                    <w:rPr>
                      <w:color w:val="000000" w:themeColor="text1"/>
                    </w:rPr>
                  </w:pPr>
                  <w:r w:rsidRPr="004E271B">
                    <w:rPr>
                      <w:rFonts w:eastAsia="等线"/>
                      <w:color w:val="000000" w:themeColor="text1"/>
                      <w:szCs w:val="21"/>
                    </w:rPr>
                    <w:t>0.028</w:t>
                  </w:r>
                </w:p>
              </w:tc>
            </w:tr>
            <w:tr w:rsidR="004E271B" w:rsidRPr="004E271B" w14:paraId="3B45D58D" w14:textId="77777777">
              <w:trPr>
                <w:trHeight w:val="340"/>
                <w:jc w:val="center"/>
              </w:trPr>
              <w:tc>
                <w:tcPr>
                  <w:tcW w:w="1257" w:type="dxa"/>
                  <w:vMerge w:val="restart"/>
                  <w:tcMar>
                    <w:left w:w="28" w:type="dxa"/>
                    <w:right w:w="28" w:type="dxa"/>
                  </w:tcMar>
                  <w:vAlign w:val="center"/>
                </w:tcPr>
                <w:p w14:paraId="25A5B9BC"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5#</w:t>
                  </w:r>
                  <w:r w:rsidRPr="004E271B">
                    <w:rPr>
                      <w:rFonts w:hint="eastAsia"/>
                      <w:color w:val="000000" w:themeColor="text1"/>
                    </w:rPr>
                    <w:t>排放口</w:t>
                  </w:r>
                </w:p>
              </w:tc>
              <w:tc>
                <w:tcPr>
                  <w:tcW w:w="1134" w:type="dxa"/>
                  <w:tcMar>
                    <w:left w:w="28" w:type="dxa"/>
                    <w:right w:w="28" w:type="dxa"/>
                  </w:tcMar>
                  <w:vAlign w:val="center"/>
                </w:tcPr>
                <w:p w14:paraId="61D33600" w14:textId="77777777" w:rsidR="00C16F2A" w:rsidRPr="004E271B" w:rsidRDefault="00CB66BE">
                  <w:pPr>
                    <w:pStyle w:val="Tabletext"/>
                    <w:rPr>
                      <w:color w:val="000000" w:themeColor="text1"/>
                    </w:rPr>
                  </w:pPr>
                  <w:r w:rsidRPr="004E271B">
                    <w:rPr>
                      <w:rFonts w:hint="eastAsia"/>
                      <w:color w:val="000000" w:themeColor="text1"/>
                      <w:szCs w:val="21"/>
                    </w:rPr>
                    <w:t>硫酸雾</w:t>
                  </w:r>
                </w:p>
              </w:tc>
              <w:tc>
                <w:tcPr>
                  <w:tcW w:w="2401" w:type="dxa"/>
                  <w:tcMar>
                    <w:left w:w="28" w:type="dxa"/>
                    <w:right w:w="28" w:type="dxa"/>
                  </w:tcMar>
                  <w:vAlign w:val="center"/>
                </w:tcPr>
                <w:p w14:paraId="7ECB983E" w14:textId="77777777" w:rsidR="00C16F2A" w:rsidRPr="004E271B" w:rsidRDefault="00CB66BE">
                  <w:pPr>
                    <w:pStyle w:val="Tabletext"/>
                    <w:rPr>
                      <w:color w:val="000000" w:themeColor="text1"/>
                      <w:szCs w:val="21"/>
                    </w:rPr>
                  </w:pPr>
                  <w:r w:rsidRPr="004E271B">
                    <w:rPr>
                      <w:rFonts w:hint="eastAsia"/>
                      <w:color w:val="000000" w:themeColor="text1"/>
                      <w:szCs w:val="21"/>
                    </w:rPr>
                    <w:t>1.8</w:t>
                  </w:r>
                </w:p>
              </w:tc>
              <w:tc>
                <w:tcPr>
                  <w:tcW w:w="1851" w:type="dxa"/>
                  <w:tcMar>
                    <w:left w:w="28" w:type="dxa"/>
                    <w:right w:w="28" w:type="dxa"/>
                  </w:tcMar>
                  <w:vAlign w:val="center"/>
                </w:tcPr>
                <w:p w14:paraId="639C7CCE" w14:textId="77777777" w:rsidR="00C16F2A" w:rsidRPr="004E271B" w:rsidRDefault="00CB66BE">
                  <w:pPr>
                    <w:pStyle w:val="Tabletext"/>
                    <w:rPr>
                      <w:color w:val="000000" w:themeColor="text1"/>
                    </w:rPr>
                  </w:pPr>
                  <w:r w:rsidRPr="004E271B">
                    <w:rPr>
                      <w:rFonts w:hint="eastAsia"/>
                      <w:color w:val="000000" w:themeColor="text1"/>
                      <w:szCs w:val="21"/>
                    </w:rPr>
                    <w:t>7.14</w:t>
                  </w:r>
                  <w:r w:rsidRPr="004E271B">
                    <w:rPr>
                      <w:color w:val="000000" w:themeColor="text1"/>
                      <w:szCs w:val="21"/>
                    </w:rPr>
                    <w:t>×10</w:t>
                  </w:r>
                  <w:r w:rsidRPr="004E271B">
                    <w:rPr>
                      <w:color w:val="000000" w:themeColor="text1"/>
                      <w:szCs w:val="21"/>
                      <w:vertAlign w:val="superscript"/>
                    </w:rPr>
                    <w:t>-3</w:t>
                  </w:r>
                </w:p>
              </w:tc>
              <w:tc>
                <w:tcPr>
                  <w:tcW w:w="1558" w:type="dxa"/>
                  <w:tcMar>
                    <w:left w:w="28" w:type="dxa"/>
                    <w:right w:w="28" w:type="dxa"/>
                  </w:tcMar>
                  <w:vAlign w:val="center"/>
                </w:tcPr>
                <w:p w14:paraId="056CD576" w14:textId="77777777" w:rsidR="00C16F2A" w:rsidRPr="004E271B" w:rsidRDefault="00CB66BE">
                  <w:pPr>
                    <w:pStyle w:val="Tabletext"/>
                    <w:rPr>
                      <w:color w:val="000000" w:themeColor="text1"/>
                    </w:rPr>
                  </w:pPr>
                  <w:r w:rsidRPr="004E271B">
                    <w:rPr>
                      <w:rFonts w:eastAsia="等线"/>
                      <w:color w:val="000000" w:themeColor="text1"/>
                      <w:szCs w:val="21"/>
                    </w:rPr>
                    <w:t>0.01428</w:t>
                  </w:r>
                </w:p>
              </w:tc>
            </w:tr>
            <w:tr w:rsidR="004E271B" w:rsidRPr="004E271B" w14:paraId="2E19FEEF" w14:textId="77777777">
              <w:trPr>
                <w:trHeight w:val="340"/>
                <w:jc w:val="center"/>
              </w:trPr>
              <w:tc>
                <w:tcPr>
                  <w:tcW w:w="1257" w:type="dxa"/>
                  <w:vMerge/>
                  <w:tcMar>
                    <w:left w:w="28" w:type="dxa"/>
                    <w:right w:w="28" w:type="dxa"/>
                  </w:tcMar>
                  <w:vAlign w:val="center"/>
                </w:tcPr>
                <w:p w14:paraId="011E5938"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04516867" w14:textId="77777777" w:rsidR="00C16F2A" w:rsidRPr="004E271B" w:rsidRDefault="00CB66BE">
                  <w:pPr>
                    <w:pStyle w:val="Tabletext"/>
                    <w:rPr>
                      <w:color w:val="000000" w:themeColor="text1"/>
                    </w:rPr>
                  </w:pPr>
                  <w:r w:rsidRPr="004E271B">
                    <w:rPr>
                      <w:rFonts w:hint="eastAsia"/>
                      <w:color w:val="000000" w:themeColor="text1"/>
                    </w:rPr>
                    <w:t>氯化氢</w:t>
                  </w:r>
                </w:p>
              </w:tc>
              <w:tc>
                <w:tcPr>
                  <w:tcW w:w="2401" w:type="dxa"/>
                  <w:tcMar>
                    <w:left w:w="28" w:type="dxa"/>
                    <w:right w:w="28" w:type="dxa"/>
                  </w:tcMar>
                  <w:vAlign w:val="center"/>
                </w:tcPr>
                <w:p w14:paraId="421EED98" w14:textId="77777777" w:rsidR="00C16F2A" w:rsidRPr="004E271B" w:rsidRDefault="00CB66BE">
                  <w:pPr>
                    <w:pStyle w:val="Tabletext"/>
                    <w:rPr>
                      <w:color w:val="000000" w:themeColor="text1"/>
                      <w:szCs w:val="21"/>
                    </w:rPr>
                  </w:pPr>
                  <w:r w:rsidRPr="004E271B">
                    <w:rPr>
                      <w:rFonts w:hint="eastAsia"/>
                      <w:color w:val="000000" w:themeColor="text1"/>
                      <w:szCs w:val="21"/>
                    </w:rPr>
                    <w:t>3.3</w:t>
                  </w:r>
                </w:p>
              </w:tc>
              <w:tc>
                <w:tcPr>
                  <w:tcW w:w="1851" w:type="dxa"/>
                  <w:tcMar>
                    <w:left w:w="28" w:type="dxa"/>
                    <w:right w:w="28" w:type="dxa"/>
                  </w:tcMar>
                  <w:vAlign w:val="center"/>
                </w:tcPr>
                <w:p w14:paraId="378DABB5" w14:textId="77777777" w:rsidR="00C16F2A" w:rsidRPr="004E271B" w:rsidRDefault="00CB66BE">
                  <w:pPr>
                    <w:pStyle w:val="Tabletext"/>
                    <w:rPr>
                      <w:color w:val="000000" w:themeColor="text1"/>
                    </w:rPr>
                  </w:pPr>
                  <w:r w:rsidRPr="004E271B">
                    <w:rPr>
                      <w:color w:val="000000" w:themeColor="text1"/>
                      <w:szCs w:val="21"/>
                    </w:rPr>
                    <w:t>0.0</w:t>
                  </w:r>
                  <w:r w:rsidRPr="004E271B">
                    <w:rPr>
                      <w:rFonts w:hint="eastAsia"/>
                      <w:color w:val="000000" w:themeColor="text1"/>
                      <w:szCs w:val="21"/>
                    </w:rPr>
                    <w:t>13</w:t>
                  </w:r>
                </w:p>
              </w:tc>
              <w:tc>
                <w:tcPr>
                  <w:tcW w:w="1558" w:type="dxa"/>
                  <w:tcMar>
                    <w:left w:w="28" w:type="dxa"/>
                    <w:right w:w="28" w:type="dxa"/>
                  </w:tcMar>
                  <w:vAlign w:val="center"/>
                </w:tcPr>
                <w:p w14:paraId="5100FDEB" w14:textId="77777777" w:rsidR="00C16F2A" w:rsidRPr="004E271B" w:rsidRDefault="00CB66BE">
                  <w:pPr>
                    <w:pStyle w:val="Tabletext"/>
                    <w:rPr>
                      <w:color w:val="000000" w:themeColor="text1"/>
                    </w:rPr>
                  </w:pPr>
                  <w:r w:rsidRPr="004E271B">
                    <w:rPr>
                      <w:rFonts w:eastAsia="等线"/>
                      <w:color w:val="000000" w:themeColor="text1"/>
                      <w:szCs w:val="21"/>
                    </w:rPr>
                    <w:t>0.026</w:t>
                  </w:r>
                </w:p>
              </w:tc>
            </w:tr>
            <w:tr w:rsidR="004E271B" w:rsidRPr="004E271B" w14:paraId="1591EE63" w14:textId="77777777">
              <w:trPr>
                <w:trHeight w:val="340"/>
                <w:jc w:val="center"/>
              </w:trPr>
              <w:tc>
                <w:tcPr>
                  <w:tcW w:w="8201" w:type="dxa"/>
                  <w:gridSpan w:val="5"/>
                  <w:tcMar>
                    <w:left w:w="28" w:type="dxa"/>
                    <w:right w:w="28" w:type="dxa"/>
                  </w:tcMar>
                  <w:vAlign w:val="center"/>
                </w:tcPr>
                <w:p w14:paraId="3655D324" w14:textId="77777777" w:rsidR="00C16F2A" w:rsidRPr="004E271B" w:rsidRDefault="00CB66BE">
                  <w:pPr>
                    <w:pStyle w:val="Tabletext"/>
                    <w:jc w:val="left"/>
                    <w:rPr>
                      <w:color w:val="000000" w:themeColor="text1"/>
                    </w:rPr>
                  </w:pPr>
                  <w:r w:rsidRPr="004E271B">
                    <w:rPr>
                      <w:rFonts w:hint="eastAsia"/>
                      <w:color w:val="000000" w:themeColor="text1"/>
                    </w:rPr>
                    <w:t>注</w:t>
                  </w:r>
                  <w:r w:rsidRPr="004E271B">
                    <w:rPr>
                      <w:rFonts w:hint="eastAsia"/>
                      <w:color w:val="000000" w:themeColor="text1"/>
                    </w:rPr>
                    <w:t>a</w:t>
                  </w:r>
                  <w:r w:rsidRPr="004E271B">
                    <w:rPr>
                      <w:rFonts w:hint="eastAsia"/>
                      <w:color w:val="000000" w:themeColor="text1"/>
                    </w:rPr>
                    <w:t>：污染物排放量根据监测期间两日排放速率监测值中相对较大值进行核算</w:t>
                  </w:r>
                </w:p>
              </w:tc>
            </w:tr>
          </w:tbl>
          <w:p w14:paraId="1A730B6F" w14:textId="77777777" w:rsidR="00C16F2A" w:rsidRPr="004E271B" w:rsidRDefault="00CB66BE">
            <w:pPr>
              <w:pStyle w:val="TextType1"/>
              <w:ind w:firstLine="480"/>
              <w:rPr>
                <w:szCs w:val="24"/>
              </w:rPr>
            </w:pPr>
            <w:r w:rsidRPr="004E271B">
              <w:rPr>
                <w:rFonts w:ascii="宋体" w:hAnsi="宋体" w:hint="eastAsia"/>
              </w:rPr>
              <w:t>根据迁建前工程环评及废气环保设施设置情况，迁建前工程</w:t>
            </w:r>
            <w:r w:rsidRPr="004E271B">
              <w:rPr>
                <w:rFonts w:hint="eastAsia"/>
              </w:rPr>
              <w:t>实验室废气</w:t>
            </w:r>
            <w:r w:rsidRPr="004E271B">
              <w:rPr>
                <w:rFonts w:hint="eastAsia"/>
                <w:szCs w:val="24"/>
              </w:rPr>
              <w:t>收集效率按</w:t>
            </w:r>
            <w:r w:rsidRPr="004E271B">
              <w:rPr>
                <w:szCs w:val="24"/>
              </w:rPr>
              <w:t>90%</w:t>
            </w:r>
            <w:r w:rsidRPr="004E271B">
              <w:rPr>
                <w:rFonts w:hint="eastAsia"/>
                <w:szCs w:val="24"/>
              </w:rPr>
              <w:t>计，吸附装置采用</w:t>
            </w:r>
            <w:r w:rsidRPr="004E271B">
              <w:rPr>
                <w:rFonts w:hint="eastAsia"/>
                <w:szCs w:val="24"/>
              </w:rPr>
              <w:t>SDG</w:t>
            </w:r>
            <w:r w:rsidRPr="004E271B">
              <w:rPr>
                <w:rFonts w:hint="eastAsia"/>
                <w:szCs w:val="24"/>
              </w:rPr>
              <w:t>吸附剂，酸性废气去除效率</w:t>
            </w:r>
            <w:r w:rsidRPr="004E271B">
              <w:rPr>
                <w:szCs w:val="24"/>
              </w:rPr>
              <w:t>70%</w:t>
            </w:r>
            <w:r w:rsidRPr="004E271B">
              <w:rPr>
                <w:rFonts w:hint="eastAsia"/>
                <w:szCs w:val="24"/>
              </w:rPr>
              <w:t>，对挥发性有机物处理效果不大，忽略不计。综合上述内容则迁建前工程各项废气污染物无组织总排放量估算结果如下表所示。</w:t>
            </w:r>
          </w:p>
          <w:p w14:paraId="4A8A4F08" w14:textId="77777777" w:rsidR="00C16F2A" w:rsidRPr="004E271B" w:rsidRDefault="00CB66BE">
            <w:pPr>
              <w:pStyle w:val="Tableheadline2"/>
              <w:spacing w:before="72"/>
              <w:rPr>
                <w:color w:val="000000" w:themeColor="text1"/>
              </w:rPr>
            </w:pPr>
            <w:r w:rsidRPr="004E271B">
              <w:rPr>
                <w:rFonts w:hint="eastAsia"/>
                <w:color w:val="000000" w:themeColor="text1"/>
              </w:rPr>
              <w:t>表</w:t>
            </w:r>
            <w:r w:rsidRPr="004E271B">
              <w:rPr>
                <w:rFonts w:hint="eastAsia"/>
                <w:color w:val="000000" w:themeColor="text1"/>
              </w:rPr>
              <w:t>2</w:t>
            </w:r>
            <w:r w:rsidRPr="004E271B">
              <w:rPr>
                <w:color w:val="000000" w:themeColor="text1"/>
              </w:rPr>
              <w:t xml:space="preserve">-14 </w:t>
            </w:r>
            <w:r w:rsidRPr="004E271B">
              <w:rPr>
                <w:rFonts w:hint="eastAsia"/>
                <w:color w:val="000000" w:themeColor="text1"/>
              </w:rPr>
              <w:t>迁建前工程大气污染物排放总量核算表</w:t>
            </w:r>
          </w:p>
          <w:tbl>
            <w:tblPr>
              <w:tblW w:w="8201"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15"/>
              <w:gridCol w:w="1134"/>
              <w:gridCol w:w="1417"/>
              <w:gridCol w:w="1276"/>
              <w:gridCol w:w="947"/>
              <w:gridCol w:w="1321"/>
              <w:gridCol w:w="991"/>
            </w:tblGrid>
            <w:tr w:rsidR="004E271B" w:rsidRPr="004E271B" w14:paraId="5824E472" w14:textId="77777777">
              <w:trPr>
                <w:trHeight w:val="340"/>
                <w:jc w:val="center"/>
              </w:trPr>
              <w:tc>
                <w:tcPr>
                  <w:tcW w:w="1115" w:type="dxa"/>
                  <w:tcMar>
                    <w:left w:w="28" w:type="dxa"/>
                    <w:right w:w="28" w:type="dxa"/>
                  </w:tcMar>
                  <w:vAlign w:val="center"/>
                </w:tcPr>
                <w:p w14:paraId="3706B81A" w14:textId="77777777" w:rsidR="00C16F2A" w:rsidRPr="004E271B" w:rsidRDefault="00CB66BE">
                  <w:pPr>
                    <w:pStyle w:val="Tabletext"/>
                    <w:rPr>
                      <w:color w:val="000000" w:themeColor="text1"/>
                    </w:rPr>
                  </w:pPr>
                  <w:r w:rsidRPr="004E271B">
                    <w:rPr>
                      <w:rFonts w:hint="eastAsia"/>
                      <w:color w:val="000000" w:themeColor="text1"/>
                    </w:rPr>
                    <w:t>污染源名称</w:t>
                  </w:r>
                </w:p>
              </w:tc>
              <w:tc>
                <w:tcPr>
                  <w:tcW w:w="1134" w:type="dxa"/>
                  <w:tcMar>
                    <w:left w:w="28" w:type="dxa"/>
                    <w:right w:w="28" w:type="dxa"/>
                  </w:tcMar>
                  <w:vAlign w:val="center"/>
                </w:tcPr>
                <w:p w14:paraId="17D1A141" w14:textId="77777777" w:rsidR="00C16F2A" w:rsidRPr="004E271B" w:rsidRDefault="00CB66BE">
                  <w:pPr>
                    <w:pStyle w:val="Tabletext"/>
                    <w:rPr>
                      <w:color w:val="000000" w:themeColor="text1"/>
                    </w:rPr>
                  </w:pPr>
                  <w:r w:rsidRPr="004E271B">
                    <w:rPr>
                      <w:rFonts w:hint="eastAsia"/>
                      <w:color w:val="000000" w:themeColor="text1"/>
                    </w:rPr>
                    <w:t>污染物项目</w:t>
                  </w:r>
                </w:p>
              </w:tc>
              <w:tc>
                <w:tcPr>
                  <w:tcW w:w="1417" w:type="dxa"/>
                  <w:vAlign w:val="center"/>
                </w:tcPr>
                <w:p w14:paraId="6023EBFD" w14:textId="77777777" w:rsidR="00C16F2A" w:rsidRPr="004E271B" w:rsidRDefault="00CB66BE">
                  <w:pPr>
                    <w:pStyle w:val="Tabletext"/>
                    <w:rPr>
                      <w:color w:val="000000" w:themeColor="text1"/>
                    </w:rPr>
                  </w:pPr>
                  <w:r w:rsidRPr="004E271B">
                    <w:rPr>
                      <w:rFonts w:hint="eastAsia"/>
                      <w:color w:val="000000" w:themeColor="text1"/>
                    </w:rPr>
                    <w:t>设施进口产生速率（</w:t>
                  </w:r>
                  <w:r w:rsidRPr="004E271B">
                    <w:rPr>
                      <w:rFonts w:hint="eastAsia"/>
                      <w:color w:val="000000" w:themeColor="text1"/>
                    </w:rPr>
                    <w:t>kg</w:t>
                  </w:r>
                  <w:r w:rsidRPr="004E271B">
                    <w:rPr>
                      <w:color w:val="000000" w:themeColor="text1"/>
                    </w:rPr>
                    <w:t>/h</w:t>
                  </w:r>
                  <w:r w:rsidRPr="004E271B">
                    <w:rPr>
                      <w:rFonts w:hint="eastAsia"/>
                      <w:color w:val="000000" w:themeColor="text1"/>
                    </w:rPr>
                    <w:t>）</w:t>
                  </w:r>
                </w:p>
              </w:tc>
              <w:tc>
                <w:tcPr>
                  <w:tcW w:w="1276" w:type="dxa"/>
                  <w:tcMar>
                    <w:left w:w="28" w:type="dxa"/>
                    <w:right w:w="28" w:type="dxa"/>
                  </w:tcMar>
                  <w:vAlign w:val="center"/>
                </w:tcPr>
                <w:p w14:paraId="5D213DA6" w14:textId="77777777" w:rsidR="00C16F2A" w:rsidRPr="004E271B" w:rsidRDefault="00CB66BE">
                  <w:pPr>
                    <w:pStyle w:val="Tabletext"/>
                    <w:rPr>
                      <w:color w:val="000000" w:themeColor="text1"/>
                    </w:rPr>
                  </w:pPr>
                  <w:r w:rsidRPr="004E271B">
                    <w:rPr>
                      <w:rFonts w:hint="eastAsia"/>
                      <w:color w:val="000000" w:themeColor="text1"/>
                    </w:rPr>
                    <w:t>有组织产生量（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c>
                <w:tcPr>
                  <w:tcW w:w="947" w:type="dxa"/>
                  <w:tcMar>
                    <w:left w:w="28" w:type="dxa"/>
                    <w:right w:w="28" w:type="dxa"/>
                  </w:tcMar>
                  <w:vAlign w:val="center"/>
                </w:tcPr>
                <w:p w14:paraId="3D7F145F" w14:textId="77777777" w:rsidR="00C16F2A" w:rsidRPr="004E271B" w:rsidRDefault="00CB66BE">
                  <w:pPr>
                    <w:pStyle w:val="Tabletext"/>
                    <w:rPr>
                      <w:color w:val="000000" w:themeColor="text1"/>
                    </w:rPr>
                  </w:pPr>
                  <w:r w:rsidRPr="004E271B">
                    <w:rPr>
                      <w:rFonts w:hint="eastAsia"/>
                      <w:color w:val="000000" w:themeColor="text1"/>
                    </w:rPr>
                    <w:t>废气收集效率</w:t>
                  </w:r>
                </w:p>
              </w:tc>
              <w:tc>
                <w:tcPr>
                  <w:tcW w:w="1321" w:type="dxa"/>
                  <w:tcMar>
                    <w:left w:w="28" w:type="dxa"/>
                    <w:right w:w="28" w:type="dxa"/>
                  </w:tcMar>
                  <w:vAlign w:val="center"/>
                </w:tcPr>
                <w:p w14:paraId="4F3D6225" w14:textId="77777777" w:rsidR="00C16F2A" w:rsidRPr="004E271B" w:rsidRDefault="00CB66BE">
                  <w:pPr>
                    <w:pStyle w:val="Tabletext"/>
                    <w:rPr>
                      <w:color w:val="000000" w:themeColor="text1"/>
                    </w:rPr>
                  </w:pPr>
                  <w:r w:rsidRPr="004E271B">
                    <w:rPr>
                      <w:rFonts w:hint="eastAsia"/>
                      <w:color w:val="000000" w:themeColor="text1"/>
                    </w:rPr>
                    <w:t>无组织排放量（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c>
                <w:tcPr>
                  <w:tcW w:w="991" w:type="dxa"/>
                  <w:vAlign w:val="center"/>
                </w:tcPr>
                <w:p w14:paraId="00EAF2EC" w14:textId="77777777" w:rsidR="00C16F2A" w:rsidRPr="004E271B" w:rsidRDefault="00CB66BE">
                  <w:pPr>
                    <w:pStyle w:val="Tabletext"/>
                    <w:rPr>
                      <w:color w:val="000000" w:themeColor="text1"/>
                    </w:rPr>
                  </w:pPr>
                  <w:r w:rsidRPr="004E271B">
                    <w:rPr>
                      <w:rFonts w:hint="eastAsia"/>
                      <w:color w:val="000000" w:themeColor="text1"/>
                    </w:rPr>
                    <w:t>排放总量（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r>
            <w:tr w:rsidR="004E271B" w:rsidRPr="004E271B" w14:paraId="7D9F0153" w14:textId="77777777">
              <w:trPr>
                <w:trHeight w:val="340"/>
                <w:jc w:val="center"/>
              </w:trPr>
              <w:tc>
                <w:tcPr>
                  <w:tcW w:w="1115" w:type="dxa"/>
                  <w:tcMar>
                    <w:left w:w="28" w:type="dxa"/>
                    <w:right w:w="28" w:type="dxa"/>
                  </w:tcMar>
                  <w:vAlign w:val="center"/>
                </w:tcPr>
                <w:p w14:paraId="1A5CD204"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rFonts w:hint="eastAsia"/>
                      <w:color w:val="000000" w:themeColor="text1"/>
                    </w:rPr>
                    <w:t>1</w:t>
                  </w:r>
                  <w:r w:rsidRPr="004E271B">
                    <w:rPr>
                      <w:color w:val="000000" w:themeColor="text1"/>
                    </w:rPr>
                    <w:t>#</w:t>
                  </w:r>
                  <w:r w:rsidRPr="004E271B">
                    <w:rPr>
                      <w:rFonts w:hint="eastAsia"/>
                      <w:color w:val="000000" w:themeColor="text1"/>
                    </w:rPr>
                    <w:t>排放口</w:t>
                  </w:r>
                </w:p>
              </w:tc>
              <w:tc>
                <w:tcPr>
                  <w:tcW w:w="1134" w:type="dxa"/>
                  <w:tcMar>
                    <w:left w:w="28" w:type="dxa"/>
                    <w:right w:w="28" w:type="dxa"/>
                  </w:tcMar>
                  <w:vAlign w:val="center"/>
                </w:tcPr>
                <w:p w14:paraId="75F1ACCE" w14:textId="77777777" w:rsidR="00C16F2A" w:rsidRPr="004E271B" w:rsidRDefault="00CB66BE">
                  <w:pPr>
                    <w:pStyle w:val="Tabletext"/>
                    <w:rPr>
                      <w:color w:val="000000" w:themeColor="text1"/>
                    </w:rPr>
                  </w:pPr>
                  <w:r w:rsidRPr="004E271B">
                    <w:rPr>
                      <w:rFonts w:hint="eastAsia"/>
                      <w:color w:val="000000" w:themeColor="text1"/>
                    </w:rPr>
                    <w:t>非甲烷总烃</w:t>
                  </w:r>
                </w:p>
              </w:tc>
              <w:tc>
                <w:tcPr>
                  <w:tcW w:w="1417" w:type="dxa"/>
                  <w:vAlign w:val="center"/>
                </w:tcPr>
                <w:p w14:paraId="537F545E" w14:textId="77777777" w:rsidR="00C16F2A" w:rsidRPr="004E271B" w:rsidRDefault="00CB66BE">
                  <w:pPr>
                    <w:pStyle w:val="Tabletext"/>
                    <w:rPr>
                      <w:color w:val="000000" w:themeColor="text1"/>
                    </w:rPr>
                  </w:pPr>
                  <w:r w:rsidRPr="004E271B">
                    <w:rPr>
                      <w:color w:val="000000" w:themeColor="text1"/>
                    </w:rPr>
                    <w:t>0.016</w:t>
                  </w:r>
                </w:p>
              </w:tc>
              <w:tc>
                <w:tcPr>
                  <w:tcW w:w="1276" w:type="dxa"/>
                  <w:tcMar>
                    <w:left w:w="28" w:type="dxa"/>
                    <w:right w:w="28" w:type="dxa"/>
                  </w:tcMar>
                  <w:vAlign w:val="center"/>
                </w:tcPr>
                <w:p w14:paraId="56D48BF7" w14:textId="77777777" w:rsidR="00C16F2A" w:rsidRPr="004E271B" w:rsidRDefault="00CB66BE">
                  <w:pPr>
                    <w:pStyle w:val="Tabletext"/>
                    <w:rPr>
                      <w:color w:val="000000" w:themeColor="text1"/>
                    </w:rPr>
                  </w:pPr>
                  <w:r w:rsidRPr="004E271B">
                    <w:rPr>
                      <w:rFonts w:hint="eastAsia"/>
                      <w:color w:val="000000" w:themeColor="text1"/>
                    </w:rPr>
                    <w:t>0.032</w:t>
                  </w:r>
                </w:p>
              </w:tc>
              <w:tc>
                <w:tcPr>
                  <w:tcW w:w="947" w:type="dxa"/>
                  <w:vMerge w:val="restart"/>
                  <w:tcMar>
                    <w:left w:w="28" w:type="dxa"/>
                    <w:right w:w="28" w:type="dxa"/>
                  </w:tcMar>
                  <w:vAlign w:val="center"/>
                </w:tcPr>
                <w:p w14:paraId="330A5933" w14:textId="77777777" w:rsidR="00C16F2A" w:rsidRPr="004E271B" w:rsidRDefault="00CB66BE">
                  <w:pPr>
                    <w:pStyle w:val="Tabletext"/>
                    <w:rPr>
                      <w:color w:val="000000" w:themeColor="text1"/>
                    </w:rPr>
                  </w:pPr>
                  <w:r w:rsidRPr="004E271B">
                    <w:rPr>
                      <w:color w:val="000000" w:themeColor="text1"/>
                    </w:rPr>
                    <w:t>90%</w:t>
                  </w:r>
                </w:p>
              </w:tc>
              <w:tc>
                <w:tcPr>
                  <w:tcW w:w="1321" w:type="dxa"/>
                  <w:tcMar>
                    <w:left w:w="28" w:type="dxa"/>
                    <w:right w:w="28" w:type="dxa"/>
                  </w:tcMar>
                  <w:vAlign w:val="center"/>
                </w:tcPr>
                <w:p w14:paraId="2F0CC488" w14:textId="77777777" w:rsidR="00C16F2A" w:rsidRPr="004E271B" w:rsidRDefault="00CB66BE">
                  <w:pPr>
                    <w:pStyle w:val="Tabletext"/>
                    <w:rPr>
                      <w:color w:val="000000" w:themeColor="text1"/>
                    </w:rPr>
                  </w:pPr>
                  <w:r w:rsidRPr="004E271B">
                    <w:rPr>
                      <w:rFonts w:hint="eastAsia"/>
                      <w:color w:val="000000" w:themeColor="text1"/>
                    </w:rPr>
                    <w:t xml:space="preserve">0.0036 </w:t>
                  </w:r>
                </w:p>
              </w:tc>
              <w:tc>
                <w:tcPr>
                  <w:tcW w:w="991" w:type="dxa"/>
                  <w:vAlign w:val="center"/>
                </w:tcPr>
                <w:p w14:paraId="17DC686E" w14:textId="77777777" w:rsidR="00C16F2A" w:rsidRPr="004E271B" w:rsidRDefault="00CB66BE">
                  <w:pPr>
                    <w:pStyle w:val="Tabletext"/>
                    <w:rPr>
                      <w:color w:val="000000" w:themeColor="text1"/>
                    </w:rPr>
                  </w:pPr>
                  <w:r w:rsidRPr="004E271B">
                    <w:rPr>
                      <w:rFonts w:hint="eastAsia"/>
                      <w:color w:val="000000" w:themeColor="text1"/>
                    </w:rPr>
                    <w:t xml:space="preserve">0.0356 </w:t>
                  </w:r>
                </w:p>
              </w:tc>
            </w:tr>
            <w:tr w:rsidR="004E271B" w:rsidRPr="004E271B" w14:paraId="390C8E39" w14:textId="77777777">
              <w:trPr>
                <w:trHeight w:val="340"/>
                <w:jc w:val="center"/>
              </w:trPr>
              <w:tc>
                <w:tcPr>
                  <w:tcW w:w="1115" w:type="dxa"/>
                  <w:vMerge w:val="restart"/>
                  <w:tcMar>
                    <w:left w:w="28" w:type="dxa"/>
                    <w:right w:w="28" w:type="dxa"/>
                  </w:tcMar>
                  <w:vAlign w:val="center"/>
                </w:tcPr>
                <w:p w14:paraId="5802C44A"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2#</w:t>
                  </w:r>
                  <w:r w:rsidRPr="004E271B">
                    <w:rPr>
                      <w:rFonts w:hint="eastAsia"/>
                      <w:color w:val="000000" w:themeColor="text1"/>
                    </w:rPr>
                    <w:t>排放口</w:t>
                  </w:r>
                </w:p>
              </w:tc>
              <w:tc>
                <w:tcPr>
                  <w:tcW w:w="1134" w:type="dxa"/>
                  <w:tcMar>
                    <w:left w:w="28" w:type="dxa"/>
                    <w:right w:w="28" w:type="dxa"/>
                  </w:tcMar>
                  <w:vAlign w:val="center"/>
                </w:tcPr>
                <w:p w14:paraId="7D311D86" w14:textId="77777777" w:rsidR="00C16F2A" w:rsidRPr="004E271B" w:rsidRDefault="00CB66BE">
                  <w:pPr>
                    <w:pStyle w:val="Tabletext"/>
                    <w:rPr>
                      <w:color w:val="000000" w:themeColor="text1"/>
                      <w:szCs w:val="21"/>
                    </w:rPr>
                  </w:pPr>
                  <w:r w:rsidRPr="004E271B">
                    <w:rPr>
                      <w:rFonts w:hint="eastAsia"/>
                      <w:color w:val="000000" w:themeColor="text1"/>
                      <w:szCs w:val="21"/>
                    </w:rPr>
                    <w:t>硫酸雾</w:t>
                  </w:r>
                </w:p>
              </w:tc>
              <w:tc>
                <w:tcPr>
                  <w:tcW w:w="1417" w:type="dxa"/>
                  <w:vAlign w:val="center"/>
                </w:tcPr>
                <w:p w14:paraId="6046AB4B" w14:textId="77777777" w:rsidR="00C16F2A" w:rsidRPr="004E271B" w:rsidRDefault="00CB66BE">
                  <w:pPr>
                    <w:pStyle w:val="Tabletext"/>
                    <w:rPr>
                      <w:color w:val="000000" w:themeColor="text1"/>
                    </w:rPr>
                  </w:pPr>
                  <w:r w:rsidRPr="004E271B">
                    <w:rPr>
                      <w:color w:val="000000" w:themeColor="text1"/>
                    </w:rPr>
                    <w:t>0.0286</w:t>
                  </w:r>
                </w:p>
              </w:tc>
              <w:tc>
                <w:tcPr>
                  <w:tcW w:w="1276" w:type="dxa"/>
                  <w:tcMar>
                    <w:left w:w="28" w:type="dxa"/>
                    <w:right w:w="28" w:type="dxa"/>
                  </w:tcMar>
                  <w:vAlign w:val="center"/>
                </w:tcPr>
                <w:p w14:paraId="122641C7" w14:textId="77777777" w:rsidR="00C16F2A" w:rsidRPr="004E271B" w:rsidRDefault="00CB66BE">
                  <w:pPr>
                    <w:pStyle w:val="Tabletext"/>
                    <w:rPr>
                      <w:color w:val="000000" w:themeColor="text1"/>
                    </w:rPr>
                  </w:pPr>
                  <w:r w:rsidRPr="004E271B">
                    <w:rPr>
                      <w:color w:val="000000" w:themeColor="text1"/>
                    </w:rPr>
                    <w:t>0.0572</w:t>
                  </w:r>
                </w:p>
              </w:tc>
              <w:tc>
                <w:tcPr>
                  <w:tcW w:w="947" w:type="dxa"/>
                  <w:vMerge/>
                  <w:tcMar>
                    <w:left w:w="28" w:type="dxa"/>
                    <w:right w:w="28" w:type="dxa"/>
                  </w:tcMar>
                  <w:vAlign w:val="center"/>
                </w:tcPr>
                <w:p w14:paraId="60B6277D"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4715C917" w14:textId="77777777" w:rsidR="00C16F2A" w:rsidRPr="004E271B" w:rsidRDefault="00CB66BE">
                  <w:pPr>
                    <w:pStyle w:val="Tabletext"/>
                    <w:rPr>
                      <w:color w:val="000000" w:themeColor="text1"/>
                    </w:rPr>
                  </w:pPr>
                  <w:r w:rsidRPr="004E271B">
                    <w:rPr>
                      <w:rFonts w:hint="eastAsia"/>
                      <w:color w:val="000000" w:themeColor="text1"/>
                    </w:rPr>
                    <w:t xml:space="preserve">0.0064 </w:t>
                  </w:r>
                </w:p>
              </w:tc>
              <w:tc>
                <w:tcPr>
                  <w:tcW w:w="991" w:type="dxa"/>
                  <w:vAlign w:val="center"/>
                </w:tcPr>
                <w:p w14:paraId="29D059AA" w14:textId="77777777" w:rsidR="00C16F2A" w:rsidRPr="004E271B" w:rsidRDefault="00CB66BE">
                  <w:pPr>
                    <w:pStyle w:val="Tabletext"/>
                    <w:rPr>
                      <w:color w:val="000000" w:themeColor="text1"/>
                    </w:rPr>
                  </w:pPr>
                  <w:r w:rsidRPr="004E271B">
                    <w:rPr>
                      <w:rFonts w:hint="eastAsia"/>
                      <w:color w:val="000000" w:themeColor="text1"/>
                    </w:rPr>
                    <w:t xml:space="preserve">0.0235 </w:t>
                  </w:r>
                </w:p>
              </w:tc>
            </w:tr>
            <w:tr w:rsidR="004E271B" w:rsidRPr="004E271B" w14:paraId="25033C04" w14:textId="77777777">
              <w:trPr>
                <w:trHeight w:val="340"/>
                <w:jc w:val="center"/>
              </w:trPr>
              <w:tc>
                <w:tcPr>
                  <w:tcW w:w="1115" w:type="dxa"/>
                  <w:vMerge/>
                  <w:tcMar>
                    <w:left w:w="28" w:type="dxa"/>
                    <w:right w:w="28" w:type="dxa"/>
                  </w:tcMar>
                  <w:vAlign w:val="center"/>
                </w:tcPr>
                <w:p w14:paraId="31B8F4C7"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1F93487E" w14:textId="77777777" w:rsidR="00C16F2A" w:rsidRPr="004E271B" w:rsidRDefault="00CB66BE">
                  <w:pPr>
                    <w:pStyle w:val="Tabletext"/>
                    <w:rPr>
                      <w:color w:val="000000" w:themeColor="text1"/>
                    </w:rPr>
                  </w:pPr>
                  <w:r w:rsidRPr="004E271B">
                    <w:rPr>
                      <w:rFonts w:hint="eastAsia"/>
                      <w:color w:val="000000" w:themeColor="text1"/>
                    </w:rPr>
                    <w:t>氯化氢</w:t>
                  </w:r>
                </w:p>
              </w:tc>
              <w:tc>
                <w:tcPr>
                  <w:tcW w:w="1417" w:type="dxa"/>
                  <w:vAlign w:val="center"/>
                </w:tcPr>
                <w:p w14:paraId="7050C736" w14:textId="77777777" w:rsidR="00C16F2A" w:rsidRPr="004E271B" w:rsidRDefault="00CB66BE">
                  <w:pPr>
                    <w:pStyle w:val="Tabletext"/>
                    <w:rPr>
                      <w:color w:val="000000" w:themeColor="text1"/>
                    </w:rPr>
                  </w:pPr>
                  <w:r w:rsidRPr="004E271B">
                    <w:rPr>
                      <w:rFonts w:hint="eastAsia"/>
                      <w:color w:val="000000" w:themeColor="text1"/>
                    </w:rPr>
                    <w:t>0</w:t>
                  </w:r>
                  <w:r w:rsidRPr="004E271B">
                    <w:rPr>
                      <w:color w:val="000000" w:themeColor="text1"/>
                    </w:rPr>
                    <w:t>.067</w:t>
                  </w:r>
                </w:p>
              </w:tc>
              <w:tc>
                <w:tcPr>
                  <w:tcW w:w="1276" w:type="dxa"/>
                  <w:tcMar>
                    <w:left w:w="28" w:type="dxa"/>
                    <w:right w:w="28" w:type="dxa"/>
                  </w:tcMar>
                  <w:vAlign w:val="center"/>
                </w:tcPr>
                <w:p w14:paraId="65F760B8" w14:textId="77777777" w:rsidR="00C16F2A" w:rsidRPr="004E271B" w:rsidRDefault="00CB66BE">
                  <w:pPr>
                    <w:pStyle w:val="Tabletext"/>
                    <w:rPr>
                      <w:color w:val="000000" w:themeColor="text1"/>
                    </w:rPr>
                  </w:pPr>
                  <w:r w:rsidRPr="004E271B">
                    <w:rPr>
                      <w:rFonts w:hint="eastAsia"/>
                      <w:color w:val="000000" w:themeColor="text1"/>
                    </w:rPr>
                    <w:t>0.13</w:t>
                  </w:r>
                  <w:r w:rsidRPr="004E271B">
                    <w:rPr>
                      <w:color w:val="000000" w:themeColor="text1"/>
                    </w:rPr>
                    <w:t>3</w:t>
                  </w:r>
                </w:p>
              </w:tc>
              <w:tc>
                <w:tcPr>
                  <w:tcW w:w="947" w:type="dxa"/>
                  <w:vMerge/>
                  <w:tcMar>
                    <w:left w:w="28" w:type="dxa"/>
                    <w:right w:w="28" w:type="dxa"/>
                  </w:tcMar>
                  <w:vAlign w:val="center"/>
                </w:tcPr>
                <w:p w14:paraId="5E4667A8"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4E0378B0" w14:textId="77777777" w:rsidR="00C16F2A" w:rsidRPr="004E271B" w:rsidRDefault="00CB66BE">
                  <w:pPr>
                    <w:pStyle w:val="Tabletext"/>
                    <w:rPr>
                      <w:color w:val="000000" w:themeColor="text1"/>
                    </w:rPr>
                  </w:pPr>
                  <w:r w:rsidRPr="004E271B">
                    <w:rPr>
                      <w:rFonts w:hint="eastAsia"/>
                      <w:color w:val="000000" w:themeColor="text1"/>
                    </w:rPr>
                    <w:t xml:space="preserve">0.0148 </w:t>
                  </w:r>
                </w:p>
              </w:tc>
              <w:tc>
                <w:tcPr>
                  <w:tcW w:w="991" w:type="dxa"/>
                  <w:vAlign w:val="center"/>
                </w:tcPr>
                <w:p w14:paraId="7639DDE9" w14:textId="77777777" w:rsidR="00C16F2A" w:rsidRPr="004E271B" w:rsidRDefault="00CB66BE">
                  <w:pPr>
                    <w:pStyle w:val="Tabletext"/>
                    <w:rPr>
                      <w:color w:val="000000" w:themeColor="text1"/>
                    </w:rPr>
                  </w:pPr>
                  <w:r w:rsidRPr="004E271B">
                    <w:rPr>
                      <w:rFonts w:hint="eastAsia"/>
                      <w:color w:val="000000" w:themeColor="text1"/>
                    </w:rPr>
                    <w:t xml:space="preserve">0.0548 </w:t>
                  </w:r>
                </w:p>
              </w:tc>
            </w:tr>
            <w:tr w:rsidR="004E271B" w:rsidRPr="004E271B" w14:paraId="15CC4FDD" w14:textId="77777777">
              <w:trPr>
                <w:trHeight w:val="340"/>
                <w:jc w:val="center"/>
              </w:trPr>
              <w:tc>
                <w:tcPr>
                  <w:tcW w:w="1115" w:type="dxa"/>
                  <w:tcMar>
                    <w:left w:w="28" w:type="dxa"/>
                    <w:right w:w="28" w:type="dxa"/>
                  </w:tcMar>
                  <w:vAlign w:val="center"/>
                </w:tcPr>
                <w:p w14:paraId="08222F69"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3#</w:t>
                  </w:r>
                  <w:r w:rsidRPr="004E271B">
                    <w:rPr>
                      <w:rFonts w:hint="eastAsia"/>
                      <w:color w:val="000000" w:themeColor="text1"/>
                    </w:rPr>
                    <w:t>排放口</w:t>
                  </w:r>
                </w:p>
              </w:tc>
              <w:tc>
                <w:tcPr>
                  <w:tcW w:w="1134" w:type="dxa"/>
                  <w:tcMar>
                    <w:left w:w="28" w:type="dxa"/>
                    <w:right w:w="28" w:type="dxa"/>
                  </w:tcMar>
                  <w:vAlign w:val="center"/>
                </w:tcPr>
                <w:p w14:paraId="22818D56" w14:textId="77777777" w:rsidR="00C16F2A" w:rsidRPr="004E271B" w:rsidRDefault="00CB66BE">
                  <w:pPr>
                    <w:pStyle w:val="Tabletext"/>
                    <w:rPr>
                      <w:color w:val="000000" w:themeColor="text1"/>
                    </w:rPr>
                  </w:pPr>
                  <w:r w:rsidRPr="004E271B">
                    <w:rPr>
                      <w:rFonts w:hint="eastAsia"/>
                      <w:color w:val="000000" w:themeColor="text1"/>
                    </w:rPr>
                    <w:t>非甲烷总烃</w:t>
                  </w:r>
                </w:p>
              </w:tc>
              <w:tc>
                <w:tcPr>
                  <w:tcW w:w="1417" w:type="dxa"/>
                  <w:vAlign w:val="center"/>
                </w:tcPr>
                <w:p w14:paraId="5F17ECF0" w14:textId="77777777" w:rsidR="00C16F2A" w:rsidRPr="004E271B" w:rsidRDefault="00CB66BE">
                  <w:pPr>
                    <w:pStyle w:val="Tabletext"/>
                    <w:rPr>
                      <w:color w:val="000000" w:themeColor="text1"/>
                    </w:rPr>
                  </w:pPr>
                  <w:r w:rsidRPr="004E271B">
                    <w:rPr>
                      <w:rFonts w:hint="eastAsia"/>
                      <w:color w:val="000000" w:themeColor="text1"/>
                      <w:szCs w:val="21"/>
                    </w:rPr>
                    <w:t>5.11</w:t>
                  </w:r>
                  <w:r w:rsidRPr="004E271B">
                    <w:rPr>
                      <w:color w:val="000000" w:themeColor="text1"/>
                      <w:szCs w:val="21"/>
                    </w:rPr>
                    <w:t>×10</w:t>
                  </w:r>
                  <w:r w:rsidRPr="004E271B">
                    <w:rPr>
                      <w:color w:val="000000" w:themeColor="text1"/>
                      <w:szCs w:val="21"/>
                      <w:vertAlign w:val="superscript"/>
                    </w:rPr>
                    <w:t>-3</w:t>
                  </w:r>
                </w:p>
              </w:tc>
              <w:tc>
                <w:tcPr>
                  <w:tcW w:w="1276" w:type="dxa"/>
                  <w:tcMar>
                    <w:left w:w="28" w:type="dxa"/>
                    <w:right w:w="28" w:type="dxa"/>
                  </w:tcMar>
                  <w:vAlign w:val="center"/>
                </w:tcPr>
                <w:p w14:paraId="33E9A514" w14:textId="77777777" w:rsidR="00C16F2A" w:rsidRPr="004E271B" w:rsidRDefault="00CB66BE">
                  <w:pPr>
                    <w:pStyle w:val="Tabletext"/>
                    <w:rPr>
                      <w:color w:val="000000" w:themeColor="text1"/>
                    </w:rPr>
                  </w:pPr>
                  <w:r w:rsidRPr="004E271B">
                    <w:rPr>
                      <w:rFonts w:hint="eastAsia"/>
                      <w:color w:val="000000" w:themeColor="text1"/>
                    </w:rPr>
                    <w:t>0.0102</w:t>
                  </w:r>
                  <w:r w:rsidRPr="004E271B">
                    <w:rPr>
                      <w:color w:val="000000" w:themeColor="text1"/>
                    </w:rPr>
                    <w:t>2</w:t>
                  </w:r>
                </w:p>
              </w:tc>
              <w:tc>
                <w:tcPr>
                  <w:tcW w:w="947" w:type="dxa"/>
                  <w:vMerge/>
                  <w:tcMar>
                    <w:left w:w="28" w:type="dxa"/>
                    <w:right w:w="28" w:type="dxa"/>
                  </w:tcMar>
                  <w:vAlign w:val="center"/>
                </w:tcPr>
                <w:p w14:paraId="256ECDB4"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26D63946" w14:textId="77777777" w:rsidR="00C16F2A" w:rsidRPr="004E271B" w:rsidRDefault="00CB66BE">
                  <w:pPr>
                    <w:pStyle w:val="Tabletext"/>
                    <w:rPr>
                      <w:color w:val="000000" w:themeColor="text1"/>
                    </w:rPr>
                  </w:pPr>
                  <w:r w:rsidRPr="004E271B">
                    <w:rPr>
                      <w:rFonts w:hint="eastAsia"/>
                      <w:color w:val="000000" w:themeColor="text1"/>
                    </w:rPr>
                    <w:t xml:space="preserve">0.0011 </w:t>
                  </w:r>
                </w:p>
              </w:tc>
              <w:tc>
                <w:tcPr>
                  <w:tcW w:w="991" w:type="dxa"/>
                  <w:vAlign w:val="center"/>
                </w:tcPr>
                <w:p w14:paraId="036005D4" w14:textId="77777777" w:rsidR="00C16F2A" w:rsidRPr="004E271B" w:rsidRDefault="00CB66BE">
                  <w:pPr>
                    <w:pStyle w:val="Tabletext"/>
                    <w:rPr>
                      <w:color w:val="000000" w:themeColor="text1"/>
                    </w:rPr>
                  </w:pPr>
                  <w:r w:rsidRPr="004E271B">
                    <w:rPr>
                      <w:rFonts w:hint="eastAsia"/>
                      <w:color w:val="000000" w:themeColor="text1"/>
                    </w:rPr>
                    <w:t xml:space="preserve">0.0114 </w:t>
                  </w:r>
                </w:p>
              </w:tc>
            </w:tr>
            <w:tr w:rsidR="004E271B" w:rsidRPr="004E271B" w14:paraId="672D997B" w14:textId="77777777">
              <w:trPr>
                <w:trHeight w:val="340"/>
                <w:jc w:val="center"/>
              </w:trPr>
              <w:tc>
                <w:tcPr>
                  <w:tcW w:w="1115" w:type="dxa"/>
                  <w:vMerge w:val="restart"/>
                  <w:tcMar>
                    <w:left w:w="28" w:type="dxa"/>
                    <w:right w:w="28" w:type="dxa"/>
                  </w:tcMar>
                  <w:vAlign w:val="center"/>
                </w:tcPr>
                <w:p w14:paraId="5A208D74"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t>4#</w:t>
                  </w:r>
                  <w:r w:rsidRPr="004E271B">
                    <w:rPr>
                      <w:rFonts w:hint="eastAsia"/>
                      <w:color w:val="000000" w:themeColor="text1"/>
                    </w:rPr>
                    <w:t>排放口</w:t>
                  </w:r>
                </w:p>
              </w:tc>
              <w:tc>
                <w:tcPr>
                  <w:tcW w:w="1134" w:type="dxa"/>
                  <w:tcMar>
                    <w:left w:w="28" w:type="dxa"/>
                    <w:right w:w="28" w:type="dxa"/>
                  </w:tcMar>
                  <w:vAlign w:val="center"/>
                </w:tcPr>
                <w:p w14:paraId="2DDF6F83" w14:textId="77777777" w:rsidR="00C16F2A" w:rsidRPr="004E271B" w:rsidRDefault="00CB66BE">
                  <w:pPr>
                    <w:pStyle w:val="Tabletext"/>
                    <w:rPr>
                      <w:color w:val="000000" w:themeColor="text1"/>
                    </w:rPr>
                  </w:pPr>
                  <w:r w:rsidRPr="004E271B">
                    <w:rPr>
                      <w:rFonts w:hint="eastAsia"/>
                      <w:color w:val="000000" w:themeColor="text1"/>
                      <w:szCs w:val="21"/>
                    </w:rPr>
                    <w:t>硫酸雾</w:t>
                  </w:r>
                </w:p>
              </w:tc>
              <w:tc>
                <w:tcPr>
                  <w:tcW w:w="1417" w:type="dxa"/>
                  <w:vAlign w:val="center"/>
                </w:tcPr>
                <w:p w14:paraId="6FC5BC4B" w14:textId="77777777" w:rsidR="00C16F2A" w:rsidRPr="004E271B" w:rsidRDefault="00CB66BE">
                  <w:pPr>
                    <w:pStyle w:val="Tabletext"/>
                    <w:rPr>
                      <w:color w:val="000000" w:themeColor="text1"/>
                    </w:rPr>
                  </w:pPr>
                  <w:r w:rsidRPr="004E271B">
                    <w:rPr>
                      <w:rFonts w:hint="eastAsia"/>
                      <w:color w:val="000000" w:themeColor="text1"/>
                    </w:rPr>
                    <w:t>0</w:t>
                  </w:r>
                  <w:r w:rsidRPr="004E271B">
                    <w:rPr>
                      <w:color w:val="000000" w:themeColor="text1"/>
                    </w:rPr>
                    <w:t>.0203</w:t>
                  </w:r>
                </w:p>
              </w:tc>
              <w:tc>
                <w:tcPr>
                  <w:tcW w:w="1276" w:type="dxa"/>
                  <w:tcMar>
                    <w:left w:w="28" w:type="dxa"/>
                    <w:right w:w="28" w:type="dxa"/>
                  </w:tcMar>
                  <w:vAlign w:val="center"/>
                </w:tcPr>
                <w:p w14:paraId="0FD582EF" w14:textId="77777777" w:rsidR="00C16F2A" w:rsidRPr="004E271B" w:rsidRDefault="00CB66BE">
                  <w:pPr>
                    <w:pStyle w:val="Tabletext"/>
                    <w:rPr>
                      <w:color w:val="000000" w:themeColor="text1"/>
                    </w:rPr>
                  </w:pPr>
                  <w:r w:rsidRPr="004E271B">
                    <w:rPr>
                      <w:rFonts w:hint="eastAsia"/>
                      <w:color w:val="000000" w:themeColor="text1"/>
                    </w:rPr>
                    <w:t>0.0406</w:t>
                  </w:r>
                  <w:r w:rsidRPr="004E271B">
                    <w:rPr>
                      <w:color w:val="000000" w:themeColor="text1"/>
                    </w:rPr>
                    <w:t>7</w:t>
                  </w:r>
                </w:p>
              </w:tc>
              <w:tc>
                <w:tcPr>
                  <w:tcW w:w="947" w:type="dxa"/>
                  <w:vMerge/>
                  <w:tcMar>
                    <w:left w:w="28" w:type="dxa"/>
                    <w:right w:w="28" w:type="dxa"/>
                  </w:tcMar>
                  <w:vAlign w:val="center"/>
                </w:tcPr>
                <w:p w14:paraId="0D0CBDB4"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3CD662AE" w14:textId="77777777" w:rsidR="00C16F2A" w:rsidRPr="004E271B" w:rsidRDefault="00CB66BE">
                  <w:pPr>
                    <w:pStyle w:val="Tabletext"/>
                    <w:rPr>
                      <w:color w:val="000000" w:themeColor="text1"/>
                    </w:rPr>
                  </w:pPr>
                  <w:r w:rsidRPr="004E271B">
                    <w:rPr>
                      <w:rFonts w:hint="eastAsia"/>
                      <w:color w:val="000000" w:themeColor="text1"/>
                    </w:rPr>
                    <w:t xml:space="preserve">0.0045 </w:t>
                  </w:r>
                </w:p>
              </w:tc>
              <w:tc>
                <w:tcPr>
                  <w:tcW w:w="991" w:type="dxa"/>
                  <w:vAlign w:val="center"/>
                </w:tcPr>
                <w:p w14:paraId="07948136" w14:textId="77777777" w:rsidR="00C16F2A" w:rsidRPr="004E271B" w:rsidRDefault="00CB66BE">
                  <w:pPr>
                    <w:pStyle w:val="Tabletext"/>
                    <w:rPr>
                      <w:color w:val="000000" w:themeColor="text1"/>
                    </w:rPr>
                  </w:pPr>
                  <w:r w:rsidRPr="004E271B">
                    <w:rPr>
                      <w:rFonts w:hint="eastAsia"/>
                      <w:color w:val="000000" w:themeColor="text1"/>
                    </w:rPr>
                    <w:t xml:space="preserve">0.0167 </w:t>
                  </w:r>
                </w:p>
              </w:tc>
            </w:tr>
            <w:tr w:rsidR="004E271B" w:rsidRPr="004E271B" w14:paraId="27CB8876" w14:textId="77777777">
              <w:trPr>
                <w:trHeight w:val="340"/>
                <w:jc w:val="center"/>
              </w:trPr>
              <w:tc>
                <w:tcPr>
                  <w:tcW w:w="1115" w:type="dxa"/>
                  <w:vMerge/>
                  <w:tcMar>
                    <w:left w:w="28" w:type="dxa"/>
                    <w:right w:w="28" w:type="dxa"/>
                  </w:tcMar>
                  <w:vAlign w:val="center"/>
                </w:tcPr>
                <w:p w14:paraId="5B65EB9C"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700C9709" w14:textId="77777777" w:rsidR="00C16F2A" w:rsidRPr="004E271B" w:rsidRDefault="00CB66BE">
                  <w:pPr>
                    <w:pStyle w:val="Tabletext"/>
                    <w:rPr>
                      <w:color w:val="000000" w:themeColor="text1"/>
                    </w:rPr>
                  </w:pPr>
                  <w:r w:rsidRPr="004E271B">
                    <w:rPr>
                      <w:rFonts w:hint="eastAsia"/>
                      <w:color w:val="000000" w:themeColor="text1"/>
                    </w:rPr>
                    <w:t>氯化氢</w:t>
                  </w:r>
                </w:p>
              </w:tc>
              <w:tc>
                <w:tcPr>
                  <w:tcW w:w="1417" w:type="dxa"/>
                  <w:vAlign w:val="center"/>
                </w:tcPr>
                <w:p w14:paraId="2E0B2C88" w14:textId="77777777" w:rsidR="00C16F2A" w:rsidRPr="004E271B" w:rsidRDefault="00CB66BE">
                  <w:pPr>
                    <w:pStyle w:val="Tabletext"/>
                    <w:rPr>
                      <w:color w:val="000000" w:themeColor="text1"/>
                    </w:rPr>
                  </w:pPr>
                  <w:r w:rsidRPr="004E271B">
                    <w:rPr>
                      <w:rFonts w:hint="eastAsia"/>
                      <w:color w:val="000000" w:themeColor="text1"/>
                    </w:rPr>
                    <w:t>0</w:t>
                  </w:r>
                  <w:r w:rsidRPr="004E271B">
                    <w:rPr>
                      <w:color w:val="000000" w:themeColor="text1"/>
                    </w:rPr>
                    <w:t>.0467</w:t>
                  </w:r>
                </w:p>
              </w:tc>
              <w:tc>
                <w:tcPr>
                  <w:tcW w:w="1276" w:type="dxa"/>
                  <w:tcMar>
                    <w:left w:w="28" w:type="dxa"/>
                    <w:right w:w="28" w:type="dxa"/>
                  </w:tcMar>
                  <w:vAlign w:val="center"/>
                </w:tcPr>
                <w:p w14:paraId="7DB82569" w14:textId="77777777" w:rsidR="00C16F2A" w:rsidRPr="004E271B" w:rsidRDefault="00CB66BE">
                  <w:pPr>
                    <w:pStyle w:val="Tabletext"/>
                    <w:rPr>
                      <w:color w:val="000000" w:themeColor="text1"/>
                    </w:rPr>
                  </w:pPr>
                  <w:r w:rsidRPr="004E271B">
                    <w:rPr>
                      <w:rFonts w:hint="eastAsia"/>
                      <w:color w:val="000000" w:themeColor="text1"/>
                    </w:rPr>
                    <w:t>0.093</w:t>
                  </w:r>
                  <w:r w:rsidRPr="004E271B">
                    <w:rPr>
                      <w:color w:val="000000" w:themeColor="text1"/>
                    </w:rPr>
                    <w:t>3</w:t>
                  </w:r>
                </w:p>
              </w:tc>
              <w:tc>
                <w:tcPr>
                  <w:tcW w:w="947" w:type="dxa"/>
                  <w:vMerge/>
                  <w:tcMar>
                    <w:left w:w="28" w:type="dxa"/>
                    <w:right w:w="28" w:type="dxa"/>
                  </w:tcMar>
                  <w:vAlign w:val="center"/>
                </w:tcPr>
                <w:p w14:paraId="1C801C57"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79CBFE5C" w14:textId="77777777" w:rsidR="00C16F2A" w:rsidRPr="004E271B" w:rsidRDefault="00CB66BE">
                  <w:pPr>
                    <w:pStyle w:val="Tabletext"/>
                    <w:rPr>
                      <w:color w:val="000000" w:themeColor="text1"/>
                    </w:rPr>
                  </w:pPr>
                  <w:r w:rsidRPr="004E271B">
                    <w:rPr>
                      <w:rFonts w:hint="eastAsia"/>
                      <w:color w:val="000000" w:themeColor="text1"/>
                    </w:rPr>
                    <w:t xml:space="preserve">0.0104 </w:t>
                  </w:r>
                </w:p>
              </w:tc>
              <w:tc>
                <w:tcPr>
                  <w:tcW w:w="991" w:type="dxa"/>
                  <w:vAlign w:val="center"/>
                </w:tcPr>
                <w:p w14:paraId="21E9F793" w14:textId="77777777" w:rsidR="00C16F2A" w:rsidRPr="004E271B" w:rsidRDefault="00CB66BE">
                  <w:pPr>
                    <w:pStyle w:val="Tabletext"/>
                    <w:rPr>
                      <w:color w:val="000000" w:themeColor="text1"/>
                    </w:rPr>
                  </w:pPr>
                  <w:r w:rsidRPr="004E271B">
                    <w:rPr>
                      <w:rFonts w:hint="eastAsia"/>
                      <w:color w:val="000000" w:themeColor="text1"/>
                    </w:rPr>
                    <w:t xml:space="preserve">0.0384 </w:t>
                  </w:r>
                </w:p>
              </w:tc>
            </w:tr>
            <w:tr w:rsidR="004E271B" w:rsidRPr="004E271B" w14:paraId="77F9C3FE" w14:textId="77777777">
              <w:trPr>
                <w:trHeight w:val="340"/>
                <w:jc w:val="center"/>
              </w:trPr>
              <w:tc>
                <w:tcPr>
                  <w:tcW w:w="1115" w:type="dxa"/>
                  <w:vMerge w:val="restart"/>
                  <w:tcMar>
                    <w:left w:w="28" w:type="dxa"/>
                    <w:right w:w="28" w:type="dxa"/>
                  </w:tcMar>
                  <w:vAlign w:val="center"/>
                </w:tcPr>
                <w:p w14:paraId="463EEA56" w14:textId="77777777" w:rsidR="00C16F2A" w:rsidRPr="004E271B" w:rsidRDefault="00CB66BE">
                  <w:pPr>
                    <w:pStyle w:val="Tabletext"/>
                    <w:rPr>
                      <w:color w:val="000000" w:themeColor="text1"/>
                    </w:rPr>
                  </w:pPr>
                  <w:r w:rsidRPr="004E271B">
                    <w:rPr>
                      <w:rFonts w:hint="eastAsia"/>
                      <w:color w:val="000000" w:themeColor="text1"/>
                    </w:rPr>
                    <w:t>实验室废气</w:t>
                  </w:r>
                  <w:r w:rsidRPr="004E271B">
                    <w:rPr>
                      <w:color w:val="000000" w:themeColor="text1"/>
                    </w:rPr>
                    <w:lastRenderedPageBreak/>
                    <w:t>5#</w:t>
                  </w:r>
                  <w:r w:rsidRPr="004E271B">
                    <w:rPr>
                      <w:rFonts w:hint="eastAsia"/>
                      <w:color w:val="000000" w:themeColor="text1"/>
                    </w:rPr>
                    <w:t>排放口</w:t>
                  </w:r>
                </w:p>
              </w:tc>
              <w:tc>
                <w:tcPr>
                  <w:tcW w:w="1134" w:type="dxa"/>
                  <w:tcMar>
                    <w:left w:w="28" w:type="dxa"/>
                    <w:right w:w="28" w:type="dxa"/>
                  </w:tcMar>
                  <w:vAlign w:val="center"/>
                </w:tcPr>
                <w:p w14:paraId="76B0CC6A" w14:textId="77777777" w:rsidR="00C16F2A" w:rsidRPr="004E271B" w:rsidRDefault="00CB66BE">
                  <w:pPr>
                    <w:pStyle w:val="Tabletext"/>
                    <w:rPr>
                      <w:color w:val="000000" w:themeColor="text1"/>
                    </w:rPr>
                  </w:pPr>
                  <w:r w:rsidRPr="004E271B">
                    <w:rPr>
                      <w:rFonts w:hint="eastAsia"/>
                      <w:color w:val="000000" w:themeColor="text1"/>
                      <w:szCs w:val="21"/>
                    </w:rPr>
                    <w:lastRenderedPageBreak/>
                    <w:t>硫酸雾</w:t>
                  </w:r>
                </w:p>
              </w:tc>
              <w:tc>
                <w:tcPr>
                  <w:tcW w:w="1417" w:type="dxa"/>
                  <w:vAlign w:val="center"/>
                </w:tcPr>
                <w:p w14:paraId="779F0347" w14:textId="77777777" w:rsidR="00C16F2A" w:rsidRPr="004E271B" w:rsidRDefault="00CB66BE">
                  <w:pPr>
                    <w:pStyle w:val="Tabletext"/>
                    <w:rPr>
                      <w:color w:val="000000" w:themeColor="text1"/>
                    </w:rPr>
                  </w:pPr>
                  <w:r w:rsidRPr="004E271B">
                    <w:rPr>
                      <w:rFonts w:hint="eastAsia"/>
                      <w:color w:val="000000" w:themeColor="text1"/>
                    </w:rPr>
                    <w:t>0</w:t>
                  </w:r>
                  <w:r w:rsidRPr="004E271B">
                    <w:rPr>
                      <w:color w:val="000000" w:themeColor="text1"/>
                    </w:rPr>
                    <w:t>.0238</w:t>
                  </w:r>
                </w:p>
              </w:tc>
              <w:tc>
                <w:tcPr>
                  <w:tcW w:w="1276" w:type="dxa"/>
                  <w:tcMar>
                    <w:left w:w="28" w:type="dxa"/>
                    <w:right w:w="28" w:type="dxa"/>
                  </w:tcMar>
                  <w:vAlign w:val="center"/>
                </w:tcPr>
                <w:p w14:paraId="2A4DB5E7" w14:textId="77777777" w:rsidR="00C16F2A" w:rsidRPr="004E271B" w:rsidRDefault="00CB66BE">
                  <w:pPr>
                    <w:pStyle w:val="Tabletext"/>
                    <w:rPr>
                      <w:color w:val="000000" w:themeColor="text1"/>
                    </w:rPr>
                  </w:pPr>
                  <w:r w:rsidRPr="004E271B">
                    <w:rPr>
                      <w:rFonts w:hint="eastAsia"/>
                      <w:color w:val="000000" w:themeColor="text1"/>
                    </w:rPr>
                    <w:t>0.0476</w:t>
                  </w:r>
                </w:p>
              </w:tc>
              <w:tc>
                <w:tcPr>
                  <w:tcW w:w="947" w:type="dxa"/>
                  <w:vMerge/>
                  <w:tcMar>
                    <w:left w:w="28" w:type="dxa"/>
                    <w:right w:w="28" w:type="dxa"/>
                  </w:tcMar>
                  <w:vAlign w:val="center"/>
                </w:tcPr>
                <w:p w14:paraId="0248232F"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247A6165" w14:textId="77777777" w:rsidR="00C16F2A" w:rsidRPr="004E271B" w:rsidRDefault="00CB66BE">
                  <w:pPr>
                    <w:pStyle w:val="Tabletext"/>
                    <w:rPr>
                      <w:color w:val="000000" w:themeColor="text1"/>
                    </w:rPr>
                  </w:pPr>
                  <w:r w:rsidRPr="004E271B">
                    <w:rPr>
                      <w:rFonts w:hint="eastAsia"/>
                      <w:color w:val="000000" w:themeColor="text1"/>
                    </w:rPr>
                    <w:t xml:space="preserve">0.0053 </w:t>
                  </w:r>
                </w:p>
              </w:tc>
              <w:tc>
                <w:tcPr>
                  <w:tcW w:w="991" w:type="dxa"/>
                  <w:vAlign w:val="center"/>
                </w:tcPr>
                <w:p w14:paraId="05F736B0" w14:textId="77777777" w:rsidR="00C16F2A" w:rsidRPr="004E271B" w:rsidRDefault="00CB66BE">
                  <w:pPr>
                    <w:pStyle w:val="Tabletext"/>
                    <w:rPr>
                      <w:color w:val="000000" w:themeColor="text1"/>
                    </w:rPr>
                  </w:pPr>
                  <w:r w:rsidRPr="004E271B">
                    <w:rPr>
                      <w:rFonts w:hint="eastAsia"/>
                      <w:color w:val="000000" w:themeColor="text1"/>
                    </w:rPr>
                    <w:t xml:space="preserve">0.0196 </w:t>
                  </w:r>
                </w:p>
              </w:tc>
            </w:tr>
            <w:tr w:rsidR="004E271B" w:rsidRPr="004E271B" w14:paraId="23C9C622" w14:textId="77777777">
              <w:trPr>
                <w:trHeight w:val="340"/>
                <w:jc w:val="center"/>
              </w:trPr>
              <w:tc>
                <w:tcPr>
                  <w:tcW w:w="1115" w:type="dxa"/>
                  <w:vMerge/>
                  <w:tcMar>
                    <w:left w:w="28" w:type="dxa"/>
                    <w:right w:w="28" w:type="dxa"/>
                  </w:tcMar>
                  <w:vAlign w:val="center"/>
                </w:tcPr>
                <w:p w14:paraId="43E0E11B"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2528B023" w14:textId="77777777" w:rsidR="00C16F2A" w:rsidRPr="004E271B" w:rsidRDefault="00CB66BE">
                  <w:pPr>
                    <w:pStyle w:val="Tabletext"/>
                    <w:rPr>
                      <w:color w:val="000000" w:themeColor="text1"/>
                      <w:szCs w:val="21"/>
                    </w:rPr>
                  </w:pPr>
                  <w:r w:rsidRPr="004E271B">
                    <w:rPr>
                      <w:rFonts w:hint="eastAsia"/>
                      <w:color w:val="000000" w:themeColor="text1"/>
                    </w:rPr>
                    <w:t>氯化氢</w:t>
                  </w:r>
                </w:p>
              </w:tc>
              <w:tc>
                <w:tcPr>
                  <w:tcW w:w="1417" w:type="dxa"/>
                  <w:vAlign w:val="center"/>
                </w:tcPr>
                <w:p w14:paraId="24F9F4B3" w14:textId="77777777" w:rsidR="00C16F2A" w:rsidRPr="004E271B" w:rsidRDefault="00CB66BE">
                  <w:pPr>
                    <w:pStyle w:val="Tabletext"/>
                    <w:rPr>
                      <w:color w:val="000000" w:themeColor="text1"/>
                    </w:rPr>
                  </w:pPr>
                  <w:r w:rsidRPr="004E271B">
                    <w:rPr>
                      <w:color w:val="000000" w:themeColor="text1"/>
                    </w:rPr>
                    <w:t>0.0433</w:t>
                  </w:r>
                </w:p>
              </w:tc>
              <w:tc>
                <w:tcPr>
                  <w:tcW w:w="1276" w:type="dxa"/>
                  <w:tcMar>
                    <w:left w:w="28" w:type="dxa"/>
                    <w:right w:w="28" w:type="dxa"/>
                  </w:tcMar>
                  <w:vAlign w:val="center"/>
                </w:tcPr>
                <w:p w14:paraId="242D4388" w14:textId="77777777" w:rsidR="00C16F2A" w:rsidRPr="004E271B" w:rsidRDefault="00CB66BE">
                  <w:pPr>
                    <w:pStyle w:val="Tabletext"/>
                    <w:rPr>
                      <w:color w:val="000000" w:themeColor="text1"/>
                    </w:rPr>
                  </w:pPr>
                  <w:r w:rsidRPr="004E271B">
                    <w:rPr>
                      <w:rFonts w:hint="eastAsia"/>
                      <w:color w:val="000000" w:themeColor="text1"/>
                    </w:rPr>
                    <w:t>0.086</w:t>
                  </w:r>
                  <w:r w:rsidRPr="004E271B">
                    <w:rPr>
                      <w:color w:val="000000" w:themeColor="text1"/>
                    </w:rPr>
                    <w:t>7</w:t>
                  </w:r>
                </w:p>
              </w:tc>
              <w:tc>
                <w:tcPr>
                  <w:tcW w:w="947" w:type="dxa"/>
                  <w:vMerge/>
                  <w:tcMar>
                    <w:left w:w="28" w:type="dxa"/>
                    <w:right w:w="28" w:type="dxa"/>
                  </w:tcMar>
                  <w:vAlign w:val="center"/>
                </w:tcPr>
                <w:p w14:paraId="77847D56"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30C950A4" w14:textId="77777777" w:rsidR="00C16F2A" w:rsidRPr="004E271B" w:rsidRDefault="00CB66BE">
                  <w:pPr>
                    <w:pStyle w:val="Tabletext"/>
                    <w:rPr>
                      <w:color w:val="000000" w:themeColor="text1"/>
                    </w:rPr>
                  </w:pPr>
                  <w:r w:rsidRPr="004E271B">
                    <w:rPr>
                      <w:rFonts w:hint="eastAsia"/>
                      <w:color w:val="000000" w:themeColor="text1"/>
                    </w:rPr>
                    <w:t xml:space="preserve">0.0096 </w:t>
                  </w:r>
                </w:p>
              </w:tc>
              <w:tc>
                <w:tcPr>
                  <w:tcW w:w="991" w:type="dxa"/>
                  <w:vAlign w:val="center"/>
                </w:tcPr>
                <w:p w14:paraId="36277BEB" w14:textId="77777777" w:rsidR="00C16F2A" w:rsidRPr="004E271B" w:rsidRDefault="00CB66BE">
                  <w:pPr>
                    <w:pStyle w:val="Tabletext"/>
                    <w:rPr>
                      <w:color w:val="000000" w:themeColor="text1"/>
                    </w:rPr>
                  </w:pPr>
                  <w:r w:rsidRPr="004E271B">
                    <w:rPr>
                      <w:rFonts w:hint="eastAsia"/>
                      <w:color w:val="000000" w:themeColor="text1"/>
                    </w:rPr>
                    <w:t xml:space="preserve">0.0356 </w:t>
                  </w:r>
                </w:p>
              </w:tc>
            </w:tr>
            <w:tr w:rsidR="004E271B" w:rsidRPr="004E271B" w14:paraId="0B8B207E" w14:textId="77777777">
              <w:trPr>
                <w:trHeight w:val="340"/>
                <w:jc w:val="center"/>
              </w:trPr>
              <w:tc>
                <w:tcPr>
                  <w:tcW w:w="1115" w:type="dxa"/>
                  <w:vMerge w:val="restart"/>
                  <w:tcMar>
                    <w:left w:w="28" w:type="dxa"/>
                    <w:right w:w="28" w:type="dxa"/>
                  </w:tcMar>
                  <w:vAlign w:val="center"/>
                </w:tcPr>
                <w:p w14:paraId="0EC2BF13" w14:textId="77777777" w:rsidR="00C16F2A" w:rsidRPr="004E271B" w:rsidRDefault="00CB66BE">
                  <w:pPr>
                    <w:pStyle w:val="Tabletext"/>
                    <w:rPr>
                      <w:b/>
                      <w:bCs w:val="0"/>
                      <w:color w:val="000000" w:themeColor="text1"/>
                    </w:rPr>
                  </w:pPr>
                  <w:r w:rsidRPr="004E271B">
                    <w:rPr>
                      <w:rFonts w:hint="eastAsia"/>
                      <w:b/>
                      <w:bCs w:val="0"/>
                      <w:color w:val="000000" w:themeColor="text1"/>
                    </w:rPr>
                    <w:t>合计</w:t>
                  </w:r>
                </w:p>
              </w:tc>
              <w:tc>
                <w:tcPr>
                  <w:tcW w:w="1134" w:type="dxa"/>
                  <w:tcMar>
                    <w:left w:w="28" w:type="dxa"/>
                    <w:right w:w="28" w:type="dxa"/>
                  </w:tcMar>
                  <w:vAlign w:val="center"/>
                </w:tcPr>
                <w:p w14:paraId="602902A2" w14:textId="77777777" w:rsidR="00C16F2A" w:rsidRPr="004E271B" w:rsidRDefault="00CB66BE">
                  <w:pPr>
                    <w:pStyle w:val="Tabletext"/>
                    <w:rPr>
                      <w:color w:val="000000" w:themeColor="text1"/>
                    </w:rPr>
                  </w:pPr>
                  <w:r w:rsidRPr="004E271B">
                    <w:rPr>
                      <w:rFonts w:hint="eastAsia"/>
                      <w:color w:val="000000" w:themeColor="text1"/>
                    </w:rPr>
                    <w:t>非甲烷总烃</w:t>
                  </w:r>
                </w:p>
              </w:tc>
              <w:tc>
                <w:tcPr>
                  <w:tcW w:w="1417" w:type="dxa"/>
                  <w:vAlign w:val="center"/>
                </w:tcPr>
                <w:p w14:paraId="2056ECAD" w14:textId="77777777" w:rsidR="00C16F2A" w:rsidRPr="004E271B" w:rsidRDefault="00CB66BE">
                  <w:pPr>
                    <w:pStyle w:val="Tabletext"/>
                    <w:rPr>
                      <w:color w:val="000000" w:themeColor="text1"/>
                    </w:rPr>
                  </w:pPr>
                  <w:r w:rsidRPr="004E271B">
                    <w:rPr>
                      <w:rFonts w:hint="eastAsia"/>
                      <w:color w:val="000000" w:themeColor="text1"/>
                    </w:rPr>
                    <w:t xml:space="preserve">0.0211 </w:t>
                  </w:r>
                </w:p>
              </w:tc>
              <w:tc>
                <w:tcPr>
                  <w:tcW w:w="1276" w:type="dxa"/>
                  <w:tcMar>
                    <w:left w:w="28" w:type="dxa"/>
                    <w:right w:w="28" w:type="dxa"/>
                  </w:tcMar>
                  <w:vAlign w:val="center"/>
                </w:tcPr>
                <w:p w14:paraId="41C26AEF" w14:textId="77777777" w:rsidR="00C16F2A" w:rsidRPr="004E271B" w:rsidRDefault="00CB66BE">
                  <w:pPr>
                    <w:pStyle w:val="Tabletext"/>
                    <w:rPr>
                      <w:color w:val="000000" w:themeColor="text1"/>
                    </w:rPr>
                  </w:pPr>
                  <w:r w:rsidRPr="004E271B">
                    <w:rPr>
                      <w:rFonts w:hint="eastAsia"/>
                      <w:color w:val="000000" w:themeColor="text1"/>
                    </w:rPr>
                    <w:t>0.0422</w:t>
                  </w:r>
                </w:p>
              </w:tc>
              <w:tc>
                <w:tcPr>
                  <w:tcW w:w="947" w:type="dxa"/>
                  <w:vMerge w:val="restart"/>
                  <w:tcMar>
                    <w:left w:w="28" w:type="dxa"/>
                    <w:right w:w="28" w:type="dxa"/>
                  </w:tcMar>
                  <w:vAlign w:val="center"/>
                </w:tcPr>
                <w:p w14:paraId="5A8D349B" w14:textId="77777777" w:rsidR="00C16F2A" w:rsidRPr="004E271B" w:rsidRDefault="00CB66BE">
                  <w:pPr>
                    <w:pStyle w:val="Tabletext"/>
                    <w:rPr>
                      <w:color w:val="000000" w:themeColor="text1"/>
                    </w:rPr>
                  </w:pPr>
                  <w:r w:rsidRPr="004E271B">
                    <w:rPr>
                      <w:rFonts w:hint="eastAsia"/>
                      <w:color w:val="000000" w:themeColor="text1"/>
                    </w:rPr>
                    <w:t>/</w:t>
                  </w:r>
                </w:p>
              </w:tc>
              <w:tc>
                <w:tcPr>
                  <w:tcW w:w="1321" w:type="dxa"/>
                  <w:tcMar>
                    <w:left w:w="28" w:type="dxa"/>
                    <w:right w:w="28" w:type="dxa"/>
                  </w:tcMar>
                  <w:vAlign w:val="center"/>
                </w:tcPr>
                <w:p w14:paraId="7627F9B8" w14:textId="77777777" w:rsidR="00C16F2A" w:rsidRPr="004E271B" w:rsidRDefault="00CB66BE">
                  <w:pPr>
                    <w:pStyle w:val="Tabletext"/>
                    <w:rPr>
                      <w:color w:val="000000" w:themeColor="text1"/>
                    </w:rPr>
                  </w:pPr>
                  <w:r w:rsidRPr="004E271B">
                    <w:rPr>
                      <w:rFonts w:hint="eastAsia"/>
                      <w:color w:val="000000" w:themeColor="text1"/>
                    </w:rPr>
                    <w:t>0.0047</w:t>
                  </w:r>
                </w:p>
              </w:tc>
              <w:tc>
                <w:tcPr>
                  <w:tcW w:w="991" w:type="dxa"/>
                  <w:vAlign w:val="center"/>
                </w:tcPr>
                <w:p w14:paraId="76A3F8C2" w14:textId="77777777" w:rsidR="00C16F2A" w:rsidRPr="004E271B" w:rsidRDefault="00CB66BE">
                  <w:pPr>
                    <w:pStyle w:val="Tabletext"/>
                    <w:rPr>
                      <w:color w:val="000000" w:themeColor="text1"/>
                    </w:rPr>
                  </w:pPr>
                  <w:r w:rsidRPr="004E271B">
                    <w:rPr>
                      <w:rFonts w:hint="eastAsia"/>
                      <w:color w:val="000000" w:themeColor="text1"/>
                    </w:rPr>
                    <w:t>0.04</w:t>
                  </w:r>
                  <w:r w:rsidRPr="004E271B">
                    <w:rPr>
                      <w:color w:val="000000" w:themeColor="text1"/>
                    </w:rPr>
                    <w:t>69</w:t>
                  </w:r>
                </w:p>
              </w:tc>
            </w:tr>
            <w:tr w:rsidR="004E271B" w:rsidRPr="004E271B" w14:paraId="6F938A15" w14:textId="77777777">
              <w:trPr>
                <w:trHeight w:val="340"/>
                <w:jc w:val="center"/>
              </w:trPr>
              <w:tc>
                <w:tcPr>
                  <w:tcW w:w="1115" w:type="dxa"/>
                  <w:vMerge/>
                  <w:tcMar>
                    <w:left w:w="28" w:type="dxa"/>
                    <w:right w:w="28" w:type="dxa"/>
                  </w:tcMar>
                  <w:vAlign w:val="center"/>
                </w:tcPr>
                <w:p w14:paraId="736A388B"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4D08243B" w14:textId="77777777" w:rsidR="00C16F2A" w:rsidRPr="004E271B" w:rsidRDefault="00CB66BE">
                  <w:pPr>
                    <w:pStyle w:val="Tabletext"/>
                    <w:rPr>
                      <w:color w:val="000000" w:themeColor="text1"/>
                    </w:rPr>
                  </w:pPr>
                  <w:r w:rsidRPr="004E271B">
                    <w:rPr>
                      <w:rFonts w:hint="eastAsia"/>
                      <w:color w:val="000000" w:themeColor="text1"/>
                      <w:szCs w:val="21"/>
                    </w:rPr>
                    <w:t>硫酸雾</w:t>
                  </w:r>
                </w:p>
              </w:tc>
              <w:tc>
                <w:tcPr>
                  <w:tcW w:w="1417" w:type="dxa"/>
                  <w:vAlign w:val="center"/>
                </w:tcPr>
                <w:p w14:paraId="4C62CF76" w14:textId="77777777" w:rsidR="00C16F2A" w:rsidRPr="004E271B" w:rsidRDefault="00CB66BE">
                  <w:pPr>
                    <w:pStyle w:val="Tabletext"/>
                    <w:rPr>
                      <w:color w:val="000000" w:themeColor="text1"/>
                    </w:rPr>
                  </w:pPr>
                  <w:r w:rsidRPr="004E271B">
                    <w:rPr>
                      <w:rFonts w:hint="eastAsia"/>
                      <w:color w:val="000000" w:themeColor="text1"/>
                    </w:rPr>
                    <w:t xml:space="preserve">0.0727 </w:t>
                  </w:r>
                </w:p>
              </w:tc>
              <w:tc>
                <w:tcPr>
                  <w:tcW w:w="1276" w:type="dxa"/>
                  <w:tcMar>
                    <w:left w:w="28" w:type="dxa"/>
                    <w:right w:w="28" w:type="dxa"/>
                  </w:tcMar>
                  <w:vAlign w:val="center"/>
                </w:tcPr>
                <w:p w14:paraId="05BDCE84" w14:textId="77777777" w:rsidR="00C16F2A" w:rsidRPr="004E271B" w:rsidRDefault="00CB66BE">
                  <w:pPr>
                    <w:pStyle w:val="Tabletext"/>
                    <w:rPr>
                      <w:color w:val="000000" w:themeColor="text1"/>
                    </w:rPr>
                  </w:pPr>
                  <w:r w:rsidRPr="004E271B">
                    <w:rPr>
                      <w:rFonts w:hint="eastAsia"/>
                      <w:color w:val="000000" w:themeColor="text1"/>
                    </w:rPr>
                    <w:t>0.145</w:t>
                  </w:r>
                  <w:r w:rsidRPr="004E271B">
                    <w:rPr>
                      <w:color w:val="000000" w:themeColor="text1"/>
                    </w:rPr>
                    <w:t>5</w:t>
                  </w:r>
                </w:p>
              </w:tc>
              <w:tc>
                <w:tcPr>
                  <w:tcW w:w="947" w:type="dxa"/>
                  <w:vMerge/>
                  <w:tcMar>
                    <w:left w:w="28" w:type="dxa"/>
                    <w:right w:w="28" w:type="dxa"/>
                  </w:tcMar>
                  <w:vAlign w:val="center"/>
                </w:tcPr>
                <w:p w14:paraId="5DA85FF7"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1F76618C" w14:textId="77777777" w:rsidR="00C16F2A" w:rsidRPr="004E271B" w:rsidRDefault="00CB66BE">
                  <w:pPr>
                    <w:pStyle w:val="Tabletext"/>
                    <w:rPr>
                      <w:color w:val="000000" w:themeColor="text1"/>
                    </w:rPr>
                  </w:pPr>
                  <w:r w:rsidRPr="004E271B">
                    <w:rPr>
                      <w:rFonts w:hint="eastAsia"/>
                      <w:color w:val="000000" w:themeColor="text1"/>
                    </w:rPr>
                    <w:t>0.0162</w:t>
                  </w:r>
                </w:p>
              </w:tc>
              <w:tc>
                <w:tcPr>
                  <w:tcW w:w="991" w:type="dxa"/>
                  <w:vAlign w:val="center"/>
                </w:tcPr>
                <w:p w14:paraId="1B88F108" w14:textId="77777777" w:rsidR="00C16F2A" w:rsidRPr="004E271B" w:rsidRDefault="00CB66BE">
                  <w:pPr>
                    <w:pStyle w:val="Tabletext"/>
                    <w:rPr>
                      <w:color w:val="000000" w:themeColor="text1"/>
                    </w:rPr>
                  </w:pPr>
                  <w:r w:rsidRPr="004E271B">
                    <w:rPr>
                      <w:rFonts w:hint="eastAsia"/>
                      <w:color w:val="000000" w:themeColor="text1"/>
                    </w:rPr>
                    <w:t>0.0598</w:t>
                  </w:r>
                </w:p>
              </w:tc>
            </w:tr>
            <w:tr w:rsidR="004E271B" w:rsidRPr="004E271B" w14:paraId="4F3EA1D3" w14:textId="77777777">
              <w:trPr>
                <w:trHeight w:val="340"/>
                <w:jc w:val="center"/>
              </w:trPr>
              <w:tc>
                <w:tcPr>
                  <w:tcW w:w="1115" w:type="dxa"/>
                  <w:vMerge/>
                  <w:tcMar>
                    <w:left w:w="28" w:type="dxa"/>
                    <w:right w:w="28" w:type="dxa"/>
                  </w:tcMar>
                  <w:vAlign w:val="center"/>
                </w:tcPr>
                <w:p w14:paraId="0A254117" w14:textId="77777777" w:rsidR="00C16F2A" w:rsidRPr="004E271B" w:rsidRDefault="00C16F2A">
                  <w:pPr>
                    <w:pStyle w:val="Tabletext"/>
                    <w:rPr>
                      <w:color w:val="000000" w:themeColor="text1"/>
                    </w:rPr>
                  </w:pPr>
                </w:p>
              </w:tc>
              <w:tc>
                <w:tcPr>
                  <w:tcW w:w="1134" w:type="dxa"/>
                  <w:tcMar>
                    <w:left w:w="28" w:type="dxa"/>
                    <w:right w:w="28" w:type="dxa"/>
                  </w:tcMar>
                  <w:vAlign w:val="center"/>
                </w:tcPr>
                <w:p w14:paraId="523ED3C4" w14:textId="77777777" w:rsidR="00C16F2A" w:rsidRPr="004E271B" w:rsidRDefault="00CB66BE">
                  <w:pPr>
                    <w:pStyle w:val="Tabletext"/>
                    <w:rPr>
                      <w:color w:val="000000" w:themeColor="text1"/>
                    </w:rPr>
                  </w:pPr>
                  <w:r w:rsidRPr="004E271B">
                    <w:rPr>
                      <w:rFonts w:hint="eastAsia"/>
                      <w:color w:val="000000" w:themeColor="text1"/>
                    </w:rPr>
                    <w:t>氯化氢</w:t>
                  </w:r>
                </w:p>
              </w:tc>
              <w:tc>
                <w:tcPr>
                  <w:tcW w:w="1417" w:type="dxa"/>
                  <w:vAlign w:val="center"/>
                </w:tcPr>
                <w:p w14:paraId="4F4ED9D3" w14:textId="77777777" w:rsidR="00C16F2A" w:rsidRPr="004E271B" w:rsidRDefault="00CB66BE">
                  <w:pPr>
                    <w:pStyle w:val="Tabletext"/>
                    <w:rPr>
                      <w:color w:val="000000" w:themeColor="text1"/>
                    </w:rPr>
                  </w:pPr>
                  <w:r w:rsidRPr="004E271B">
                    <w:rPr>
                      <w:rFonts w:hint="eastAsia"/>
                      <w:color w:val="000000" w:themeColor="text1"/>
                    </w:rPr>
                    <w:t xml:space="preserve">0.1570 </w:t>
                  </w:r>
                </w:p>
              </w:tc>
              <w:tc>
                <w:tcPr>
                  <w:tcW w:w="1276" w:type="dxa"/>
                  <w:tcMar>
                    <w:left w:w="28" w:type="dxa"/>
                    <w:right w:w="28" w:type="dxa"/>
                  </w:tcMar>
                  <w:vAlign w:val="center"/>
                </w:tcPr>
                <w:p w14:paraId="1F074268" w14:textId="77777777" w:rsidR="00C16F2A" w:rsidRPr="004E271B" w:rsidRDefault="00CB66BE">
                  <w:pPr>
                    <w:pStyle w:val="Tabletext"/>
                    <w:rPr>
                      <w:color w:val="000000" w:themeColor="text1"/>
                    </w:rPr>
                  </w:pPr>
                  <w:r w:rsidRPr="004E271B">
                    <w:rPr>
                      <w:rFonts w:hint="eastAsia"/>
                      <w:color w:val="000000" w:themeColor="text1"/>
                    </w:rPr>
                    <w:t>0.313</w:t>
                  </w:r>
                </w:p>
              </w:tc>
              <w:tc>
                <w:tcPr>
                  <w:tcW w:w="947" w:type="dxa"/>
                  <w:vMerge/>
                  <w:tcMar>
                    <w:left w:w="28" w:type="dxa"/>
                    <w:right w:w="28" w:type="dxa"/>
                  </w:tcMar>
                  <w:vAlign w:val="center"/>
                </w:tcPr>
                <w:p w14:paraId="748B3F95" w14:textId="77777777" w:rsidR="00C16F2A" w:rsidRPr="004E271B" w:rsidRDefault="00C16F2A">
                  <w:pPr>
                    <w:pStyle w:val="Tabletext"/>
                    <w:rPr>
                      <w:color w:val="000000" w:themeColor="text1"/>
                    </w:rPr>
                  </w:pPr>
                </w:p>
              </w:tc>
              <w:tc>
                <w:tcPr>
                  <w:tcW w:w="1321" w:type="dxa"/>
                  <w:tcMar>
                    <w:left w:w="28" w:type="dxa"/>
                    <w:right w:w="28" w:type="dxa"/>
                  </w:tcMar>
                  <w:vAlign w:val="center"/>
                </w:tcPr>
                <w:p w14:paraId="1D1332FD" w14:textId="77777777" w:rsidR="00C16F2A" w:rsidRPr="004E271B" w:rsidRDefault="00CB66BE">
                  <w:pPr>
                    <w:pStyle w:val="Tabletext"/>
                    <w:rPr>
                      <w:color w:val="000000" w:themeColor="text1"/>
                    </w:rPr>
                  </w:pPr>
                  <w:r w:rsidRPr="004E271B">
                    <w:rPr>
                      <w:rFonts w:hint="eastAsia"/>
                      <w:color w:val="000000" w:themeColor="text1"/>
                    </w:rPr>
                    <w:t>0.0348</w:t>
                  </w:r>
                </w:p>
              </w:tc>
              <w:tc>
                <w:tcPr>
                  <w:tcW w:w="991" w:type="dxa"/>
                  <w:vAlign w:val="center"/>
                </w:tcPr>
                <w:p w14:paraId="0497D121" w14:textId="77777777" w:rsidR="00C16F2A" w:rsidRPr="004E271B" w:rsidRDefault="00CB66BE">
                  <w:pPr>
                    <w:pStyle w:val="Tabletext"/>
                    <w:rPr>
                      <w:color w:val="000000" w:themeColor="text1"/>
                    </w:rPr>
                  </w:pPr>
                  <w:r w:rsidRPr="004E271B">
                    <w:rPr>
                      <w:rFonts w:hint="eastAsia"/>
                      <w:color w:val="000000" w:themeColor="text1"/>
                    </w:rPr>
                    <w:t>0.1288</w:t>
                  </w:r>
                </w:p>
              </w:tc>
            </w:tr>
          </w:tbl>
          <w:p w14:paraId="30D2F664" w14:textId="77777777" w:rsidR="00C16F2A" w:rsidRPr="004E271B" w:rsidRDefault="00CB66BE">
            <w:pPr>
              <w:pStyle w:val="TextType1"/>
              <w:ind w:firstLine="482"/>
              <w:rPr>
                <w:b/>
                <w:bCs/>
              </w:rPr>
            </w:pPr>
            <w:r w:rsidRPr="004E271B">
              <w:rPr>
                <w:rFonts w:ascii="宋体" w:hAnsi="宋体" w:hint="eastAsia"/>
                <w:b/>
                <w:bCs/>
              </w:rPr>
              <w:t>②</w:t>
            </w:r>
            <w:r w:rsidRPr="004E271B">
              <w:rPr>
                <w:rFonts w:hint="eastAsia"/>
                <w:b/>
                <w:bCs/>
              </w:rPr>
              <w:t>废水</w:t>
            </w:r>
          </w:p>
          <w:p w14:paraId="284332E5" w14:textId="683D43E1" w:rsidR="00C16F2A" w:rsidRPr="004E271B" w:rsidRDefault="00CB66BE">
            <w:pPr>
              <w:adjustRightInd w:val="0"/>
              <w:snapToGrid w:val="0"/>
              <w:spacing w:line="360" w:lineRule="auto"/>
              <w:ind w:firstLine="480"/>
              <w:rPr>
                <w:color w:val="000000" w:themeColor="text1"/>
                <w:sz w:val="24"/>
              </w:rPr>
            </w:pPr>
            <w:r w:rsidRPr="004E271B">
              <w:rPr>
                <w:rFonts w:hint="eastAsia"/>
                <w:color w:val="000000" w:themeColor="text1"/>
                <w:sz w:val="24"/>
              </w:rPr>
              <w:t>迁建前工程实验室器皿后段</w:t>
            </w:r>
            <w:proofErr w:type="gramStart"/>
            <w:r w:rsidRPr="004E271B">
              <w:rPr>
                <w:rFonts w:hint="eastAsia"/>
                <w:color w:val="000000" w:themeColor="text1"/>
                <w:sz w:val="24"/>
              </w:rPr>
              <w:t>清洗水</w:t>
            </w:r>
            <w:proofErr w:type="gramEnd"/>
            <w:r w:rsidRPr="004E271B">
              <w:rPr>
                <w:rFonts w:hint="eastAsia"/>
                <w:color w:val="000000" w:themeColor="text1"/>
                <w:sz w:val="24"/>
              </w:rPr>
              <w:t>经污水处理装置处理后与生活污水、地面清洁水、浓水一并进入清华科技园统一设置的化粪池处理，达标之后通过污水管网排入咸阳市南郊污水处理厂进一步处理。综合</w:t>
            </w:r>
            <w:r w:rsidRPr="004E271B">
              <w:rPr>
                <w:color w:val="000000" w:themeColor="text1"/>
                <w:sz w:val="24"/>
              </w:rPr>
              <w:t>废水产生量为</w:t>
            </w:r>
            <w:r w:rsidRPr="004E271B">
              <w:rPr>
                <w:rFonts w:hint="eastAsia"/>
                <w:color w:val="000000" w:themeColor="text1"/>
                <w:sz w:val="24"/>
              </w:rPr>
              <w:t>1075</w:t>
            </w:r>
            <w:r w:rsidRPr="004E271B">
              <w:rPr>
                <w:color w:val="000000" w:themeColor="text1"/>
                <w:sz w:val="24"/>
              </w:rPr>
              <w:t>m</w:t>
            </w:r>
            <w:r w:rsidRPr="004E271B">
              <w:rPr>
                <w:color w:val="000000" w:themeColor="text1"/>
                <w:sz w:val="24"/>
                <w:vertAlign w:val="superscript"/>
              </w:rPr>
              <w:t>3</w:t>
            </w:r>
            <w:r w:rsidRPr="004E271B">
              <w:rPr>
                <w:color w:val="000000" w:themeColor="text1"/>
                <w:sz w:val="24"/>
              </w:rPr>
              <w:t>/a</w:t>
            </w:r>
            <w:r w:rsidRPr="004E271B">
              <w:rPr>
                <w:rFonts w:hint="eastAsia"/>
                <w:color w:val="000000" w:themeColor="text1"/>
                <w:sz w:val="24"/>
              </w:rPr>
              <w:t>（</w:t>
            </w:r>
            <w:r w:rsidRPr="004E271B">
              <w:rPr>
                <w:rFonts w:hint="eastAsia"/>
                <w:color w:val="000000" w:themeColor="text1"/>
                <w:sz w:val="24"/>
              </w:rPr>
              <w:t>4.3</w:t>
            </w:r>
            <w:r w:rsidRPr="004E271B">
              <w:rPr>
                <w:color w:val="000000" w:themeColor="text1"/>
                <w:sz w:val="24"/>
              </w:rPr>
              <w:t>m</w:t>
            </w:r>
            <w:r w:rsidRPr="004E271B">
              <w:rPr>
                <w:color w:val="000000" w:themeColor="text1"/>
                <w:sz w:val="24"/>
                <w:vertAlign w:val="superscript"/>
              </w:rPr>
              <w:t>3</w:t>
            </w:r>
            <w:r w:rsidRPr="004E271B">
              <w:rPr>
                <w:color w:val="000000" w:themeColor="text1"/>
              </w:rPr>
              <w:t>/d</w:t>
            </w:r>
            <w:r w:rsidRPr="004E271B">
              <w:rPr>
                <w:rFonts w:hint="eastAsia"/>
                <w:color w:val="000000" w:themeColor="text1"/>
                <w:sz w:val="24"/>
              </w:rPr>
              <w:t>），迁建前废水排放水质监测结果见下表</w:t>
            </w:r>
            <w:r w:rsidRPr="004E271B">
              <w:rPr>
                <w:rFonts w:hint="eastAsia"/>
                <w:color w:val="000000" w:themeColor="text1"/>
              </w:rPr>
              <w:t>。</w:t>
            </w:r>
          </w:p>
          <w:p w14:paraId="3504497E" w14:textId="77777777" w:rsidR="00C16F2A" w:rsidRPr="004E271B" w:rsidRDefault="00CB66BE">
            <w:pPr>
              <w:pStyle w:val="Tableheadline2"/>
              <w:spacing w:before="72"/>
              <w:rPr>
                <w:color w:val="000000" w:themeColor="text1"/>
              </w:rPr>
            </w:pPr>
            <w:r w:rsidRPr="004E271B">
              <w:rPr>
                <w:rFonts w:hint="eastAsia"/>
                <w:color w:val="000000" w:themeColor="text1"/>
              </w:rPr>
              <w:t>表</w:t>
            </w:r>
            <w:r w:rsidRPr="004E271B">
              <w:rPr>
                <w:rFonts w:hint="eastAsia"/>
                <w:color w:val="000000" w:themeColor="text1"/>
              </w:rPr>
              <w:t>2</w:t>
            </w:r>
            <w:r w:rsidRPr="004E271B">
              <w:rPr>
                <w:color w:val="000000" w:themeColor="text1"/>
              </w:rPr>
              <w:t xml:space="preserve">-15 </w:t>
            </w:r>
            <w:r w:rsidRPr="004E271B">
              <w:rPr>
                <w:rFonts w:hint="eastAsia"/>
                <w:color w:val="000000" w:themeColor="text1"/>
              </w:rPr>
              <w:t>迁建前工程污水处理设施进、出口水质监测情况表</w:t>
            </w: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9"/>
              <w:gridCol w:w="1292"/>
              <w:gridCol w:w="1268"/>
              <w:gridCol w:w="1592"/>
              <w:gridCol w:w="1276"/>
              <w:gridCol w:w="1274"/>
            </w:tblGrid>
            <w:tr w:rsidR="004E271B" w:rsidRPr="004E271B" w14:paraId="3B60E588" w14:textId="77777777">
              <w:trPr>
                <w:trHeight w:val="397"/>
                <w:jc w:val="center"/>
              </w:trPr>
              <w:tc>
                <w:tcPr>
                  <w:tcW w:w="4059" w:type="dxa"/>
                  <w:gridSpan w:val="3"/>
                  <w:tcBorders>
                    <w:top w:val="single" w:sz="12" w:space="0" w:color="auto"/>
                    <w:left w:val="nil"/>
                  </w:tcBorders>
                  <w:vAlign w:val="center"/>
                </w:tcPr>
                <w:p w14:paraId="00843980"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污水处理设施进口</w:t>
                  </w:r>
                </w:p>
              </w:tc>
              <w:tc>
                <w:tcPr>
                  <w:tcW w:w="4142" w:type="dxa"/>
                  <w:gridSpan w:val="3"/>
                  <w:tcBorders>
                    <w:top w:val="single" w:sz="12" w:space="0" w:color="auto"/>
                    <w:right w:val="nil"/>
                  </w:tcBorders>
                  <w:vAlign w:val="center"/>
                </w:tcPr>
                <w:p w14:paraId="6B9E84FE"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污水处理设施排口</w:t>
                  </w:r>
                </w:p>
              </w:tc>
            </w:tr>
            <w:tr w:rsidR="004E271B" w:rsidRPr="004E271B" w14:paraId="4C2D50C4" w14:textId="77777777">
              <w:trPr>
                <w:trHeight w:val="397"/>
                <w:jc w:val="center"/>
              </w:trPr>
              <w:tc>
                <w:tcPr>
                  <w:tcW w:w="1499" w:type="dxa"/>
                  <w:tcBorders>
                    <w:left w:val="nil"/>
                    <w:tl2br w:val="single" w:sz="4" w:space="0" w:color="auto"/>
                  </w:tcBorders>
                  <w:vAlign w:val="center"/>
                </w:tcPr>
                <w:p w14:paraId="0F526EF2" w14:textId="77777777" w:rsidR="00C16F2A" w:rsidRPr="004E271B" w:rsidRDefault="00CB66BE">
                  <w:pPr>
                    <w:snapToGrid w:val="0"/>
                    <w:jc w:val="right"/>
                    <w:rPr>
                      <w:rFonts w:cs="Calibri"/>
                      <w:color w:val="000000" w:themeColor="text1"/>
                      <w:szCs w:val="18"/>
                    </w:rPr>
                  </w:pPr>
                  <w:r w:rsidRPr="004E271B">
                    <w:rPr>
                      <w:rFonts w:cs="Calibri" w:hint="eastAsia"/>
                      <w:color w:val="000000" w:themeColor="text1"/>
                      <w:szCs w:val="18"/>
                    </w:rPr>
                    <w:t>监测日期</w:t>
                  </w:r>
                </w:p>
                <w:p w14:paraId="6876F9E7" w14:textId="77777777" w:rsidR="00C16F2A" w:rsidRPr="004E271B" w:rsidRDefault="00CB66BE">
                  <w:pPr>
                    <w:snapToGrid w:val="0"/>
                    <w:jc w:val="left"/>
                    <w:rPr>
                      <w:rFonts w:cs="Calibri"/>
                      <w:color w:val="000000" w:themeColor="text1"/>
                      <w:szCs w:val="18"/>
                    </w:rPr>
                  </w:pPr>
                  <w:r w:rsidRPr="004E271B">
                    <w:rPr>
                      <w:rFonts w:cs="Calibri" w:hint="eastAsia"/>
                      <w:color w:val="000000" w:themeColor="text1"/>
                      <w:szCs w:val="18"/>
                    </w:rPr>
                    <w:t>分析项目</w:t>
                  </w:r>
                </w:p>
              </w:tc>
              <w:tc>
                <w:tcPr>
                  <w:tcW w:w="1292" w:type="dxa"/>
                  <w:vAlign w:val="center"/>
                </w:tcPr>
                <w:p w14:paraId="375DF16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2019.5.24</w:t>
                  </w:r>
                </w:p>
              </w:tc>
              <w:tc>
                <w:tcPr>
                  <w:tcW w:w="1268" w:type="dxa"/>
                  <w:vAlign w:val="center"/>
                </w:tcPr>
                <w:p w14:paraId="2A02D822"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2019.5.25</w:t>
                  </w:r>
                </w:p>
              </w:tc>
              <w:tc>
                <w:tcPr>
                  <w:tcW w:w="1592" w:type="dxa"/>
                  <w:tcBorders>
                    <w:tl2br w:val="single" w:sz="4" w:space="0" w:color="auto"/>
                  </w:tcBorders>
                  <w:vAlign w:val="center"/>
                </w:tcPr>
                <w:p w14:paraId="4A2A506A" w14:textId="77777777" w:rsidR="00C16F2A" w:rsidRPr="004E271B" w:rsidRDefault="00CB66BE">
                  <w:pPr>
                    <w:snapToGrid w:val="0"/>
                    <w:jc w:val="right"/>
                    <w:rPr>
                      <w:rFonts w:cs="Calibri"/>
                      <w:color w:val="000000" w:themeColor="text1"/>
                      <w:szCs w:val="18"/>
                    </w:rPr>
                  </w:pPr>
                  <w:r w:rsidRPr="004E271B">
                    <w:rPr>
                      <w:rFonts w:cs="Calibri" w:hint="eastAsia"/>
                      <w:color w:val="000000" w:themeColor="text1"/>
                      <w:szCs w:val="18"/>
                    </w:rPr>
                    <w:t>监测日期</w:t>
                  </w:r>
                </w:p>
                <w:p w14:paraId="545BD7F6" w14:textId="77777777" w:rsidR="00C16F2A" w:rsidRPr="004E271B" w:rsidRDefault="00CB66BE">
                  <w:pPr>
                    <w:rPr>
                      <w:rFonts w:cs="Calibri"/>
                      <w:color w:val="000000" w:themeColor="text1"/>
                      <w:szCs w:val="18"/>
                    </w:rPr>
                  </w:pPr>
                  <w:r w:rsidRPr="004E271B">
                    <w:rPr>
                      <w:rFonts w:cs="Calibri" w:hint="eastAsia"/>
                      <w:color w:val="000000" w:themeColor="text1"/>
                      <w:szCs w:val="18"/>
                    </w:rPr>
                    <w:t>分析项目</w:t>
                  </w:r>
                </w:p>
              </w:tc>
              <w:tc>
                <w:tcPr>
                  <w:tcW w:w="1276" w:type="dxa"/>
                  <w:vAlign w:val="center"/>
                </w:tcPr>
                <w:p w14:paraId="6278CFF5"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2019.5.24</w:t>
                  </w:r>
                </w:p>
              </w:tc>
              <w:tc>
                <w:tcPr>
                  <w:tcW w:w="1274" w:type="dxa"/>
                  <w:tcBorders>
                    <w:right w:val="nil"/>
                  </w:tcBorders>
                  <w:vAlign w:val="center"/>
                </w:tcPr>
                <w:p w14:paraId="4FCED0CE"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2019.5.25</w:t>
                  </w:r>
                </w:p>
              </w:tc>
            </w:tr>
            <w:tr w:rsidR="004E271B" w:rsidRPr="004E271B" w14:paraId="0375015B" w14:textId="77777777">
              <w:trPr>
                <w:trHeight w:val="397"/>
                <w:jc w:val="center"/>
              </w:trPr>
              <w:tc>
                <w:tcPr>
                  <w:tcW w:w="1499" w:type="dxa"/>
                  <w:tcBorders>
                    <w:left w:val="nil"/>
                  </w:tcBorders>
                  <w:vAlign w:val="center"/>
                </w:tcPr>
                <w:p w14:paraId="0180588E"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pH</w:t>
                  </w:r>
                </w:p>
              </w:tc>
              <w:tc>
                <w:tcPr>
                  <w:tcW w:w="1292" w:type="dxa"/>
                  <w:vAlign w:val="center"/>
                </w:tcPr>
                <w:p w14:paraId="33D201E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5.90~5.92</w:t>
                  </w:r>
                </w:p>
              </w:tc>
              <w:tc>
                <w:tcPr>
                  <w:tcW w:w="1268" w:type="dxa"/>
                  <w:vAlign w:val="center"/>
                </w:tcPr>
                <w:p w14:paraId="1A9FA4E2"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5.90~5.92</w:t>
                  </w:r>
                </w:p>
              </w:tc>
              <w:tc>
                <w:tcPr>
                  <w:tcW w:w="1592" w:type="dxa"/>
                  <w:vAlign w:val="center"/>
                </w:tcPr>
                <w:p w14:paraId="79852649"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pH</w:t>
                  </w:r>
                </w:p>
              </w:tc>
              <w:tc>
                <w:tcPr>
                  <w:tcW w:w="1276" w:type="dxa"/>
                  <w:vAlign w:val="center"/>
                </w:tcPr>
                <w:p w14:paraId="041ABF3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6.04~6.05</w:t>
                  </w:r>
                </w:p>
              </w:tc>
              <w:tc>
                <w:tcPr>
                  <w:tcW w:w="1274" w:type="dxa"/>
                  <w:tcBorders>
                    <w:right w:val="nil"/>
                  </w:tcBorders>
                  <w:vAlign w:val="center"/>
                </w:tcPr>
                <w:p w14:paraId="11264014"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6.03~6.04</w:t>
                  </w:r>
                </w:p>
              </w:tc>
            </w:tr>
            <w:tr w:rsidR="004E271B" w:rsidRPr="004E271B" w14:paraId="336170FF" w14:textId="77777777">
              <w:trPr>
                <w:trHeight w:val="397"/>
                <w:jc w:val="center"/>
              </w:trPr>
              <w:tc>
                <w:tcPr>
                  <w:tcW w:w="1499" w:type="dxa"/>
                  <w:tcBorders>
                    <w:left w:val="nil"/>
                  </w:tcBorders>
                  <w:vAlign w:val="center"/>
                </w:tcPr>
                <w:p w14:paraId="3AC1BB7A"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氨氮</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354212BC"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5.200~5.375</w:t>
                  </w:r>
                </w:p>
              </w:tc>
              <w:tc>
                <w:tcPr>
                  <w:tcW w:w="1268" w:type="dxa"/>
                  <w:vAlign w:val="center"/>
                </w:tcPr>
                <w:p w14:paraId="42D580DA"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5.175~5.400</w:t>
                  </w:r>
                </w:p>
              </w:tc>
              <w:tc>
                <w:tcPr>
                  <w:tcW w:w="1592" w:type="dxa"/>
                  <w:vAlign w:val="center"/>
                </w:tcPr>
                <w:p w14:paraId="13BCFAC6"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氨氮</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53ED2DA8"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1.175~1.325</w:t>
                  </w:r>
                </w:p>
              </w:tc>
              <w:tc>
                <w:tcPr>
                  <w:tcW w:w="1274" w:type="dxa"/>
                  <w:tcBorders>
                    <w:right w:val="nil"/>
                  </w:tcBorders>
                  <w:vAlign w:val="center"/>
                </w:tcPr>
                <w:p w14:paraId="4CFD7AEB"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1.150~1.325</w:t>
                  </w:r>
                </w:p>
              </w:tc>
            </w:tr>
            <w:tr w:rsidR="004E271B" w:rsidRPr="004E271B" w14:paraId="52CF44B0" w14:textId="77777777">
              <w:trPr>
                <w:trHeight w:val="397"/>
                <w:jc w:val="center"/>
              </w:trPr>
              <w:tc>
                <w:tcPr>
                  <w:tcW w:w="1499" w:type="dxa"/>
                  <w:tcBorders>
                    <w:left w:val="nil"/>
                  </w:tcBorders>
                  <w:vAlign w:val="center"/>
                </w:tcPr>
                <w:p w14:paraId="3C38C87E" w14:textId="77777777" w:rsidR="00C16F2A" w:rsidRPr="004E271B" w:rsidRDefault="00CB66BE">
                  <w:pPr>
                    <w:jc w:val="center"/>
                    <w:rPr>
                      <w:rFonts w:cs="Calibri"/>
                      <w:color w:val="000000" w:themeColor="text1"/>
                      <w:szCs w:val="18"/>
                    </w:rPr>
                  </w:pPr>
                  <w:r w:rsidRPr="004E271B">
                    <w:rPr>
                      <w:color w:val="000000" w:themeColor="text1"/>
                      <w:kern w:val="0"/>
                    </w:rPr>
                    <w:t>总磷</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69706C2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0.77~0.80</w:t>
                  </w:r>
                </w:p>
              </w:tc>
              <w:tc>
                <w:tcPr>
                  <w:tcW w:w="1268" w:type="dxa"/>
                  <w:vAlign w:val="center"/>
                </w:tcPr>
                <w:p w14:paraId="18F200F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0.78~0.80</w:t>
                  </w:r>
                </w:p>
              </w:tc>
              <w:tc>
                <w:tcPr>
                  <w:tcW w:w="1592" w:type="dxa"/>
                  <w:vAlign w:val="center"/>
                </w:tcPr>
                <w:p w14:paraId="171BD3AF" w14:textId="77777777" w:rsidR="00C16F2A" w:rsidRPr="004E271B" w:rsidRDefault="00CB66BE">
                  <w:pPr>
                    <w:jc w:val="center"/>
                    <w:rPr>
                      <w:rFonts w:cs="Calibri"/>
                      <w:color w:val="000000" w:themeColor="text1"/>
                      <w:szCs w:val="18"/>
                    </w:rPr>
                  </w:pPr>
                  <w:r w:rsidRPr="004E271B">
                    <w:rPr>
                      <w:color w:val="000000" w:themeColor="text1"/>
                      <w:kern w:val="0"/>
                    </w:rPr>
                    <w:t>总磷</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21948CC9"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0.28~0.31</w:t>
                  </w:r>
                </w:p>
              </w:tc>
              <w:tc>
                <w:tcPr>
                  <w:tcW w:w="1274" w:type="dxa"/>
                  <w:tcBorders>
                    <w:right w:val="nil"/>
                  </w:tcBorders>
                  <w:vAlign w:val="center"/>
                </w:tcPr>
                <w:p w14:paraId="5AE9B4F0"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0.28~0.31</w:t>
                  </w:r>
                </w:p>
              </w:tc>
            </w:tr>
            <w:tr w:rsidR="004E271B" w:rsidRPr="004E271B" w14:paraId="0DDA8BA6" w14:textId="77777777">
              <w:trPr>
                <w:trHeight w:val="397"/>
                <w:jc w:val="center"/>
              </w:trPr>
              <w:tc>
                <w:tcPr>
                  <w:tcW w:w="1499" w:type="dxa"/>
                  <w:tcBorders>
                    <w:left w:val="nil"/>
                  </w:tcBorders>
                  <w:vAlign w:val="center"/>
                </w:tcPr>
                <w:p w14:paraId="748AE42F" w14:textId="77777777" w:rsidR="00C16F2A" w:rsidRPr="004E271B" w:rsidRDefault="00CB66BE">
                  <w:pPr>
                    <w:jc w:val="center"/>
                    <w:rPr>
                      <w:rFonts w:cs="Calibri"/>
                      <w:color w:val="000000" w:themeColor="text1"/>
                      <w:szCs w:val="18"/>
                    </w:rPr>
                  </w:pPr>
                  <w:r w:rsidRPr="004E271B">
                    <w:rPr>
                      <w:rFonts w:cs="Calibri"/>
                      <w:color w:val="000000" w:themeColor="text1"/>
                      <w:kern w:val="0"/>
                    </w:rPr>
                    <w:t>六价铬</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0F60CD8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0.265~0.280</w:t>
                  </w:r>
                </w:p>
              </w:tc>
              <w:tc>
                <w:tcPr>
                  <w:tcW w:w="1268" w:type="dxa"/>
                  <w:vAlign w:val="center"/>
                </w:tcPr>
                <w:p w14:paraId="0FB93745"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0.261~0.587</w:t>
                  </w:r>
                </w:p>
              </w:tc>
              <w:tc>
                <w:tcPr>
                  <w:tcW w:w="1592" w:type="dxa"/>
                  <w:vAlign w:val="center"/>
                </w:tcPr>
                <w:p w14:paraId="4F89FE46" w14:textId="77777777" w:rsidR="00C16F2A" w:rsidRPr="004E271B" w:rsidRDefault="00CB66BE">
                  <w:pPr>
                    <w:jc w:val="center"/>
                    <w:rPr>
                      <w:rFonts w:cs="Calibri"/>
                      <w:color w:val="000000" w:themeColor="text1"/>
                      <w:szCs w:val="18"/>
                    </w:rPr>
                  </w:pPr>
                  <w:r w:rsidRPr="004E271B">
                    <w:rPr>
                      <w:rFonts w:cs="Calibri"/>
                      <w:color w:val="000000" w:themeColor="text1"/>
                      <w:kern w:val="0"/>
                    </w:rPr>
                    <w:t>六价铬</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7BECA3B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0.175~0.198</w:t>
                  </w:r>
                </w:p>
              </w:tc>
              <w:tc>
                <w:tcPr>
                  <w:tcW w:w="1274" w:type="dxa"/>
                  <w:tcBorders>
                    <w:right w:val="nil"/>
                  </w:tcBorders>
                  <w:vAlign w:val="center"/>
                </w:tcPr>
                <w:p w14:paraId="4051669E"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0.068~0.201</w:t>
                  </w:r>
                </w:p>
              </w:tc>
            </w:tr>
            <w:tr w:rsidR="004E271B" w:rsidRPr="004E271B" w14:paraId="4C95C854" w14:textId="77777777">
              <w:trPr>
                <w:trHeight w:val="397"/>
                <w:jc w:val="center"/>
              </w:trPr>
              <w:tc>
                <w:tcPr>
                  <w:tcW w:w="1499" w:type="dxa"/>
                  <w:tcBorders>
                    <w:left w:val="nil"/>
                  </w:tcBorders>
                  <w:vAlign w:val="center"/>
                </w:tcPr>
                <w:p w14:paraId="142C2764"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挥发</w:t>
                  </w:r>
                  <w:proofErr w:type="gramStart"/>
                  <w:r w:rsidRPr="004E271B">
                    <w:rPr>
                      <w:rFonts w:cs="Calibri"/>
                      <w:color w:val="000000" w:themeColor="text1"/>
                    </w:rPr>
                    <w:t>酚</w:t>
                  </w:r>
                  <w:proofErr w:type="gramEnd"/>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7CEFD0C3"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0.01</w:t>
                  </w:r>
                  <w:r w:rsidRPr="004E271B">
                    <w:rPr>
                      <w:rFonts w:cs="Calibri" w:hint="eastAsia"/>
                      <w:color w:val="000000" w:themeColor="text1"/>
                      <w:szCs w:val="18"/>
                    </w:rPr>
                    <w:t>）</w:t>
                  </w:r>
                </w:p>
              </w:tc>
              <w:tc>
                <w:tcPr>
                  <w:tcW w:w="1268" w:type="dxa"/>
                  <w:vAlign w:val="center"/>
                </w:tcPr>
                <w:p w14:paraId="1728B3D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0.01</w:t>
                  </w:r>
                  <w:r w:rsidRPr="004E271B">
                    <w:rPr>
                      <w:rFonts w:cs="Calibri" w:hint="eastAsia"/>
                      <w:color w:val="000000" w:themeColor="text1"/>
                      <w:szCs w:val="18"/>
                    </w:rPr>
                    <w:t>）</w:t>
                  </w:r>
                </w:p>
              </w:tc>
              <w:tc>
                <w:tcPr>
                  <w:tcW w:w="1592" w:type="dxa"/>
                  <w:vAlign w:val="center"/>
                </w:tcPr>
                <w:p w14:paraId="0F880145"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挥发</w:t>
                  </w:r>
                  <w:proofErr w:type="gramStart"/>
                  <w:r w:rsidRPr="004E271B">
                    <w:rPr>
                      <w:rFonts w:cs="Calibri"/>
                      <w:color w:val="000000" w:themeColor="text1"/>
                    </w:rPr>
                    <w:t>酚</w:t>
                  </w:r>
                  <w:proofErr w:type="gramEnd"/>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6FA57673"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0.01</w:t>
                  </w:r>
                  <w:r w:rsidRPr="004E271B">
                    <w:rPr>
                      <w:rFonts w:cs="Calibri" w:hint="eastAsia"/>
                      <w:color w:val="000000" w:themeColor="text1"/>
                      <w:szCs w:val="18"/>
                    </w:rPr>
                    <w:t>）</w:t>
                  </w:r>
                </w:p>
              </w:tc>
              <w:tc>
                <w:tcPr>
                  <w:tcW w:w="1274" w:type="dxa"/>
                  <w:tcBorders>
                    <w:right w:val="nil"/>
                  </w:tcBorders>
                  <w:vAlign w:val="center"/>
                </w:tcPr>
                <w:p w14:paraId="39BE176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0.01</w:t>
                  </w:r>
                  <w:r w:rsidRPr="004E271B">
                    <w:rPr>
                      <w:rFonts w:cs="Calibri" w:hint="eastAsia"/>
                      <w:color w:val="000000" w:themeColor="text1"/>
                      <w:szCs w:val="18"/>
                    </w:rPr>
                    <w:t>）</w:t>
                  </w:r>
                </w:p>
              </w:tc>
            </w:tr>
            <w:tr w:rsidR="004E271B" w:rsidRPr="004E271B" w14:paraId="20810B14" w14:textId="77777777">
              <w:trPr>
                <w:trHeight w:val="397"/>
                <w:jc w:val="center"/>
              </w:trPr>
              <w:tc>
                <w:tcPr>
                  <w:tcW w:w="1499" w:type="dxa"/>
                  <w:tcBorders>
                    <w:left w:val="nil"/>
                  </w:tcBorders>
                  <w:vAlign w:val="center"/>
                </w:tcPr>
                <w:p w14:paraId="2933118A"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硫化物</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27349880"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0.005</w:t>
                  </w:r>
                  <w:r w:rsidRPr="004E271B">
                    <w:rPr>
                      <w:rFonts w:cs="Calibri" w:hint="eastAsia"/>
                      <w:color w:val="000000" w:themeColor="text1"/>
                      <w:szCs w:val="18"/>
                    </w:rPr>
                    <w:t>）</w:t>
                  </w:r>
                </w:p>
              </w:tc>
              <w:tc>
                <w:tcPr>
                  <w:tcW w:w="1268" w:type="dxa"/>
                  <w:vAlign w:val="center"/>
                </w:tcPr>
                <w:p w14:paraId="27CB374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0.005</w:t>
                  </w:r>
                  <w:r w:rsidRPr="004E271B">
                    <w:rPr>
                      <w:rFonts w:cs="Calibri" w:hint="eastAsia"/>
                      <w:color w:val="000000" w:themeColor="text1"/>
                      <w:szCs w:val="18"/>
                    </w:rPr>
                    <w:t>）</w:t>
                  </w:r>
                </w:p>
              </w:tc>
              <w:tc>
                <w:tcPr>
                  <w:tcW w:w="1592" w:type="dxa"/>
                  <w:vAlign w:val="center"/>
                </w:tcPr>
                <w:p w14:paraId="3A144AED"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硫化物</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378B3F6A"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0.005</w:t>
                  </w:r>
                  <w:r w:rsidRPr="004E271B">
                    <w:rPr>
                      <w:rFonts w:cs="Calibri" w:hint="eastAsia"/>
                      <w:color w:val="000000" w:themeColor="text1"/>
                      <w:szCs w:val="18"/>
                    </w:rPr>
                    <w:t>）</w:t>
                  </w:r>
                </w:p>
              </w:tc>
              <w:tc>
                <w:tcPr>
                  <w:tcW w:w="1274" w:type="dxa"/>
                  <w:tcBorders>
                    <w:right w:val="nil"/>
                  </w:tcBorders>
                  <w:vAlign w:val="center"/>
                </w:tcPr>
                <w:p w14:paraId="740C8CC3"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0.005</w:t>
                  </w:r>
                  <w:r w:rsidRPr="004E271B">
                    <w:rPr>
                      <w:rFonts w:cs="Calibri" w:hint="eastAsia"/>
                      <w:color w:val="000000" w:themeColor="text1"/>
                      <w:szCs w:val="18"/>
                    </w:rPr>
                    <w:t>）</w:t>
                  </w:r>
                </w:p>
              </w:tc>
            </w:tr>
            <w:tr w:rsidR="004E271B" w:rsidRPr="004E271B" w14:paraId="1989F5D9" w14:textId="77777777">
              <w:trPr>
                <w:trHeight w:val="397"/>
                <w:jc w:val="center"/>
              </w:trPr>
              <w:tc>
                <w:tcPr>
                  <w:tcW w:w="1499" w:type="dxa"/>
                  <w:tcBorders>
                    <w:left w:val="nil"/>
                  </w:tcBorders>
                  <w:vAlign w:val="center"/>
                </w:tcPr>
                <w:p w14:paraId="1192CA05"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化学需氧量</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475CEDCB"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958~968</w:t>
                  </w:r>
                </w:p>
              </w:tc>
              <w:tc>
                <w:tcPr>
                  <w:tcW w:w="1268" w:type="dxa"/>
                  <w:vAlign w:val="center"/>
                </w:tcPr>
                <w:p w14:paraId="531B65A1"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953~958</w:t>
                  </w:r>
                </w:p>
              </w:tc>
              <w:tc>
                <w:tcPr>
                  <w:tcW w:w="1592" w:type="dxa"/>
                  <w:vAlign w:val="center"/>
                </w:tcPr>
                <w:p w14:paraId="5D16A602"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化学需氧量</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48EB705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470~479</w:t>
                  </w:r>
                </w:p>
              </w:tc>
              <w:tc>
                <w:tcPr>
                  <w:tcW w:w="1274" w:type="dxa"/>
                  <w:tcBorders>
                    <w:right w:val="nil"/>
                  </w:tcBorders>
                  <w:vAlign w:val="center"/>
                </w:tcPr>
                <w:p w14:paraId="0B42B798"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464~494</w:t>
                  </w:r>
                </w:p>
              </w:tc>
            </w:tr>
            <w:tr w:rsidR="004E271B" w:rsidRPr="004E271B" w14:paraId="647906BE" w14:textId="77777777">
              <w:trPr>
                <w:trHeight w:val="397"/>
                <w:jc w:val="center"/>
              </w:trPr>
              <w:tc>
                <w:tcPr>
                  <w:tcW w:w="1499" w:type="dxa"/>
                  <w:tcBorders>
                    <w:left w:val="nil"/>
                  </w:tcBorders>
                  <w:vAlign w:val="center"/>
                </w:tcPr>
                <w:p w14:paraId="5CA93F13"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生化需氧量</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63E5B369"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407~416</w:t>
                  </w:r>
                </w:p>
              </w:tc>
              <w:tc>
                <w:tcPr>
                  <w:tcW w:w="1268" w:type="dxa"/>
                  <w:vAlign w:val="center"/>
                </w:tcPr>
                <w:p w14:paraId="7E20B87B"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410~412</w:t>
                  </w:r>
                </w:p>
              </w:tc>
              <w:tc>
                <w:tcPr>
                  <w:tcW w:w="1592" w:type="dxa"/>
                  <w:vAlign w:val="center"/>
                </w:tcPr>
                <w:p w14:paraId="485231C2"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rPr>
                    <w:t>生化需氧量</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144BA8A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179~182</w:t>
                  </w:r>
                </w:p>
              </w:tc>
              <w:tc>
                <w:tcPr>
                  <w:tcW w:w="1274" w:type="dxa"/>
                  <w:tcBorders>
                    <w:right w:val="nil"/>
                  </w:tcBorders>
                  <w:vAlign w:val="center"/>
                </w:tcPr>
                <w:p w14:paraId="359306C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176~188</w:t>
                  </w:r>
                </w:p>
              </w:tc>
            </w:tr>
            <w:tr w:rsidR="004E271B" w:rsidRPr="004E271B" w14:paraId="7277640C" w14:textId="77777777">
              <w:trPr>
                <w:trHeight w:val="397"/>
                <w:jc w:val="center"/>
              </w:trPr>
              <w:tc>
                <w:tcPr>
                  <w:tcW w:w="1499" w:type="dxa"/>
                  <w:tcBorders>
                    <w:left w:val="nil"/>
                  </w:tcBorders>
                  <w:vAlign w:val="center"/>
                </w:tcPr>
                <w:p w14:paraId="1204952C" w14:textId="77777777" w:rsidR="00C16F2A" w:rsidRPr="004E271B" w:rsidRDefault="00CB66BE">
                  <w:pPr>
                    <w:jc w:val="center"/>
                    <w:rPr>
                      <w:rFonts w:cs="Calibri"/>
                      <w:color w:val="000000" w:themeColor="text1"/>
                      <w:szCs w:val="18"/>
                    </w:rPr>
                  </w:pPr>
                  <w:r w:rsidRPr="004E271B">
                    <w:rPr>
                      <w:color w:val="000000" w:themeColor="text1"/>
                      <w:kern w:val="0"/>
                    </w:rPr>
                    <w:t>总氮</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54DB6CE9"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15.5~15.7</w:t>
                  </w:r>
                </w:p>
              </w:tc>
              <w:tc>
                <w:tcPr>
                  <w:tcW w:w="1268" w:type="dxa"/>
                  <w:vAlign w:val="center"/>
                </w:tcPr>
                <w:p w14:paraId="00EDFBC4"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15.4~15.6</w:t>
                  </w:r>
                </w:p>
              </w:tc>
              <w:tc>
                <w:tcPr>
                  <w:tcW w:w="1592" w:type="dxa"/>
                  <w:vAlign w:val="center"/>
                </w:tcPr>
                <w:p w14:paraId="44E04EDE" w14:textId="77777777" w:rsidR="00C16F2A" w:rsidRPr="004E271B" w:rsidRDefault="00CB66BE">
                  <w:pPr>
                    <w:jc w:val="center"/>
                    <w:rPr>
                      <w:rFonts w:cs="Calibri"/>
                      <w:color w:val="000000" w:themeColor="text1"/>
                      <w:szCs w:val="18"/>
                    </w:rPr>
                  </w:pPr>
                  <w:r w:rsidRPr="004E271B">
                    <w:rPr>
                      <w:color w:val="000000" w:themeColor="text1"/>
                      <w:kern w:val="0"/>
                    </w:rPr>
                    <w:t>总氮</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6C3E6B1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7.07~7.12</w:t>
                  </w:r>
                </w:p>
              </w:tc>
              <w:tc>
                <w:tcPr>
                  <w:tcW w:w="1274" w:type="dxa"/>
                  <w:tcBorders>
                    <w:right w:val="nil"/>
                  </w:tcBorders>
                  <w:vAlign w:val="center"/>
                </w:tcPr>
                <w:p w14:paraId="31A06CB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6.97~7.14</w:t>
                  </w:r>
                </w:p>
              </w:tc>
            </w:tr>
            <w:tr w:rsidR="004E271B" w:rsidRPr="004E271B" w14:paraId="744B36E6" w14:textId="77777777">
              <w:trPr>
                <w:trHeight w:val="397"/>
                <w:jc w:val="center"/>
              </w:trPr>
              <w:tc>
                <w:tcPr>
                  <w:tcW w:w="1499" w:type="dxa"/>
                  <w:tcBorders>
                    <w:left w:val="nil"/>
                  </w:tcBorders>
                  <w:vAlign w:val="center"/>
                </w:tcPr>
                <w:p w14:paraId="694609B5" w14:textId="77777777" w:rsidR="00C16F2A" w:rsidRPr="004E271B" w:rsidRDefault="00CB66BE">
                  <w:pPr>
                    <w:spacing w:line="260" w:lineRule="exact"/>
                    <w:jc w:val="center"/>
                    <w:rPr>
                      <w:rFonts w:cs="Calibri"/>
                      <w:color w:val="000000" w:themeColor="text1"/>
                      <w:szCs w:val="18"/>
                    </w:rPr>
                  </w:pPr>
                  <w:r w:rsidRPr="004E271B">
                    <w:rPr>
                      <w:rFonts w:cs="Calibri"/>
                      <w:bCs/>
                      <w:color w:val="000000" w:themeColor="text1"/>
                    </w:rPr>
                    <w:t>石油类</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3EEF4D94"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1.17~1.19</w:t>
                  </w:r>
                </w:p>
              </w:tc>
              <w:tc>
                <w:tcPr>
                  <w:tcW w:w="1268" w:type="dxa"/>
                  <w:vAlign w:val="center"/>
                </w:tcPr>
                <w:p w14:paraId="7D80050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1.15~1.17</w:t>
                  </w:r>
                </w:p>
              </w:tc>
              <w:tc>
                <w:tcPr>
                  <w:tcW w:w="1592" w:type="dxa"/>
                  <w:vAlign w:val="center"/>
                </w:tcPr>
                <w:p w14:paraId="334DA45A" w14:textId="77777777" w:rsidR="00C16F2A" w:rsidRPr="004E271B" w:rsidRDefault="00CB66BE">
                  <w:pPr>
                    <w:spacing w:line="260" w:lineRule="exact"/>
                    <w:jc w:val="center"/>
                    <w:rPr>
                      <w:rFonts w:cs="Calibri"/>
                      <w:color w:val="000000" w:themeColor="text1"/>
                      <w:szCs w:val="18"/>
                    </w:rPr>
                  </w:pPr>
                  <w:r w:rsidRPr="004E271B">
                    <w:rPr>
                      <w:rFonts w:cs="Calibri"/>
                      <w:bCs/>
                      <w:color w:val="000000" w:themeColor="text1"/>
                    </w:rPr>
                    <w:t>石油类</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44A6DD32"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0.43~0.49</w:t>
                  </w:r>
                </w:p>
              </w:tc>
              <w:tc>
                <w:tcPr>
                  <w:tcW w:w="1274" w:type="dxa"/>
                  <w:tcBorders>
                    <w:right w:val="nil"/>
                  </w:tcBorders>
                  <w:vAlign w:val="center"/>
                </w:tcPr>
                <w:p w14:paraId="5080B27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0.44~0.49</w:t>
                  </w:r>
                </w:p>
              </w:tc>
            </w:tr>
            <w:tr w:rsidR="004E271B" w:rsidRPr="004E271B" w14:paraId="6C7B8AC2" w14:textId="77777777">
              <w:trPr>
                <w:trHeight w:val="397"/>
                <w:jc w:val="center"/>
              </w:trPr>
              <w:tc>
                <w:tcPr>
                  <w:tcW w:w="1499" w:type="dxa"/>
                  <w:tcBorders>
                    <w:left w:val="nil"/>
                  </w:tcBorders>
                  <w:vAlign w:val="center"/>
                </w:tcPr>
                <w:p w14:paraId="04861430" w14:textId="77777777" w:rsidR="00C16F2A" w:rsidRPr="004E271B" w:rsidRDefault="00CB66BE">
                  <w:pPr>
                    <w:spacing w:line="230" w:lineRule="exact"/>
                    <w:jc w:val="center"/>
                    <w:rPr>
                      <w:rFonts w:cs="Calibri"/>
                      <w:color w:val="000000" w:themeColor="text1"/>
                      <w:szCs w:val="18"/>
                    </w:rPr>
                  </w:pPr>
                  <w:r w:rsidRPr="004E271B">
                    <w:rPr>
                      <w:rFonts w:cs="Calibri"/>
                      <w:bCs/>
                      <w:color w:val="000000" w:themeColor="text1"/>
                    </w:rPr>
                    <w:t>悬浮物</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26C12804"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78~82</w:t>
                  </w:r>
                </w:p>
              </w:tc>
              <w:tc>
                <w:tcPr>
                  <w:tcW w:w="1268" w:type="dxa"/>
                  <w:vAlign w:val="center"/>
                </w:tcPr>
                <w:p w14:paraId="5B28EC3B"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79~82</w:t>
                  </w:r>
                </w:p>
              </w:tc>
              <w:tc>
                <w:tcPr>
                  <w:tcW w:w="1592" w:type="dxa"/>
                  <w:vAlign w:val="center"/>
                </w:tcPr>
                <w:p w14:paraId="4BFB77E9" w14:textId="77777777" w:rsidR="00C16F2A" w:rsidRPr="004E271B" w:rsidRDefault="00CB66BE">
                  <w:pPr>
                    <w:spacing w:line="230" w:lineRule="exact"/>
                    <w:jc w:val="center"/>
                    <w:rPr>
                      <w:rFonts w:cs="Calibri"/>
                      <w:color w:val="000000" w:themeColor="text1"/>
                      <w:szCs w:val="18"/>
                    </w:rPr>
                  </w:pPr>
                  <w:r w:rsidRPr="004E271B">
                    <w:rPr>
                      <w:rFonts w:cs="Calibri"/>
                      <w:bCs/>
                      <w:color w:val="000000" w:themeColor="text1"/>
                    </w:rPr>
                    <w:t>悬浮物</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093415BE"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32~36</w:t>
                  </w:r>
                </w:p>
              </w:tc>
              <w:tc>
                <w:tcPr>
                  <w:tcW w:w="1274" w:type="dxa"/>
                  <w:tcBorders>
                    <w:right w:val="nil"/>
                  </w:tcBorders>
                  <w:vAlign w:val="center"/>
                </w:tcPr>
                <w:p w14:paraId="2E32C34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33~36</w:t>
                  </w:r>
                </w:p>
              </w:tc>
            </w:tr>
            <w:tr w:rsidR="004E271B" w:rsidRPr="004E271B" w14:paraId="21EE3054" w14:textId="77777777">
              <w:trPr>
                <w:trHeight w:val="397"/>
                <w:jc w:val="center"/>
              </w:trPr>
              <w:tc>
                <w:tcPr>
                  <w:tcW w:w="1499" w:type="dxa"/>
                  <w:tcBorders>
                    <w:left w:val="nil"/>
                  </w:tcBorders>
                  <w:vAlign w:val="center"/>
                </w:tcPr>
                <w:p w14:paraId="5A87253E"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kern w:val="0"/>
                    </w:rPr>
                    <w:t>锌</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0DACA39A"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0.34~0.37</w:t>
                  </w:r>
                </w:p>
              </w:tc>
              <w:tc>
                <w:tcPr>
                  <w:tcW w:w="1268" w:type="dxa"/>
                  <w:vAlign w:val="center"/>
                </w:tcPr>
                <w:p w14:paraId="330D09E3"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0.32~0.36</w:t>
                  </w:r>
                </w:p>
              </w:tc>
              <w:tc>
                <w:tcPr>
                  <w:tcW w:w="1592" w:type="dxa"/>
                  <w:vAlign w:val="center"/>
                </w:tcPr>
                <w:p w14:paraId="1641131F"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kern w:val="0"/>
                    </w:rPr>
                    <w:t>锌</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598754F1"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0.30~0.35</w:t>
                  </w:r>
                </w:p>
              </w:tc>
              <w:tc>
                <w:tcPr>
                  <w:tcW w:w="1274" w:type="dxa"/>
                  <w:tcBorders>
                    <w:right w:val="nil"/>
                  </w:tcBorders>
                  <w:vAlign w:val="center"/>
                </w:tcPr>
                <w:p w14:paraId="37D282BC"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0.29~0.31</w:t>
                  </w:r>
                </w:p>
              </w:tc>
            </w:tr>
            <w:tr w:rsidR="004E271B" w:rsidRPr="004E271B" w14:paraId="76DAB680" w14:textId="77777777">
              <w:trPr>
                <w:trHeight w:val="397"/>
                <w:jc w:val="center"/>
              </w:trPr>
              <w:tc>
                <w:tcPr>
                  <w:tcW w:w="1499" w:type="dxa"/>
                  <w:tcBorders>
                    <w:left w:val="nil"/>
                  </w:tcBorders>
                  <w:vAlign w:val="center"/>
                </w:tcPr>
                <w:p w14:paraId="49C0CBAD"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kern w:val="0"/>
                    </w:rPr>
                    <w:t>铜</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0452786E"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0.001</w:t>
                  </w:r>
                </w:p>
              </w:tc>
              <w:tc>
                <w:tcPr>
                  <w:tcW w:w="1268" w:type="dxa"/>
                  <w:vAlign w:val="center"/>
                </w:tcPr>
                <w:p w14:paraId="6AE2B97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0.001</w:t>
                  </w:r>
                </w:p>
              </w:tc>
              <w:tc>
                <w:tcPr>
                  <w:tcW w:w="1592" w:type="dxa"/>
                  <w:vAlign w:val="center"/>
                </w:tcPr>
                <w:p w14:paraId="16F33D6B" w14:textId="77777777" w:rsidR="00C16F2A" w:rsidRPr="004E271B" w:rsidRDefault="00CB66BE">
                  <w:pPr>
                    <w:spacing w:line="240" w:lineRule="exact"/>
                    <w:jc w:val="center"/>
                    <w:rPr>
                      <w:rFonts w:cs="Calibri"/>
                      <w:color w:val="000000" w:themeColor="text1"/>
                      <w:szCs w:val="18"/>
                    </w:rPr>
                  </w:pPr>
                  <w:r w:rsidRPr="004E271B">
                    <w:rPr>
                      <w:rFonts w:cs="Calibri"/>
                      <w:color w:val="000000" w:themeColor="text1"/>
                      <w:kern w:val="0"/>
                    </w:rPr>
                    <w:t>铜</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0C87E42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0.001</w:t>
                  </w:r>
                </w:p>
              </w:tc>
              <w:tc>
                <w:tcPr>
                  <w:tcW w:w="1274" w:type="dxa"/>
                  <w:tcBorders>
                    <w:right w:val="nil"/>
                  </w:tcBorders>
                  <w:vAlign w:val="center"/>
                </w:tcPr>
                <w:p w14:paraId="54485B12"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0.001</w:t>
                  </w:r>
                </w:p>
              </w:tc>
            </w:tr>
            <w:tr w:rsidR="004E271B" w:rsidRPr="004E271B" w14:paraId="6D7C6186" w14:textId="77777777">
              <w:trPr>
                <w:trHeight w:val="397"/>
                <w:jc w:val="center"/>
              </w:trPr>
              <w:tc>
                <w:tcPr>
                  <w:tcW w:w="1499" w:type="dxa"/>
                  <w:tcBorders>
                    <w:left w:val="nil"/>
                  </w:tcBorders>
                  <w:vAlign w:val="center"/>
                </w:tcPr>
                <w:p w14:paraId="3F983B18" w14:textId="77777777" w:rsidR="00C16F2A" w:rsidRPr="004E271B" w:rsidRDefault="00CB66BE">
                  <w:pPr>
                    <w:jc w:val="center"/>
                    <w:rPr>
                      <w:rFonts w:cs="Calibri"/>
                      <w:color w:val="000000" w:themeColor="text1"/>
                      <w:szCs w:val="18"/>
                    </w:rPr>
                  </w:pPr>
                  <w:r w:rsidRPr="004E271B">
                    <w:rPr>
                      <w:rFonts w:cs="Calibri" w:hint="eastAsia"/>
                      <w:color w:val="000000" w:themeColor="text1"/>
                      <w:kern w:val="0"/>
                    </w:rPr>
                    <w:t>铅</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4E1FE574"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0.010</w:t>
                  </w:r>
                </w:p>
              </w:tc>
              <w:tc>
                <w:tcPr>
                  <w:tcW w:w="1268" w:type="dxa"/>
                  <w:vAlign w:val="center"/>
                </w:tcPr>
                <w:p w14:paraId="38B275E6"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0.010</w:t>
                  </w:r>
                </w:p>
              </w:tc>
              <w:tc>
                <w:tcPr>
                  <w:tcW w:w="1592" w:type="dxa"/>
                  <w:vAlign w:val="center"/>
                </w:tcPr>
                <w:p w14:paraId="3161BB78" w14:textId="77777777" w:rsidR="00C16F2A" w:rsidRPr="004E271B" w:rsidRDefault="00CB66BE">
                  <w:pPr>
                    <w:jc w:val="center"/>
                    <w:rPr>
                      <w:rFonts w:cs="Calibri"/>
                      <w:color w:val="000000" w:themeColor="text1"/>
                      <w:szCs w:val="18"/>
                    </w:rPr>
                  </w:pPr>
                  <w:r w:rsidRPr="004E271B">
                    <w:rPr>
                      <w:rFonts w:cs="Calibri" w:hint="eastAsia"/>
                      <w:color w:val="000000" w:themeColor="text1"/>
                      <w:kern w:val="0"/>
                    </w:rPr>
                    <w:t>铅</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0D61A5F1"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0.010</w:t>
                  </w:r>
                </w:p>
              </w:tc>
              <w:tc>
                <w:tcPr>
                  <w:tcW w:w="1274" w:type="dxa"/>
                  <w:tcBorders>
                    <w:right w:val="nil"/>
                  </w:tcBorders>
                  <w:vAlign w:val="center"/>
                </w:tcPr>
                <w:p w14:paraId="7627BCA1"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w:t>
                  </w:r>
                  <w:r w:rsidRPr="004E271B">
                    <w:rPr>
                      <w:rFonts w:cs="Calibri" w:hint="eastAsia"/>
                      <w:color w:val="000000" w:themeColor="text1"/>
                      <w:szCs w:val="18"/>
                    </w:rPr>
                    <w:t>0.010</w:t>
                  </w:r>
                </w:p>
              </w:tc>
            </w:tr>
            <w:tr w:rsidR="004E271B" w:rsidRPr="004E271B" w14:paraId="7C5910C8" w14:textId="77777777">
              <w:trPr>
                <w:trHeight w:val="397"/>
                <w:jc w:val="center"/>
              </w:trPr>
              <w:tc>
                <w:tcPr>
                  <w:tcW w:w="1499" w:type="dxa"/>
                  <w:tcBorders>
                    <w:left w:val="nil"/>
                  </w:tcBorders>
                  <w:vAlign w:val="center"/>
                </w:tcPr>
                <w:p w14:paraId="57B64764" w14:textId="77777777" w:rsidR="00C16F2A" w:rsidRPr="004E271B" w:rsidRDefault="00CB66BE">
                  <w:pPr>
                    <w:jc w:val="center"/>
                    <w:rPr>
                      <w:rFonts w:cs="Calibri"/>
                      <w:color w:val="000000" w:themeColor="text1"/>
                      <w:szCs w:val="18"/>
                    </w:rPr>
                  </w:pPr>
                  <w:r w:rsidRPr="004E271B">
                    <w:rPr>
                      <w:rFonts w:cs="Calibri"/>
                      <w:color w:val="000000" w:themeColor="text1"/>
                      <w:kern w:val="0"/>
                    </w:rPr>
                    <w:t>总铬</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92" w:type="dxa"/>
                  <w:vAlign w:val="center"/>
                </w:tcPr>
                <w:p w14:paraId="06DDAEF5"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0.813~0.826</w:t>
                  </w:r>
                </w:p>
              </w:tc>
              <w:tc>
                <w:tcPr>
                  <w:tcW w:w="1268" w:type="dxa"/>
                  <w:vAlign w:val="center"/>
                </w:tcPr>
                <w:p w14:paraId="018DA880"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0.804~0.820</w:t>
                  </w:r>
                </w:p>
              </w:tc>
              <w:tc>
                <w:tcPr>
                  <w:tcW w:w="1592" w:type="dxa"/>
                  <w:vAlign w:val="center"/>
                </w:tcPr>
                <w:p w14:paraId="3285F285" w14:textId="77777777" w:rsidR="00C16F2A" w:rsidRPr="004E271B" w:rsidRDefault="00CB66BE">
                  <w:pPr>
                    <w:jc w:val="center"/>
                    <w:rPr>
                      <w:rFonts w:cs="Calibri"/>
                      <w:color w:val="000000" w:themeColor="text1"/>
                      <w:szCs w:val="18"/>
                    </w:rPr>
                  </w:pPr>
                  <w:r w:rsidRPr="004E271B">
                    <w:rPr>
                      <w:rFonts w:cs="Calibri"/>
                      <w:color w:val="000000" w:themeColor="text1"/>
                      <w:kern w:val="0"/>
                    </w:rPr>
                    <w:t>总铬</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1276" w:type="dxa"/>
                  <w:vAlign w:val="center"/>
                </w:tcPr>
                <w:p w14:paraId="57B59EC0"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0.488~0.507</w:t>
                  </w:r>
                </w:p>
              </w:tc>
              <w:tc>
                <w:tcPr>
                  <w:tcW w:w="1274" w:type="dxa"/>
                  <w:tcBorders>
                    <w:right w:val="nil"/>
                  </w:tcBorders>
                  <w:vAlign w:val="center"/>
                </w:tcPr>
                <w:p w14:paraId="6D980733"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0.475~0.510</w:t>
                  </w:r>
                </w:p>
              </w:tc>
            </w:tr>
            <w:tr w:rsidR="004E271B" w:rsidRPr="004E271B" w14:paraId="10626E17" w14:textId="77777777">
              <w:trPr>
                <w:trHeight w:val="397"/>
                <w:jc w:val="center"/>
              </w:trPr>
              <w:tc>
                <w:tcPr>
                  <w:tcW w:w="1499" w:type="dxa"/>
                  <w:tcBorders>
                    <w:left w:val="nil"/>
                  </w:tcBorders>
                  <w:vAlign w:val="center"/>
                </w:tcPr>
                <w:p w14:paraId="7FE5C02A" w14:textId="77777777" w:rsidR="00C16F2A" w:rsidRPr="004E271B" w:rsidRDefault="00CB66BE">
                  <w:pPr>
                    <w:jc w:val="center"/>
                    <w:rPr>
                      <w:rFonts w:cs="Calibri"/>
                      <w:color w:val="000000" w:themeColor="text1"/>
                      <w:szCs w:val="18"/>
                    </w:rPr>
                  </w:pPr>
                  <w:r w:rsidRPr="004E271B">
                    <w:rPr>
                      <w:color w:val="000000" w:themeColor="text1"/>
                      <w:kern w:val="0"/>
                    </w:rPr>
                    <w:t>砷</w:t>
                  </w:r>
                  <w:r w:rsidRPr="004E271B">
                    <w:rPr>
                      <w:color w:val="000000" w:themeColor="text1"/>
                    </w:rPr>
                    <w:t>（</w:t>
                  </w:r>
                  <w:proofErr w:type="spellStart"/>
                  <w:r w:rsidRPr="004E271B">
                    <w:rPr>
                      <w:color w:val="000000" w:themeColor="text1"/>
                    </w:rPr>
                    <w:t>μg</w:t>
                  </w:r>
                  <w:proofErr w:type="spellEnd"/>
                  <w:r w:rsidRPr="004E271B">
                    <w:rPr>
                      <w:color w:val="000000" w:themeColor="text1"/>
                    </w:rPr>
                    <w:t>/L</w:t>
                  </w:r>
                  <w:r w:rsidRPr="004E271B">
                    <w:rPr>
                      <w:color w:val="000000" w:themeColor="text1"/>
                    </w:rPr>
                    <w:t>）</w:t>
                  </w:r>
                </w:p>
              </w:tc>
              <w:tc>
                <w:tcPr>
                  <w:tcW w:w="1292" w:type="dxa"/>
                  <w:vAlign w:val="center"/>
                </w:tcPr>
                <w:p w14:paraId="2C0A00AC"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0.3~0.6</w:t>
                  </w:r>
                </w:p>
              </w:tc>
              <w:tc>
                <w:tcPr>
                  <w:tcW w:w="1268" w:type="dxa"/>
                  <w:vAlign w:val="center"/>
                </w:tcPr>
                <w:p w14:paraId="16C8923D"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0.4~0.6</w:t>
                  </w:r>
                </w:p>
              </w:tc>
              <w:tc>
                <w:tcPr>
                  <w:tcW w:w="1592" w:type="dxa"/>
                  <w:vAlign w:val="center"/>
                </w:tcPr>
                <w:p w14:paraId="279EFA24" w14:textId="77777777" w:rsidR="00C16F2A" w:rsidRPr="004E271B" w:rsidRDefault="00CB66BE">
                  <w:pPr>
                    <w:jc w:val="center"/>
                    <w:rPr>
                      <w:rFonts w:cs="Calibri"/>
                      <w:color w:val="000000" w:themeColor="text1"/>
                      <w:szCs w:val="18"/>
                    </w:rPr>
                  </w:pPr>
                  <w:r w:rsidRPr="004E271B">
                    <w:rPr>
                      <w:color w:val="000000" w:themeColor="text1"/>
                      <w:kern w:val="0"/>
                    </w:rPr>
                    <w:t>砷</w:t>
                  </w:r>
                  <w:r w:rsidRPr="004E271B">
                    <w:rPr>
                      <w:color w:val="000000" w:themeColor="text1"/>
                    </w:rPr>
                    <w:t>（</w:t>
                  </w:r>
                  <w:proofErr w:type="spellStart"/>
                  <w:r w:rsidRPr="004E271B">
                    <w:rPr>
                      <w:color w:val="000000" w:themeColor="text1"/>
                    </w:rPr>
                    <w:t>μg</w:t>
                  </w:r>
                  <w:proofErr w:type="spellEnd"/>
                  <w:r w:rsidRPr="004E271B">
                    <w:rPr>
                      <w:color w:val="000000" w:themeColor="text1"/>
                    </w:rPr>
                    <w:t>/L</w:t>
                  </w:r>
                  <w:r w:rsidRPr="004E271B">
                    <w:rPr>
                      <w:color w:val="000000" w:themeColor="text1"/>
                    </w:rPr>
                    <w:t>）</w:t>
                  </w:r>
                </w:p>
              </w:tc>
              <w:tc>
                <w:tcPr>
                  <w:tcW w:w="1276" w:type="dxa"/>
                  <w:vAlign w:val="center"/>
                </w:tcPr>
                <w:p w14:paraId="18EEF19A"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0.3</w:t>
                  </w:r>
                  <w:r w:rsidRPr="004E271B">
                    <w:rPr>
                      <w:rFonts w:cs="Calibri" w:hint="eastAsia"/>
                      <w:color w:val="000000" w:themeColor="text1"/>
                      <w:szCs w:val="18"/>
                    </w:rPr>
                    <w:t>）</w:t>
                  </w:r>
                  <w:r w:rsidRPr="004E271B">
                    <w:rPr>
                      <w:rFonts w:cs="Calibri" w:hint="eastAsia"/>
                      <w:color w:val="000000" w:themeColor="text1"/>
                      <w:szCs w:val="18"/>
                    </w:rPr>
                    <w:t>~0.3</w:t>
                  </w:r>
                </w:p>
              </w:tc>
              <w:tc>
                <w:tcPr>
                  <w:tcW w:w="1274" w:type="dxa"/>
                  <w:tcBorders>
                    <w:right w:val="nil"/>
                  </w:tcBorders>
                  <w:vAlign w:val="center"/>
                </w:tcPr>
                <w:p w14:paraId="21B74F1A"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0.3</w:t>
                  </w:r>
                  <w:r w:rsidRPr="004E271B">
                    <w:rPr>
                      <w:rFonts w:cs="Calibri" w:hint="eastAsia"/>
                      <w:color w:val="000000" w:themeColor="text1"/>
                      <w:szCs w:val="18"/>
                    </w:rPr>
                    <w:t>）</w:t>
                  </w:r>
                  <w:r w:rsidRPr="004E271B">
                    <w:rPr>
                      <w:rFonts w:cs="Calibri" w:hint="eastAsia"/>
                      <w:color w:val="000000" w:themeColor="text1"/>
                      <w:szCs w:val="18"/>
                    </w:rPr>
                    <w:t>~0.3</w:t>
                  </w:r>
                </w:p>
              </w:tc>
            </w:tr>
            <w:tr w:rsidR="004E271B" w:rsidRPr="004E271B" w14:paraId="6BA38A76" w14:textId="77777777">
              <w:trPr>
                <w:trHeight w:val="397"/>
                <w:jc w:val="center"/>
              </w:trPr>
              <w:tc>
                <w:tcPr>
                  <w:tcW w:w="1499" w:type="dxa"/>
                  <w:tcBorders>
                    <w:left w:val="nil"/>
                    <w:bottom w:val="single" w:sz="12" w:space="0" w:color="auto"/>
                  </w:tcBorders>
                  <w:vAlign w:val="center"/>
                </w:tcPr>
                <w:p w14:paraId="2B26336F" w14:textId="77777777" w:rsidR="00C16F2A" w:rsidRPr="004E271B" w:rsidRDefault="00CB66BE">
                  <w:pPr>
                    <w:jc w:val="center"/>
                    <w:rPr>
                      <w:rFonts w:cs="Calibri"/>
                      <w:color w:val="000000" w:themeColor="text1"/>
                      <w:szCs w:val="18"/>
                    </w:rPr>
                  </w:pPr>
                  <w:r w:rsidRPr="004E271B">
                    <w:rPr>
                      <w:color w:val="000000" w:themeColor="text1"/>
                      <w:kern w:val="0"/>
                    </w:rPr>
                    <w:t>汞</w:t>
                  </w:r>
                  <w:r w:rsidRPr="004E271B">
                    <w:rPr>
                      <w:color w:val="000000" w:themeColor="text1"/>
                    </w:rPr>
                    <w:t>（</w:t>
                  </w:r>
                  <w:proofErr w:type="spellStart"/>
                  <w:r w:rsidRPr="004E271B">
                    <w:rPr>
                      <w:color w:val="000000" w:themeColor="text1"/>
                    </w:rPr>
                    <w:t>μg</w:t>
                  </w:r>
                  <w:proofErr w:type="spellEnd"/>
                  <w:r w:rsidRPr="004E271B">
                    <w:rPr>
                      <w:color w:val="000000" w:themeColor="text1"/>
                    </w:rPr>
                    <w:t>/L</w:t>
                  </w:r>
                  <w:r w:rsidRPr="004E271B">
                    <w:rPr>
                      <w:color w:val="000000" w:themeColor="text1"/>
                    </w:rPr>
                    <w:t>）</w:t>
                  </w:r>
                </w:p>
              </w:tc>
              <w:tc>
                <w:tcPr>
                  <w:tcW w:w="1292" w:type="dxa"/>
                  <w:tcBorders>
                    <w:bottom w:val="single" w:sz="12" w:space="0" w:color="auto"/>
                  </w:tcBorders>
                  <w:vAlign w:val="center"/>
                </w:tcPr>
                <w:p w14:paraId="7390034F"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1.32~1.42</w:t>
                  </w:r>
                </w:p>
              </w:tc>
              <w:tc>
                <w:tcPr>
                  <w:tcW w:w="1268" w:type="dxa"/>
                  <w:tcBorders>
                    <w:bottom w:val="single" w:sz="12" w:space="0" w:color="auto"/>
                  </w:tcBorders>
                  <w:vAlign w:val="center"/>
                </w:tcPr>
                <w:p w14:paraId="76DBF3AB"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0.90~1.07</w:t>
                  </w:r>
                </w:p>
              </w:tc>
              <w:tc>
                <w:tcPr>
                  <w:tcW w:w="1592" w:type="dxa"/>
                  <w:tcBorders>
                    <w:bottom w:val="single" w:sz="12" w:space="0" w:color="auto"/>
                  </w:tcBorders>
                  <w:vAlign w:val="center"/>
                </w:tcPr>
                <w:p w14:paraId="6F1FDEA1" w14:textId="77777777" w:rsidR="00C16F2A" w:rsidRPr="004E271B" w:rsidRDefault="00CB66BE">
                  <w:pPr>
                    <w:jc w:val="center"/>
                    <w:rPr>
                      <w:rFonts w:cs="Calibri"/>
                      <w:color w:val="000000" w:themeColor="text1"/>
                      <w:szCs w:val="18"/>
                    </w:rPr>
                  </w:pPr>
                  <w:r w:rsidRPr="004E271B">
                    <w:rPr>
                      <w:color w:val="000000" w:themeColor="text1"/>
                      <w:kern w:val="0"/>
                    </w:rPr>
                    <w:t>汞</w:t>
                  </w:r>
                  <w:r w:rsidRPr="004E271B">
                    <w:rPr>
                      <w:color w:val="000000" w:themeColor="text1"/>
                    </w:rPr>
                    <w:t>（</w:t>
                  </w:r>
                  <w:proofErr w:type="spellStart"/>
                  <w:r w:rsidRPr="004E271B">
                    <w:rPr>
                      <w:color w:val="000000" w:themeColor="text1"/>
                    </w:rPr>
                    <w:t>μg</w:t>
                  </w:r>
                  <w:proofErr w:type="spellEnd"/>
                  <w:r w:rsidRPr="004E271B">
                    <w:rPr>
                      <w:color w:val="000000" w:themeColor="text1"/>
                    </w:rPr>
                    <w:t>/L</w:t>
                  </w:r>
                  <w:r w:rsidRPr="004E271B">
                    <w:rPr>
                      <w:color w:val="000000" w:themeColor="text1"/>
                    </w:rPr>
                    <w:t>）</w:t>
                  </w:r>
                </w:p>
              </w:tc>
              <w:tc>
                <w:tcPr>
                  <w:tcW w:w="1276" w:type="dxa"/>
                  <w:tcBorders>
                    <w:bottom w:val="single" w:sz="12" w:space="0" w:color="auto"/>
                  </w:tcBorders>
                  <w:vAlign w:val="center"/>
                </w:tcPr>
                <w:p w14:paraId="34ACBBE7"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0.04</w:t>
                  </w:r>
                  <w:r w:rsidRPr="004E271B">
                    <w:rPr>
                      <w:rFonts w:cs="Calibri" w:hint="eastAsia"/>
                      <w:color w:val="000000" w:themeColor="text1"/>
                      <w:szCs w:val="18"/>
                    </w:rPr>
                    <w:t>）</w:t>
                  </w:r>
                </w:p>
              </w:tc>
              <w:tc>
                <w:tcPr>
                  <w:tcW w:w="1274" w:type="dxa"/>
                  <w:tcBorders>
                    <w:bottom w:val="single" w:sz="12" w:space="0" w:color="auto"/>
                    <w:right w:val="nil"/>
                  </w:tcBorders>
                  <w:vAlign w:val="center"/>
                </w:tcPr>
                <w:p w14:paraId="61B158AB" w14:textId="77777777" w:rsidR="00C16F2A" w:rsidRPr="004E271B" w:rsidRDefault="00CB66BE">
                  <w:pPr>
                    <w:jc w:val="center"/>
                    <w:rPr>
                      <w:rFonts w:cs="Calibri"/>
                      <w:color w:val="000000" w:themeColor="text1"/>
                      <w:szCs w:val="18"/>
                    </w:rPr>
                  </w:pPr>
                  <w:r w:rsidRPr="004E271B">
                    <w:rPr>
                      <w:rFonts w:cs="Calibri" w:hint="eastAsia"/>
                      <w:color w:val="000000" w:themeColor="text1"/>
                      <w:szCs w:val="18"/>
                    </w:rPr>
                    <w:t>ND</w:t>
                  </w:r>
                  <w:r w:rsidRPr="004E271B">
                    <w:rPr>
                      <w:rFonts w:cs="Calibri" w:hint="eastAsia"/>
                      <w:color w:val="000000" w:themeColor="text1"/>
                      <w:szCs w:val="18"/>
                    </w:rPr>
                    <w:t>（</w:t>
                  </w:r>
                  <w:r w:rsidRPr="004E271B">
                    <w:rPr>
                      <w:rFonts w:cs="Calibri" w:hint="eastAsia"/>
                      <w:color w:val="000000" w:themeColor="text1"/>
                      <w:szCs w:val="18"/>
                    </w:rPr>
                    <w:t>0.04</w:t>
                  </w:r>
                  <w:r w:rsidRPr="004E271B">
                    <w:rPr>
                      <w:rFonts w:cs="Calibri" w:hint="eastAsia"/>
                      <w:color w:val="000000" w:themeColor="text1"/>
                      <w:szCs w:val="18"/>
                    </w:rPr>
                    <w:t>）</w:t>
                  </w:r>
                </w:p>
              </w:tc>
            </w:tr>
          </w:tbl>
          <w:p w14:paraId="7C03B1BF" w14:textId="77777777" w:rsidR="00C16F2A" w:rsidRPr="004E271B" w:rsidRDefault="00C16F2A">
            <w:pPr>
              <w:pStyle w:val="Tableheadline2"/>
              <w:spacing w:before="72"/>
              <w:rPr>
                <w:color w:val="000000" w:themeColor="text1"/>
              </w:rPr>
            </w:pPr>
          </w:p>
          <w:p w14:paraId="34C6E758" w14:textId="77777777" w:rsidR="00C16F2A" w:rsidRPr="004E271B" w:rsidRDefault="00CB66BE">
            <w:pPr>
              <w:pStyle w:val="Tableheadline2"/>
              <w:spacing w:before="72"/>
              <w:rPr>
                <w:color w:val="000000" w:themeColor="text1"/>
              </w:rPr>
            </w:pPr>
            <w:r w:rsidRPr="004E271B">
              <w:rPr>
                <w:rFonts w:hint="eastAsia"/>
                <w:color w:val="000000" w:themeColor="text1"/>
              </w:rPr>
              <w:lastRenderedPageBreak/>
              <w:t>表</w:t>
            </w:r>
            <w:r w:rsidRPr="004E271B">
              <w:rPr>
                <w:rFonts w:hint="eastAsia"/>
                <w:color w:val="000000" w:themeColor="text1"/>
              </w:rPr>
              <w:t>2</w:t>
            </w:r>
            <w:r w:rsidRPr="004E271B">
              <w:rPr>
                <w:color w:val="000000" w:themeColor="text1"/>
              </w:rPr>
              <w:t xml:space="preserve">-16 </w:t>
            </w:r>
            <w:r w:rsidRPr="004E271B">
              <w:rPr>
                <w:rFonts w:hint="eastAsia"/>
                <w:color w:val="000000" w:themeColor="text1"/>
              </w:rPr>
              <w:t>迁建前工程化粪池总排口水质监测</w:t>
            </w:r>
            <w:r w:rsidRPr="004E271B">
              <w:rPr>
                <w:color w:val="000000" w:themeColor="text1"/>
              </w:rPr>
              <w:t>情况表</w:t>
            </w:r>
          </w:p>
          <w:tbl>
            <w:tblPr>
              <w:tblW w:w="51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1"/>
              <w:gridCol w:w="902"/>
              <w:gridCol w:w="871"/>
              <w:gridCol w:w="886"/>
              <w:gridCol w:w="856"/>
              <w:gridCol w:w="947"/>
              <w:gridCol w:w="856"/>
              <w:gridCol w:w="841"/>
              <w:gridCol w:w="911"/>
            </w:tblGrid>
            <w:tr w:rsidR="004E271B" w:rsidRPr="004E271B" w14:paraId="2F934C96" w14:textId="77777777">
              <w:trPr>
                <w:trHeight w:val="397"/>
                <w:jc w:val="center"/>
              </w:trPr>
              <w:tc>
                <w:tcPr>
                  <w:tcW w:w="1128" w:type="dxa"/>
                  <w:vMerge w:val="restart"/>
                  <w:tcBorders>
                    <w:top w:val="single" w:sz="12" w:space="0" w:color="auto"/>
                    <w:bottom w:val="single" w:sz="4" w:space="0" w:color="auto"/>
                    <w:tl2br w:val="single" w:sz="2" w:space="0" w:color="auto"/>
                  </w:tcBorders>
                  <w:vAlign w:val="center"/>
                </w:tcPr>
                <w:p w14:paraId="4DA5F7A8" w14:textId="77777777" w:rsidR="00C16F2A" w:rsidRPr="004E271B" w:rsidRDefault="00CB66BE">
                  <w:pPr>
                    <w:snapToGrid w:val="0"/>
                    <w:jc w:val="right"/>
                    <w:rPr>
                      <w:rFonts w:cs="Calibri"/>
                      <w:color w:val="000000" w:themeColor="text1"/>
                      <w:szCs w:val="18"/>
                    </w:rPr>
                  </w:pPr>
                  <w:r w:rsidRPr="004E271B">
                    <w:rPr>
                      <w:rFonts w:cs="Calibri" w:hint="eastAsia"/>
                      <w:color w:val="000000" w:themeColor="text1"/>
                      <w:szCs w:val="18"/>
                    </w:rPr>
                    <w:t>监测日期</w:t>
                  </w:r>
                </w:p>
                <w:p w14:paraId="731AB5F4" w14:textId="77777777" w:rsidR="00C16F2A" w:rsidRPr="004E271B" w:rsidRDefault="00CB66BE">
                  <w:pPr>
                    <w:snapToGrid w:val="0"/>
                    <w:jc w:val="left"/>
                    <w:rPr>
                      <w:rFonts w:cs="Calibri"/>
                      <w:color w:val="000000" w:themeColor="text1"/>
                      <w:szCs w:val="18"/>
                    </w:rPr>
                  </w:pPr>
                  <w:r w:rsidRPr="004E271B">
                    <w:rPr>
                      <w:rFonts w:cs="Calibri" w:hint="eastAsia"/>
                      <w:color w:val="000000" w:themeColor="text1"/>
                      <w:szCs w:val="18"/>
                    </w:rPr>
                    <w:t>分析项目</w:t>
                  </w:r>
                </w:p>
              </w:tc>
              <w:tc>
                <w:tcPr>
                  <w:tcW w:w="3510" w:type="dxa"/>
                  <w:gridSpan w:val="4"/>
                  <w:vAlign w:val="center"/>
                </w:tcPr>
                <w:p w14:paraId="62C34E3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2019</w:t>
                  </w:r>
                  <w:r w:rsidRPr="004E271B">
                    <w:rPr>
                      <w:rFonts w:cs="Calibri" w:hint="eastAsia"/>
                      <w:color w:val="000000" w:themeColor="text1"/>
                      <w:szCs w:val="18"/>
                    </w:rPr>
                    <w:t>年</w:t>
                  </w:r>
                  <w:r w:rsidRPr="004E271B">
                    <w:rPr>
                      <w:rFonts w:cs="Calibri" w:hint="eastAsia"/>
                      <w:color w:val="000000" w:themeColor="text1"/>
                      <w:szCs w:val="18"/>
                    </w:rPr>
                    <w:t>5</w:t>
                  </w:r>
                  <w:r w:rsidRPr="004E271B">
                    <w:rPr>
                      <w:rFonts w:cs="Calibri" w:hint="eastAsia"/>
                      <w:color w:val="000000" w:themeColor="text1"/>
                      <w:szCs w:val="18"/>
                    </w:rPr>
                    <w:t>月</w:t>
                  </w:r>
                  <w:r w:rsidRPr="004E271B">
                    <w:rPr>
                      <w:rFonts w:cs="Calibri" w:hint="eastAsia"/>
                      <w:color w:val="000000" w:themeColor="text1"/>
                      <w:szCs w:val="18"/>
                    </w:rPr>
                    <w:t>24</w:t>
                  </w:r>
                  <w:r w:rsidRPr="004E271B">
                    <w:rPr>
                      <w:rFonts w:cs="Calibri" w:hint="eastAsia"/>
                      <w:color w:val="000000" w:themeColor="text1"/>
                      <w:szCs w:val="18"/>
                    </w:rPr>
                    <w:t>日</w:t>
                  </w:r>
                </w:p>
              </w:tc>
              <w:tc>
                <w:tcPr>
                  <w:tcW w:w="3550" w:type="dxa"/>
                  <w:gridSpan w:val="4"/>
                  <w:vAlign w:val="center"/>
                </w:tcPr>
                <w:p w14:paraId="799DA36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2019</w:t>
                  </w:r>
                  <w:r w:rsidRPr="004E271B">
                    <w:rPr>
                      <w:rFonts w:cs="Calibri" w:hint="eastAsia"/>
                      <w:color w:val="000000" w:themeColor="text1"/>
                      <w:szCs w:val="18"/>
                    </w:rPr>
                    <w:t>年</w:t>
                  </w:r>
                  <w:r w:rsidRPr="004E271B">
                    <w:rPr>
                      <w:rFonts w:cs="Calibri" w:hint="eastAsia"/>
                      <w:color w:val="000000" w:themeColor="text1"/>
                      <w:szCs w:val="18"/>
                    </w:rPr>
                    <w:t>5</w:t>
                  </w:r>
                  <w:r w:rsidRPr="004E271B">
                    <w:rPr>
                      <w:rFonts w:cs="Calibri" w:hint="eastAsia"/>
                      <w:color w:val="000000" w:themeColor="text1"/>
                      <w:szCs w:val="18"/>
                    </w:rPr>
                    <w:t>月</w:t>
                  </w:r>
                  <w:r w:rsidRPr="004E271B">
                    <w:rPr>
                      <w:rFonts w:cs="Calibri" w:hint="eastAsia"/>
                      <w:color w:val="000000" w:themeColor="text1"/>
                      <w:szCs w:val="18"/>
                    </w:rPr>
                    <w:t>25</w:t>
                  </w:r>
                  <w:r w:rsidRPr="004E271B">
                    <w:rPr>
                      <w:rFonts w:cs="Calibri" w:hint="eastAsia"/>
                      <w:color w:val="000000" w:themeColor="text1"/>
                      <w:szCs w:val="18"/>
                    </w:rPr>
                    <w:t>日</w:t>
                  </w:r>
                </w:p>
              </w:tc>
            </w:tr>
            <w:tr w:rsidR="004E271B" w:rsidRPr="004E271B" w14:paraId="2059449C" w14:textId="77777777">
              <w:trPr>
                <w:trHeight w:val="397"/>
                <w:jc w:val="center"/>
              </w:trPr>
              <w:tc>
                <w:tcPr>
                  <w:tcW w:w="1128" w:type="dxa"/>
                  <w:vMerge/>
                  <w:tcBorders>
                    <w:top w:val="single" w:sz="4" w:space="0" w:color="auto"/>
                    <w:bottom w:val="single" w:sz="4" w:space="0" w:color="auto"/>
                    <w:tl2br w:val="single" w:sz="2" w:space="0" w:color="auto"/>
                  </w:tcBorders>
                  <w:vAlign w:val="center"/>
                </w:tcPr>
                <w:p w14:paraId="40EDF520" w14:textId="77777777" w:rsidR="00C16F2A" w:rsidRPr="004E271B" w:rsidRDefault="00C16F2A">
                  <w:pPr>
                    <w:snapToGrid w:val="0"/>
                    <w:jc w:val="center"/>
                    <w:rPr>
                      <w:rFonts w:cs="Calibri"/>
                      <w:color w:val="000000" w:themeColor="text1"/>
                      <w:szCs w:val="18"/>
                    </w:rPr>
                  </w:pPr>
                </w:p>
              </w:tc>
              <w:tc>
                <w:tcPr>
                  <w:tcW w:w="900" w:type="dxa"/>
                  <w:vAlign w:val="center"/>
                </w:tcPr>
                <w:p w14:paraId="03E1B64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1</w:t>
                  </w:r>
                  <w:r w:rsidRPr="004E271B">
                    <w:rPr>
                      <w:rFonts w:cs="Calibri" w:hint="eastAsia"/>
                      <w:color w:val="000000" w:themeColor="text1"/>
                      <w:szCs w:val="18"/>
                    </w:rPr>
                    <w:t>次</w:t>
                  </w:r>
                </w:p>
              </w:tc>
              <w:tc>
                <w:tcPr>
                  <w:tcW w:w="870" w:type="dxa"/>
                  <w:vAlign w:val="center"/>
                </w:tcPr>
                <w:p w14:paraId="051A799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2</w:t>
                  </w:r>
                  <w:r w:rsidRPr="004E271B">
                    <w:rPr>
                      <w:rFonts w:cs="Calibri" w:hint="eastAsia"/>
                      <w:color w:val="000000" w:themeColor="text1"/>
                      <w:szCs w:val="18"/>
                    </w:rPr>
                    <w:t>次</w:t>
                  </w:r>
                </w:p>
              </w:tc>
              <w:tc>
                <w:tcPr>
                  <w:tcW w:w="885" w:type="dxa"/>
                  <w:vAlign w:val="center"/>
                </w:tcPr>
                <w:p w14:paraId="63B8623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3</w:t>
                  </w:r>
                  <w:r w:rsidRPr="004E271B">
                    <w:rPr>
                      <w:rFonts w:cs="Calibri" w:hint="eastAsia"/>
                      <w:color w:val="000000" w:themeColor="text1"/>
                      <w:szCs w:val="18"/>
                    </w:rPr>
                    <w:t>次</w:t>
                  </w:r>
                </w:p>
              </w:tc>
              <w:tc>
                <w:tcPr>
                  <w:tcW w:w="855" w:type="dxa"/>
                  <w:vAlign w:val="center"/>
                </w:tcPr>
                <w:p w14:paraId="339D8EB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4</w:t>
                  </w:r>
                  <w:r w:rsidRPr="004E271B">
                    <w:rPr>
                      <w:rFonts w:cs="Calibri" w:hint="eastAsia"/>
                      <w:color w:val="000000" w:themeColor="text1"/>
                      <w:szCs w:val="18"/>
                    </w:rPr>
                    <w:t>次</w:t>
                  </w:r>
                </w:p>
              </w:tc>
              <w:tc>
                <w:tcPr>
                  <w:tcW w:w="945" w:type="dxa"/>
                  <w:vAlign w:val="center"/>
                </w:tcPr>
                <w:p w14:paraId="3E7899B5"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1</w:t>
                  </w:r>
                  <w:r w:rsidRPr="004E271B">
                    <w:rPr>
                      <w:rFonts w:cs="Calibri" w:hint="eastAsia"/>
                      <w:color w:val="000000" w:themeColor="text1"/>
                      <w:szCs w:val="18"/>
                    </w:rPr>
                    <w:t>次</w:t>
                  </w:r>
                </w:p>
              </w:tc>
              <w:tc>
                <w:tcPr>
                  <w:tcW w:w="855" w:type="dxa"/>
                  <w:vAlign w:val="center"/>
                </w:tcPr>
                <w:p w14:paraId="33AD9A6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2</w:t>
                  </w:r>
                  <w:r w:rsidRPr="004E271B">
                    <w:rPr>
                      <w:rFonts w:cs="Calibri" w:hint="eastAsia"/>
                      <w:color w:val="000000" w:themeColor="text1"/>
                      <w:szCs w:val="18"/>
                    </w:rPr>
                    <w:t>次</w:t>
                  </w:r>
                </w:p>
              </w:tc>
              <w:tc>
                <w:tcPr>
                  <w:tcW w:w="840" w:type="dxa"/>
                  <w:vAlign w:val="center"/>
                </w:tcPr>
                <w:p w14:paraId="260A5A7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3</w:t>
                  </w:r>
                  <w:r w:rsidRPr="004E271B">
                    <w:rPr>
                      <w:rFonts w:cs="Calibri" w:hint="eastAsia"/>
                      <w:color w:val="000000" w:themeColor="text1"/>
                      <w:szCs w:val="18"/>
                    </w:rPr>
                    <w:t>次</w:t>
                  </w:r>
                </w:p>
              </w:tc>
              <w:tc>
                <w:tcPr>
                  <w:tcW w:w="910" w:type="dxa"/>
                  <w:vAlign w:val="center"/>
                </w:tcPr>
                <w:p w14:paraId="763D14F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szCs w:val="18"/>
                    </w:rPr>
                    <w:t>第</w:t>
                  </w:r>
                  <w:r w:rsidRPr="004E271B">
                    <w:rPr>
                      <w:rFonts w:cs="Calibri" w:hint="eastAsia"/>
                      <w:color w:val="000000" w:themeColor="text1"/>
                      <w:szCs w:val="18"/>
                    </w:rPr>
                    <w:t>4</w:t>
                  </w:r>
                  <w:r w:rsidRPr="004E271B">
                    <w:rPr>
                      <w:rFonts w:cs="Calibri" w:hint="eastAsia"/>
                      <w:color w:val="000000" w:themeColor="text1"/>
                      <w:szCs w:val="18"/>
                    </w:rPr>
                    <w:t>次</w:t>
                  </w:r>
                </w:p>
              </w:tc>
            </w:tr>
            <w:tr w:rsidR="004E271B" w:rsidRPr="004E271B" w14:paraId="37F88FF7" w14:textId="77777777">
              <w:trPr>
                <w:trHeight w:val="397"/>
                <w:jc w:val="center"/>
              </w:trPr>
              <w:tc>
                <w:tcPr>
                  <w:tcW w:w="1128" w:type="dxa"/>
                  <w:tcBorders>
                    <w:top w:val="single" w:sz="4" w:space="0" w:color="auto"/>
                  </w:tcBorders>
                  <w:vAlign w:val="center"/>
                </w:tcPr>
                <w:p w14:paraId="1BA9CD3F" w14:textId="77777777" w:rsidR="00C16F2A" w:rsidRPr="004E271B" w:rsidRDefault="00CB66BE">
                  <w:pPr>
                    <w:snapToGrid w:val="0"/>
                    <w:jc w:val="center"/>
                    <w:rPr>
                      <w:rFonts w:cs="Calibri"/>
                      <w:color w:val="000000" w:themeColor="text1"/>
                      <w:szCs w:val="18"/>
                    </w:rPr>
                  </w:pPr>
                  <w:r w:rsidRPr="004E271B">
                    <w:rPr>
                      <w:rFonts w:cs="Calibri"/>
                      <w:color w:val="000000" w:themeColor="text1"/>
                    </w:rPr>
                    <w:t>pH</w:t>
                  </w:r>
                </w:p>
              </w:tc>
              <w:tc>
                <w:tcPr>
                  <w:tcW w:w="900" w:type="dxa"/>
                  <w:vAlign w:val="center"/>
                </w:tcPr>
                <w:p w14:paraId="5C33A2A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7.74</w:t>
                  </w:r>
                </w:p>
              </w:tc>
              <w:tc>
                <w:tcPr>
                  <w:tcW w:w="870" w:type="dxa"/>
                  <w:vAlign w:val="center"/>
                </w:tcPr>
                <w:p w14:paraId="43F4E14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7.75</w:t>
                  </w:r>
                </w:p>
              </w:tc>
              <w:tc>
                <w:tcPr>
                  <w:tcW w:w="885" w:type="dxa"/>
                  <w:vAlign w:val="center"/>
                </w:tcPr>
                <w:p w14:paraId="24732222"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7.74</w:t>
                  </w:r>
                </w:p>
              </w:tc>
              <w:tc>
                <w:tcPr>
                  <w:tcW w:w="855" w:type="dxa"/>
                  <w:vAlign w:val="center"/>
                </w:tcPr>
                <w:p w14:paraId="6FF134C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7.74</w:t>
                  </w:r>
                </w:p>
              </w:tc>
              <w:tc>
                <w:tcPr>
                  <w:tcW w:w="945" w:type="dxa"/>
                  <w:vAlign w:val="center"/>
                </w:tcPr>
                <w:p w14:paraId="1383EDD3"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7.75</w:t>
                  </w:r>
                </w:p>
              </w:tc>
              <w:tc>
                <w:tcPr>
                  <w:tcW w:w="855" w:type="dxa"/>
                  <w:vAlign w:val="center"/>
                </w:tcPr>
                <w:p w14:paraId="47477E9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7.75</w:t>
                  </w:r>
                </w:p>
              </w:tc>
              <w:tc>
                <w:tcPr>
                  <w:tcW w:w="840" w:type="dxa"/>
                  <w:vAlign w:val="center"/>
                </w:tcPr>
                <w:p w14:paraId="1CD1010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7.74</w:t>
                  </w:r>
                </w:p>
              </w:tc>
              <w:tc>
                <w:tcPr>
                  <w:tcW w:w="910" w:type="dxa"/>
                  <w:vAlign w:val="center"/>
                </w:tcPr>
                <w:p w14:paraId="1921925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7.43</w:t>
                  </w:r>
                </w:p>
              </w:tc>
            </w:tr>
            <w:tr w:rsidR="004E271B" w:rsidRPr="004E271B" w14:paraId="78436DEB" w14:textId="77777777">
              <w:trPr>
                <w:trHeight w:val="397"/>
                <w:jc w:val="center"/>
              </w:trPr>
              <w:tc>
                <w:tcPr>
                  <w:tcW w:w="1128" w:type="dxa"/>
                  <w:vAlign w:val="center"/>
                </w:tcPr>
                <w:p w14:paraId="55B7C794" w14:textId="77777777" w:rsidR="00C16F2A" w:rsidRPr="004E271B" w:rsidRDefault="00CB66BE">
                  <w:pPr>
                    <w:snapToGrid w:val="0"/>
                    <w:jc w:val="center"/>
                    <w:rPr>
                      <w:rFonts w:cs="Calibri"/>
                      <w:color w:val="000000" w:themeColor="text1"/>
                      <w:szCs w:val="18"/>
                    </w:rPr>
                  </w:pPr>
                  <w:r w:rsidRPr="004E271B">
                    <w:rPr>
                      <w:rFonts w:cs="Calibri"/>
                      <w:color w:val="000000" w:themeColor="text1"/>
                    </w:rPr>
                    <w:t>氨氮</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0670523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41.19</w:t>
                  </w:r>
                </w:p>
              </w:tc>
              <w:tc>
                <w:tcPr>
                  <w:tcW w:w="870" w:type="dxa"/>
                  <w:vAlign w:val="center"/>
                </w:tcPr>
                <w:p w14:paraId="1E0F76A1"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41.38</w:t>
                  </w:r>
                </w:p>
              </w:tc>
              <w:tc>
                <w:tcPr>
                  <w:tcW w:w="885" w:type="dxa"/>
                  <w:vAlign w:val="center"/>
                </w:tcPr>
                <w:p w14:paraId="5246C61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41.06</w:t>
                  </w:r>
                </w:p>
              </w:tc>
              <w:tc>
                <w:tcPr>
                  <w:tcW w:w="855" w:type="dxa"/>
                  <w:vAlign w:val="center"/>
                </w:tcPr>
                <w:p w14:paraId="002B5F9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40.94</w:t>
                  </w:r>
                </w:p>
              </w:tc>
              <w:tc>
                <w:tcPr>
                  <w:tcW w:w="945" w:type="dxa"/>
                  <w:vAlign w:val="center"/>
                </w:tcPr>
                <w:p w14:paraId="1AFFE76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41.25</w:t>
                  </w:r>
                </w:p>
              </w:tc>
              <w:tc>
                <w:tcPr>
                  <w:tcW w:w="855" w:type="dxa"/>
                  <w:vAlign w:val="center"/>
                </w:tcPr>
                <w:p w14:paraId="665CF3F8"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41.31</w:t>
                  </w:r>
                </w:p>
              </w:tc>
              <w:tc>
                <w:tcPr>
                  <w:tcW w:w="840" w:type="dxa"/>
                  <w:vAlign w:val="center"/>
                </w:tcPr>
                <w:p w14:paraId="1708570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40.88</w:t>
                  </w:r>
                </w:p>
              </w:tc>
              <w:tc>
                <w:tcPr>
                  <w:tcW w:w="910" w:type="dxa"/>
                  <w:vAlign w:val="center"/>
                </w:tcPr>
                <w:p w14:paraId="35FE4FA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41.19</w:t>
                  </w:r>
                </w:p>
              </w:tc>
            </w:tr>
            <w:tr w:rsidR="004E271B" w:rsidRPr="004E271B" w14:paraId="2397D6C4" w14:textId="77777777">
              <w:trPr>
                <w:trHeight w:val="397"/>
                <w:jc w:val="center"/>
              </w:trPr>
              <w:tc>
                <w:tcPr>
                  <w:tcW w:w="1128" w:type="dxa"/>
                  <w:vAlign w:val="center"/>
                </w:tcPr>
                <w:p w14:paraId="4DDCDAEA" w14:textId="77777777" w:rsidR="00C16F2A" w:rsidRPr="004E271B" w:rsidRDefault="00CB66BE">
                  <w:pPr>
                    <w:snapToGrid w:val="0"/>
                    <w:jc w:val="center"/>
                    <w:rPr>
                      <w:rFonts w:cs="Calibri"/>
                      <w:color w:val="000000" w:themeColor="text1"/>
                      <w:szCs w:val="18"/>
                    </w:rPr>
                  </w:pPr>
                  <w:r w:rsidRPr="004E271B">
                    <w:rPr>
                      <w:color w:val="000000" w:themeColor="text1"/>
                      <w:kern w:val="0"/>
                    </w:rPr>
                    <w:t>总磷</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2CC7174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3.14</w:t>
                  </w:r>
                </w:p>
              </w:tc>
              <w:tc>
                <w:tcPr>
                  <w:tcW w:w="870" w:type="dxa"/>
                  <w:vAlign w:val="center"/>
                </w:tcPr>
                <w:p w14:paraId="6CD5CC12"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3.12</w:t>
                  </w:r>
                </w:p>
              </w:tc>
              <w:tc>
                <w:tcPr>
                  <w:tcW w:w="885" w:type="dxa"/>
                  <w:vAlign w:val="center"/>
                </w:tcPr>
                <w:p w14:paraId="6102CC58"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3.13</w:t>
                  </w:r>
                </w:p>
              </w:tc>
              <w:tc>
                <w:tcPr>
                  <w:tcW w:w="855" w:type="dxa"/>
                  <w:vAlign w:val="center"/>
                </w:tcPr>
                <w:p w14:paraId="436624E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3.10</w:t>
                  </w:r>
                </w:p>
              </w:tc>
              <w:tc>
                <w:tcPr>
                  <w:tcW w:w="945" w:type="dxa"/>
                  <w:vAlign w:val="center"/>
                </w:tcPr>
                <w:p w14:paraId="40A2C96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3.14</w:t>
                  </w:r>
                </w:p>
              </w:tc>
              <w:tc>
                <w:tcPr>
                  <w:tcW w:w="855" w:type="dxa"/>
                  <w:vAlign w:val="center"/>
                </w:tcPr>
                <w:p w14:paraId="401618B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3.15</w:t>
                  </w:r>
                </w:p>
              </w:tc>
              <w:tc>
                <w:tcPr>
                  <w:tcW w:w="840" w:type="dxa"/>
                  <w:vAlign w:val="center"/>
                </w:tcPr>
                <w:p w14:paraId="2ABEEE3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3.11</w:t>
                  </w:r>
                </w:p>
              </w:tc>
              <w:tc>
                <w:tcPr>
                  <w:tcW w:w="910" w:type="dxa"/>
                  <w:vAlign w:val="center"/>
                </w:tcPr>
                <w:p w14:paraId="79C55D43"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3.14</w:t>
                  </w:r>
                </w:p>
              </w:tc>
            </w:tr>
            <w:tr w:rsidR="004E271B" w:rsidRPr="004E271B" w14:paraId="2C108F21" w14:textId="77777777">
              <w:trPr>
                <w:trHeight w:val="397"/>
                <w:jc w:val="center"/>
              </w:trPr>
              <w:tc>
                <w:tcPr>
                  <w:tcW w:w="1128" w:type="dxa"/>
                  <w:vAlign w:val="center"/>
                </w:tcPr>
                <w:p w14:paraId="1316E7C3" w14:textId="77777777" w:rsidR="00C16F2A" w:rsidRPr="004E271B" w:rsidRDefault="00CB66BE">
                  <w:pPr>
                    <w:snapToGrid w:val="0"/>
                    <w:jc w:val="center"/>
                    <w:rPr>
                      <w:rFonts w:cs="Calibri"/>
                      <w:color w:val="000000" w:themeColor="text1"/>
                      <w:szCs w:val="18"/>
                    </w:rPr>
                  </w:pPr>
                  <w:r w:rsidRPr="004E271B">
                    <w:rPr>
                      <w:rFonts w:cs="Calibri"/>
                      <w:color w:val="000000" w:themeColor="text1"/>
                      <w:kern w:val="0"/>
                    </w:rPr>
                    <w:t>六价铬</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70C5CD0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0.089</w:t>
                  </w:r>
                </w:p>
              </w:tc>
              <w:tc>
                <w:tcPr>
                  <w:tcW w:w="870" w:type="dxa"/>
                  <w:vAlign w:val="center"/>
                </w:tcPr>
                <w:p w14:paraId="6F5841D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0.093</w:t>
                  </w:r>
                </w:p>
              </w:tc>
              <w:tc>
                <w:tcPr>
                  <w:tcW w:w="885" w:type="dxa"/>
                  <w:vAlign w:val="center"/>
                </w:tcPr>
                <w:p w14:paraId="27E1BD8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0.082</w:t>
                  </w:r>
                </w:p>
              </w:tc>
              <w:tc>
                <w:tcPr>
                  <w:tcW w:w="855" w:type="dxa"/>
                  <w:vAlign w:val="center"/>
                </w:tcPr>
                <w:p w14:paraId="1A30AC5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0.074</w:t>
                  </w:r>
                </w:p>
              </w:tc>
              <w:tc>
                <w:tcPr>
                  <w:tcW w:w="945" w:type="dxa"/>
                  <w:vAlign w:val="center"/>
                </w:tcPr>
                <w:p w14:paraId="5850B70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0.078</w:t>
                  </w:r>
                </w:p>
              </w:tc>
              <w:tc>
                <w:tcPr>
                  <w:tcW w:w="855" w:type="dxa"/>
                  <w:vAlign w:val="center"/>
                </w:tcPr>
                <w:p w14:paraId="2B8AB2E8"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0.082</w:t>
                  </w:r>
                </w:p>
              </w:tc>
              <w:tc>
                <w:tcPr>
                  <w:tcW w:w="840" w:type="dxa"/>
                  <w:vAlign w:val="center"/>
                </w:tcPr>
                <w:p w14:paraId="02FE3192"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0.082</w:t>
                  </w:r>
                </w:p>
              </w:tc>
              <w:tc>
                <w:tcPr>
                  <w:tcW w:w="910" w:type="dxa"/>
                  <w:vAlign w:val="center"/>
                </w:tcPr>
                <w:p w14:paraId="6CC065D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0.086</w:t>
                  </w:r>
                </w:p>
              </w:tc>
            </w:tr>
            <w:tr w:rsidR="004E271B" w:rsidRPr="004E271B" w14:paraId="688CFCA7" w14:textId="77777777">
              <w:trPr>
                <w:trHeight w:val="397"/>
                <w:jc w:val="center"/>
              </w:trPr>
              <w:tc>
                <w:tcPr>
                  <w:tcW w:w="1128" w:type="dxa"/>
                  <w:vAlign w:val="center"/>
                </w:tcPr>
                <w:p w14:paraId="124FA641" w14:textId="77777777" w:rsidR="00C16F2A" w:rsidRPr="004E271B" w:rsidRDefault="00CB66BE">
                  <w:pPr>
                    <w:snapToGrid w:val="0"/>
                    <w:jc w:val="center"/>
                    <w:rPr>
                      <w:rFonts w:cs="Calibri"/>
                      <w:color w:val="000000" w:themeColor="text1"/>
                      <w:szCs w:val="18"/>
                    </w:rPr>
                  </w:pPr>
                  <w:r w:rsidRPr="004E271B">
                    <w:rPr>
                      <w:rFonts w:cs="Calibri"/>
                      <w:color w:val="000000" w:themeColor="text1"/>
                    </w:rPr>
                    <w:t>挥发</w:t>
                  </w:r>
                  <w:proofErr w:type="gramStart"/>
                  <w:r w:rsidRPr="004E271B">
                    <w:rPr>
                      <w:rFonts w:cs="Calibri"/>
                      <w:color w:val="000000" w:themeColor="text1"/>
                    </w:rPr>
                    <w:t>酚</w:t>
                  </w:r>
                  <w:proofErr w:type="gramEnd"/>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14A9C71C"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5048393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870" w:type="dxa"/>
                  <w:vAlign w:val="center"/>
                </w:tcPr>
                <w:p w14:paraId="7DC6D33B"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4FA274B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885" w:type="dxa"/>
                  <w:vAlign w:val="center"/>
                </w:tcPr>
                <w:p w14:paraId="26659609"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2239982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855" w:type="dxa"/>
                  <w:vAlign w:val="center"/>
                </w:tcPr>
                <w:p w14:paraId="168F1BE9"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0B2E8A45"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945" w:type="dxa"/>
                  <w:vAlign w:val="center"/>
                </w:tcPr>
                <w:p w14:paraId="137B3DA1"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79F804A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855" w:type="dxa"/>
                  <w:vAlign w:val="center"/>
                </w:tcPr>
                <w:p w14:paraId="3AD87415"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1CEA20A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840" w:type="dxa"/>
                  <w:vAlign w:val="center"/>
                </w:tcPr>
                <w:p w14:paraId="5CF2492E"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55EE463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c>
                <w:tcPr>
                  <w:tcW w:w="910" w:type="dxa"/>
                  <w:vAlign w:val="center"/>
                </w:tcPr>
                <w:p w14:paraId="3109C53D"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5EE093A5"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(0.01)</w:t>
                  </w:r>
                </w:p>
              </w:tc>
            </w:tr>
            <w:tr w:rsidR="004E271B" w:rsidRPr="004E271B" w14:paraId="029EAB89" w14:textId="77777777">
              <w:trPr>
                <w:trHeight w:val="397"/>
                <w:jc w:val="center"/>
              </w:trPr>
              <w:tc>
                <w:tcPr>
                  <w:tcW w:w="1128" w:type="dxa"/>
                  <w:vAlign w:val="center"/>
                </w:tcPr>
                <w:p w14:paraId="03C57919" w14:textId="77777777" w:rsidR="00C16F2A" w:rsidRPr="004E271B" w:rsidRDefault="00CB66BE">
                  <w:pPr>
                    <w:snapToGrid w:val="0"/>
                    <w:jc w:val="center"/>
                    <w:rPr>
                      <w:rFonts w:cs="Calibri"/>
                      <w:color w:val="000000" w:themeColor="text1"/>
                      <w:szCs w:val="18"/>
                    </w:rPr>
                  </w:pPr>
                  <w:r w:rsidRPr="004E271B">
                    <w:rPr>
                      <w:rFonts w:cs="Calibri"/>
                      <w:color w:val="000000" w:themeColor="text1"/>
                    </w:rPr>
                    <w:t>硫化物</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49C3732C"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6A263693"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870" w:type="dxa"/>
                  <w:vAlign w:val="center"/>
                </w:tcPr>
                <w:p w14:paraId="57088C34"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7DF788D2"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885" w:type="dxa"/>
                  <w:vAlign w:val="center"/>
                </w:tcPr>
                <w:p w14:paraId="1C48C9A4"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2F6C5B0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855" w:type="dxa"/>
                  <w:vAlign w:val="center"/>
                </w:tcPr>
                <w:p w14:paraId="6AED6CE4"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3177540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945" w:type="dxa"/>
                  <w:vAlign w:val="center"/>
                </w:tcPr>
                <w:p w14:paraId="49DE5080"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70C329C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855" w:type="dxa"/>
                  <w:vAlign w:val="center"/>
                </w:tcPr>
                <w:p w14:paraId="0A275526"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21FA44C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840" w:type="dxa"/>
                  <w:vAlign w:val="center"/>
                </w:tcPr>
                <w:p w14:paraId="192D8C6B"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03709D9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c>
                <w:tcPr>
                  <w:tcW w:w="910" w:type="dxa"/>
                  <w:vAlign w:val="center"/>
                </w:tcPr>
                <w:p w14:paraId="125A96F4" w14:textId="77777777" w:rsidR="00C16F2A" w:rsidRPr="004E271B" w:rsidRDefault="00CB66BE">
                  <w:pPr>
                    <w:snapToGrid w:val="0"/>
                    <w:jc w:val="center"/>
                    <w:rPr>
                      <w:rFonts w:cs="Calibri"/>
                      <w:color w:val="000000" w:themeColor="text1"/>
                    </w:rPr>
                  </w:pPr>
                  <w:r w:rsidRPr="004E271B">
                    <w:rPr>
                      <w:rFonts w:cs="Calibri" w:hint="eastAsia"/>
                      <w:color w:val="000000" w:themeColor="text1"/>
                    </w:rPr>
                    <w:t>ND</w:t>
                  </w:r>
                </w:p>
                <w:p w14:paraId="385DD41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(0.005)</w:t>
                  </w:r>
                </w:p>
              </w:tc>
            </w:tr>
            <w:tr w:rsidR="004E271B" w:rsidRPr="004E271B" w14:paraId="3EAED739" w14:textId="77777777">
              <w:trPr>
                <w:trHeight w:val="397"/>
                <w:jc w:val="center"/>
              </w:trPr>
              <w:tc>
                <w:tcPr>
                  <w:tcW w:w="1128" w:type="dxa"/>
                  <w:vAlign w:val="center"/>
                </w:tcPr>
                <w:p w14:paraId="1C276231" w14:textId="77777777" w:rsidR="00C16F2A" w:rsidRPr="004E271B" w:rsidRDefault="00CB66BE">
                  <w:pPr>
                    <w:snapToGrid w:val="0"/>
                    <w:jc w:val="center"/>
                    <w:rPr>
                      <w:rFonts w:cs="Calibri"/>
                      <w:color w:val="000000" w:themeColor="text1"/>
                      <w:szCs w:val="18"/>
                    </w:rPr>
                  </w:pPr>
                  <w:r w:rsidRPr="004E271B">
                    <w:rPr>
                      <w:rFonts w:cs="Calibri"/>
                      <w:color w:val="000000" w:themeColor="text1"/>
                    </w:rPr>
                    <w:t>化学需氧量</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2DEEA6D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105</w:t>
                  </w:r>
                </w:p>
              </w:tc>
              <w:tc>
                <w:tcPr>
                  <w:tcW w:w="870" w:type="dxa"/>
                  <w:vAlign w:val="center"/>
                </w:tcPr>
                <w:p w14:paraId="3783DAC1"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108</w:t>
                  </w:r>
                </w:p>
              </w:tc>
              <w:tc>
                <w:tcPr>
                  <w:tcW w:w="885" w:type="dxa"/>
                  <w:vAlign w:val="center"/>
                </w:tcPr>
                <w:p w14:paraId="586BE49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101</w:t>
                  </w:r>
                </w:p>
              </w:tc>
              <w:tc>
                <w:tcPr>
                  <w:tcW w:w="855" w:type="dxa"/>
                  <w:vAlign w:val="center"/>
                </w:tcPr>
                <w:p w14:paraId="3E2E7EA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112</w:t>
                  </w:r>
                </w:p>
              </w:tc>
              <w:tc>
                <w:tcPr>
                  <w:tcW w:w="945" w:type="dxa"/>
                  <w:vAlign w:val="center"/>
                </w:tcPr>
                <w:p w14:paraId="18BEA7A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103</w:t>
                  </w:r>
                </w:p>
              </w:tc>
              <w:tc>
                <w:tcPr>
                  <w:tcW w:w="855" w:type="dxa"/>
                  <w:vAlign w:val="center"/>
                </w:tcPr>
                <w:p w14:paraId="6532DF0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117</w:t>
                  </w:r>
                </w:p>
              </w:tc>
              <w:tc>
                <w:tcPr>
                  <w:tcW w:w="840" w:type="dxa"/>
                  <w:vAlign w:val="center"/>
                </w:tcPr>
                <w:p w14:paraId="6BA3DBB3"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102</w:t>
                  </w:r>
                </w:p>
              </w:tc>
              <w:tc>
                <w:tcPr>
                  <w:tcW w:w="910" w:type="dxa"/>
                  <w:vAlign w:val="center"/>
                </w:tcPr>
                <w:p w14:paraId="0830440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100</w:t>
                  </w:r>
                </w:p>
              </w:tc>
            </w:tr>
            <w:tr w:rsidR="004E271B" w:rsidRPr="004E271B" w14:paraId="5DD9F42B" w14:textId="77777777">
              <w:trPr>
                <w:trHeight w:val="397"/>
                <w:jc w:val="center"/>
              </w:trPr>
              <w:tc>
                <w:tcPr>
                  <w:tcW w:w="1128" w:type="dxa"/>
                  <w:vAlign w:val="center"/>
                </w:tcPr>
                <w:p w14:paraId="54838A43" w14:textId="77777777" w:rsidR="00C16F2A" w:rsidRPr="004E271B" w:rsidRDefault="00CB66BE">
                  <w:pPr>
                    <w:snapToGrid w:val="0"/>
                    <w:jc w:val="center"/>
                    <w:rPr>
                      <w:rFonts w:cs="Calibri"/>
                      <w:color w:val="000000" w:themeColor="text1"/>
                      <w:szCs w:val="18"/>
                    </w:rPr>
                  </w:pPr>
                  <w:r w:rsidRPr="004E271B">
                    <w:rPr>
                      <w:rFonts w:cs="Calibri"/>
                      <w:color w:val="000000" w:themeColor="text1"/>
                    </w:rPr>
                    <w:t>生化需氧量</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555BFD0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35.7</w:t>
                  </w:r>
                </w:p>
              </w:tc>
              <w:tc>
                <w:tcPr>
                  <w:tcW w:w="870" w:type="dxa"/>
                  <w:vAlign w:val="center"/>
                </w:tcPr>
                <w:p w14:paraId="4507342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36.7</w:t>
                  </w:r>
                </w:p>
              </w:tc>
              <w:tc>
                <w:tcPr>
                  <w:tcW w:w="885" w:type="dxa"/>
                  <w:vAlign w:val="center"/>
                </w:tcPr>
                <w:p w14:paraId="4068E655"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34.3</w:t>
                  </w:r>
                </w:p>
              </w:tc>
              <w:tc>
                <w:tcPr>
                  <w:tcW w:w="855" w:type="dxa"/>
                  <w:vAlign w:val="center"/>
                </w:tcPr>
                <w:p w14:paraId="135911C4"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38.1</w:t>
                  </w:r>
                </w:p>
              </w:tc>
              <w:tc>
                <w:tcPr>
                  <w:tcW w:w="945" w:type="dxa"/>
                  <w:vAlign w:val="center"/>
                </w:tcPr>
                <w:p w14:paraId="5B0B393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35.0</w:t>
                  </w:r>
                </w:p>
              </w:tc>
              <w:tc>
                <w:tcPr>
                  <w:tcW w:w="855" w:type="dxa"/>
                  <w:vAlign w:val="center"/>
                </w:tcPr>
                <w:p w14:paraId="589F9301"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39.8</w:t>
                  </w:r>
                </w:p>
              </w:tc>
              <w:tc>
                <w:tcPr>
                  <w:tcW w:w="840" w:type="dxa"/>
                  <w:vAlign w:val="center"/>
                </w:tcPr>
                <w:p w14:paraId="7CD76FE4"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34.7</w:t>
                  </w:r>
                </w:p>
              </w:tc>
              <w:tc>
                <w:tcPr>
                  <w:tcW w:w="910" w:type="dxa"/>
                  <w:vAlign w:val="center"/>
                </w:tcPr>
                <w:p w14:paraId="6FEC788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34.0</w:t>
                  </w:r>
                </w:p>
              </w:tc>
            </w:tr>
            <w:tr w:rsidR="004E271B" w:rsidRPr="004E271B" w14:paraId="35DBF0FD" w14:textId="77777777">
              <w:trPr>
                <w:trHeight w:val="397"/>
                <w:jc w:val="center"/>
              </w:trPr>
              <w:tc>
                <w:tcPr>
                  <w:tcW w:w="1128" w:type="dxa"/>
                  <w:vAlign w:val="center"/>
                </w:tcPr>
                <w:p w14:paraId="0D78F6F5" w14:textId="77777777" w:rsidR="00C16F2A" w:rsidRPr="004E271B" w:rsidRDefault="00CB66BE">
                  <w:pPr>
                    <w:snapToGrid w:val="0"/>
                    <w:jc w:val="center"/>
                    <w:rPr>
                      <w:rFonts w:cs="Calibri"/>
                      <w:color w:val="000000" w:themeColor="text1"/>
                      <w:szCs w:val="18"/>
                    </w:rPr>
                  </w:pPr>
                  <w:r w:rsidRPr="004E271B">
                    <w:rPr>
                      <w:color w:val="000000" w:themeColor="text1"/>
                      <w:kern w:val="0"/>
                    </w:rPr>
                    <w:t>总氮</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74A6C69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44.5</w:t>
                  </w:r>
                </w:p>
              </w:tc>
              <w:tc>
                <w:tcPr>
                  <w:tcW w:w="870" w:type="dxa"/>
                  <w:vAlign w:val="center"/>
                </w:tcPr>
                <w:p w14:paraId="3D1E0B9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44.8</w:t>
                  </w:r>
                </w:p>
              </w:tc>
              <w:tc>
                <w:tcPr>
                  <w:tcW w:w="885" w:type="dxa"/>
                  <w:vAlign w:val="center"/>
                </w:tcPr>
                <w:p w14:paraId="44AF6D42"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44.3</w:t>
                  </w:r>
                </w:p>
              </w:tc>
              <w:tc>
                <w:tcPr>
                  <w:tcW w:w="855" w:type="dxa"/>
                  <w:vAlign w:val="center"/>
                </w:tcPr>
                <w:p w14:paraId="18FF48CF"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44.5</w:t>
                  </w:r>
                </w:p>
              </w:tc>
              <w:tc>
                <w:tcPr>
                  <w:tcW w:w="945" w:type="dxa"/>
                  <w:vAlign w:val="center"/>
                </w:tcPr>
                <w:p w14:paraId="1498D9C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44.6</w:t>
                  </w:r>
                </w:p>
              </w:tc>
              <w:tc>
                <w:tcPr>
                  <w:tcW w:w="855" w:type="dxa"/>
                  <w:vAlign w:val="center"/>
                </w:tcPr>
                <w:p w14:paraId="46E7AA6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44.3</w:t>
                  </w:r>
                </w:p>
              </w:tc>
              <w:tc>
                <w:tcPr>
                  <w:tcW w:w="840" w:type="dxa"/>
                  <w:vAlign w:val="center"/>
                </w:tcPr>
                <w:p w14:paraId="40819FC4"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44.4</w:t>
                  </w:r>
                </w:p>
              </w:tc>
              <w:tc>
                <w:tcPr>
                  <w:tcW w:w="910" w:type="dxa"/>
                  <w:vAlign w:val="center"/>
                </w:tcPr>
                <w:p w14:paraId="47DAF453"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44.8</w:t>
                  </w:r>
                </w:p>
              </w:tc>
            </w:tr>
            <w:tr w:rsidR="004E271B" w:rsidRPr="004E271B" w14:paraId="3795EA43" w14:textId="77777777">
              <w:trPr>
                <w:trHeight w:val="397"/>
                <w:jc w:val="center"/>
              </w:trPr>
              <w:tc>
                <w:tcPr>
                  <w:tcW w:w="1128" w:type="dxa"/>
                  <w:vAlign w:val="center"/>
                </w:tcPr>
                <w:p w14:paraId="51B8F5C6" w14:textId="77777777" w:rsidR="00C16F2A" w:rsidRPr="004E271B" w:rsidRDefault="00CB66BE">
                  <w:pPr>
                    <w:snapToGrid w:val="0"/>
                    <w:jc w:val="center"/>
                    <w:rPr>
                      <w:rFonts w:cs="Calibri"/>
                      <w:color w:val="000000" w:themeColor="text1"/>
                      <w:szCs w:val="18"/>
                    </w:rPr>
                  </w:pPr>
                  <w:r w:rsidRPr="004E271B">
                    <w:rPr>
                      <w:rFonts w:cs="Calibri"/>
                      <w:bCs/>
                      <w:color w:val="000000" w:themeColor="text1"/>
                    </w:rPr>
                    <w:t>石油类</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3FB97AE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0.10</w:t>
                  </w:r>
                </w:p>
              </w:tc>
              <w:tc>
                <w:tcPr>
                  <w:tcW w:w="870" w:type="dxa"/>
                  <w:vAlign w:val="center"/>
                </w:tcPr>
                <w:p w14:paraId="49ADD9A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0.11</w:t>
                  </w:r>
                </w:p>
              </w:tc>
              <w:tc>
                <w:tcPr>
                  <w:tcW w:w="885" w:type="dxa"/>
                  <w:vAlign w:val="center"/>
                </w:tcPr>
                <w:p w14:paraId="2D8473D4"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0.13</w:t>
                  </w:r>
                </w:p>
              </w:tc>
              <w:tc>
                <w:tcPr>
                  <w:tcW w:w="855" w:type="dxa"/>
                  <w:vAlign w:val="center"/>
                </w:tcPr>
                <w:p w14:paraId="4D5C456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0.10</w:t>
                  </w:r>
                </w:p>
              </w:tc>
              <w:tc>
                <w:tcPr>
                  <w:tcW w:w="945" w:type="dxa"/>
                  <w:vAlign w:val="center"/>
                </w:tcPr>
                <w:p w14:paraId="67DFAC3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0.12</w:t>
                  </w:r>
                </w:p>
              </w:tc>
              <w:tc>
                <w:tcPr>
                  <w:tcW w:w="855" w:type="dxa"/>
                  <w:vAlign w:val="center"/>
                </w:tcPr>
                <w:p w14:paraId="0ADF1A2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0.13</w:t>
                  </w:r>
                </w:p>
              </w:tc>
              <w:tc>
                <w:tcPr>
                  <w:tcW w:w="840" w:type="dxa"/>
                  <w:vAlign w:val="center"/>
                </w:tcPr>
                <w:p w14:paraId="2BFBA915"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0.11</w:t>
                  </w:r>
                </w:p>
              </w:tc>
              <w:tc>
                <w:tcPr>
                  <w:tcW w:w="910" w:type="dxa"/>
                  <w:vAlign w:val="center"/>
                </w:tcPr>
                <w:p w14:paraId="70924CB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0.13</w:t>
                  </w:r>
                </w:p>
              </w:tc>
            </w:tr>
            <w:tr w:rsidR="004E271B" w:rsidRPr="004E271B" w14:paraId="4CBF9B98" w14:textId="77777777">
              <w:trPr>
                <w:trHeight w:val="397"/>
                <w:jc w:val="center"/>
              </w:trPr>
              <w:tc>
                <w:tcPr>
                  <w:tcW w:w="1128" w:type="dxa"/>
                  <w:vAlign w:val="center"/>
                </w:tcPr>
                <w:p w14:paraId="0D48E7D5" w14:textId="77777777" w:rsidR="00C16F2A" w:rsidRPr="004E271B" w:rsidRDefault="00CB66BE">
                  <w:pPr>
                    <w:snapToGrid w:val="0"/>
                    <w:jc w:val="center"/>
                    <w:rPr>
                      <w:rFonts w:cs="Calibri"/>
                      <w:color w:val="000000" w:themeColor="text1"/>
                      <w:szCs w:val="18"/>
                    </w:rPr>
                  </w:pPr>
                  <w:r w:rsidRPr="004E271B">
                    <w:rPr>
                      <w:rFonts w:cs="Calibri"/>
                      <w:bCs/>
                      <w:color w:val="000000" w:themeColor="text1"/>
                    </w:rPr>
                    <w:t>悬浮物</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40F2818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20</w:t>
                  </w:r>
                </w:p>
              </w:tc>
              <w:tc>
                <w:tcPr>
                  <w:tcW w:w="870" w:type="dxa"/>
                  <w:vAlign w:val="center"/>
                </w:tcPr>
                <w:p w14:paraId="3260569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22</w:t>
                  </w:r>
                </w:p>
              </w:tc>
              <w:tc>
                <w:tcPr>
                  <w:tcW w:w="885" w:type="dxa"/>
                  <w:vAlign w:val="center"/>
                </w:tcPr>
                <w:p w14:paraId="34E68EF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21</w:t>
                  </w:r>
                </w:p>
              </w:tc>
              <w:tc>
                <w:tcPr>
                  <w:tcW w:w="855" w:type="dxa"/>
                  <w:vAlign w:val="center"/>
                </w:tcPr>
                <w:p w14:paraId="0C073E6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20</w:t>
                  </w:r>
                </w:p>
              </w:tc>
              <w:tc>
                <w:tcPr>
                  <w:tcW w:w="945" w:type="dxa"/>
                  <w:vAlign w:val="center"/>
                </w:tcPr>
                <w:p w14:paraId="0CF0958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19</w:t>
                  </w:r>
                </w:p>
              </w:tc>
              <w:tc>
                <w:tcPr>
                  <w:tcW w:w="855" w:type="dxa"/>
                  <w:vAlign w:val="center"/>
                </w:tcPr>
                <w:p w14:paraId="04A56624"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20</w:t>
                  </w:r>
                </w:p>
              </w:tc>
              <w:tc>
                <w:tcPr>
                  <w:tcW w:w="840" w:type="dxa"/>
                  <w:vAlign w:val="center"/>
                </w:tcPr>
                <w:p w14:paraId="584C1D7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22</w:t>
                  </w:r>
                </w:p>
              </w:tc>
              <w:tc>
                <w:tcPr>
                  <w:tcW w:w="910" w:type="dxa"/>
                  <w:vAlign w:val="center"/>
                </w:tcPr>
                <w:p w14:paraId="7B1416E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21</w:t>
                  </w:r>
                </w:p>
              </w:tc>
            </w:tr>
            <w:tr w:rsidR="004E271B" w:rsidRPr="004E271B" w14:paraId="178BAB5B" w14:textId="77777777">
              <w:trPr>
                <w:trHeight w:val="397"/>
                <w:jc w:val="center"/>
              </w:trPr>
              <w:tc>
                <w:tcPr>
                  <w:tcW w:w="1128" w:type="dxa"/>
                  <w:vAlign w:val="center"/>
                </w:tcPr>
                <w:p w14:paraId="6DC103D6" w14:textId="77777777" w:rsidR="00C16F2A" w:rsidRPr="004E271B" w:rsidRDefault="00CB66BE">
                  <w:pPr>
                    <w:snapToGrid w:val="0"/>
                    <w:jc w:val="center"/>
                    <w:rPr>
                      <w:rFonts w:cs="Calibri"/>
                      <w:color w:val="000000" w:themeColor="text1"/>
                      <w:szCs w:val="18"/>
                    </w:rPr>
                  </w:pPr>
                  <w:r w:rsidRPr="004E271B">
                    <w:rPr>
                      <w:rFonts w:cs="Calibri"/>
                      <w:color w:val="000000" w:themeColor="text1"/>
                      <w:kern w:val="0"/>
                    </w:rPr>
                    <w:t>锌</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20BD1EF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0.12</w:t>
                  </w:r>
                </w:p>
              </w:tc>
              <w:tc>
                <w:tcPr>
                  <w:tcW w:w="870" w:type="dxa"/>
                  <w:vAlign w:val="center"/>
                </w:tcPr>
                <w:p w14:paraId="125A4EF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0.10</w:t>
                  </w:r>
                </w:p>
              </w:tc>
              <w:tc>
                <w:tcPr>
                  <w:tcW w:w="885" w:type="dxa"/>
                  <w:vAlign w:val="center"/>
                </w:tcPr>
                <w:p w14:paraId="2D93192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0.10</w:t>
                  </w:r>
                </w:p>
              </w:tc>
              <w:tc>
                <w:tcPr>
                  <w:tcW w:w="855" w:type="dxa"/>
                  <w:vAlign w:val="center"/>
                </w:tcPr>
                <w:p w14:paraId="7F394123"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0.11</w:t>
                  </w:r>
                </w:p>
              </w:tc>
              <w:tc>
                <w:tcPr>
                  <w:tcW w:w="945" w:type="dxa"/>
                  <w:vAlign w:val="center"/>
                </w:tcPr>
                <w:p w14:paraId="5284D69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0.10</w:t>
                  </w:r>
                </w:p>
              </w:tc>
              <w:tc>
                <w:tcPr>
                  <w:tcW w:w="855" w:type="dxa"/>
                  <w:vAlign w:val="center"/>
                </w:tcPr>
                <w:p w14:paraId="4D29813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0.11</w:t>
                  </w:r>
                </w:p>
              </w:tc>
              <w:tc>
                <w:tcPr>
                  <w:tcW w:w="840" w:type="dxa"/>
                  <w:vAlign w:val="center"/>
                </w:tcPr>
                <w:p w14:paraId="4C4F592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0.09</w:t>
                  </w:r>
                </w:p>
              </w:tc>
              <w:tc>
                <w:tcPr>
                  <w:tcW w:w="910" w:type="dxa"/>
                  <w:vAlign w:val="center"/>
                </w:tcPr>
                <w:p w14:paraId="1B1BE0C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0.08</w:t>
                  </w:r>
                </w:p>
              </w:tc>
            </w:tr>
            <w:tr w:rsidR="004E271B" w:rsidRPr="004E271B" w14:paraId="6C0BD521" w14:textId="77777777">
              <w:trPr>
                <w:trHeight w:val="397"/>
                <w:jc w:val="center"/>
              </w:trPr>
              <w:tc>
                <w:tcPr>
                  <w:tcW w:w="1128" w:type="dxa"/>
                  <w:vAlign w:val="center"/>
                </w:tcPr>
                <w:p w14:paraId="64399334" w14:textId="77777777" w:rsidR="00C16F2A" w:rsidRPr="004E271B" w:rsidRDefault="00CB66BE">
                  <w:pPr>
                    <w:snapToGrid w:val="0"/>
                    <w:jc w:val="center"/>
                    <w:rPr>
                      <w:rFonts w:cs="Calibri"/>
                      <w:color w:val="000000" w:themeColor="text1"/>
                      <w:szCs w:val="18"/>
                    </w:rPr>
                  </w:pPr>
                  <w:r w:rsidRPr="004E271B">
                    <w:rPr>
                      <w:rFonts w:cs="Calibri"/>
                      <w:color w:val="000000" w:themeColor="text1"/>
                      <w:kern w:val="0"/>
                    </w:rPr>
                    <w:t>铜</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0FD1273B"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870" w:type="dxa"/>
                  <w:vAlign w:val="center"/>
                </w:tcPr>
                <w:p w14:paraId="65DAC724"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885" w:type="dxa"/>
                  <w:vAlign w:val="center"/>
                </w:tcPr>
                <w:p w14:paraId="15169F93"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855" w:type="dxa"/>
                  <w:vAlign w:val="center"/>
                </w:tcPr>
                <w:p w14:paraId="1FF488AC"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945" w:type="dxa"/>
                  <w:vAlign w:val="center"/>
                </w:tcPr>
                <w:p w14:paraId="032BDFCB"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855" w:type="dxa"/>
                  <w:vAlign w:val="center"/>
                </w:tcPr>
                <w:p w14:paraId="45350FCA"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840" w:type="dxa"/>
                  <w:vAlign w:val="center"/>
                </w:tcPr>
                <w:p w14:paraId="1FAB9633"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c>
                <w:tcPr>
                  <w:tcW w:w="910" w:type="dxa"/>
                  <w:vAlign w:val="center"/>
                </w:tcPr>
                <w:p w14:paraId="14ADD688"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0.001</w:t>
                  </w:r>
                </w:p>
              </w:tc>
            </w:tr>
            <w:tr w:rsidR="004E271B" w:rsidRPr="004E271B" w14:paraId="0B4400A0" w14:textId="77777777">
              <w:trPr>
                <w:trHeight w:val="397"/>
                <w:jc w:val="center"/>
              </w:trPr>
              <w:tc>
                <w:tcPr>
                  <w:tcW w:w="1128" w:type="dxa"/>
                  <w:vAlign w:val="center"/>
                </w:tcPr>
                <w:p w14:paraId="1CFC35E5"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kern w:val="0"/>
                    </w:rPr>
                    <w:t>铅</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12AC630B"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870" w:type="dxa"/>
                  <w:vAlign w:val="center"/>
                </w:tcPr>
                <w:p w14:paraId="7A605018"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885" w:type="dxa"/>
                  <w:vAlign w:val="center"/>
                </w:tcPr>
                <w:p w14:paraId="5BEDA446"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855" w:type="dxa"/>
                  <w:vAlign w:val="center"/>
                </w:tcPr>
                <w:p w14:paraId="46C3FF80"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945" w:type="dxa"/>
                  <w:vAlign w:val="center"/>
                </w:tcPr>
                <w:p w14:paraId="682DA4D1"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855" w:type="dxa"/>
                  <w:vAlign w:val="center"/>
                </w:tcPr>
                <w:p w14:paraId="3A18E588"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840" w:type="dxa"/>
                  <w:vAlign w:val="center"/>
                </w:tcPr>
                <w:p w14:paraId="682A52B1"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c>
                <w:tcPr>
                  <w:tcW w:w="910" w:type="dxa"/>
                  <w:vAlign w:val="center"/>
                </w:tcPr>
                <w:p w14:paraId="3AB34AA9" w14:textId="77777777" w:rsidR="00C16F2A" w:rsidRPr="004E271B" w:rsidRDefault="00CB66BE">
                  <w:pPr>
                    <w:snapToGrid w:val="0"/>
                    <w:jc w:val="center"/>
                    <w:rPr>
                      <w:rFonts w:cs="Calibri"/>
                      <w:color w:val="000000" w:themeColor="text1"/>
                      <w:szCs w:val="18"/>
                    </w:rPr>
                  </w:pPr>
                  <w:r w:rsidRPr="004E271B">
                    <w:rPr>
                      <w:color w:val="000000" w:themeColor="text1"/>
                    </w:rPr>
                    <w:t>&lt;</w:t>
                  </w:r>
                  <w:r w:rsidRPr="004E271B">
                    <w:rPr>
                      <w:rFonts w:cs="Calibri" w:hint="eastAsia"/>
                      <w:color w:val="000000" w:themeColor="text1"/>
                    </w:rPr>
                    <w:t>0.010</w:t>
                  </w:r>
                </w:p>
              </w:tc>
            </w:tr>
            <w:tr w:rsidR="004E271B" w:rsidRPr="004E271B" w14:paraId="01284657" w14:textId="77777777">
              <w:trPr>
                <w:trHeight w:val="397"/>
                <w:jc w:val="center"/>
              </w:trPr>
              <w:tc>
                <w:tcPr>
                  <w:tcW w:w="1128" w:type="dxa"/>
                  <w:vAlign w:val="center"/>
                </w:tcPr>
                <w:p w14:paraId="4AD8BBB0" w14:textId="77777777" w:rsidR="00C16F2A" w:rsidRPr="004E271B" w:rsidRDefault="00CB66BE">
                  <w:pPr>
                    <w:snapToGrid w:val="0"/>
                    <w:jc w:val="center"/>
                    <w:rPr>
                      <w:rFonts w:cs="Calibri"/>
                      <w:color w:val="000000" w:themeColor="text1"/>
                      <w:szCs w:val="18"/>
                    </w:rPr>
                  </w:pPr>
                  <w:r w:rsidRPr="004E271B">
                    <w:rPr>
                      <w:rFonts w:cs="Calibri"/>
                      <w:color w:val="000000" w:themeColor="text1"/>
                      <w:kern w:val="0"/>
                    </w:rPr>
                    <w:t>总铬</w:t>
                  </w:r>
                  <w:r w:rsidRPr="004E271B">
                    <w:rPr>
                      <w:rFonts w:hint="eastAsia"/>
                      <w:color w:val="000000" w:themeColor="text1"/>
                    </w:rPr>
                    <w:t>（</w:t>
                  </w:r>
                  <w:r w:rsidRPr="004E271B">
                    <w:rPr>
                      <w:rFonts w:cs="Calibri"/>
                      <w:color w:val="000000" w:themeColor="text1"/>
                    </w:rPr>
                    <w:t>mg/</w:t>
                  </w:r>
                  <w:r w:rsidRPr="004E271B">
                    <w:rPr>
                      <w:rFonts w:cs="Calibri" w:hint="eastAsia"/>
                      <w:color w:val="000000" w:themeColor="text1"/>
                    </w:rPr>
                    <w:t>L</w:t>
                  </w:r>
                  <w:r w:rsidRPr="004E271B">
                    <w:rPr>
                      <w:rFonts w:hint="eastAsia"/>
                      <w:color w:val="000000" w:themeColor="text1"/>
                    </w:rPr>
                    <w:t>）</w:t>
                  </w:r>
                </w:p>
              </w:tc>
              <w:tc>
                <w:tcPr>
                  <w:tcW w:w="900" w:type="dxa"/>
                  <w:vAlign w:val="center"/>
                </w:tcPr>
                <w:p w14:paraId="77A5264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0.471</w:t>
                  </w:r>
                </w:p>
              </w:tc>
              <w:tc>
                <w:tcPr>
                  <w:tcW w:w="870" w:type="dxa"/>
                  <w:vAlign w:val="center"/>
                </w:tcPr>
                <w:p w14:paraId="15BB503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0.477</w:t>
                  </w:r>
                </w:p>
              </w:tc>
              <w:tc>
                <w:tcPr>
                  <w:tcW w:w="885" w:type="dxa"/>
                  <w:vAlign w:val="center"/>
                </w:tcPr>
                <w:p w14:paraId="4E01D5C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0.468</w:t>
                  </w:r>
                </w:p>
              </w:tc>
              <w:tc>
                <w:tcPr>
                  <w:tcW w:w="855" w:type="dxa"/>
                  <w:vAlign w:val="center"/>
                </w:tcPr>
                <w:p w14:paraId="377408A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0.455</w:t>
                  </w:r>
                </w:p>
              </w:tc>
              <w:tc>
                <w:tcPr>
                  <w:tcW w:w="945" w:type="dxa"/>
                  <w:vAlign w:val="center"/>
                </w:tcPr>
                <w:p w14:paraId="797D50E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0.462</w:t>
                  </w:r>
                </w:p>
              </w:tc>
              <w:tc>
                <w:tcPr>
                  <w:tcW w:w="855" w:type="dxa"/>
                  <w:vAlign w:val="center"/>
                </w:tcPr>
                <w:p w14:paraId="57948986"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0.442</w:t>
                  </w:r>
                </w:p>
              </w:tc>
              <w:tc>
                <w:tcPr>
                  <w:tcW w:w="840" w:type="dxa"/>
                  <w:vAlign w:val="center"/>
                </w:tcPr>
                <w:p w14:paraId="786CC61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0.448</w:t>
                  </w:r>
                </w:p>
              </w:tc>
              <w:tc>
                <w:tcPr>
                  <w:tcW w:w="910" w:type="dxa"/>
                  <w:vAlign w:val="center"/>
                </w:tcPr>
                <w:p w14:paraId="7FF8A6E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0.455</w:t>
                  </w:r>
                </w:p>
              </w:tc>
            </w:tr>
            <w:tr w:rsidR="004E271B" w:rsidRPr="004E271B" w14:paraId="3C9A4D04" w14:textId="77777777">
              <w:trPr>
                <w:trHeight w:val="397"/>
                <w:jc w:val="center"/>
              </w:trPr>
              <w:tc>
                <w:tcPr>
                  <w:tcW w:w="1128" w:type="dxa"/>
                  <w:vAlign w:val="center"/>
                </w:tcPr>
                <w:p w14:paraId="011F174E" w14:textId="77777777" w:rsidR="00C16F2A" w:rsidRPr="004E271B" w:rsidRDefault="00CB66BE">
                  <w:pPr>
                    <w:snapToGrid w:val="0"/>
                    <w:jc w:val="center"/>
                    <w:rPr>
                      <w:rFonts w:cs="Calibri"/>
                      <w:color w:val="000000" w:themeColor="text1"/>
                      <w:szCs w:val="18"/>
                    </w:rPr>
                  </w:pPr>
                  <w:r w:rsidRPr="004E271B">
                    <w:rPr>
                      <w:color w:val="000000" w:themeColor="text1"/>
                      <w:kern w:val="0"/>
                    </w:rPr>
                    <w:t>砷</w:t>
                  </w:r>
                  <w:r w:rsidRPr="004E271B">
                    <w:rPr>
                      <w:color w:val="000000" w:themeColor="text1"/>
                    </w:rPr>
                    <w:t>（</w:t>
                  </w:r>
                  <w:proofErr w:type="spellStart"/>
                  <w:r w:rsidRPr="004E271B">
                    <w:rPr>
                      <w:color w:val="000000" w:themeColor="text1"/>
                    </w:rPr>
                    <w:t>μg</w:t>
                  </w:r>
                  <w:proofErr w:type="spellEnd"/>
                  <w:r w:rsidRPr="004E271B">
                    <w:rPr>
                      <w:color w:val="000000" w:themeColor="text1"/>
                    </w:rPr>
                    <w:t>/L</w:t>
                  </w:r>
                  <w:r w:rsidRPr="004E271B">
                    <w:rPr>
                      <w:color w:val="000000" w:themeColor="text1"/>
                    </w:rPr>
                    <w:t>）</w:t>
                  </w:r>
                </w:p>
              </w:tc>
              <w:tc>
                <w:tcPr>
                  <w:tcW w:w="900" w:type="dxa"/>
                  <w:vAlign w:val="center"/>
                </w:tcPr>
                <w:p w14:paraId="20CDB872"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0.8</w:t>
                  </w:r>
                </w:p>
              </w:tc>
              <w:tc>
                <w:tcPr>
                  <w:tcW w:w="870" w:type="dxa"/>
                  <w:vAlign w:val="center"/>
                </w:tcPr>
                <w:p w14:paraId="0F29B9BB"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0.7</w:t>
                  </w:r>
                </w:p>
              </w:tc>
              <w:tc>
                <w:tcPr>
                  <w:tcW w:w="885" w:type="dxa"/>
                  <w:vAlign w:val="center"/>
                </w:tcPr>
                <w:p w14:paraId="4EC6EAA0"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0.7</w:t>
                  </w:r>
                </w:p>
              </w:tc>
              <w:tc>
                <w:tcPr>
                  <w:tcW w:w="855" w:type="dxa"/>
                  <w:vAlign w:val="center"/>
                </w:tcPr>
                <w:p w14:paraId="4023DA5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0.6</w:t>
                  </w:r>
                </w:p>
              </w:tc>
              <w:tc>
                <w:tcPr>
                  <w:tcW w:w="945" w:type="dxa"/>
                  <w:vAlign w:val="center"/>
                </w:tcPr>
                <w:p w14:paraId="3A7C5EC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0.6</w:t>
                  </w:r>
                </w:p>
              </w:tc>
              <w:tc>
                <w:tcPr>
                  <w:tcW w:w="855" w:type="dxa"/>
                  <w:vAlign w:val="center"/>
                </w:tcPr>
                <w:p w14:paraId="504DA97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0.7</w:t>
                  </w:r>
                </w:p>
              </w:tc>
              <w:tc>
                <w:tcPr>
                  <w:tcW w:w="840" w:type="dxa"/>
                  <w:vAlign w:val="center"/>
                </w:tcPr>
                <w:p w14:paraId="4E6B805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0.8</w:t>
                  </w:r>
                </w:p>
              </w:tc>
              <w:tc>
                <w:tcPr>
                  <w:tcW w:w="910" w:type="dxa"/>
                  <w:vAlign w:val="center"/>
                </w:tcPr>
                <w:p w14:paraId="0D276D5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0.6</w:t>
                  </w:r>
                </w:p>
              </w:tc>
            </w:tr>
            <w:tr w:rsidR="004E271B" w:rsidRPr="004E271B" w14:paraId="673E9CEC" w14:textId="77777777">
              <w:trPr>
                <w:trHeight w:val="397"/>
                <w:jc w:val="center"/>
              </w:trPr>
              <w:tc>
                <w:tcPr>
                  <w:tcW w:w="1128" w:type="dxa"/>
                  <w:vAlign w:val="center"/>
                </w:tcPr>
                <w:p w14:paraId="068964F4" w14:textId="77777777" w:rsidR="00C16F2A" w:rsidRPr="004E271B" w:rsidRDefault="00CB66BE">
                  <w:pPr>
                    <w:snapToGrid w:val="0"/>
                    <w:jc w:val="center"/>
                    <w:rPr>
                      <w:rFonts w:cs="Calibri"/>
                      <w:color w:val="000000" w:themeColor="text1"/>
                      <w:szCs w:val="18"/>
                    </w:rPr>
                  </w:pPr>
                  <w:r w:rsidRPr="004E271B">
                    <w:rPr>
                      <w:color w:val="000000" w:themeColor="text1"/>
                      <w:kern w:val="0"/>
                    </w:rPr>
                    <w:t>汞</w:t>
                  </w:r>
                  <w:r w:rsidRPr="004E271B">
                    <w:rPr>
                      <w:color w:val="000000" w:themeColor="text1"/>
                    </w:rPr>
                    <w:t>（</w:t>
                  </w:r>
                  <w:proofErr w:type="spellStart"/>
                  <w:r w:rsidRPr="004E271B">
                    <w:rPr>
                      <w:color w:val="000000" w:themeColor="text1"/>
                    </w:rPr>
                    <w:t>μg</w:t>
                  </w:r>
                  <w:proofErr w:type="spellEnd"/>
                  <w:r w:rsidRPr="004E271B">
                    <w:rPr>
                      <w:color w:val="000000" w:themeColor="text1"/>
                    </w:rPr>
                    <w:t>/L</w:t>
                  </w:r>
                  <w:r w:rsidRPr="004E271B">
                    <w:rPr>
                      <w:color w:val="000000" w:themeColor="text1"/>
                    </w:rPr>
                    <w:t>）</w:t>
                  </w:r>
                </w:p>
              </w:tc>
              <w:tc>
                <w:tcPr>
                  <w:tcW w:w="900" w:type="dxa"/>
                  <w:vAlign w:val="center"/>
                </w:tcPr>
                <w:p w14:paraId="5FF29797"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0.94</w:t>
                  </w:r>
                </w:p>
              </w:tc>
              <w:tc>
                <w:tcPr>
                  <w:tcW w:w="870" w:type="dxa"/>
                  <w:vAlign w:val="center"/>
                </w:tcPr>
                <w:p w14:paraId="78AE697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1.89</w:t>
                  </w:r>
                </w:p>
              </w:tc>
              <w:tc>
                <w:tcPr>
                  <w:tcW w:w="885" w:type="dxa"/>
                  <w:vAlign w:val="center"/>
                </w:tcPr>
                <w:p w14:paraId="56113D31"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1.39</w:t>
                  </w:r>
                </w:p>
              </w:tc>
              <w:tc>
                <w:tcPr>
                  <w:tcW w:w="855" w:type="dxa"/>
                  <w:vAlign w:val="center"/>
                </w:tcPr>
                <w:p w14:paraId="6E6572EA"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1.29</w:t>
                  </w:r>
                </w:p>
              </w:tc>
              <w:tc>
                <w:tcPr>
                  <w:tcW w:w="945" w:type="dxa"/>
                  <w:vAlign w:val="center"/>
                </w:tcPr>
                <w:p w14:paraId="44F66D59"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1.32</w:t>
                  </w:r>
                </w:p>
              </w:tc>
              <w:tc>
                <w:tcPr>
                  <w:tcW w:w="855" w:type="dxa"/>
                  <w:vAlign w:val="center"/>
                </w:tcPr>
                <w:p w14:paraId="3CCDD05D"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1.09</w:t>
                  </w:r>
                </w:p>
              </w:tc>
              <w:tc>
                <w:tcPr>
                  <w:tcW w:w="840" w:type="dxa"/>
                  <w:vAlign w:val="center"/>
                </w:tcPr>
                <w:p w14:paraId="3EBF623E"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1.02</w:t>
                  </w:r>
                </w:p>
              </w:tc>
              <w:tc>
                <w:tcPr>
                  <w:tcW w:w="910" w:type="dxa"/>
                  <w:vAlign w:val="center"/>
                </w:tcPr>
                <w:p w14:paraId="4F28B1EC" w14:textId="77777777" w:rsidR="00C16F2A" w:rsidRPr="004E271B" w:rsidRDefault="00CB66BE">
                  <w:pPr>
                    <w:snapToGrid w:val="0"/>
                    <w:jc w:val="center"/>
                    <w:rPr>
                      <w:rFonts w:cs="Calibri"/>
                      <w:color w:val="000000" w:themeColor="text1"/>
                      <w:szCs w:val="18"/>
                    </w:rPr>
                  </w:pPr>
                  <w:r w:rsidRPr="004E271B">
                    <w:rPr>
                      <w:rFonts w:cs="Calibri" w:hint="eastAsia"/>
                      <w:color w:val="000000" w:themeColor="text1"/>
                    </w:rPr>
                    <w:t>1.20</w:t>
                  </w:r>
                </w:p>
              </w:tc>
            </w:tr>
          </w:tbl>
          <w:p w14:paraId="6817030B" w14:textId="77777777" w:rsidR="00C16F2A" w:rsidRPr="004E271B" w:rsidRDefault="00CB66BE">
            <w:pPr>
              <w:widowControl/>
              <w:spacing w:line="360" w:lineRule="auto"/>
              <w:ind w:firstLineChars="200" w:firstLine="480"/>
              <w:rPr>
                <w:color w:val="000000" w:themeColor="text1"/>
                <w:sz w:val="24"/>
              </w:rPr>
            </w:pPr>
            <w:r w:rsidRPr="004E271B">
              <w:rPr>
                <w:color w:val="000000" w:themeColor="text1"/>
                <w:sz w:val="24"/>
              </w:rPr>
              <w:t>根据</w:t>
            </w:r>
            <w:r w:rsidRPr="004E271B">
              <w:rPr>
                <w:rFonts w:hint="eastAsia"/>
                <w:color w:val="000000" w:themeColor="text1"/>
                <w:sz w:val="24"/>
              </w:rPr>
              <w:t>验收期间废水排放监测数据可知</w:t>
            </w:r>
            <w:r w:rsidRPr="004E271B">
              <w:rPr>
                <w:color w:val="000000" w:themeColor="text1"/>
                <w:sz w:val="24"/>
              </w:rPr>
              <w:t>，</w:t>
            </w:r>
            <w:r w:rsidRPr="004E271B">
              <w:rPr>
                <w:bCs/>
                <w:color w:val="000000" w:themeColor="text1"/>
                <w:sz w:val="24"/>
              </w:rPr>
              <w:t>项目化粪池</w:t>
            </w:r>
            <w:r w:rsidRPr="004E271B">
              <w:rPr>
                <w:rFonts w:hint="eastAsia"/>
                <w:bCs/>
                <w:color w:val="000000" w:themeColor="text1"/>
                <w:sz w:val="24"/>
              </w:rPr>
              <w:t>总排口各污染物浓度能够</w:t>
            </w:r>
            <w:r w:rsidRPr="004E271B">
              <w:rPr>
                <w:bCs/>
                <w:color w:val="000000" w:themeColor="text1"/>
                <w:sz w:val="24"/>
              </w:rPr>
              <w:t>满足</w:t>
            </w:r>
            <w:r w:rsidRPr="004E271B">
              <w:rPr>
                <w:color w:val="000000" w:themeColor="text1"/>
                <w:sz w:val="24"/>
              </w:rPr>
              <w:t>《污水综合排放标准》（</w:t>
            </w:r>
            <w:r w:rsidRPr="004E271B">
              <w:rPr>
                <w:color w:val="000000" w:themeColor="text1"/>
                <w:sz w:val="24"/>
              </w:rPr>
              <w:t>GB8978-1996</w:t>
            </w:r>
            <w:r w:rsidRPr="004E271B">
              <w:rPr>
                <w:color w:val="000000" w:themeColor="text1"/>
                <w:sz w:val="24"/>
              </w:rPr>
              <w:t>）三级标准</w:t>
            </w:r>
            <w:r w:rsidRPr="004E271B">
              <w:rPr>
                <w:rFonts w:hint="eastAsia"/>
                <w:color w:val="000000" w:themeColor="text1"/>
                <w:sz w:val="24"/>
              </w:rPr>
              <w:t>及</w:t>
            </w:r>
            <w:r w:rsidRPr="004E271B">
              <w:rPr>
                <w:color w:val="000000" w:themeColor="text1"/>
                <w:sz w:val="24"/>
              </w:rPr>
              <w:t>《污水排入城镇下水道水质标准》（</w:t>
            </w:r>
            <w:r w:rsidRPr="004E271B">
              <w:rPr>
                <w:color w:val="000000" w:themeColor="text1"/>
                <w:sz w:val="24"/>
              </w:rPr>
              <w:t>GB/T31962-2015</w:t>
            </w:r>
            <w:r w:rsidRPr="004E271B">
              <w:rPr>
                <w:color w:val="000000" w:themeColor="text1"/>
                <w:sz w:val="24"/>
              </w:rPr>
              <w:t>）表</w:t>
            </w:r>
            <w:r w:rsidRPr="004E271B">
              <w:rPr>
                <w:color w:val="000000" w:themeColor="text1"/>
                <w:sz w:val="24"/>
              </w:rPr>
              <w:t>1</w:t>
            </w:r>
            <w:r w:rsidRPr="004E271B">
              <w:rPr>
                <w:color w:val="000000" w:themeColor="text1"/>
                <w:sz w:val="24"/>
              </w:rPr>
              <w:t>中</w:t>
            </w:r>
            <w:r w:rsidRPr="004E271B">
              <w:rPr>
                <w:color w:val="000000" w:themeColor="text1"/>
                <w:sz w:val="24"/>
              </w:rPr>
              <w:t>B</w:t>
            </w:r>
            <w:r w:rsidRPr="004E271B">
              <w:rPr>
                <w:color w:val="000000" w:themeColor="text1"/>
                <w:sz w:val="24"/>
              </w:rPr>
              <w:t>级标准，经市政污水管网排入咸阳市南郊污水处理厂进一步处理</w:t>
            </w:r>
            <w:r w:rsidRPr="004E271B">
              <w:rPr>
                <w:rFonts w:hint="eastAsia"/>
                <w:color w:val="000000" w:themeColor="text1"/>
                <w:sz w:val="24"/>
              </w:rPr>
              <w:t>。</w:t>
            </w:r>
          </w:p>
          <w:p w14:paraId="55DC99C2" w14:textId="77777777" w:rsidR="00C16F2A" w:rsidRPr="004E271B" w:rsidRDefault="00CB66BE">
            <w:pPr>
              <w:pStyle w:val="TextType1"/>
              <w:ind w:firstLine="482"/>
              <w:rPr>
                <w:rFonts w:ascii="宋体" w:hAnsi="宋体"/>
                <w:b/>
                <w:bCs/>
              </w:rPr>
            </w:pPr>
            <w:r w:rsidRPr="004E271B">
              <w:rPr>
                <w:rFonts w:ascii="宋体" w:hAnsi="宋体" w:hint="eastAsia"/>
                <w:b/>
                <w:bCs/>
              </w:rPr>
              <w:t>③固体废物</w:t>
            </w:r>
          </w:p>
          <w:p w14:paraId="0B037C60" w14:textId="77777777" w:rsidR="00C16F2A" w:rsidRPr="004E271B" w:rsidRDefault="00CB66BE">
            <w:pPr>
              <w:pStyle w:val="TextType1"/>
              <w:ind w:firstLine="480"/>
            </w:pPr>
            <w:r w:rsidRPr="004E271B">
              <w:rPr>
                <w:rFonts w:hint="eastAsia"/>
              </w:rPr>
              <w:t>迁建前工程固体废物产生、处置</w:t>
            </w:r>
            <w:proofErr w:type="gramStart"/>
            <w:r w:rsidRPr="004E271B">
              <w:rPr>
                <w:rFonts w:hint="eastAsia"/>
              </w:rPr>
              <w:t>量如下</w:t>
            </w:r>
            <w:proofErr w:type="gramEnd"/>
            <w:r w:rsidRPr="004E271B">
              <w:rPr>
                <w:rFonts w:hint="eastAsia"/>
              </w:rPr>
              <w:t>表所示。</w:t>
            </w:r>
          </w:p>
          <w:p w14:paraId="1FC71AA3" w14:textId="77777777" w:rsidR="00C16F2A" w:rsidRPr="004E271B" w:rsidRDefault="00C16F2A">
            <w:pPr>
              <w:pStyle w:val="TextType1"/>
              <w:snapToGrid w:val="0"/>
              <w:spacing w:line="240" w:lineRule="auto"/>
              <w:ind w:firstLine="480"/>
            </w:pPr>
          </w:p>
          <w:p w14:paraId="345595B0" w14:textId="77777777" w:rsidR="00C16F2A" w:rsidRPr="004E271B" w:rsidRDefault="00CB66BE">
            <w:pPr>
              <w:pStyle w:val="TableHeader"/>
              <w:spacing w:before="48"/>
              <w:rPr>
                <w:color w:val="000000" w:themeColor="text1"/>
              </w:rPr>
            </w:pPr>
            <w:r w:rsidRPr="004E271B">
              <w:rPr>
                <w:rFonts w:hint="eastAsia"/>
                <w:color w:val="000000" w:themeColor="text1"/>
              </w:rPr>
              <w:lastRenderedPageBreak/>
              <w:t>表</w:t>
            </w:r>
            <w:r w:rsidRPr="004E271B">
              <w:rPr>
                <w:rFonts w:hint="eastAsia"/>
                <w:color w:val="000000" w:themeColor="text1"/>
              </w:rPr>
              <w:t>2</w:t>
            </w:r>
            <w:r w:rsidRPr="004E271B">
              <w:rPr>
                <w:color w:val="000000" w:themeColor="text1"/>
              </w:rPr>
              <w:t>-17</w:t>
            </w:r>
            <w:r w:rsidRPr="004E271B">
              <w:rPr>
                <w:rFonts w:hint="eastAsia"/>
                <w:color w:val="000000" w:themeColor="text1"/>
              </w:rPr>
              <w:t xml:space="preserve"> </w:t>
            </w:r>
            <w:r w:rsidRPr="004E271B">
              <w:rPr>
                <w:rFonts w:hint="eastAsia"/>
                <w:color w:val="000000" w:themeColor="text1"/>
              </w:rPr>
              <w:t>迁建前工程固体废物处置情况表</w:t>
            </w:r>
          </w:p>
          <w:tbl>
            <w:tblPr>
              <w:tblW w:w="5100" w:type="pct"/>
              <w:jc w:val="center"/>
              <w:tblBorders>
                <w:top w:val="single" w:sz="12" w:space="0" w:color="auto"/>
                <w:bottom w:val="single" w:sz="12" w:space="0" w:color="auto"/>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659"/>
              <w:gridCol w:w="658"/>
              <w:gridCol w:w="790"/>
              <w:gridCol w:w="660"/>
              <w:gridCol w:w="995"/>
              <w:gridCol w:w="827"/>
              <w:gridCol w:w="795"/>
              <w:gridCol w:w="1117"/>
              <w:gridCol w:w="820"/>
              <w:gridCol w:w="880"/>
            </w:tblGrid>
            <w:tr w:rsidR="004E271B" w:rsidRPr="004E271B" w14:paraId="13568EC8" w14:textId="77777777">
              <w:trPr>
                <w:trHeight w:val="397"/>
                <w:jc w:val="center"/>
              </w:trPr>
              <w:tc>
                <w:tcPr>
                  <w:tcW w:w="1333" w:type="dxa"/>
                  <w:gridSpan w:val="2"/>
                  <w:vAlign w:val="center"/>
                </w:tcPr>
                <w:p w14:paraId="525C5CCC"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固废名称</w:t>
                  </w:r>
                </w:p>
              </w:tc>
              <w:tc>
                <w:tcPr>
                  <w:tcW w:w="799" w:type="dxa"/>
                  <w:vAlign w:val="center"/>
                </w:tcPr>
                <w:p w14:paraId="3C60F279"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产生量（</w:t>
                  </w:r>
                  <w:r w:rsidRPr="004E271B">
                    <w:rPr>
                      <w:color w:val="000000" w:themeColor="text1"/>
                      <w:szCs w:val="21"/>
                    </w:rPr>
                    <w:t>t/a</w:t>
                  </w:r>
                  <w:r w:rsidRPr="004E271B">
                    <w:rPr>
                      <w:color w:val="000000" w:themeColor="text1"/>
                      <w:szCs w:val="21"/>
                    </w:rPr>
                    <w:t>）</w:t>
                  </w:r>
                </w:p>
              </w:tc>
              <w:tc>
                <w:tcPr>
                  <w:tcW w:w="667" w:type="dxa"/>
                  <w:vAlign w:val="center"/>
                </w:tcPr>
                <w:p w14:paraId="6E42E92A"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性质</w:t>
                  </w:r>
                </w:p>
              </w:tc>
              <w:tc>
                <w:tcPr>
                  <w:tcW w:w="1007" w:type="dxa"/>
                  <w:vAlign w:val="center"/>
                </w:tcPr>
                <w:p w14:paraId="17F7EEF7" w14:textId="77777777" w:rsidR="00C16F2A" w:rsidRPr="004E271B" w:rsidRDefault="00CB66BE">
                  <w:pPr>
                    <w:topLinePunct/>
                    <w:adjustRightInd w:val="0"/>
                    <w:snapToGrid w:val="0"/>
                    <w:jc w:val="center"/>
                    <w:rPr>
                      <w:color w:val="000000" w:themeColor="text1"/>
                      <w:szCs w:val="21"/>
                    </w:rPr>
                  </w:pPr>
                  <w:r w:rsidRPr="004E271B">
                    <w:rPr>
                      <w:color w:val="000000" w:themeColor="text1"/>
                      <w:szCs w:val="21"/>
                    </w:rPr>
                    <w:t>产生工序及装置</w:t>
                  </w:r>
                </w:p>
              </w:tc>
              <w:tc>
                <w:tcPr>
                  <w:tcW w:w="837" w:type="dxa"/>
                  <w:vAlign w:val="center"/>
                </w:tcPr>
                <w:p w14:paraId="1D973334" w14:textId="77777777" w:rsidR="00C16F2A" w:rsidRPr="004E271B" w:rsidRDefault="00CB66BE">
                  <w:pPr>
                    <w:topLinePunct/>
                    <w:adjustRightInd w:val="0"/>
                    <w:snapToGrid w:val="0"/>
                    <w:jc w:val="center"/>
                    <w:rPr>
                      <w:color w:val="000000" w:themeColor="text1"/>
                      <w:szCs w:val="21"/>
                    </w:rPr>
                  </w:pPr>
                  <w:r w:rsidRPr="004E271B">
                    <w:rPr>
                      <w:color w:val="000000" w:themeColor="text1"/>
                      <w:szCs w:val="21"/>
                    </w:rPr>
                    <w:t>形态</w:t>
                  </w:r>
                </w:p>
              </w:tc>
              <w:tc>
                <w:tcPr>
                  <w:tcW w:w="804" w:type="dxa"/>
                  <w:vAlign w:val="center"/>
                </w:tcPr>
                <w:p w14:paraId="4C941194" w14:textId="77777777" w:rsidR="00C16F2A" w:rsidRPr="004E271B" w:rsidRDefault="00CB66BE">
                  <w:pPr>
                    <w:topLinePunct/>
                    <w:adjustRightInd w:val="0"/>
                    <w:snapToGrid w:val="0"/>
                    <w:jc w:val="center"/>
                    <w:rPr>
                      <w:color w:val="000000" w:themeColor="text1"/>
                      <w:szCs w:val="21"/>
                    </w:rPr>
                  </w:pPr>
                  <w:proofErr w:type="gramStart"/>
                  <w:r w:rsidRPr="004E271B">
                    <w:rPr>
                      <w:color w:val="000000" w:themeColor="text1"/>
                      <w:szCs w:val="21"/>
                    </w:rPr>
                    <w:t>危废类别</w:t>
                  </w:r>
                  <w:proofErr w:type="gramEnd"/>
                </w:p>
              </w:tc>
              <w:tc>
                <w:tcPr>
                  <w:tcW w:w="1130" w:type="dxa"/>
                  <w:vAlign w:val="center"/>
                </w:tcPr>
                <w:p w14:paraId="677343BD" w14:textId="77777777" w:rsidR="00C16F2A" w:rsidRPr="004E271B" w:rsidRDefault="00CB66BE">
                  <w:pPr>
                    <w:topLinePunct/>
                    <w:adjustRightInd w:val="0"/>
                    <w:snapToGrid w:val="0"/>
                    <w:jc w:val="center"/>
                    <w:rPr>
                      <w:color w:val="000000" w:themeColor="text1"/>
                      <w:szCs w:val="21"/>
                    </w:rPr>
                  </w:pPr>
                  <w:proofErr w:type="gramStart"/>
                  <w:r w:rsidRPr="004E271B">
                    <w:rPr>
                      <w:color w:val="000000" w:themeColor="text1"/>
                      <w:szCs w:val="21"/>
                    </w:rPr>
                    <w:t>危废代码</w:t>
                  </w:r>
                  <w:proofErr w:type="gramEnd"/>
                </w:p>
              </w:tc>
              <w:tc>
                <w:tcPr>
                  <w:tcW w:w="829" w:type="dxa"/>
                  <w:vAlign w:val="center"/>
                </w:tcPr>
                <w:p w14:paraId="4BFA95DB" w14:textId="77777777" w:rsidR="00C16F2A" w:rsidRPr="004E271B" w:rsidRDefault="00CB66BE">
                  <w:pPr>
                    <w:topLinePunct/>
                    <w:adjustRightInd w:val="0"/>
                    <w:snapToGrid w:val="0"/>
                    <w:jc w:val="center"/>
                    <w:rPr>
                      <w:color w:val="000000" w:themeColor="text1"/>
                      <w:kern w:val="0"/>
                      <w:szCs w:val="21"/>
                    </w:rPr>
                  </w:pPr>
                  <w:r w:rsidRPr="004E271B">
                    <w:rPr>
                      <w:color w:val="000000" w:themeColor="text1"/>
                      <w:kern w:val="0"/>
                      <w:szCs w:val="21"/>
                    </w:rPr>
                    <w:t>危险</w:t>
                  </w:r>
                </w:p>
                <w:p w14:paraId="6753D77C" w14:textId="77777777" w:rsidR="00C16F2A" w:rsidRPr="004E271B" w:rsidRDefault="00CB66BE">
                  <w:pPr>
                    <w:topLinePunct/>
                    <w:adjustRightInd w:val="0"/>
                    <w:snapToGrid w:val="0"/>
                    <w:jc w:val="center"/>
                    <w:rPr>
                      <w:color w:val="000000" w:themeColor="text1"/>
                      <w:kern w:val="0"/>
                      <w:szCs w:val="21"/>
                    </w:rPr>
                  </w:pPr>
                  <w:r w:rsidRPr="004E271B">
                    <w:rPr>
                      <w:color w:val="000000" w:themeColor="text1"/>
                      <w:kern w:val="0"/>
                      <w:szCs w:val="21"/>
                    </w:rPr>
                    <w:t>特性</w:t>
                  </w:r>
                </w:p>
              </w:tc>
              <w:tc>
                <w:tcPr>
                  <w:tcW w:w="890" w:type="dxa"/>
                  <w:vAlign w:val="center"/>
                </w:tcPr>
                <w:p w14:paraId="167EA397" w14:textId="77777777" w:rsidR="00C16F2A" w:rsidRPr="004E271B" w:rsidRDefault="00CB66BE">
                  <w:pPr>
                    <w:topLinePunct/>
                    <w:adjustRightInd w:val="0"/>
                    <w:snapToGrid w:val="0"/>
                    <w:jc w:val="center"/>
                    <w:rPr>
                      <w:color w:val="000000" w:themeColor="text1"/>
                      <w:kern w:val="0"/>
                      <w:szCs w:val="21"/>
                    </w:rPr>
                  </w:pPr>
                  <w:r w:rsidRPr="004E271B">
                    <w:rPr>
                      <w:color w:val="000000" w:themeColor="text1"/>
                      <w:kern w:val="0"/>
                      <w:szCs w:val="21"/>
                    </w:rPr>
                    <w:t>污染防治措施</w:t>
                  </w:r>
                </w:p>
              </w:tc>
            </w:tr>
            <w:tr w:rsidR="004E271B" w:rsidRPr="004E271B" w14:paraId="4BC98238" w14:textId="77777777">
              <w:trPr>
                <w:trHeight w:val="397"/>
                <w:jc w:val="center"/>
              </w:trPr>
              <w:tc>
                <w:tcPr>
                  <w:tcW w:w="1333" w:type="dxa"/>
                  <w:gridSpan w:val="2"/>
                  <w:vAlign w:val="center"/>
                </w:tcPr>
                <w:p w14:paraId="7AB04799" w14:textId="77777777" w:rsidR="00C16F2A" w:rsidRPr="004E271B" w:rsidRDefault="00CB66BE">
                  <w:pPr>
                    <w:adjustRightInd w:val="0"/>
                    <w:snapToGrid w:val="0"/>
                    <w:jc w:val="center"/>
                    <w:rPr>
                      <w:color w:val="000000" w:themeColor="text1"/>
                      <w:szCs w:val="21"/>
                    </w:rPr>
                  </w:pPr>
                  <w:r w:rsidRPr="004E271B">
                    <w:rPr>
                      <w:color w:val="000000" w:themeColor="text1"/>
                      <w:szCs w:val="21"/>
                    </w:rPr>
                    <w:t>生活垃圾</w:t>
                  </w:r>
                </w:p>
              </w:tc>
              <w:tc>
                <w:tcPr>
                  <w:tcW w:w="799" w:type="dxa"/>
                  <w:vAlign w:val="center"/>
                </w:tcPr>
                <w:p w14:paraId="57B7BA95"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1</w:t>
                  </w:r>
                  <w:r w:rsidRPr="004E271B">
                    <w:rPr>
                      <w:color w:val="000000" w:themeColor="text1"/>
                      <w:szCs w:val="21"/>
                    </w:rPr>
                    <w:t>0</w:t>
                  </w:r>
                </w:p>
              </w:tc>
              <w:tc>
                <w:tcPr>
                  <w:tcW w:w="667" w:type="dxa"/>
                  <w:vAlign w:val="center"/>
                </w:tcPr>
                <w:p w14:paraId="3E7DC5AA" w14:textId="77777777" w:rsidR="00C16F2A" w:rsidRPr="004E271B" w:rsidRDefault="00CB66BE">
                  <w:pPr>
                    <w:adjustRightInd w:val="0"/>
                    <w:snapToGrid w:val="0"/>
                    <w:jc w:val="center"/>
                    <w:rPr>
                      <w:color w:val="000000" w:themeColor="text1"/>
                      <w:szCs w:val="21"/>
                    </w:rPr>
                  </w:pPr>
                  <w:r w:rsidRPr="004E271B">
                    <w:rPr>
                      <w:color w:val="000000" w:themeColor="text1"/>
                      <w:szCs w:val="21"/>
                    </w:rPr>
                    <w:t>生活垃圾</w:t>
                  </w:r>
                </w:p>
              </w:tc>
              <w:tc>
                <w:tcPr>
                  <w:tcW w:w="1007" w:type="dxa"/>
                  <w:vAlign w:val="center"/>
                </w:tcPr>
                <w:p w14:paraId="7A14D4EF"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员工生活</w:t>
                  </w:r>
                </w:p>
              </w:tc>
              <w:tc>
                <w:tcPr>
                  <w:tcW w:w="837" w:type="dxa"/>
                  <w:vAlign w:val="center"/>
                </w:tcPr>
                <w:p w14:paraId="0C39CE49"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固</w:t>
                  </w:r>
                </w:p>
              </w:tc>
              <w:tc>
                <w:tcPr>
                  <w:tcW w:w="804" w:type="dxa"/>
                  <w:vAlign w:val="center"/>
                </w:tcPr>
                <w:p w14:paraId="20AB8AEE"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w:t>
                  </w:r>
                </w:p>
              </w:tc>
              <w:tc>
                <w:tcPr>
                  <w:tcW w:w="1130" w:type="dxa"/>
                  <w:vAlign w:val="center"/>
                </w:tcPr>
                <w:p w14:paraId="6FFDA014" w14:textId="77777777" w:rsidR="00C16F2A" w:rsidRPr="004E271B" w:rsidRDefault="00CB66BE">
                  <w:pPr>
                    <w:pStyle w:val="afff9"/>
                    <w:adjustRightInd w:val="0"/>
                    <w:rPr>
                      <w:color w:val="000000" w:themeColor="text1"/>
                      <w:szCs w:val="21"/>
                    </w:rPr>
                  </w:pPr>
                  <w:r w:rsidRPr="004E271B">
                    <w:rPr>
                      <w:color w:val="000000" w:themeColor="text1"/>
                      <w:szCs w:val="21"/>
                    </w:rPr>
                    <w:t>——</w:t>
                  </w:r>
                </w:p>
              </w:tc>
              <w:tc>
                <w:tcPr>
                  <w:tcW w:w="829" w:type="dxa"/>
                  <w:vAlign w:val="center"/>
                </w:tcPr>
                <w:p w14:paraId="6FF31460"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w:t>
                  </w:r>
                </w:p>
              </w:tc>
              <w:tc>
                <w:tcPr>
                  <w:tcW w:w="890" w:type="dxa"/>
                  <w:vMerge w:val="restart"/>
                  <w:vAlign w:val="center"/>
                </w:tcPr>
                <w:p w14:paraId="5B61A37B"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由环卫部门统一处理</w:t>
                  </w:r>
                </w:p>
              </w:tc>
            </w:tr>
            <w:tr w:rsidR="004E271B" w:rsidRPr="004E271B" w14:paraId="6E6D4323" w14:textId="77777777">
              <w:trPr>
                <w:trHeight w:val="397"/>
                <w:jc w:val="center"/>
              </w:trPr>
              <w:tc>
                <w:tcPr>
                  <w:tcW w:w="667" w:type="dxa"/>
                  <w:vMerge w:val="restart"/>
                  <w:vAlign w:val="center"/>
                </w:tcPr>
                <w:p w14:paraId="0C9584B3" w14:textId="77777777" w:rsidR="00C16F2A" w:rsidRPr="004E271B" w:rsidRDefault="00CB66BE">
                  <w:pPr>
                    <w:adjustRightInd w:val="0"/>
                    <w:snapToGrid w:val="0"/>
                    <w:jc w:val="center"/>
                    <w:rPr>
                      <w:color w:val="000000" w:themeColor="text1"/>
                      <w:szCs w:val="21"/>
                    </w:rPr>
                  </w:pPr>
                  <w:r w:rsidRPr="004E271B">
                    <w:rPr>
                      <w:color w:val="000000" w:themeColor="text1"/>
                      <w:szCs w:val="21"/>
                    </w:rPr>
                    <w:t>多余样品及检测后样品</w:t>
                  </w:r>
                </w:p>
              </w:tc>
              <w:tc>
                <w:tcPr>
                  <w:tcW w:w="666" w:type="dxa"/>
                  <w:vAlign w:val="center"/>
                </w:tcPr>
                <w:p w14:paraId="5F107F26" w14:textId="77777777" w:rsidR="00C16F2A" w:rsidRPr="004E271B" w:rsidRDefault="00CB66BE">
                  <w:pPr>
                    <w:adjustRightInd w:val="0"/>
                    <w:snapToGrid w:val="0"/>
                    <w:jc w:val="center"/>
                    <w:rPr>
                      <w:color w:val="000000" w:themeColor="text1"/>
                      <w:szCs w:val="21"/>
                    </w:rPr>
                  </w:pPr>
                  <w:r w:rsidRPr="004E271B">
                    <w:rPr>
                      <w:color w:val="000000" w:themeColor="text1"/>
                      <w:szCs w:val="21"/>
                    </w:rPr>
                    <w:t>食品样品</w:t>
                  </w:r>
                </w:p>
              </w:tc>
              <w:tc>
                <w:tcPr>
                  <w:tcW w:w="799" w:type="dxa"/>
                  <w:vAlign w:val="center"/>
                </w:tcPr>
                <w:p w14:paraId="16EAB085" w14:textId="77777777" w:rsidR="00C16F2A" w:rsidRPr="004E271B" w:rsidRDefault="00CB66BE">
                  <w:pPr>
                    <w:adjustRightInd w:val="0"/>
                    <w:snapToGrid w:val="0"/>
                    <w:jc w:val="center"/>
                    <w:rPr>
                      <w:color w:val="000000" w:themeColor="text1"/>
                      <w:szCs w:val="21"/>
                    </w:rPr>
                  </w:pPr>
                  <w:r w:rsidRPr="004E271B">
                    <w:rPr>
                      <w:color w:val="000000" w:themeColor="text1"/>
                      <w:szCs w:val="21"/>
                    </w:rPr>
                    <w:t>2</w:t>
                  </w:r>
                </w:p>
              </w:tc>
              <w:tc>
                <w:tcPr>
                  <w:tcW w:w="667" w:type="dxa"/>
                  <w:vAlign w:val="center"/>
                </w:tcPr>
                <w:p w14:paraId="44829E61" w14:textId="77777777" w:rsidR="00C16F2A" w:rsidRPr="004E271B" w:rsidRDefault="00CB66BE">
                  <w:pPr>
                    <w:adjustRightInd w:val="0"/>
                    <w:snapToGrid w:val="0"/>
                    <w:jc w:val="center"/>
                    <w:rPr>
                      <w:color w:val="000000" w:themeColor="text1"/>
                      <w:szCs w:val="21"/>
                    </w:rPr>
                  </w:pPr>
                  <w:r w:rsidRPr="004E271B">
                    <w:rPr>
                      <w:color w:val="000000" w:themeColor="text1"/>
                      <w:szCs w:val="21"/>
                    </w:rPr>
                    <w:t>一般固废</w:t>
                  </w:r>
                </w:p>
              </w:tc>
              <w:tc>
                <w:tcPr>
                  <w:tcW w:w="1007" w:type="dxa"/>
                  <w:vMerge w:val="restart"/>
                  <w:vAlign w:val="center"/>
                </w:tcPr>
                <w:p w14:paraId="6202D4B0"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实验过程</w:t>
                  </w:r>
                </w:p>
              </w:tc>
              <w:tc>
                <w:tcPr>
                  <w:tcW w:w="837" w:type="dxa"/>
                  <w:vAlign w:val="center"/>
                </w:tcPr>
                <w:p w14:paraId="21A661E5" w14:textId="77777777" w:rsidR="00C16F2A" w:rsidRPr="004E271B" w:rsidRDefault="00CB66BE">
                  <w:pPr>
                    <w:adjustRightInd w:val="0"/>
                    <w:snapToGrid w:val="0"/>
                    <w:jc w:val="center"/>
                    <w:textAlignment w:val="baseline"/>
                    <w:rPr>
                      <w:color w:val="000000" w:themeColor="text1"/>
                      <w:szCs w:val="21"/>
                    </w:rPr>
                  </w:pPr>
                  <w:r w:rsidRPr="004E271B">
                    <w:rPr>
                      <w:color w:val="000000" w:themeColor="text1"/>
                      <w:szCs w:val="21"/>
                    </w:rPr>
                    <w:t>固</w:t>
                  </w:r>
                </w:p>
              </w:tc>
              <w:tc>
                <w:tcPr>
                  <w:tcW w:w="804" w:type="dxa"/>
                  <w:vAlign w:val="center"/>
                </w:tcPr>
                <w:p w14:paraId="07064EA2"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w:t>
                  </w:r>
                </w:p>
              </w:tc>
              <w:tc>
                <w:tcPr>
                  <w:tcW w:w="1130" w:type="dxa"/>
                  <w:vAlign w:val="center"/>
                </w:tcPr>
                <w:p w14:paraId="1803586C" w14:textId="77777777" w:rsidR="00C16F2A" w:rsidRPr="004E271B" w:rsidRDefault="00CB66BE">
                  <w:pPr>
                    <w:pStyle w:val="afff9"/>
                    <w:adjustRightInd w:val="0"/>
                    <w:rPr>
                      <w:color w:val="000000" w:themeColor="text1"/>
                      <w:szCs w:val="21"/>
                    </w:rPr>
                  </w:pPr>
                  <w:r w:rsidRPr="004E271B">
                    <w:rPr>
                      <w:color w:val="000000" w:themeColor="text1"/>
                      <w:szCs w:val="21"/>
                    </w:rPr>
                    <w:t>——</w:t>
                  </w:r>
                </w:p>
              </w:tc>
              <w:tc>
                <w:tcPr>
                  <w:tcW w:w="829" w:type="dxa"/>
                  <w:vAlign w:val="center"/>
                </w:tcPr>
                <w:p w14:paraId="5363EA38"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w:t>
                  </w:r>
                </w:p>
              </w:tc>
              <w:tc>
                <w:tcPr>
                  <w:tcW w:w="890" w:type="dxa"/>
                  <w:vMerge/>
                  <w:vAlign w:val="center"/>
                </w:tcPr>
                <w:p w14:paraId="3B1D4F05" w14:textId="77777777" w:rsidR="00C16F2A" w:rsidRPr="004E271B" w:rsidRDefault="00C16F2A">
                  <w:pPr>
                    <w:adjustRightInd w:val="0"/>
                    <w:snapToGrid w:val="0"/>
                    <w:jc w:val="center"/>
                    <w:textAlignment w:val="baseline"/>
                    <w:rPr>
                      <w:rFonts w:eastAsia="楷体_GB2312"/>
                      <w:color w:val="000000" w:themeColor="text1"/>
                      <w:szCs w:val="21"/>
                    </w:rPr>
                  </w:pPr>
                </w:p>
              </w:tc>
            </w:tr>
            <w:tr w:rsidR="004E271B" w:rsidRPr="004E271B" w14:paraId="5DA09193" w14:textId="77777777">
              <w:trPr>
                <w:trHeight w:val="397"/>
                <w:jc w:val="center"/>
              </w:trPr>
              <w:tc>
                <w:tcPr>
                  <w:tcW w:w="667" w:type="dxa"/>
                  <w:vMerge/>
                  <w:vAlign w:val="center"/>
                </w:tcPr>
                <w:p w14:paraId="70B58B20" w14:textId="77777777" w:rsidR="00C16F2A" w:rsidRPr="004E271B" w:rsidRDefault="00C16F2A">
                  <w:pPr>
                    <w:adjustRightInd w:val="0"/>
                    <w:snapToGrid w:val="0"/>
                    <w:jc w:val="center"/>
                    <w:rPr>
                      <w:color w:val="000000" w:themeColor="text1"/>
                      <w:szCs w:val="21"/>
                    </w:rPr>
                  </w:pPr>
                </w:p>
              </w:tc>
              <w:tc>
                <w:tcPr>
                  <w:tcW w:w="666" w:type="dxa"/>
                  <w:vAlign w:val="center"/>
                </w:tcPr>
                <w:p w14:paraId="7FA73CBD" w14:textId="77777777" w:rsidR="00C16F2A" w:rsidRPr="004E271B" w:rsidRDefault="00CB66BE">
                  <w:pPr>
                    <w:adjustRightInd w:val="0"/>
                    <w:snapToGrid w:val="0"/>
                    <w:jc w:val="center"/>
                    <w:rPr>
                      <w:color w:val="000000" w:themeColor="text1"/>
                      <w:szCs w:val="21"/>
                    </w:rPr>
                  </w:pPr>
                  <w:r w:rsidRPr="004E271B">
                    <w:rPr>
                      <w:color w:val="000000" w:themeColor="text1"/>
                      <w:szCs w:val="21"/>
                    </w:rPr>
                    <w:t>其他样品</w:t>
                  </w:r>
                </w:p>
              </w:tc>
              <w:tc>
                <w:tcPr>
                  <w:tcW w:w="799" w:type="dxa"/>
                  <w:vAlign w:val="center"/>
                </w:tcPr>
                <w:p w14:paraId="4DD21113" w14:textId="77777777" w:rsidR="00C16F2A" w:rsidRPr="004E271B" w:rsidRDefault="00CB66BE">
                  <w:pPr>
                    <w:adjustRightInd w:val="0"/>
                    <w:snapToGrid w:val="0"/>
                    <w:jc w:val="center"/>
                    <w:rPr>
                      <w:color w:val="000000" w:themeColor="text1"/>
                      <w:szCs w:val="21"/>
                    </w:rPr>
                  </w:pPr>
                  <w:r w:rsidRPr="004E271B">
                    <w:rPr>
                      <w:color w:val="000000" w:themeColor="text1"/>
                      <w:szCs w:val="21"/>
                    </w:rPr>
                    <w:t>0.5</w:t>
                  </w:r>
                </w:p>
              </w:tc>
              <w:tc>
                <w:tcPr>
                  <w:tcW w:w="667" w:type="dxa"/>
                  <w:vMerge w:val="restart"/>
                  <w:vAlign w:val="center"/>
                </w:tcPr>
                <w:p w14:paraId="0EE5EDD5" w14:textId="77777777" w:rsidR="00C16F2A" w:rsidRPr="004E271B" w:rsidRDefault="00CB66BE">
                  <w:pPr>
                    <w:adjustRightInd w:val="0"/>
                    <w:snapToGrid w:val="0"/>
                    <w:jc w:val="center"/>
                    <w:rPr>
                      <w:color w:val="000000" w:themeColor="text1"/>
                      <w:szCs w:val="21"/>
                    </w:rPr>
                  </w:pPr>
                  <w:r w:rsidRPr="004E271B">
                    <w:rPr>
                      <w:color w:val="000000" w:themeColor="text1"/>
                      <w:szCs w:val="21"/>
                    </w:rPr>
                    <w:t>危险废物</w:t>
                  </w:r>
                </w:p>
              </w:tc>
              <w:tc>
                <w:tcPr>
                  <w:tcW w:w="1007" w:type="dxa"/>
                  <w:vMerge/>
                  <w:vAlign w:val="center"/>
                </w:tcPr>
                <w:p w14:paraId="25E1B562" w14:textId="77777777" w:rsidR="00C16F2A" w:rsidRPr="004E271B" w:rsidRDefault="00C16F2A">
                  <w:pPr>
                    <w:adjustRightInd w:val="0"/>
                    <w:snapToGrid w:val="0"/>
                    <w:jc w:val="center"/>
                    <w:textAlignment w:val="baseline"/>
                    <w:rPr>
                      <w:color w:val="000000" w:themeColor="text1"/>
                      <w:szCs w:val="21"/>
                    </w:rPr>
                  </w:pPr>
                </w:p>
              </w:tc>
              <w:tc>
                <w:tcPr>
                  <w:tcW w:w="837" w:type="dxa"/>
                  <w:vAlign w:val="center"/>
                </w:tcPr>
                <w:p w14:paraId="5EF8427F" w14:textId="77777777" w:rsidR="00C16F2A" w:rsidRPr="004E271B" w:rsidRDefault="00CB66BE">
                  <w:pPr>
                    <w:adjustRightInd w:val="0"/>
                    <w:snapToGrid w:val="0"/>
                    <w:jc w:val="center"/>
                    <w:rPr>
                      <w:color w:val="000000" w:themeColor="text1"/>
                      <w:szCs w:val="21"/>
                    </w:rPr>
                  </w:pPr>
                  <w:r w:rsidRPr="004E271B">
                    <w:rPr>
                      <w:color w:val="000000" w:themeColor="text1"/>
                      <w:szCs w:val="21"/>
                    </w:rPr>
                    <w:t>固</w:t>
                  </w:r>
                </w:p>
              </w:tc>
              <w:tc>
                <w:tcPr>
                  <w:tcW w:w="804" w:type="dxa"/>
                  <w:vAlign w:val="center"/>
                </w:tcPr>
                <w:p w14:paraId="751BF06E"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w:t>
                  </w:r>
                </w:p>
              </w:tc>
              <w:tc>
                <w:tcPr>
                  <w:tcW w:w="1130" w:type="dxa"/>
                  <w:vAlign w:val="center"/>
                </w:tcPr>
                <w:p w14:paraId="4BE39430" w14:textId="77777777" w:rsidR="00C16F2A" w:rsidRPr="004E271B" w:rsidRDefault="00CB66BE">
                  <w:pPr>
                    <w:pStyle w:val="afff9"/>
                    <w:adjustRightInd w:val="0"/>
                    <w:rPr>
                      <w:color w:val="000000" w:themeColor="text1"/>
                      <w:szCs w:val="21"/>
                    </w:rPr>
                  </w:pPr>
                  <w:r w:rsidRPr="004E271B">
                    <w:rPr>
                      <w:color w:val="000000" w:themeColor="text1"/>
                      <w:szCs w:val="21"/>
                    </w:rPr>
                    <w:t>——</w:t>
                  </w:r>
                </w:p>
              </w:tc>
              <w:tc>
                <w:tcPr>
                  <w:tcW w:w="829" w:type="dxa"/>
                  <w:vAlign w:val="center"/>
                </w:tcPr>
                <w:p w14:paraId="74B8C263"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w:t>
                  </w:r>
                </w:p>
              </w:tc>
              <w:tc>
                <w:tcPr>
                  <w:tcW w:w="890" w:type="dxa"/>
                  <w:vMerge/>
                  <w:vAlign w:val="center"/>
                </w:tcPr>
                <w:p w14:paraId="6F063EB5" w14:textId="77777777" w:rsidR="00C16F2A" w:rsidRPr="004E271B" w:rsidRDefault="00C16F2A">
                  <w:pPr>
                    <w:adjustRightInd w:val="0"/>
                    <w:snapToGrid w:val="0"/>
                    <w:jc w:val="center"/>
                    <w:textAlignment w:val="baseline"/>
                    <w:rPr>
                      <w:color w:val="000000" w:themeColor="text1"/>
                      <w:szCs w:val="21"/>
                    </w:rPr>
                  </w:pPr>
                </w:p>
              </w:tc>
            </w:tr>
            <w:tr w:rsidR="004E271B" w:rsidRPr="004E271B" w14:paraId="00F37FFB" w14:textId="77777777">
              <w:trPr>
                <w:trHeight w:val="397"/>
                <w:jc w:val="center"/>
              </w:trPr>
              <w:tc>
                <w:tcPr>
                  <w:tcW w:w="1333" w:type="dxa"/>
                  <w:gridSpan w:val="2"/>
                  <w:vAlign w:val="center"/>
                </w:tcPr>
                <w:p w14:paraId="73FD9CED" w14:textId="77777777" w:rsidR="00C16F2A" w:rsidRPr="004E271B" w:rsidRDefault="00CB66BE">
                  <w:pPr>
                    <w:adjustRightInd w:val="0"/>
                    <w:snapToGrid w:val="0"/>
                    <w:jc w:val="center"/>
                    <w:rPr>
                      <w:color w:val="000000" w:themeColor="text1"/>
                      <w:szCs w:val="21"/>
                    </w:rPr>
                  </w:pPr>
                  <w:r w:rsidRPr="004E271B">
                    <w:rPr>
                      <w:color w:val="000000" w:themeColor="text1"/>
                      <w:szCs w:val="21"/>
                    </w:rPr>
                    <w:t>废试剂瓶</w:t>
                  </w:r>
                </w:p>
              </w:tc>
              <w:tc>
                <w:tcPr>
                  <w:tcW w:w="799" w:type="dxa"/>
                  <w:vAlign w:val="center"/>
                </w:tcPr>
                <w:p w14:paraId="637A18D8" w14:textId="77777777" w:rsidR="00C16F2A" w:rsidRPr="004E271B" w:rsidRDefault="00CB66BE">
                  <w:pPr>
                    <w:adjustRightInd w:val="0"/>
                    <w:snapToGrid w:val="0"/>
                    <w:jc w:val="center"/>
                    <w:rPr>
                      <w:color w:val="000000" w:themeColor="text1"/>
                      <w:szCs w:val="21"/>
                    </w:rPr>
                  </w:pPr>
                  <w:r w:rsidRPr="004E271B">
                    <w:rPr>
                      <w:color w:val="000000" w:themeColor="text1"/>
                      <w:szCs w:val="21"/>
                    </w:rPr>
                    <w:t>0.05</w:t>
                  </w:r>
                </w:p>
              </w:tc>
              <w:tc>
                <w:tcPr>
                  <w:tcW w:w="667" w:type="dxa"/>
                  <w:vMerge/>
                  <w:vAlign w:val="center"/>
                </w:tcPr>
                <w:p w14:paraId="5E181446" w14:textId="77777777" w:rsidR="00C16F2A" w:rsidRPr="004E271B" w:rsidRDefault="00C16F2A">
                  <w:pPr>
                    <w:adjustRightInd w:val="0"/>
                    <w:snapToGrid w:val="0"/>
                    <w:jc w:val="center"/>
                    <w:rPr>
                      <w:color w:val="000000" w:themeColor="text1"/>
                      <w:szCs w:val="21"/>
                    </w:rPr>
                  </w:pPr>
                </w:p>
              </w:tc>
              <w:tc>
                <w:tcPr>
                  <w:tcW w:w="1007" w:type="dxa"/>
                  <w:vMerge/>
                  <w:vAlign w:val="center"/>
                </w:tcPr>
                <w:p w14:paraId="5CCE9A4B" w14:textId="77777777" w:rsidR="00C16F2A" w:rsidRPr="004E271B" w:rsidRDefault="00C16F2A">
                  <w:pPr>
                    <w:adjustRightInd w:val="0"/>
                    <w:snapToGrid w:val="0"/>
                    <w:jc w:val="center"/>
                    <w:rPr>
                      <w:color w:val="000000" w:themeColor="text1"/>
                      <w:szCs w:val="21"/>
                    </w:rPr>
                  </w:pPr>
                </w:p>
              </w:tc>
              <w:tc>
                <w:tcPr>
                  <w:tcW w:w="837" w:type="dxa"/>
                  <w:vAlign w:val="center"/>
                </w:tcPr>
                <w:p w14:paraId="7D02196B" w14:textId="77777777" w:rsidR="00C16F2A" w:rsidRPr="004E271B" w:rsidRDefault="00CB66BE">
                  <w:pPr>
                    <w:adjustRightInd w:val="0"/>
                    <w:snapToGrid w:val="0"/>
                    <w:jc w:val="center"/>
                    <w:rPr>
                      <w:color w:val="000000" w:themeColor="text1"/>
                      <w:szCs w:val="21"/>
                    </w:rPr>
                  </w:pPr>
                  <w:r w:rsidRPr="004E271B">
                    <w:rPr>
                      <w:color w:val="000000" w:themeColor="text1"/>
                      <w:szCs w:val="21"/>
                    </w:rPr>
                    <w:t>固</w:t>
                  </w:r>
                </w:p>
              </w:tc>
              <w:tc>
                <w:tcPr>
                  <w:tcW w:w="804" w:type="dxa"/>
                  <w:vAlign w:val="center"/>
                </w:tcPr>
                <w:p w14:paraId="54960678"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rFonts w:eastAsia="楷体_GB2312"/>
                      <w:color w:val="000000" w:themeColor="text1"/>
                      <w:szCs w:val="21"/>
                    </w:rPr>
                    <w:t>HW49</w:t>
                  </w:r>
                </w:p>
              </w:tc>
              <w:tc>
                <w:tcPr>
                  <w:tcW w:w="1130" w:type="dxa"/>
                  <w:vAlign w:val="center"/>
                </w:tcPr>
                <w:p w14:paraId="1A831950" w14:textId="77777777" w:rsidR="00C16F2A" w:rsidRPr="004E271B" w:rsidRDefault="00CB66BE">
                  <w:pPr>
                    <w:pStyle w:val="afff9"/>
                    <w:adjustRightInd w:val="0"/>
                    <w:rPr>
                      <w:color w:val="000000" w:themeColor="text1"/>
                      <w:szCs w:val="21"/>
                    </w:rPr>
                  </w:pPr>
                  <w:r w:rsidRPr="004E271B">
                    <w:rPr>
                      <w:color w:val="000000" w:themeColor="text1"/>
                      <w:szCs w:val="21"/>
                    </w:rPr>
                    <w:t>900-041-49</w:t>
                  </w:r>
                </w:p>
              </w:tc>
              <w:tc>
                <w:tcPr>
                  <w:tcW w:w="829" w:type="dxa"/>
                  <w:vAlign w:val="center"/>
                </w:tcPr>
                <w:p w14:paraId="326EE53C"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rFonts w:eastAsia="楷体_GB2312"/>
                      <w:color w:val="000000" w:themeColor="text1"/>
                      <w:szCs w:val="21"/>
                    </w:rPr>
                    <w:t>T/In</w:t>
                  </w:r>
                </w:p>
              </w:tc>
              <w:tc>
                <w:tcPr>
                  <w:tcW w:w="890" w:type="dxa"/>
                  <w:vMerge w:val="restart"/>
                  <w:vAlign w:val="center"/>
                </w:tcPr>
                <w:p w14:paraId="635CFA19"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color w:val="000000" w:themeColor="text1"/>
                      <w:szCs w:val="21"/>
                    </w:rPr>
                    <w:t>交由陕西宏恩环境科技有限公司处置</w:t>
                  </w:r>
                </w:p>
              </w:tc>
            </w:tr>
            <w:tr w:rsidR="004E271B" w:rsidRPr="004E271B" w14:paraId="05E56C23" w14:textId="77777777">
              <w:trPr>
                <w:trHeight w:val="397"/>
                <w:jc w:val="center"/>
              </w:trPr>
              <w:tc>
                <w:tcPr>
                  <w:tcW w:w="1333" w:type="dxa"/>
                  <w:gridSpan w:val="2"/>
                  <w:vAlign w:val="center"/>
                </w:tcPr>
                <w:p w14:paraId="18816D12"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实验废液和实验室器皿前段冲洗水</w:t>
                  </w:r>
                </w:p>
              </w:tc>
              <w:tc>
                <w:tcPr>
                  <w:tcW w:w="799" w:type="dxa"/>
                  <w:vAlign w:val="center"/>
                </w:tcPr>
                <w:p w14:paraId="3841F773"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1.8</w:t>
                  </w:r>
                </w:p>
              </w:tc>
              <w:tc>
                <w:tcPr>
                  <w:tcW w:w="667" w:type="dxa"/>
                  <w:vMerge/>
                  <w:vAlign w:val="center"/>
                </w:tcPr>
                <w:p w14:paraId="55BEC6B0" w14:textId="77777777" w:rsidR="00C16F2A" w:rsidRPr="004E271B" w:rsidRDefault="00C16F2A">
                  <w:pPr>
                    <w:adjustRightInd w:val="0"/>
                    <w:snapToGrid w:val="0"/>
                    <w:jc w:val="center"/>
                    <w:rPr>
                      <w:color w:val="000000" w:themeColor="text1"/>
                      <w:szCs w:val="21"/>
                    </w:rPr>
                  </w:pPr>
                </w:p>
              </w:tc>
              <w:tc>
                <w:tcPr>
                  <w:tcW w:w="1007" w:type="dxa"/>
                  <w:vMerge/>
                  <w:vAlign w:val="center"/>
                </w:tcPr>
                <w:p w14:paraId="12D9303F" w14:textId="77777777" w:rsidR="00C16F2A" w:rsidRPr="004E271B" w:rsidRDefault="00C16F2A">
                  <w:pPr>
                    <w:adjustRightInd w:val="0"/>
                    <w:snapToGrid w:val="0"/>
                    <w:jc w:val="center"/>
                    <w:rPr>
                      <w:color w:val="000000" w:themeColor="text1"/>
                      <w:szCs w:val="21"/>
                    </w:rPr>
                  </w:pPr>
                </w:p>
              </w:tc>
              <w:tc>
                <w:tcPr>
                  <w:tcW w:w="837" w:type="dxa"/>
                  <w:vAlign w:val="center"/>
                </w:tcPr>
                <w:p w14:paraId="311CA05A" w14:textId="77777777" w:rsidR="00C16F2A" w:rsidRPr="004E271B" w:rsidRDefault="00CB66BE">
                  <w:pPr>
                    <w:adjustRightInd w:val="0"/>
                    <w:snapToGrid w:val="0"/>
                    <w:jc w:val="center"/>
                    <w:rPr>
                      <w:color w:val="000000" w:themeColor="text1"/>
                      <w:szCs w:val="21"/>
                    </w:rPr>
                  </w:pPr>
                  <w:r w:rsidRPr="004E271B">
                    <w:rPr>
                      <w:color w:val="000000" w:themeColor="text1"/>
                      <w:szCs w:val="21"/>
                    </w:rPr>
                    <w:t>液</w:t>
                  </w:r>
                </w:p>
              </w:tc>
              <w:tc>
                <w:tcPr>
                  <w:tcW w:w="804" w:type="dxa"/>
                  <w:vAlign w:val="center"/>
                </w:tcPr>
                <w:p w14:paraId="324070C4"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rFonts w:eastAsia="楷体_GB2312"/>
                      <w:color w:val="000000" w:themeColor="text1"/>
                      <w:szCs w:val="21"/>
                    </w:rPr>
                    <w:t>HW34</w:t>
                  </w:r>
                </w:p>
              </w:tc>
              <w:tc>
                <w:tcPr>
                  <w:tcW w:w="1130" w:type="dxa"/>
                  <w:vAlign w:val="center"/>
                </w:tcPr>
                <w:p w14:paraId="6D32E166" w14:textId="77777777" w:rsidR="00C16F2A" w:rsidRPr="004E271B" w:rsidRDefault="00CB66BE">
                  <w:pPr>
                    <w:pStyle w:val="afff9"/>
                    <w:adjustRightInd w:val="0"/>
                    <w:rPr>
                      <w:color w:val="000000" w:themeColor="text1"/>
                      <w:szCs w:val="21"/>
                    </w:rPr>
                  </w:pPr>
                  <w:r w:rsidRPr="004E271B">
                    <w:rPr>
                      <w:color w:val="000000" w:themeColor="text1"/>
                      <w:szCs w:val="21"/>
                    </w:rPr>
                    <w:t>900-300-34</w:t>
                  </w:r>
                </w:p>
              </w:tc>
              <w:tc>
                <w:tcPr>
                  <w:tcW w:w="829" w:type="dxa"/>
                  <w:vAlign w:val="center"/>
                </w:tcPr>
                <w:p w14:paraId="53FDE9DC" w14:textId="77777777" w:rsidR="00C16F2A" w:rsidRPr="004E271B" w:rsidRDefault="00CB66BE">
                  <w:pPr>
                    <w:adjustRightInd w:val="0"/>
                    <w:snapToGrid w:val="0"/>
                    <w:jc w:val="center"/>
                    <w:textAlignment w:val="baseline"/>
                    <w:rPr>
                      <w:rFonts w:eastAsia="楷体_GB2312"/>
                      <w:color w:val="000000" w:themeColor="text1"/>
                      <w:szCs w:val="21"/>
                    </w:rPr>
                  </w:pPr>
                  <w:r w:rsidRPr="004E271B">
                    <w:rPr>
                      <w:rFonts w:eastAsia="楷体_GB2312"/>
                      <w:color w:val="000000" w:themeColor="text1"/>
                      <w:szCs w:val="21"/>
                    </w:rPr>
                    <w:t>C</w:t>
                  </w:r>
                </w:p>
              </w:tc>
              <w:tc>
                <w:tcPr>
                  <w:tcW w:w="890" w:type="dxa"/>
                  <w:vMerge/>
                  <w:vAlign w:val="center"/>
                </w:tcPr>
                <w:p w14:paraId="4F0174AA" w14:textId="77777777" w:rsidR="00C16F2A" w:rsidRPr="004E271B" w:rsidRDefault="00C16F2A">
                  <w:pPr>
                    <w:adjustRightInd w:val="0"/>
                    <w:snapToGrid w:val="0"/>
                    <w:jc w:val="center"/>
                    <w:textAlignment w:val="baseline"/>
                    <w:rPr>
                      <w:rFonts w:eastAsia="楷体_GB2312"/>
                      <w:color w:val="000000" w:themeColor="text1"/>
                      <w:szCs w:val="21"/>
                    </w:rPr>
                  </w:pPr>
                </w:p>
              </w:tc>
            </w:tr>
          </w:tbl>
          <w:p w14:paraId="4D722E0A" w14:textId="77777777" w:rsidR="00C16F2A" w:rsidRPr="004E271B" w:rsidRDefault="00CB66BE">
            <w:pPr>
              <w:pStyle w:val="TextType1"/>
              <w:ind w:firstLine="482"/>
              <w:rPr>
                <w:rFonts w:ascii="宋体" w:hAnsi="宋体"/>
                <w:b/>
                <w:bCs/>
              </w:rPr>
            </w:pPr>
            <w:r w:rsidRPr="004E271B">
              <w:rPr>
                <w:rFonts w:ascii="宋体" w:hAnsi="宋体" w:hint="eastAsia"/>
                <w:b/>
                <w:bCs/>
              </w:rPr>
              <w:t>④噪声</w:t>
            </w:r>
          </w:p>
          <w:p w14:paraId="305D1FBC" w14:textId="77777777" w:rsidR="00C16F2A" w:rsidRPr="004E271B" w:rsidRDefault="00CB66BE">
            <w:pPr>
              <w:pStyle w:val="TextType1"/>
              <w:ind w:firstLine="480"/>
            </w:pPr>
            <w:r w:rsidRPr="004E271B">
              <w:rPr>
                <w:rFonts w:hint="eastAsia"/>
              </w:rPr>
              <w:t>迁建前工程噪声排放监测结果见表</w:t>
            </w:r>
            <w:r w:rsidRPr="004E271B">
              <w:rPr>
                <w:rFonts w:hint="eastAsia"/>
              </w:rPr>
              <w:t>2</w:t>
            </w:r>
            <w:r w:rsidRPr="004E271B">
              <w:t>-18</w:t>
            </w:r>
            <w:r w:rsidRPr="004E271B">
              <w:rPr>
                <w:rFonts w:hint="eastAsia"/>
              </w:rPr>
              <w:t>。</w:t>
            </w:r>
          </w:p>
          <w:p w14:paraId="7F972A90" w14:textId="77777777" w:rsidR="00C16F2A" w:rsidRPr="004E271B" w:rsidRDefault="00CB66BE">
            <w:pPr>
              <w:pStyle w:val="TableHeadline"/>
              <w:rPr>
                <w:color w:val="000000" w:themeColor="text1"/>
              </w:rPr>
            </w:pPr>
            <w:r w:rsidRPr="004E271B">
              <w:rPr>
                <w:rFonts w:hint="eastAsia"/>
                <w:color w:val="000000" w:themeColor="text1"/>
              </w:rPr>
              <w:t>表</w:t>
            </w:r>
            <w:r w:rsidRPr="004E271B">
              <w:rPr>
                <w:rFonts w:hint="eastAsia"/>
                <w:color w:val="000000" w:themeColor="text1"/>
              </w:rPr>
              <w:t>2</w:t>
            </w:r>
            <w:r w:rsidRPr="004E271B">
              <w:rPr>
                <w:color w:val="000000" w:themeColor="text1"/>
              </w:rPr>
              <w:t xml:space="preserve">-18 </w:t>
            </w:r>
            <w:r w:rsidRPr="004E271B">
              <w:rPr>
                <w:rFonts w:hint="eastAsia"/>
                <w:color w:val="000000" w:themeColor="text1"/>
              </w:rPr>
              <w:t>迁建前工程噪声排放监测结果</w:t>
            </w:r>
          </w:p>
          <w:tbl>
            <w:tblPr>
              <w:tblW w:w="8201"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115"/>
              <w:gridCol w:w="1417"/>
              <w:gridCol w:w="1560"/>
              <w:gridCol w:w="1417"/>
              <w:gridCol w:w="1276"/>
              <w:gridCol w:w="1416"/>
            </w:tblGrid>
            <w:tr w:rsidR="004E271B" w:rsidRPr="004E271B" w14:paraId="7359AE80" w14:textId="77777777">
              <w:trPr>
                <w:cantSplit/>
                <w:trHeight w:val="340"/>
                <w:jc w:val="center"/>
              </w:trPr>
              <w:tc>
                <w:tcPr>
                  <w:tcW w:w="1115" w:type="dxa"/>
                  <w:vMerge w:val="restart"/>
                  <w:tcBorders>
                    <w:top w:val="single" w:sz="12" w:space="0" w:color="auto"/>
                    <w:left w:val="nil"/>
                  </w:tcBorders>
                  <w:vAlign w:val="center"/>
                </w:tcPr>
                <w:p w14:paraId="6548CA26" w14:textId="77777777" w:rsidR="00C16F2A" w:rsidRPr="004E271B" w:rsidRDefault="00CB66BE">
                  <w:pPr>
                    <w:pStyle w:val="Tabletext"/>
                    <w:rPr>
                      <w:color w:val="000000" w:themeColor="text1"/>
                    </w:rPr>
                  </w:pPr>
                  <w:r w:rsidRPr="004E271B">
                    <w:rPr>
                      <w:color w:val="000000" w:themeColor="text1"/>
                    </w:rPr>
                    <w:t>测点编号</w:t>
                  </w:r>
                </w:p>
              </w:tc>
              <w:tc>
                <w:tcPr>
                  <w:tcW w:w="1417" w:type="dxa"/>
                  <w:vMerge w:val="restart"/>
                  <w:tcBorders>
                    <w:top w:val="single" w:sz="12" w:space="0" w:color="auto"/>
                  </w:tcBorders>
                  <w:vAlign w:val="center"/>
                </w:tcPr>
                <w:p w14:paraId="34800D1D" w14:textId="77777777" w:rsidR="00C16F2A" w:rsidRPr="004E271B" w:rsidRDefault="00CB66BE">
                  <w:pPr>
                    <w:pStyle w:val="Tabletext"/>
                    <w:rPr>
                      <w:color w:val="000000" w:themeColor="text1"/>
                    </w:rPr>
                  </w:pPr>
                  <w:r w:rsidRPr="004E271B">
                    <w:rPr>
                      <w:color w:val="000000" w:themeColor="text1"/>
                    </w:rPr>
                    <w:t>监测点位</w:t>
                  </w:r>
                </w:p>
              </w:tc>
              <w:tc>
                <w:tcPr>
                  <w:tcW w:w="5669" w:type="dxa"/>
                  <w:gridSpan w:val="4"/>
                  <w:tcBorders>
                    <w:top w:val="single" w:sz="12" w:space="0" w:color="auto"/>
                    <w:right w:val="nil"/>
                  </w:tcBorders>
                  <w:vAlign w:val="center"/>
                </w:tcPr>
                <w:p w14:paraId="2F83EE4C" w14:textId="77777777" w:rsidR="00C16F2A" w:rsidRPr="004E271B" w:rsidRDefault="00CB66BE">
                  <w:pPr>
                    <w:pStyle w:val="Tabletext"/>
                    <w:rPr>
                      <w:color w:val="000000" w:themeColor="text1"/>
                      <w:kern w:val="0"/>
                    </w:rPr>
                  </w:pPr>
                  <w:r w:rsidRPr="004E271B">
                    <w:rPr>
                      <w:color w:val="000000" w:themeColor="text1"/>
                    </w:rPr>
                    <w:t>监测时间</w:t>
                  </w:r>
                </w:p>
              </w:tc>
            </w:tr>
            <w:tr w:rsidR="004E271B" w:rsidRPr="004E271B" w14:paraId="07FC4AA6" w14:textId="77777777">
              <w:trPr>
                <w:cantSplit/>
                <w:trHeight w:val="340"/>
                <w:jc w:val="center"/>
              </w:trPr>
              <w:tc>
                <w:tcPr>
                  <w:tcW w:w="1115" w:type="dxa"/>
                  <w:vMerge/>
                  <w:tcBorders>
                    <w:left w:val="nil"/>
                  </w:tcBorders>
                  <w:vAlign w:val="center"/>
                </w:tcPr>
                <w:p w14:paraId="52885CFC" w14:textId="77777777" w:rsidR="00C16F2A" w:rsidRPr="004E271B" w:rsidRDefault="00C16F2A">
                  <w:pPr>
                    <w:pStyle w:val="Tabletext"/>
                    <w:rPr>
                      <w:color w:val="000000" w:themeColor="text1"/>
                    </w:rPr>
                  </w:pPr>
                </w:p>
              </w:tc>
              <w:tc>
                <w:tcPr>
                  <w:tcW w:w="1417" w:type="dxa"/>
                  <w:vMerge/>
                  <w:vAlign w:val="center"/>
                </w:tcPr>
                <w:p w14:paraId="54640C62" w14:textId="77777777" w:rsidR="00C16F2A" w:rsidRPr="004E271B" w:rsidRDefault="00C16F2A">
                  <w:pPr>
                    <w:pStyle w:val="Tabletext"/>
                    <w:rPr>
                      <w:color w:val="000000" w:themeColor="text1"/>
                    </w:rPr>
                  </w:pPr>
                </w:p>
              </w:tc>
              <w:tc>
                <w:tcPr>
                  <w:tcW w:w="2977" w:type="dxa"/>
                  <w:gridSpan w:val="2"/>
                  <w:vAlign w:val="center"/>
                </w:tcPr>
                <w:p w14:paraId="1D3BE777" w14:textId="77777777" w:rsidR="00C16F2A" w:rsidRPr="004E271B" w:rsidRDefault="00CB66BE">
                  <w:pPr>
                    <w:pStyle w:val="Tabletext"/>
                    <w:rPr>
                      <w:color w:val="000000" w:themeColor="text1"/>
                    </w:rPr>
                  </w:pPr>
                  <w:r w:rsidRPr="004E271B">
                    <w:rPr>
                      <w:rFonts w:hint="eastAsia"/>
                      <w:color w:val="000000" w:themeColor="text1"/>
                    </w:rPr>
                    <w:t>05</w:t>
                  </w:r>
                  <w:r w:rsidRPr="004E271B">
                    <w:rPr>
                      <w:color w:val="000000" w:themeColor="text1"/>
                    </w:rPr>
                    <w:t>月</w:t>
                  </w:r>
                  <w:r w:rsidRPr="004E271B">
                    <w:rPr>
                      <w:rFonts w:hint="eastAsia"/>
                      <w:color w:val="000000" w:themeColor="text1"/>
                    </w:rPr>
                    <w:t>24</w:t>
                  </w:r>
                  <w:r w:rsidRPr="004E271B">
                    <w:rPr>
                      <w:color w:val="000000" w:themeColor="text1"/>
                    </w:rPr>
                    <w:t>日</w:t>
                  </w:r>
                </w:p>
              </w:tc>
              <w:tc>
                <w:tcPr>
                  <w:tcW w:w="2692" w:type="dxa"/>
                  <w:gridSpan w:val="2"/>
                  <w:tcBorders>
                    <w:right w:val="nil"/>
                  </w:tcBorders>
                  <w:vAlign w:val="center"/>
                </w:tcPr>
                <w:p w14:paraId="1E2B8E3C" w14:textId="77777777" w:rsidR="00C16F2A" w:rsidRPr="004E271B" w:rsidRDefault="00CB66BE">
                  <w:pPr>
                    <w:pStyle w:val="Tabletext"/>
                    <w:rPr>
                      <w:color w:val="000000" w:themeColor="text1"/>
                      <w:kern w:val="0"/>
                    </w:rPr>
                  </w:pPr>
                  <w:r w:rsidRPr="004E271B">
                    <w:rPr>
                      <w:rFonts w:hint="eastAsia"/>
                      <w:color w:val="000000" w:themeColor="text1"/>
                      <w:kern w:val="0"/>
                    </w:rPr>
                    <w:t>05</w:t>
                  </w:r>
                  <w:r w:rsidRPr="004E271B">
                    <w:rPr>
                      <w:color w:val="000000" w:themeColor="text1"/>
                      <w:kern w:val="0"/>
                    </w:rPr>
                    <w:t>月</w:t>
                  </w:r>
                  <w:r w:rsidRPr="004E271B">
                    <w:rPr>
                      <w:rFonts w:hint="eastAsia"/>
                      <w:color w:val="000000" w:themeColor="text1"/>
                      <w:kern w:val="0"/>
                    </w:rPr>
                    <w:t>25</w:t>
                  </w:r>
                  <w:r w:rsidRPr="004E271B">
                    <w:rPr>
                      <w:color w:val="000000" w:themeColor="text1"/>
                      <w:kern w:val="0"/>
                    </w:rPr>
                    <w:t>日</w:t>
                  </w:r>
                </w:p>
              </w:tc>
            </w:tr>
            <w:tr w:rsidR="004E271B" w:rsidRPr="004E271B" w14:paraId="73A6944B" w14:textId="77777777">
              <w:trPr>
                <w:cantSplit/>
                <w:trHeight w:val="340"/>
                <w:jc w:val="center"/>
              </w:trPr>
              <w:tc>
                <w:tcPr>
                  <w:tcW w:w="1115" w:type="dxa"/>
                  <w:vMerge/>
                  <w:tcBorders>
                    <w:left w:val="nil"/>
                    <w:bottom w:val="single" w:sz="4" w:space="0" w:color="auto"/>
                  </w:tcBorders>
                  <w:vAlign w:val="center"/>
                </w:tcPr>
                <w:p w14:paraId="74C87447" w14:textId="77777777" w:rsidR="00C16F2A" w:rsidRPr="004E271B" w:rsidRDefault="00C16F2A">
                  <w:pPr>
                    <w:pStyle w:val="Tabletext"/>
                    <w:rPr>
                      <w:color w:val="000000" w:themeColor="text1"/>
                    </w:rPr>
                  </w:pPr>
                </w:p>
              </w:tc>
              <w:tc>
                <w:tcPr>
                  <w:tcW w:w="1417" w:type="dxa"/>
                  <w:vMerge/>
                  <w:tcBorders>
                    <w:bottom w:val="single" w:sz="4" w:space="0" w:color="auto"/>
                  </w:tcBorders>
                  <w:vAlign w:val="center"/>
                </w:tcPr>
                <w:p w14:paraId="4921CDEA" w14:textId="77777777" w:rsidR="00C16F2A" w:rsidRPr="004E271B" w:rsidRDefault="00C16F2A">
                  <w:pPr>
                    <w:pStyle w:val="Tabletext"/>
                    <w:rPr>
                      <w:color w:val="000000" w:themeColor="text1"/>
                    </w:rPr>
                  </w:pPr>
                </w:p>
              </w:tc>
              <w:tc>
                <w:tcPr>
                  <w:tcW w:w="1560" w:type="dxa"/>
                  <w:tcBorders>
                    <w:bottom w:val="single" w:sz="4" w:space="0" w:color="auto"/>
                  </w:tcBorders>
                  <w:vAlign w:val="center"/>
                </w:tcPr>
                <w:p w14:paraId="30E5693E" w14:textId="77777777" w:rsidR="00C16F2A" w:rsidRPr="004E271B" w:rsidRDefault="00CB66BE">
                  <w:pPr>
                    <w:pStyle w:val="Tabletext"/>
                    <w:rPr>
                      <w:color w:val="000000" w:themeColor="text1"/>
                    </w:rPr>
                  </w:pPr>
                  <w:r w:rsidRPr="004E271B">
                    <w:rPr>
                      <w:color w:val="000000" w:themeColor="text1"/>
                    </w:rPr>
                    <w:t>昼间</w:t>
                  </w:r>
                </w:p>
              </w:tc>
              <w:tc>
                <w:tcPr>
                  <w:tcW w:w="1417" w:type="dxa"/>
                  <w:tcBorders>
                    <w:bottom w:val="single" w:sz="4" w:space="0" w:color="auto"/>
                  </w:tcBorders>
                  <w:vAlign w:val="center"/>
                </w:tcPr>
                <w:p w14:paraId="6C034431" w14:textId="77777777" w:rsidR="00C16F2A" w:rsidRPr="004E271B" w:rsidRDefault="00CB66BE">
                  <w:pPr>
                    <w:pStyle w:val="Tabletext"/>
                    <w:rPr>
                      <w:color w:val="000000" w:themeColor="text1"/>
                    </w:rPr>
                  </w:pPr>
                  <w:r w:rsidRPr="004E271B">
                    <w:rPr>
                      <w:color w:val="000000" w:themeColor="text1"/>
                    </w:rPr>
                    <w:t>夜间</w:t>
                  </w:r>
                </w:p>
              </w:tc>
              <w:tc>
                <w:tcPr>
                  <w:tcW w:w="1276" w:type="dxa"/>
                  <w:tcBorders>
                    <w:bottom w:val="single" w:sz="4" w:space="0" w:color="auto"/>
                  </w:tcBorders>
                  <w:vAlign w:val="center"/>
                </w:tcPr>
                <w:p w14:paraId="545BEF61" w14:textId="77777777" w:rsidR="00C16F2A" w:rsidRPr="004E271B" w:rsidRDefault="00CB66BE">
                  <w:pPr>
                    <w:pStyle w:val="Tabletext"/>
                    <w:rPr>
                      <w:color w:val="000000" w:themeColor="text1"/>
                    </w:rPr>
                  </w:pPr>
                  <w:r w:rsidRPr="004E271B">
                    <w:rPr>
                      <w:color w:val="000000" w:themeColor="text1"/>
                    </w:rPr>
                    <w:t>昼间</w:t>
                  </w:r>
                </w:p>
              </w:tc>
              <w:tc>
                <w:tcPr>
                  <w:tcW w:w="1416" w:type="dxa"/>
                  <w:tcBorders>
                    <w:bottom w:val="single" w:sz="4" w:space="0" w:color="auto"/>
                    <w:right w:val="nil"/>
                  </w:tcBorders>
                  <w:vAlign w:val="center"/>
                </w:tcPr>
                <w:p w14:paraId="65FB4583" w14:textId="77777777" w:rsidR="00C16F2A" w:rsidRPr="004E271B" w:rsidRDefault="00CB66BE">
                  <w:pPr>
                    <w:pStyle w:val="Tabletext"/>
                    <w:rPr>
                      <w:color w:val="000000" w:themeColor="text1"/>
                    </w:rPr>
                  </w:pPr>
                  <w:r w:rsidRPr="004E271B">
                    <w:rPr>
                      <w:color w:val="000000" w:themeColor="text1"/>
                    </w:rPr>
                    <w:t>夜间</w:t>
                  </w:r>
                </w:p>
              </w:tc>
            </w:tr>
            <w:tr w:rsidR="004E271B" w:rsidRPr="004E271B" w14:paraId="110A3E28" w14:textId="77777777">
              <w:trPr>
                <w:cantSplit/>
                <w:trHeight w:val="340"/>
                <w:jc w:val="center"/>
              </w:trPr>
              <w:tc>
                <w:tcPr>
                  <w:tcW w:w="1115" w:type="dxa"/>
                  <w:tcBorders>
                    <w:top w:val="single" w:sz="4" w:space="0" w:color="auto"/>
                    <w:left w:val="nil"/>
                  </w:tcBorders>
                  <w:vAlign w:val="center"/>
                </w:tcPr>
                <w:p w14:paraId="5893FC0D" w14:textId="77777777" w:rsidR="00C16F2A" w:rsidRPr="004E271B" w:rsidRDefault="00CB66BE">
                  <w:pPr>
                    <w:pStyle w:val="Tabletext"/>
                    <w:rPr>
                      <w:color w:val="000000" w:themeColor="text1"/>
                      <w:kern w:val="0"/>
                    </w:rPr>
                  </w:pPr>
                  <w:r w:rsidRPr="004E271B">
                    <w:rPr>
                      <w:color w:val="000000" w:themeColor="text1"/>
                    </w:rPr>
                    <w:t>1#</w:t>
                  </w:r>
                </w:p>
              </w:tc>
              <w:tc>
                <w:tcPr>
                  <w:tcW w:w="1417" w:type="dxa"/>
                  <w:tcBorders>
                    <w:top w:val="single" w:sz="4" w:space="0" w:color="auto"/>
                  </w:tcBorders>
                  <w:vAlign w:val="center"/>
                </w:tcPr>
                <w:p w14:paraId="403973D6" w14:textId="77777777" w:rsidR="00C16F2A" w:rsidRPr="004E271B" w:rsidRDefault="00CB66BE">
                  <w:pPr>
                    <w:pStyle w:val="Tabletext"/>
                    <w:rPr>
                      <w:color w:val="000000" w:themeColor="text1"/>
                      <w:kern w:val="0"/>
                    </w:rPr>
                  </w:pPr>
                  <w:r w:rsidRPr="004E271B">
                    <w:rPr>
                      <w:color w:val="000000" w:themeColor="text1"/>
                    </w:rPr>
                    <w:t>厂界东</w:t>
                  </w:r>
                </w:p>
              </w:tc>
              <w:tc>
                <w:tcPr>
                  <w:tcW w:w="1560" w:type="dxa"/>
                  <w:tcBorders>
                    <w:top w:val="single" w:sz="4" w:space="0" w:color="auto"/>
                  </w:tcBorders>
                  <w:vAlign w:val="center"/>
                </w:tcPr>
                <w:p w14:paraId="771DAEE8" w14:textId="77777777" w:rsidR="00C16F2A" w:rsidRPr="004E271B" w:rsidRDefault="00CB66BE">
                  <w:pPr>
                    <w:pStyle w:val="Tabletext"/>
                    <w:rPr>
                      <w:color w:val="000000" w:themeColor="text1"/>
                      <w:kern w:val="0"/>
                    </w:rPr>
                  </w:pPr>
                  <w:r w:rsidRPr="004E271B">
                    <w:rPr>
                      <w:rFonts w:hint="eastAsia"/>
                      <w:color w:val="000000" w:themeColor="text1"/>
                      <w:kern w:val="0"/>
                    </w:rPr>
                    <w:t>58.2</w:t>
                  </w:r>
                </w:p>
              </w:tc>
              <w:tc>
                <w:tcPr>
                  <w:tcW w:w="1417" w:type="dxa"/>
                  <w:tcBorders>
                    <w:top w:val="single" w:sz="4" w:space="0" w:color="auto"/>
                  </w:tcBorders>
                  <w:vAlign w:val="center"/>
                </w:tcPr>
                <w:p w14:paraId="48CBF623" w14:textId="77777777" w:rsidR="00C16F2A" w:rsidRPr="004E271B" w:rsidRDefault="00CB66BE">
                  <w:pPr>
                    <w:pStyle w:val="Tabletext"/>
                    <w:rPr>
                      <w:color w:val="000000" w:themeColor="text1"/>
                      <w:kern w:val="0"/>
                    </w:rPr>
                  </w:pPr>
                  <w:r w:rsidRPr="004E271B">
                    <w:rPr>
                      <w:rFonts w:hint="eastAsia"/>
                      <w:color w:val="000000" w:themeColor="text1"/>
                      <w:kern w:val="0"/>
                    </w:rPr>
                    <w:t>42.2</w:t>
                  </w:r>
                </w:p>
              </w:tc>
              <w:tc>
                <w:tcPr>
                  <w:tcW w:w="1276" w:type="dxa"/>
                  <w:tcBorders>
                    <w:top w:val="single" w:sz="4" w:space="0" w:color="auto"/>
                  </w:tcBorders>
                  <w:vAlign w:val="center"/>
                </w:tcPr>
                <w:p w14:paraId="53AE804B" w14:textId="77777777" w:rsidR="00C16F2A" w:rsidRPr="004E271B" w:rsidRDefault="00CB66BE">
                  <w:pPr>
                    <w:pStyle w:val="Tabletext"/>
                    <w:rPr>
                      <w:color w:val="000000" w:themeColor="text1"/>
                      <w:kern w:val="0"/>
                    </w:rPr>
                  </w:pPr>
                  <w:r w:rsidRPr="004E271B">
                    <w:rPr>
                      <w:rFonts w:hint="eastAsia"/>
                      <w:color w:val="000000" w:themeColor="text1"/>
                      <w:kern w:val="0"/>
                    </w:rPr>
                    <w:t>58.1</w:t>
                  </w:r>
                </w:p>
              </w:tc>
              <w:tc>
                <w:tcPr>
                  <w:tcW w:w="1416" w:type="dxa"/>
                  <w:tcBorders>
                    <w:top w:val="single" w:sz="4" w:space="0" w:color="auto"/>
                    <w:right w:val="nil"/>
                  </w:tcBorders>
                  <w:vAlign w:val="center"/>
                </w:tcPr>
                <w:p w14:paraId="687CA671" w14:textId="77777777" w:rsidR="00C16F2A" w:rsidRPr="004E271B" w:rsidRDefault="00CB66BE">
                  <w:pPr>
                    <w:pStyle w:val="Tabletext"/>
                    <w:rPr>
                      <w:color w:val="000000" w:themeColor="text1"/>
                      <w:kern w:val="0"/>
                    </w:rPr>
                  </w:pPr>
                  <w:r w:rsidRPr="004E271B">
                    <w:rPr>
                      <w:rFonts w:hint="eastAsia"/>
                      <w:color w:val="000000" w:themeColor="text1"/>
                      <w:kern w:val="0"/>
                    </w:rPr>
                    <w:t>42.0</w:t>
                  </w:r>
                </w:p>
              </w:tc>
            </w:tr>
            <w:tr w:rsidR="004E271B" w:rsidRPr="004E271B" w14:paraId="76EA5DD0" w14:textId="77777777">
              <w:trPr>
                <w:cantSplit/>
                <w:trHeight w:val="340"/>
                <w:jc w:val="center"/>
              </w:trPr>
              <w:tc>
                <w:tcPr>
                  <w:tcW w:w="1115" w:type="dxa"/>
                  <w:tcBorders>
                    <w:left w:val="nil"/>
                  </w:tcBorders>
                  <w:vAlign w:val="center"/>
                </w:tcPr>
                <w:p w14:paraId="50FF36BC" w14:textId="77777777" w:rsidR="00C16F2A" w:rsidRPr="004E271B" w:rsidRDefault="00CB66BE">
                  <w:pPr>
                    <w:pStyle w:val="Tabletext"/>
                    <w:rPr>
                      <w:color w:val="000000" w:themeColor="text1"/>
                      <w:kern w:val="0"/>
                    </w:rPr>
                  </w:pPr>
                  <w:r w:rsidRPr="004E271B">
                    <w:rPr>
                      <w:color w:val="000000" w:themeColor="text1"/>
                    </w:rPr>
                    <w:t>2#</w:t>
                  </w:r>
                </w:p>
              </w:tc>
              <w:tc>
                <w:tcPr>
                  <w:tcW w:w="1417" w:type="dxa"/>
                  <w:vAlign w:val="center"/>
                </w:tcPr>
                <w:p w14:paraId="69E39898" w14:textId="77777777" w:rsidR="00C16F2A" w:rsidRPr="004E271B" w:rsidRDefault="00CB66BE">
                  <w:pPr>
                    <w:pStyle w:val="Tabletext"/>
                    <w:rPr>
                      <w:color w:val="000000" w:themeColor="text1"/>
                      <w:kern w:val="0"/>
                    </w:rPr>
                  </w:pPr>
                  <w:r w:rsidRPr="004E271B">
                    <w:rPr>
                      <w:color w:val="000000" w:themeColor="text1"/>
                    </w:rPr>
                    <w:t>厂界南</w:t>
                  </w:r>
                </w:p>
              </w:tc>
              <w:tc>
                <w:tcPr>
                  <w:tcW w:w="1560" w:type="dxa"/>
                  <w:vAlign w:val="center"/>
                </w:tcPr>
                <w:p w14:paraId="5B61F84D" w14:textId="77777777" w:rsidR="00C16F2A" w:rsidRPr="004E271B" w:rsidRDefault="00CB66BE">
                  <w:pPr>
                    <w:pStyle w:val="Tabletext"/>
                    <w:rPr>
                      <w:color w:val="000000" w:themeColor="text1"/>
                      <w:kern w:val="0"/>
                    </w:rPr>
                  </w:pPr>
                  <w:r w:rsidRPr="004E271B">
                    <w:rPr>
                      <w:rFonts w:hint="eastAsia"/>
                      <w:color w:val="000000" w:themeColor="text1"/>
                      <w:kern w:val="0"/>
                    </w:rPr>
                    <w:t>57.2</w:t>
                  </w:r>
                </w:p>
              </w:tc>
              <w:tc>
                <w:tcPr>
                  <w:tcW w:w="1417" w:type="dxa"/>
                  <w:vAlign w:val="center"/>
                </w:tcPr>
                <w:p w14:paraId="587F9031" w14:textId="77777777" w:rsidR="00C16F2A" w:rsidRPr="004E271B" w:rsidRDefault="00CB66BE">
                  <w:pPr>
                    <w:pStyle w:val="Tabletext"/>
                    <w:rPr>
                      <w:color w:val="000000" w:themeColor="text1"/>
                      <w:kern w:val="0"/>
                    </w:rPr>
                  </w:pPr>
                  <w:r w:rsidRPr="004E271B">
                    <w:rPr>
                      <w:rFonts w:hint="eastAsia"/>
                      <w:color w:val="000000" w:themeColor="text1"/>
                      <w:kern w:val="0"/>
                    </w:rPr>
                    <w:t>42.5</w:t>
                  </w:r>
                </w:p>
              </w:tc>
              <w:tc>
                <w:tcPr>
                  <w:tcW w:w="1276" w:type="dxa"/>
                  <w:vAlign w:val="center"/>
                </w:tcPr>
                <w:p w14:paraId="30CB890F" w14:textId="77777777" w:rsidR="00C16F2A" w:rsidRPr="004E271B" w:rsidRDefault="00CB66BE">
                  <w:pPr>
                    <w:pStyle w:val="Tabletext"/>
                    <w:rPr>
                      <w:color w:val="000000" w:themeColor="text1"/>
                      <w:kern w:val="0"/>
                    </w:rPr>
                  </w:pPr>
                  <w:r w:rsidRPr="004E271B">
                    <w:rPr>
                      <w:rFonts w:hint="eastAsia"/>
                      <w:color w:val="000000" w:themeColor="text1"/>
                      <w:kern w:val="0"/>
                    </w:rPr>
                    <w:t>57.2</w:t>
                  </w:r>
                </w:p>
              </w:tc>
              <w:tc>
                <w:tcPr>
                  <w:tcW w:w="1416" w:type="dxa"/>
                  <w:tcBorders>
                    <w:right w:val="nil"/>
                  </w:tcBorders>
                  <w:vAlign w:val="center"/>
                </w:tcPr>
                <w:p w14:paraId="0B55D573" w14:textId="77777777" w:rsidR="00C16F2A" w:rsidRPr="004E271B" w:rsidRDefault="00CB66BE">
                  <w:pPr>
                    <w:pStyle w:val="Tabletext"/>
                    <w:rPr>
                      <w:color w:val="000000" w:themeColor="text1"/>
                      <w:kern w:val="0"/>
                    </w:rPr>
                  </w:pPr>
                  <w:r w:rsidRPr="004E271B">
                    <w:rPr>
                      <w:rFonts w:hint="eastAsia"/>
                      <w:color w:val="000000" w:themeColor="text1"/>
                      <w:kern w:val="0"/>
                    </w:rPr>
                    <w:t>42.1</w:t>
                  </w:r>
                </w:p>
              </w:tc>
            </w:tr>
            <w:tr w:rsidR="004E271B" w:rsidRPr="004E271B" w14:paraId="4DE857BA" w14:textId="77777777">
              <w:trPr>
                <w:cantSplit/>
                <w:trHeight w:val="340"/>
                <w:jc w:val="center"/>
              </w:trPr>
              <w:tc>
                <w:tcPr>
                  <w:tcW w:w="1115" w:type="dxa"/>
                  <w:tcBorders>
                    <w:left w:val="nil"/>
                  </w:tcBorders>
                  <w:vAlign w:val="center"/>
                </w:tcPr>
                <w:p w14:paraId="181DE7E1" w14:textId="77777777" w:rsidR="00C16F2A" w:rsidRPr="004E271B" w:rsidRDefault="00CB66BE">
                  <w:pPr>
                    <w:pStyle w:val="Tabletext"/>
                    <w:rPr>
                      <w:color w:val="000000" w:themeColor="text1"/>
                      <w:kern w:val="0"/>
                    </w:rPr>
                  </w:pPr>
                  <w:r w:rsidRPr="004E271B">
                    <w:rPr>
                      <w:color w:val="000000" w:themeColor="text1"/>
                    </w:rPr>
                    <w:t>3#</w:t>
                  </w:r>
                </w:p>
              </w:tc>
              <w:tc>
                <w:tcPr>
                  <w:tcW w:w="1417" w:type="dxa"/>
                  <w:vAlign w:val="center"/>
                </w:tcPr>
                <w:p w14:paraId="4E556B32" w14:textId="77777777" w:rsidR="00C16F2A" w:rsidRPr="004E271B" w:rsidRDefault="00CB66BE">
                  <w:pPr>
                    <w:pStyle w:val="Tabletext"/>
                    <w:rPr>
                      <w:color w:val="000000" w:themeColor="text1"/>
                      <w:kern w:val="0"/>
                    </w:rPr>
                  </w:pPr>
                  <w:r w:rsidRPr="004E271B">
                    <w:rPr>
                      <w:color w:val="000000" w:themeColor="text1"/>
                    </w:rPr>
                    <w:t>厂界西</w:t>
                  </w:r>
                </w:p>
              </w:tc>
              <w:tc>
                <w:tcPr>
                  <w:tcW w:w="1560" w:type="dxa"/>
                  <w:vAlign w:val="center"/>
                </w:tcPr>
                <w:p w14:paraId="3DFE2971" w14:textId="77777777" w:rsidR="00C16F2A" w:rsidRPr="004E271B" w:rsidRDefault="00CB66BE">
                  <w:pPr>
                    <w:pStyle w:val="Tabletext"/>
                    <w:rPr>
                      <w:color w:val="000000" w:themeColor="text1"/>
                      <w:kern w:val="0"/>
                    </w:rPr>
                  </w:pPr>
                  <w:r w:rsidRPr="004E271B">
                    <w:rPr>
                      <w:rFonts w:hint="eastAsia"/>
                      <w:color w:val="000000" w:themeColor="text1"/>
                      <w:kern w:val="0"/>
                    </w:rPr>
                    <w:t>55.2</w:t>
                  </w:r>
                </w:p>
              </w:tc>
              <w:tc>
                <w:tcPr>
                  <w:tcW w:w="1417" w:type="dxa"/>
                  <w:vAlign w:val="center"/>
                </w:tcPr>
                <w:p w14:paraId="5A88AA71" w14:textId="77777777" w:rsidR="00C16F2A" w:rsidRPr="004E271B" w:rsidRDefault="00CB66BE">
                  <w:pPr>
                    <w:pStyle w:val="Tabletext"/>
                    <w:rPr>
                      <w:color w:val="000000" w:themeColor="text1"/>
                      <w:kern w:val="0"/>
                    </w:rPr>
                  </w:pPr>
                  <w:r w:rsidRPr="004E271B">
                    <w:rPr>
                      <w:rFonts w:hint="eastAsia"/>
                      <w:color w:val="000000" w:themeColor="text1"/>
                      <w:kern w:val="0"/>
                    </w:rPr>
                    <w:t>42.2</w:t>
                  </w:r>
                </w:p>
              </w:tc>
              <w:tc>
                <w:tcPr>
                  <w:tcW w:w="1276" w:type="dxa"/>
                  <w:vAlign w:val="center"/>
                </w:tcPr>
                <w:p w14:paraId="47FF9B73" w14:textId="77777777" w:rsidR="00C16F2A" w:rsidRPr="004E271B" w:rsidRDefault="00CB66BE">
                  <w:pPr>
                    <w:pStyle w:val="Tabletext"/>
                    <w:rPr>
                      <w:color w:val="000000" w:themeColor="text1"/>
                      <w:kern w:val="0"/>
                    </w:rPr>
                  </w:pPr>
                  <w:r w:rsidRPr="004E271B">
                    <w:rPr>
                      <w:rFonts w:hint="eastAsia"/>
                      <w:color w:val="000000" w:themeColor="text1"/>
                      <w:kern w:val="0"/>
                    </w:rPr>
                    <w:t>55.0</w:t>
                  </w:r>
                </w:p>
              </w:tc>
              <w:tc>
                <w:tcPr>
                  <w:tcW w:w="1416" w:type="dxa"/>
                  <w:tcBorders>
                    <w:right w:val="nil"/>
                  </w:tcBorders>
                  <w:vAlign w:val="center"/>
                </w:tcPr>
                <w:p w14:paraId="33FB61EC" w14:textId="77777777" w:rsidR="00C16F2A" w:rsidRPr="004E271B" w:rsidRDefault="00CB66BE">
                  <w:pPr>
                    <w:pStyle w:val="Tabletext"/>
                    <w:rPr>
                      <w:color w:val="000000" w:themeColor="text1"/>
                      <w:kern w:val="0"/>
                    </w:rPr>
                  </w:pPr>
                  <w:r w:rsidRPr="004E271B">
                    <w:rPr>
                      <w:rFonts w:hint="eastAsia"/>
                      <w:color w:val="000000" w:themeColor="text1"/>
                      <w:kern w:val="0"/>
                    </w:rPr>
                    <w:t>42.0</w:t>
                  </w:r>
                </w:p>
              </w:tc>
            </w:tr>
            <w:tr w:rsidR="004E271B" w:rsidRPr="004E271B" w14:paraId="4877BEB9" w14:textId="77777777">
              <w:trPr>
                <w:cantSplit/>
                <w:trHeight w:val="340"/>
                <w:jc w:val="center"/>
              </w:trPr>
              <w:tc>
                <w:tcPr>
                  <w:tcW w:w="1115" w:type="dxa"/>
                  <w:tcBorders>
                    <w:left w:val="nil"/>
                  </w:tcBorders>
                  <w:vAlign w:val="center"/>
                </w:tcPr>
                <w:p w14:paraId="657A4EDD" w14:textId="77777777" w:rsidR="00C16F2A" w:rsidRPr="004E271B" w:rsidRDefault="00CB66BE">
                  <w:pPr>
                    <w:pStyle w:val="Tabletext"/>
                    <w:rPr>
                      <w:color w:val="000000" w:themeColor="text1"/>
                    </w:rPr>
                  </w:pPr>
                  <w:r w:rsidRPr="004E271B">
                    <w:rPr>
                      <w:color w:val="000000" w:themeColor="text1"/>
                    </w:rPr>
                    <w:t>4#</w:t>
                  </w:r>
                </w:p>
              </w:tc>
              <w:tc>
                <w:tcPr>
                  <w:tcW w:w="1417" w:type="dxa"/>
                  <w:vAlign w:val="center"/>
                </w:tcPr>
                <w:p w14:paraId="20305B64" w14:textId="77777777" w:rsidR="00C16F2A" w:rsidRPr="004E271B" w:rsidRDefault="00CB66BE">
                  <w:pPr>
                    <w:pStyle w:val="Tabletext"/>
                    <w:rPr>
                      <w:color w:val="000000" w:themeColor="text1"/>
                      <w:kern w:val="0"/>
                    </w:rPr>
                  </w:pPr>
                  <w:r w:rsidRPr="004E271B">
                    <w:rPr>
                      <w:color w:val="000000" w:themeColor="text1"/>
                    </w:rPr>
                    <w:t>厂界北</w:t>
                  </w:r>
                </w:p>
              </w:tc>
              <w:tc>
                <w:tcPr>
                  <w:tcW w:w="1560" w:type="dxa"/>
                  <w:vAlign w:val="center"/>
                </w:tcPr>
                <w:p w14:paraId="7A2EBC67" w14:textId="77777777" w:rsidR="00C16F2A" w:rsidRPr="004E271B" w:rsidRDefault="00CB66BE">
                  <w:pPr>
                    <w:pStyle w:val="Tabletext"/>
                    <w:rPr>
                      <w:color w:val="000000" w:themeColor="text1"/>
                      <w:kern w:val="0"/>
                    </w:rPr>
                  </w:pPr>
                  <w:r w:rsidRPr="004E271B">
                    <w:rPr>
                      <w:rFonts w:hint="eastAsia"/>
                      <w:color w:val="000000" w:themeColor="text1"/>
                      <w:kern w:val="0"/>
                    </w:rPr>
                    <w:t>53.9</w:t>
                  </w:r>
                </w:p>
              </w:tc>
              <w:tc>
                <w:tcPr>
                  <w:tcW w:w="1417" w:type="dxa"/>
                  <w:vAlign w:val="center"/>
                </w:tcPr>
                <w:p w14:paraId="6DFEBAA5" w14:textId="77777777" w:rsidR="00C16F2A" w:rsidRPr="004E271B" w:rsidRDefault="00CB66BE">
                  <w:pPr>
                    <w:pStyle w:val="Tabletext"/>
                    <w:rPr>
                      <w:color w:val="000000" w:themeColor="text1"/>
                      <w:kern w:val="0"/>
                    </w:rPr>
                  </w:pPr>
                  <w:r w:rsidRPr="004E271B">
                    <w:rPr>
                      <w:rFonts w:hint="eastAsia"/>
                      <w:color w:val="000000" w:themeColor="text1"/>
                      <w:kern w:val="0"/>
                    </w:rPr>
                    <w:t>42.2</w:t>
                  </w:r>
                </w:p>
              </w:tc>
              <w:tc>
                <w:tcPr>
                  <w:tcW w:w="1276" w:type="dxa"/>
                  <w:vAlign w:val="center"/>
                </w:tcPr>
                <w:p w14:paraId="604B3643" w14:textId="77777777" w:rsidR="00C16F2A" w:rsidRPr="004E271B" w:rsidRDefault="00CB66BE">
                  <w:pPr>
                    <w:pStyle w:val="Tabletext"/>
                    <w:rPr>
                      <w:color w:val="000000" w:themeColor="text1"/>
                      <w:kern w:val="0"/>
                    </w:rPr>
                  </w:pPr>
                  <w:r w:rsidRPr="004E271B">
                    <w:rPr>
                      <w:rFonts w:hint="eastAsia"/>
                      <w:color w:val="000000" w:themeColor="text1"/>
                      <w:kern w:val="0"/>
                    </w:rPr>
                    <w:t>53.9</w:t>
                  </w:r>
                </w:p>
              </w:tc>
              <w:tc>
                <w:tcPr>
                  <w:tcW w:w="1416" w:type="dxa"/>
                  <w:tcBorders>
                    <w:right w:val="nil"/>
                  </w:tcBorders>
                  <w:vAlign w:val="center"/>
                </w:tcPr>
                <w:p w14:paraId="406D9EF4" w14:textId="77777777" w:rsidR="00C16F2A" w:rsidRPr="004E271B" w:rsidRDefault="00CB66BE">
                  <w:pPr>
                    <w:pStyle w:val="Tabletext"/>
                    <w:rPr>
                      <w:color w:val="000000" w:themeColor="text1"/>
                      <w:kern w:val="0"/>
                    </w:rPr>
                  </w:pPr>
                  <w:r w:rsidRPr="004E271B">
                    <w:rPr>
                      <w:rFonts w:hint="eastAsia"/>
                      <w:color w:val="000000" w:themeColor="text1"/>
                      <w:kern w:val="0"/>
                    </w:rPr>
                    <w:t>42.0</w:t>
                  </w:r>
                </w:p>
              </w:tc>
            </w:tr>
            <w:tr w:rsidR="004E271B" w:rsidRPr="004E271B" w14:paraId="381725B9" w14:textId="77777777">
              <w:trPr>
                <w:cantSplit/>
                <w:trHeight w:val="340"/>
                <w:jc w:val="center"/>
              </w:trPr>
              <w:tc>
                <w:tcPr>
                  <w:tcW w:w="1115" w:type="dxa"/>
                  <w:tcBorders>
                    <w:left w:val="nil"/>
                    <w:bottom w:val="single" w:sz="12" w:space="0" w:color="auto"/>
                  </w:tcBorders>
                  <w:vAlign w:val="center"/>
                </w:tcPr>
                <w:p w14:paraId="34DC8F02" w14:textId="77777777" w:rsidR="00C16F2A" w:rsidRPr="004E271B" w:rsidRDefault="00CB66BE">
                  <w:pPr>
                    <w:pStyle w:val="Tabletext"/>
                    <w:rPr>
                      <w:color w:val="000000" w:themeColor="text1"/>
                    </w:rPr>
                  </w:pPr>
                  <w:r w:rsidRPr="004E271B">
                    <w:rPr>
                      <w:rFonts w:hint="eastAsia"/>
                      <w:color w:val="000000" w:themeColor="text1"/>
                    </w:rPr>
                    <w:t>5#</w:t>
                  </w:r>
                </w:p>
              </w:tc>
              <w:tc>
                <w:tcPr>
                  <w:tcW w:w="1417" w:type="dxa"/>
                  <w:tcBorders>
                    <w:bottom w:val="single" w:sz="12" w:space="0" w:color="auto"/>
                  </w:tcBorders>
                  <w:vAlign w:val="center"/>
                </w:tcPr>
                <w:p w14:paraId="0C67045D" w14:textId="77777777" w:rsidR="00C16F2A" w:rsidRPr="004E271B" w:rsidRDefault="00CB66BE">
                  <w:pPr>
                    <w:pStyle w:val="Tabletext"/>
                    <w:rPr>
                      <w:color w:val="000000" w:themeColor="text1"/>
                    </w:rPr>
                  </w:pPr>
                  <w:r w:rsidRPr="004E271B">
                    <w:rPr>
                      <w:rFonts w:hint="eastAsia"/>
                      <w:color w:val="000000" w:themeColor="text1"/>
                    </w:rPr>
                    <w:t>清渭公馆</w:t>
                  </w:r>
                </w:p>
              </w:tc>
              <w:tc>
                <w:tcPr>
                  <w:tcW w:w="1560" w:type="dxa"/>
                  <w:tcBorders>
                    <w:bottom w:val="single" w:sz="12" w:space="0" w:color="auto"/>
                  </w:tcBorders>
                  <w:vAlign w:val="center"/>
                </w:tcPr>
                <w:p w14:paraId="671F25F2" w14:textId="77777777" w:rsidR="00C16F2A" w:rsidRPr="004E271B" w:rsidRDefault="00CB66BE">
                  <w:pPr>
                    <w:pStyle w:val="Tabletext"/>
                    <w:rPr>
                      <w:color w:val="000000" w:themeColor="text1"/>
                      <w:kern w:val="0"/>
                    </w:rPr>
                  </w:pPr>
                  <w:r w:rsidRPr="004E271B">
                    <w:rPr>
                      <w:rFonts w:hint="eastAsia"/>
                      <w:color w:val="000000" w:themeColor="text1"/>
                      <w:kern w:val="0"/>
                    </w:rPr>
                    <w:t>53.1</w:t>
                  </w:r>
                </w:p>
              </w:tc>
              <w:tc>
                <w:tcPr>
                  <w:tcW w:w="1417" w:type="dxa"/>
                  <w:tcBorders>
                    <w:bottom w:val="single" w:sz="12" w:space="0" w:color="auto"/>
                  </w:tcBorders>
                  <w:vAlign w:val="center"/>
                </w:tcPr>
                <w:p w14:paraId="30FF9DAA" w14:textId="77777777" w:rsidR="00C16F2A" w:rsidRPr="004E271B" w:rsidRDefault="00CB66BE">
                  <w:pPr>
                    <w:pStyle w:val="Tabletext"/>
                    <w:rPr>
                      <w:color w:val="000000" w:themeColor="text1"/>
                      <w:kern w:val="0"/>
                    </w:rPr>
                  </w:pPr>
                  <w:r w:rsidRPr="004E271B">
                    <w:rPr>
                      <w:rFonts w:hint="eastAsia"/>
                      <w:color w:val="000000" w:themeColor="text1"/>
                      <w:kern w:val="0"/>
                    </w:rPr>
                    <w:t>41.2</w:t>
                  </w:r>
                </w:p>
              </w:tc>
              <w:tc>
                <w:tcPr>
                  <w:tcW w:w="1276" w:type="dxa"/>
                  <w:tcBorders>
                    <w:bottom w:val="single" w:sz="12" w:space="0" w:color="auto"/>
                  </w:tcBorders>
                  <w:vAlign w:val="center"/>
                </w:tcPr>
                <w:p w14:paraId="59505A0C" w14:textId="77777777" w:rsidR="00C16F2A" w:rsidRPr="004E271B" w:rsidRDefault="00CB66BE">
                  <w:pPr>
                    <w:pStyle w:val="Tabletext"/>
                    <w:rPr>
                      <w:color w:val="000000" w:themeColor="text1"/>
                      <w:kern w:val="0"/>
                    </w:rPr>
                  </w:pPr>
                  <w:r w:rsidRPr="004E271B">
                    <w:rPr>
                      <w:rFonts w:hint="eastAsia"/>
                      <w:color w:val="000000" w:themeColor="text1"/>
                      <w:kern w:val="0"/>
                    </w:rPr>
                    <w:t>52.7</w:t>
                  </w:r>
                </w:p>
              </w:tc>
              <w:tc>
                <w:tcPr>
                  <w:tcW w:w="1416" w:type="dxa"/>
                  <w:tcBorders>
                    <w:bottom w:val="single" w:sz="12" w:space="0" w:color="auto"/>
                    <w:right w:val="nil"/>
                  </w:tcBorders>
                  <w:vAlign w:val="center"/>
                </w:tcPr>
                <w:p w14:paraId="7A9B6FA6" w14:textId="77777777" w:rsidR="00C16F2A" w:rsidRPr="004E271B" w:rsidRDefault="00CB66BE">
                  <w:pPr>
                    <w:pStyle w:val="Tabletext"/>
                    <w:rPr>
                      <w:color w:val="000000" w:themeColor="text1"/>
                      <w:kern w:val="0"/>
                    </w:rPr>
                  </w:pPr>
                  <w:r w:rsidRPr="004E271B">
                    <w:rPr>
                      <w:rFonts w:hint="eastAsia"/>
                      <w:color w:val="000000" w:themeColor="text1"/>
                      <w:kern w:val="0"/>
                    </w:rPr>
                    <w:t>41.0</w:t>
                  </w:r>
                </w:p>
              </w:tc>
            </w:tr>
          </w:tbl>
          <w:p w14:paraId="6B0EEBC4" w14:textId="77777777" w:rsidR="00C16F2A" w:rsidRPr="004E271B" w:rsidRDefault="00CB66BE">
            <w:pPr>
              <w:pStyle w:val="TextType1"/>
              <w:ind w:firstLine="480"/>
            </w:pPr>
            <w:r w:rsidRPr="004E271B">
              <w:rPr>
                <w:rFonts w:hint="eastAsia"/>
              </w:rPr>
              <w:t>迁建前</w:t>
            </w:r>
            <w:r w:rsidRPr="004E271B">
              <w:rPr>
                <w:rFonts w:hint="eastAsia"/>
                <w:szCs w:val="24"/>
              </w:rPr>
              <w:t>工程位于咸阳市秦都区世纪大道清华科技园北区</w:t>
            </w:r>
            <w:r w:rsidRPr="004E271B">
              <w:rPr>
                <w:rFonts w:hint="eastAsia"/>
                <w:szCs w:val="24"/>
              </w:rPr>
              <w:t>20</w:t>
            </w:r>
            <w:r w:rsidRPr="004E271B">
              <w:rPr>
                <w:rFonts w:hint="eastAsia"/>
                <w:szCs w:val="24"/>
              </w:rPr>
              <w:t>号，</w:t>
            </w:r>
            <w:r w:rsidRPr="004E271B">
              <w:rPr>
                <w:szCs w:val="24"/>
              </w:rPr>
              <w:t>所在区域环境噪声功能区划为</w:t>
            </w:r>
            <w:r w:rsidRPr="004E271B">
              <w:rPr>
                <w:szCs w:val="24"/>
              </w:rPr>
              <w:t>2</w:t>
            </w:r>
            <w:r w:rsidRPr="004E271B">
              <w:rPr>
                <w:szCs w:val="24"/>
              </w:rPr>
              <w:t>类</w:t>
            </w:r>
            <w:r w:rsidRPr="004E271B">
              <w:rPr>
                <w:rFonts w:hint="eastAsia"/>
                <w:szCs w:val="24"/>
              </w:rPr>
              <w:t>，</w:t>
            </w:r>
            <w:r w:rsidRPr="004E271B">
              <w:t>厂界噪声排放执行《工业企业厂界环境噪声排放标准》</w:t>
            </w:r>
            <w:r w:rsidRPr="004E271B">
              <w:rPr>
                <w:rFonts w:hint="eastAsia"/>
              </w:rPr>
              <w:t>（</w:t>
            </w:r>
            <w:r w:rsidRPr="004E271B">
              <w:t>GB12348-2008</w:t>
            </w:r>
            <w:r w:rsidRPr="004E271B">
              <w:rPr>
                <w:rFonts w:hint="eastAsia"/>
              </w:rPr>
              <w:t>）</w:t>
            </w:r>
            <w:r w:rsidRPr="004E271B">
              <w:t>2</w:t>
            </w:r>
            <w:r w:rsidRPr="004E271B">
              <w:t>类标准</w:t>
            </w:r>
            <w:r w:rsidRPr="004E271B">
              <w:rPr>
                <w:rFonts w:hint="eastAsia"/>
              </w:rPr>
              <w:t>，</w:t>
            </w:r>
            <w:r w:rsidRPr="004E271B">
              <w:rPr>
                <w:rFonts w:cs="宋体" w:hint="eastAsia"/>
              </w:rPr>
              <w:t>根据表</w:t>
            </w:r>
            <w:r w:rsidRPr="004E271B">
              <w:rPr>
                <w:rFonts w:cs="宋体" w:hint="eastAsia"/>
              </w:rPr>
              <w:t>2</w:t>
            </w:r>
            <w:r w:rsidRPr="004E271B">
              <w:rPr>
                <w:rFonts w:cs="宋体"/>
              </w:rPr>
              <w:t>-18</w:t>
            </w:r>
            <w:r w:rsidRPr="004E271B">
              <w:rPr>
                <w:rFonts w:cs="宋体" w:hint="eastAsia"/>
              </w:rPr>
              <w:t>厂界噪声监测结果，</w:t>
            </w:r>
            <w:r w:rsidRPr="004E271B">
              <w:rPr>
                <w:rFonts w:hint="eastAsia"/>
              </w:rPr>
              <w:t>迁建前</w:t>
            </w:r>
            <w:r w:rsidRPr="004E271B">
              <w:rPr>
                <w:rFonts w:cs="宋体" w:hint="eastAsia"/>
              </w:rPr>
              <w:t>工程厂界噪声排放符合</w:t>
            </w:r>
            <w:r w:rsidRPr="004E271B">
              <w:rPr>
                <w:rFonts w:cs="宋体" w:hint="eastAsia"/>
              </w:rPr>
              <w:t>2</w:t>
            </w:r>
            <w:r w:rsidRPr="004E271B">
              <w:rPr>
                <w:rFonts w:cs="宋体" w:hint="eastAsia"/>
              </w:rPr>
              <w:t>类标准限值要求。</w:t>
            </w:r>
          </w:p>
          <w:p w14:paraId="3677BBEF" w14:textId="77777777" w:rsidR="00C16F2A" w:rsidRPr="004E271B" w:rsidRDefault="00CB66BE">
            <w:pPr>
              <w:pStyle w:val="24"/>
              <w:rPr>
                <w:color w:val="000000" w:themeColor="text1"/>
              </w:rPr>
            </w:pPr>
            <w:r w:rsidRPr="004E271B">
              <w:rPr>
                <w:rFonts w:hint="eastAsia"/>
                <w:color w:val="000000" w:themeColor="text1"/>
              </w:rPr>
              <w:t>5</w:t>
            </w:r>
            <w:r w:rsidRPr="004E271B">
              <w:rPr>
                <w:color w:val="000000" w:themeColor="text1"/>
              </w:rPr>
              <w:t>.</w:t>
            </w:r>
            <w:r w:rsidRPr="004E271B">
              <w:rPr>
                <w:rFonts w:hint="eastAsia"/>
                <w:color w:val="000000" w:themeColor="text1"/>
              </w:rPr>
              <w:t>迁建前工程主要环境问题并提出整改措施</w:t>
            </w:r>
          </w:p>
          <w:p w14:paraId="61F5EDE1" w14:textId="5F949A62" w:rsidR="00C16F2A" w:rsidRPr="004E271B" w:rsidRDefault="00CB66BE">
            <w:pPr>
              <w:pStyle w:val="TextType1"/>
              <w:ind w:firstLine="480"/>
            </w:pPr>
            <w:r w:rsidRPr="004E271B">
              <w:rPr>
                <w:rFonts w:hint="eastAsia"/>
              </w:rPr>
              <w:t>迁建前工程已落实各项环境保护措施并验收合格，根据现场勘查，目前迁建前工程尚在生产运营，运营期间各项环保措施同步运行。评价建议迁建前工程搬迁时期需做好退役前环境保护措施，退役初期，迁建前工程设备处置应遵循两方面原则，妥善处置设备。尚不属于行业淘汰范围的，且符合当前国家产</w:t>
            </w:r>
            <w:r w:rsidRPr="004E271B">
              <w:rPr>
                <w:rFonts w:hint="eastAsia"/>
              </w:rPr>
              <w:lastRenderedPageBreak/>
              <w:t>业政策和地方政策的设备，</w:t>
            </w:r>
            <w:r w:rsidR="000246FE" w:rsidRPr="004E271B">
              <w:rPr>
                <w:rFonts w:hint="eastAsia"/>
              </w:rPr>
              <w:t>搬迁后继续用于检测检验用途</w:t>
            </w:r>
            <w:r w:rsidRPr="004E271B">
              <w:rPr>
                <w:rFonts w:hint="eastAsia"/>
              </w:rPr>
              <w:t>。属于行业淘汰或更新范围、不符合当前国家产业政策和地方政策中的一种，即应予以报废，设备按废品出售给回收单位。</w:t>
            </w:r>
          </w:p>
          <w:p w14:paraId="552AECAD" w14:textId="58D80C13" w:rsidR="00554B30" w:rsidRPr="004E271B" w:rsidRDefault="00554B30" w:rsidP="00554B30">
            <w:pPr>
              <w:pStyle w:val="TextType1"/>
              <w:ind w:firstLine="480"/>
            </w:pPr>
            <w:r w:rsidRPr="004E271B">
              <w:rPr>
                <w:rFonts w:hint="eastAsia"/>
              </w:rPr>
              <w:t>危险化学品的装卸搬运工作必须严格按照操作规程和有关规定进行，做好人员防护和应急处理措施，明确各</w:t>
            </w:r>
            <w:proofErr w:type="gramStart"/>
            <w:r w:rsidRPr="004E271B">
              <w:rPr>
                <w:rFonts w:hint="eastAsia"/>
              </w:rPr>
              <w:t>类危化品</w:t>
            </w:r>
            <w:proofErr w:type="gramEnd"/>
            <w:r w:rsidRPr="004E271B">
              <w:rPr>
                <w:rFonts w:hint="eastAsia"/>
              </w:rPr>
              <w:t>的装卸安全规程，防止有毒有害物质泄漏。化学品运输应严格按照</w:t>
            </w:r>
            <w:r w:rsidR="00AC73FA" w:rsidRPr="004E271B">
              <w:rPr>
                <w:rFonts w:hint="eastAsia"/>
              </w:rPr>
              <w:t>《危险化学品安全管理条例》、《道路危险货物运输管理规定》等相关要求做到安全规范运输。</w:t>
            </w:r>
          </w:p>
          <w:p w14:paraId="328F76D5" w14:textId="76D329EA" w:rsidR="00C16F2A" w:rsidRDefault="00AC73FA">
            <w:pPr>
              <w:pStyle w:val="TextType1"/>
              <w:ind w:firstLine="480"/>
            </w:pPr>
            <w:r w:rsidRPr="004E271B">
              <w:rPr>
                <w:rFonts w:hint="eastAsia"/>
              </w:rPr>
              <w:t>迁建</w:t>
            </w:r>
            <w:proofErr w:type="gramStart"/>
            <w:r w:rsidRPr="004E271B">
              <w:rPr>
                <w:rFonts w:hint="eastAsia"/>
              </w:rPr>
              <w:t>前项目</w:t>
            </w:r>
            <w:proofErr w:type="gramEnd"/>
            <w:r w:rsidR="00CB66BE" w:rsidRPr="004E271B">
              <w:rPr>
                <w:rFonts w:hint="eastAsia"/>
              </w:rPr>
              <w:t>退役</w:t>
            </w:r>
            <w:r w:rsidRPr="004E271B">
              <w:rPr>
                <w:rFonts w:hint="eastAsia"/>
              </w:rPr>
              <w:t>后场地内不得有遗留环境问题，应在实验室</w:t>
            </w:r>
            <w:r w:rsidR="00250830" w:rsidRPr="004E271B">
              <w:rPr>
                <w:rFonts w:hint="eastAsia"/>
              </w:rPr>
              <w:t>停止运营且不再产生污染影响的条件下拆除各类污染治理设施，</w:t>
            </w:r>
            <w:r w:rsidR="00507837">
              <w:rPr>
                <w:rFonts w:hint="eastAsia"/>
              </w:rPr>
              <w:t>废气治理设施拆除应注意原安装场地的清理，对尚能继续使用的吸附介质</w:t>
            </w:r>
            <w:r w:rsidR="002C0936">
              <w:rPr>
                <w:rFonts w:hint="eastAsia"/>
              </w:rPr>
              <w:t>妥善保存并合理利用，吸附饱和的吸附介质作为固废妥善处置。废水处理设施或构筑物拆除应注意在废水完全收集处置排放完毕后进行，杜绝跑冒滴漏事故产生。固体废物</w:t>
            </w:r>
            <w:r w:rsidR="00CB66BE" w:rsidRPr="004E271B">
              <w:rPr>
                <w:rFonts w:hint="eastAsia"/>
              </w:rPr>
              <w:t>先运至安全指定地点，固</w:t>
            </w:r>
            <w:proofErr w:type="gramStart"/>
            <w:r w:rsidR="00CB66BE" w:rsidRPr="004E271B">
              <w:rPr>
                <w:rFonts w:hint="eastAsia"/>
              </w:rPr>
              <w:t>废</w:t>
            </w:r>
            <w:r w:rsidR="002C0936">
              <w:rPr>
                <w:rFonts w:hint="eastAsia"/>
              </w:rPr>
              <w:t>根据</w:t>
            </w:r>
            <w:proofErr w:type="gramEnd"/>
            <w:r w:rsidR="002C0936">
              <w:rPr>
                <w:rFonts w:hint="eastAsia"/>
              </w:rPr>
              <w:t>其性质</w:t>
            </w:r>
            <w:r w:rsidR="00CB66BE" w:rsidRPr="004E271B">
              <w:rPr>
                <w:rFonts w:hint="eastAsia"/>
              </w:rPr>
              <w:t>分类</w:t>
            </w:r>
            <w:r w:rsidR="002C0936">
              <w:rPr>
                <w:rFonts w:hint="eastAsia"/>
              </w:rPr>
              <w:t>存放</w:t>
            </w:r>
            <w:r w:rsidR="00CB66BE" w:rsidRPr="004E271B">
              <w:rPr>
                <w:rFonts w:hint="eastAsia"/>
              </w:rPr>
              <w:t>，贴好标签，上车时小心轻放，不得随意散放，不得乱倒，要防晒防雨淋，遗留危险废物委托专业危险废物处置单位转运处置。设备拆除期间设备清洗过程中产生的清洗废水收集处理，达标后排放，不得蓄意排放造成污染环境。</w:t>
            </w:r>
          </w:p>
        </w:tc>
      </w:tr>
    </w:tbl>
    <w:p w14:paraId="4760E11E" w14:textId="77777777" w:rsidR="00C16F2A" w:rsidRDefault="00C16F2A">
      <w:pPr>
        <w:pStyle w:val="af9"/>
        <w:jc w:val="center"/>
        <w:rPr>
          <w:rFonts w:ascii="黑体" w:eastAsia="黑体" w:hAnsi="黑体"/>
          <w:snapToGrid w:val="0"/>
          <w:sz w:val="36"/>
          <w:szCs w:val="36"/>
        </w:rPr>
        <w:sectPr w:rsidR="00C16F2A">
          <w:pgSz w:w="11906" w:h="16838"/>
          <w:pgMar w:top="1701" w:right="1531" w:bottom="1701" w:left="1531" w:header="851" w:footer="851" w:gutter="0"/>
          <w:cols w:space="720"/>
          <w:docGrid w:linePitch="312"/>
        </w:sectPr>
      </w:pPr>
    </w:p>
    <w:p w14:paraId="6AA919C8" w14:textId="77777777" w:rsidR="00C16F2A" w:rsidRDefault="00CB66BE">
      <w:pPr>
        <w:pStyle w:val="af9"/>
        <w:jc w:val="center"/>
        <w:outlineLvl w:val="0"/>
        <w:rPr>
          <w:rFonts w:ascii="黑体" w:eastAsia="黑体" w:hAnsi="黑体"/>
          <w:snapToGrid w:val="0"/>
          <w:sz w:val="30"/>
          <w:szCs w:val="30"/>
        </w:rPr>
      </w:pPr>
      <w:bookmarkStart w:id="15" w:name="_Toc127346461"/>
      <w:r>
        <w:rPr>
          <w:rFonts w:ascii="黑体" w:eastAsia="黑体" w:hAnsi="黑体" w:hint="eastAsia"/>
          <w:snapToGrid w:val="0"/>
          <w:sz w:val="30"/>
          <w:szCs w:val="30"/>
        </w:rPr>
        <w:lastRenderedPageBreak/>
        <w:t>三、区域环境质量现状、环境保护目标及评价标准</w:t>
      </w:r>
      <w:bookmarkEnd w:id="1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C16F2A" w14:paraId="3B06442D" w14:textId="77777777">
        <w:trPr>
          <w:trHeight w:val="2674"/>
          <w:jc w:val="center"/>
        </w:trPr>
        <w:tc>
          <w:tcPr>
            <w:tcW w:w="800" w:type="dxa"/>
            <w:vAlign w:val="center"/>
          </w:tcPr>
          <w:p w14:paraId="744EFE58"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t>区域</w:t>
            </w:r>
          </w:p>
          <w:p w14:paraId="15807D5E"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t>环境</w:t>
            </w:r>
          </w:p>
          <w:p w14:paraId="7D563B50"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t>质量</w:t>
            </w:r>
          </w:p>
          <w:p w14:paraId="702E66CB"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190" w:type="dxa"/>
            <w:vAlign w:val="center"/>
          </w:tcPr>
          <w:p w14:paraId="3F2A67F7" w14:textId="77777777" w:rsidR="00C16F2A" w:rsidRDefault="00CB66BE">
            <w:pPr>
              <w:pStyle w:val="24"/>
            </w:pPr>
            <w:r>
              <w:rPr>
                <w:rFonts w:hint="eastAsia"/>
              </w:rPr>
              <w:t>1</w:t>
            </w:r>
            <w:r>
              <w:t>.</w:t>
            </w:r>
            <w:r>
              <w:rPr>
                <w:rFonts w:hint="eastAsia"/>
              </w:rPr>
              <w:t>环境质量标准</w:t>
            </w:r>
          </w:p>
          <w:p w14:paraId="58E35010" w14:textId="77777777" w:rsidR="00C16F2A" w:rsidRDefault="00CB66BE">
            <w:pPr>
              <w:pStyle w:val="TextType1"/>
              <w:ind w:firstLine="482"/>
              <w:rPr>
                <w:b/>
                <w:bCs/>
              </w:rPr>
            </w:pPr>
            <w:r>
              <w:rPr>
                <w:rFonts w:ascii="宋体" w:hAnsi="宋体" w:hint="eastAsia"/>
                <w:b/>
                <w:bCs/>
              </w:rPr>
              <w:t>（1）</w:t>
            </w:r>
            <w:r>
              <w:rPr>
                <w:rFonts w:hint="eastAsia"/>
                <w:b/>
                <w:bCs/>
              </w:rPr>
              <w:t>大气环境</w:t>
            </w:r>
          </w:p>
          <w:p w14:paraId="23834DC8" w14:textId="77777777" w:rsidR="00C16F2A" w:rsidRDefault="00CB66BE">
            <w:pPr>
              <w:pStyle w:val="Texttype"/>
              <w:ind w:firstLine="482"/>
            </w:pPr>
            <w:r>
              <w:rPr>
                <w:rFonts w:hint="eastAsia"/>
                <w:b/>
                <w:bCs/>
              </w:rPr>
              <w:t>基本污染物</w:t>
            </w:r>
            <w:r>
              <w:rPr>
                <w:rFonts w:hint="eastAsia"/>
              </w:rPr>
              <w:t>：根据《西安市大气污染防治条例》中环境空气质量功能区划分方案，</w:t>
            </w:r>
            <w:r>
              <w:t>项目所在区域环境空气质量功能区划为二类功能区，</w:t>
            </w:r>
            <w:r>
              <w:rPr>
                <w:rFonts w:hint="eastAsia"/>
              </w:rPr>
              <w:t>因此环境空气</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C</w:t>
            </w:r>
            <w:r>
              <w:t>O</w:t>
            </w:r>
            <w:r>
              <w:rPr>
                <w:rFonts w:hint="eastAsia"/>
              </w:rPr>
              <w:t>、</w:t>
            </w:r>
            <w:r>
              <w:rPr>
                <w:rFonts w:hint="eastAsia"/>
              </w:rPr>
              <w:t>O</w:t>
            </w:r>
            <w:r>
              <w:rPr>
                <w:vertAlign w:val="subscript"/>
              </w:rPr>
              <w:t>3</w:t>
            </w:r>
            <w:r>
              <w:rPr>
                <w:rFonts w:hint="eastAsia"/>
              </w:rPr>
              <w:t>执行《环境空气质量标准》（</w:t>
            </w:r>
            <w:r>
              <w:rPr>
                <w:rFonts w:hint="eastAsia"/>
              </w:rPr>
              <w:t>GB3095-2012</w:t>
            </w:r>
            <w:r>
              <w:rPr>
                <w:rFonts w:hint="eastAsia"/>
              </w:rPr>
              <w:t>）及其</w:t>
            </w:r>
            <w:r>
              <w:rPr>
                <w:rFonts w:hint="eastAsia"/>
              </w:rPr>
              <w:t>2018</w:t>
            </w:r>
            <w:r>
              <w:rPr>
                <w:rFonts w:hint="eastAsia"/>
              </w:rPr>
              <w:t>年修改单中的二级标准。</w:t>
            </w:r>
          </w:p>
          <w:p w14:paraId="7F4BAE92" w14:textId="3EEA7B5A" w:rsidR="00C16F2A" w:rsidRDefault="00CB66BE">
            <w:pPr>
              <w:pStyle w:val="Texttype"/>
              <w:ind w:firstLine="482"/>
            </w:pPr>
            <w:r>
              <w:rPr>
                <w:rFonts w:hint="eastAsia"/>
                <w:b/>
                <w:bCs/>
              </w:rPr>
              <w:t>特征污染物</w:t>
            </w:r>
            <w:r>
              <w:rPr>
                <w:rFonts w:hint="eastAsia"/>
              </w:rPr>
              <w:t>：</w:t>
            </w:r>
            <w:r>
              <w:t>项目</w:t>
            </w:r>
            <w:r>
              <w:rPr>
                <w:rFonts w:hint="eastAsia"/>
              </w:rPr>
              <w:t>大气特征</w:t>
            </w:r>
            <w:r>
              <w:t>污染物主要为</w:t>
            </w:r>
            <w:r>
              <w:rPr>
                <w:rFonts w:hint="eastAsia"/>
              </w:rPr>
              <w:t>非甲烷总烃、硫酸、氯化氢等，其中非甲烷总烃参照执行《大气污染物综合排放标准详解》（国家环境保护局科技标准司）相关空气质量标准限值要求，</w:t>
            </w:r>
            <w:r w:rsidR="007E4998">
              <w:rPr>
                <w:rFonts w:hint="eastAsia"/>
              </w:rPr>
              <w:t>硫酸和氯化氢参照</w:t>
            </w:r>
            <w:r>
              <w:rPr>
                <w:rFonts w:hint="eastAsia"/>
              </w:rPr>
              <w:t>执行</w:t>
            </w:r>
            <w:r>
              <w:t>《环境影响评价技术导则</w:t>
            </w:r>
            <w:r>
              <w:t xml:space="preserve"> </w:t>
            </w:r>
            <w:r>
              <w:t>大气环境》</w:t>
            </w:r>
            <w:r>
              <w:rPr>
                <w:rFonts w:hint="eastAsia"/>
              </w:rPr>
              <w:t>（</w:t>
            </w:r>
            <w:r>
              <w:t>HJ 2.2-2018</w:t>
            </w:r>
            <w:r>
              <w:rPr>
                <w:rFonts w:hint="eastAsia"/>
              </w:rPr>
              <w:t>）</w:t>
            </w:r>
            <w:r>
              <w:t>附录</w:t>
            </w:r>
            <w:r>
              <w:t>D</w:t>
            </w:r>
            <w:r>
              <w:rPr>
                <w:rFonts w:hint="eastAsia"/>
              </w:rPr>
              <w:t>推荐空气质量浓度限值。</w:t>
            </w:r>
          </w:p>
          <w:p w14:paraId="15750ABB" w14:textId="77777777" w:rsidR="00C16F2A" w:rsidRDefault="00CB66BE">
            <w:pPr>
              <w:pStyle w:val="Texttype"/>
              <w:ind w:firstLine="480"/>
            </w:pPr>
            <w:r>
              <w:rPr>
                <w:rFonts w:hint="eastAsia"/>
              </w:rPr>
              <w:t>项目大气环境质量标准限值要求具体见表</w:t>
            </w:r>
            <w:r>
              <w:rPr>
                <w:rFonts w:hint="eastAsia"/>
              </w:rPr>
              <w:t>3</w:t>
            </w:r>
            <w:r>
              <w:t>-1</w:t>
            </w:r>
            <w:r>
              <w:rPr>
                <w:rFonts w:hint="eastAsia"/>
              </w:rPr>
              <w:t>。</w:t>
            </w:r>
          </w:p>
          <w:p w14:paraId="46296CCB" w14:textId="77777777" w:rsidR="00C16F2A" w:rsidRDefault="00CB66BE">
            <w:pPr>
              <w:pStyle w:val="TableHeader"/>
              <w:spacing w:before="48"/>
            </w:pPr>
            <w:r>
              <w:rPr>
                <w:rFonts w:hint="eastAsia"/>
              </w:rPr>
              <w:t>表</w:t>
            </w:r>
            <w:r>
              <w:rPr>
                <w:rFonts w:hint="eastAsia"/>
              </w:rPr>
              <w:t>3</w:t>
            </w:r>
            <w:r>
              <w:t xml:space="preserve">-1 </w:t>
            </w:r>
            <w:r>
              <w:rPr>
                <w:rFonts w:hint="eastAsia"/>
              </w:rPr>
              <w:t>大气环境质量标准表</w:t>
            </w:r>
          </w:p>
          <w:tbl>
            <w:tblPr>
              <w:tblW w:w="8133"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1546"/>
              <w:gridCol w:w="2011"/>
              <w:gridCol w:w="991"/>
              <w:gridCol w:w="849"/>
              <w:gridCol w:w="2736"/>
            </w:tblGrid>
            <w:tr w:rsidR="00C16F2A" w14:paraId="547D6955" w14:textId="77777777">
              <w:trPr>
                <w:trHeight w:val="312"/>
                <w:tblHeader/>
                <w:jc w:val="center"/>
              </w:trPr>
              <w:tc>
                <w:tcPr>
                  <w:tcW w:w="950" w:type="pct"/>
                  <w:tcMar>
                    <w:left w:w="0" w:type="dxa"/>
                    <w:right w:w="0" w:type="dxa"/>
                  </w:tcMar>
                  <w:vAlign w:val="center"/>
                </w:tcPr>
                <w:p w14:paraId="3E3F7ED0" w14:textId="77777777" w:rsidR="00C16F2A" w:rsidRDefault="00CB66BE">
                  <w:pPr>
                    <w:pStyle w:val="Tabletext"/>
                  </w:pPr>
                  <w:r>
                    <w:t>污染物项目</w:t>
                  </w:r>
                </w:p>
              </w:tc>
              <w:tc>
                <w:tcPr>
                  <w:tcW w:w="1236" w:type="pct"/>
                  <w:vAlign w:val="center"/>
                </w:tcPr>
                <w:p w14:paraId="24F0CDF3" w14:textId="77777777" w:rsidR="00C16F2A" w:rsidRDefault="00CB66BE">
                  <w:pPr>
                    <w:pStyle w:val="Tabletext"/>
                  </w:pPr>
                  <w:r>
                    <w:t>平均时间</w:t>
                  </w:r>
                </w:p>
              </w:tc>
              <w:tc>
                <w:tcPr>
                  <w:tcW w:w="609" w:type="pct"/>
                  <w:tcMar>
                    <w:left w:w="0" w:type="dxa"/>
                    <w:right w:w="0" w:type="dxa"/>
                  </w:tcMar>
                  <w:vAlign w:val="center"/>
                </w:tcPr>
                <w:p w14:paraId="4519BBB1" w14:textId="77777777" w:rsidR="00C16F2A" w:rsidRDefault="00CB66BE">
                  <w:pPr>
                    <w:pStyle w:val="Tabletext"/>
                  </w:pPr>
                  <w:r>
                    <w:t>浓度限值</w:t>
                  </w:r>
                </w:p>
              </w:tc>
              <w:tc>
                <w:tcPr>
                  <w:tcW w:w="522" w:type="pct"/>
                  <w:vAlign w:val="center"/>
                </w:tcPr>
                <w:p w14:paraId="07425C08" w14:textId="77777777" w:rsidR="00C16F2A" w:rsidRDefault="00CB66BE">
                  <w:pPr>
                    <w:pStyle w:val="Tabletext"/>
                  </w:pPr>
                  <w:r>
                    <w:rPr>
                      <w:rFonts w:hint="eastAsia"/>
                    </w:rPr>
                    <w:t>单位</w:t>
                  </w:r>
                </w:p>
              </w:tc>
              <w:tc>
                <w:tcPr>
                  <w:tcW w:w="1682" w:type="pct"/>
                  <w:vAlign w:val="center"/>
                </w:tcPr>
                <w:p w14:paraId="17D15382" w14:textId="77777777" w:rsidR="00C16F2A" w:rsidRDefault="00CB66BE">
                  <w:pPr>
                    <w:pStyle w:val="Tabletext"/>
                  </w:pPr>
                  <w:r>
                    <w:rPr>
                      <w:rFonts w:hint="eastAsia"/>
                    </w:rPr>
                    <w:t>标准来源</w:t>
                  </w:r>
                </w:p>
              </w:tc>
            </w:tr>
            <w:tr w:rsidR="00C16F2A" w14:paraId="2F734F4B" w14:textId="77777777">
              <w:trPr>
                <w:trHeight w:val="312"/>
                <w:jc w:val="center"/>
              </w:trPr>
              <w:tc>
                <w:tcPr>
                  <w:tcW w:w="950" w:type="pct"/>
                  <w:vMerge w:val="restart"/>
                  <w:tcMar>
                    <w:left w:w="0" w:type="dxa"/>
                    <w:right w:w="0" w:type="dxa"/>
                  </w:tcMar>
                  <w:vAlign w:val="center"/>
                </w:tcPr>
                <w:p w14:paraId="6A3ECA2D" w14:textId="77777777" w:rsidR="00C16F2A" w:rsidRDefault="00CB66BE">
                  <w:pPr>
                    <w:pStyle w:val="Tabletext"/>
                  </w:pPr>
                  <w:r>
                    <w:t>二氧化硫（</w:t>
                  </w:r>
                  <w:r>
                    <w:t>SO</w:t>
                  </w:r>
                  <w:r>
                    <w:rPr>
                      <w:vertAlign w:val="subscript"/>
                    </w:rPr>
                    <w:t>2</w:t>
                  </w:r>
                  <w:r>
                    <w:t>）</w:t>
                  </w:r>
                </w:p>
              </w:tc>
              <w:tc>
                <w:tcPr>
                  <w:tcW w:w="1236" w:type="pct"/>
                  <w:vAlign w:val="center"/>
                </w:tcPr>
                <w:p w14:paraId="05DF1A8F" w14:textId="77777777" w:rsidR="00C16F2A" w:rsidRDefault="00CB66BE">
                  <w:pPr>
                    <w:pStyle w:val="Tabletext"/>
                  </w:pPr>
                  <w:r>
                    <w:t>年平均</w:t>
                  </w:r>
                </w:p>
              </w:tc>
              <w:tc>
                <w:tcPr>
                  <w:tcW w:w="609" w:type="pct"/>
                  <w:tcMar>
                    <w:left w:w="0" w:type="dxa"/>
                    <w:right w:w="0" w:type="dxa"/>
                  </w:tcMar>
                  <w:vAlign w:val="center"/>
                </w:tcPr>
                <w:p w14:paraId="5B0A9D3D" w14:textId="77777777" w:rsidR="00C16F2A" w:rsidRDefault="00CB66BE">
                  <w:pPr>
                    <w:pStyle w:val="Tabletext"/>
                  </w:pPr>
                  <w:r>
                    <w:t>60</w:t>
                  </w:r>
                </w:p>
              </w:tc>
              <w:tc>
                <w:tcPr>
                  <w:tcW w:w="522" w:type="pct"/>
                  <w:vMerge w:val="restart"/>
                  <w:vAlign w:val="center"/>
                </w:tcPr>
                <w:p w14:paraId="413F1D54" w14:textId="77777777" w:rsidR="00C16F2A" w:rsidRDefault="00CB66BE">
                  <w:pPr>
                    <w:pStyle w:val="Tabletext"/>
                  </w:pPr>
                  <w:proofErr w:type="spellStart"/>
                  <w:r>
                    <w:rPr>
                      <w:szCs w:val="21"/>
                    </w:rPr>
                    <w:t>μg</w:t>
                  </w:r>
                  <w:proofErr w:type="spellEnd"/>
                  <w:r>
                    <w:rPr>
                      <w:szCs w:val="21"/>
                    </w:rPr>
                    <w:t>/m</w:t>
                  </w:r>
                  <w:r>
                    <w:rPr>
                      <w:szCs w:val="21"/>
                      <w:vertAlign w:val="superscript"/>
                    </w:rPr>
                    <w:t>3</w:t>
                  </w:r>
                </w:p>
              </w:tc>
              <w:tc>
                <w:tcPr>
                  <w:tcW w:w="1682" w:type="pct"/>
                  <w:vMerge w:val="restart"/>
                  <w:vAlign w:val="center"/>
                </w:tcPr>
                <w:p w14:paraId="2D54F622" w14:textId="77777777" w:rsidR="00C16F2A" w:rsidRDefault="00CB66BE">
                  <w:pPr>
                    <w:pStyle w:val="Tabletext"/>
                  </w:pPr>
                  <w:r>
                    <w:rPr>
                      <w:rFonts w:hint="eastAsia"/>
                    </w:rPr>
                    <w:t>《环境空气质量标准》（</w:t>
                  </w:r>
                  <w:r>
                    <w:rPr>
                      <w:rFonts w:hint="eastAsia"/>
                    </w:rPr>
                    <w:t>GB3095-2012</w:t>
                  </w:r>
                  <w:r>
                    <w:rPr>
                      <w:rFonts w:hint="eastAsia"/>
                    </w:rPr>
                    <w:t>）二级标准</w:t>
                  </w:r>
                </w:p>
              </w:tc>
            </w:tr>
            <w:tr w:rsidR="00C16F2A" w14:paraId="7305FB61" w14:textId="77777777">
              <w:trPr>
                <w:trHeight w:val="312"/>
                <w:jc w:val="center"/>
              </w:trPr>
              <w:tc>
                <w:tcPr>
                  <w:tcW w:w="950" w:type="pct"/>
                  <w:vMerge/>
                  <w:tcMar>
                    <w:left w:w="0" w:type="dxa"/>
                    <w:right w:w="0" w:type="dxa"/>
                  </w:tcMar>
                  <w:vAlign w:val="center"/>
                </w:tcPr>
                <w:p w14:paraId="75B5BB06" w14:textId="77777777" w:rsidR="00C16F2A" w:rsidRDefault="00C16F2A">
                  <w:pPr>
                    <w:pStyle w:val="Tabletext"/>
                  </w:pPr>
                </w:p>
              </w:tc>
              <w:tc>
                <w:tcPr>
                  <w:tcW w:w="1236" w:type="pct"/>
                  <w:vAlign w:val="center"/>
                </w:tcPr>
                <w:p w14:paraId="57D4B9A8" w14:textId="77777777" w:rsidR="00C16F2A" w:rsidRDefault="00CB66BE">
                  <w:pPr>
                    <w:pStyle w:val="Tabletext"/>
                  </w:pPr>
                  <w:r>
                    <w:t>24</w:t>
                  </w:r>
                  <w:r>
                    <w:t>小时平均</w:t>
                  </w:r>
                </w:p>
              </w:tc>
              <w:tc>
                <w:tcPr>
                  <w:tcW w:w="609" w:type="pct"/>
                  <w:tcMar>
                    <w:left w:w="0" w:type="dxa"/>
                    <w:right w:w="0" w:type="dxa"/>
                  </w:tcMar>
                  <w:vAlign w:val="center"/>
                </w:tcPr>
                <w:p w14:paraId="16E35234" w14:textId="77777777" w:rsidR="00C16F2A" w:rsidRDefault="00CB66BE">
                  <w:pPr>
                    <w:pStyle w:val="Tabletext"/>
                  </w:pPr>
                  <w:r>
                    <w:t>150</w:t>
                  </w:r>
                </w:p>
              </w:tc>
              <w:tc>
                <w:tcPr>
                  <w:tcW w:w="522" w:type="pct"/>
                  <w:vMerge/>
                  <w:vAlign w:val="center"/>
                </w:tcPr>
                <w:p w14:paraId="29D54525" w14:textId="77777777" w:rsidR="00C16F2A" w:rsidRDefault="00C16F2A">
                  <w:pPr>
                    <w:pStyle w:val="Tabletext"/>
                  </w:pPr>
                </w:p>
              </w:tc>
              <w:tc>
                <w:tcPr>
                  <w:tcW w:w="1682" w:type="pct"/>
                  <w:vMerge/>
                  <w:vAlign w:val="center"/>
                </w:tcPr>
                <w:p w14:paraId="75CA7561" w14:textId="77777777" w:rsidR="00C16F2A" w:rsidRDefault="00C16F2A">
                  <w:pPr>
                    <w:pStyle w:val="Tabletext"/>
                  </w:pPr>
                </w:p>
              </w:tc>
            </w:tr>
            <w:tr w:rsidR="00C16F2A" w14:paraId="3CC03B4A" w14:textId="77777777">
              <w:trPr>
                <w:trHeight w:val="312"/>
                <w:jc w:val="center"/>
              </w:trPr>
              <w:tc>
                <w:tcPr>
                  <w:tcW w:w="950" w:type="pct"/>
                  <w:vMerge/>
                  <w:tcMar>
                    <w:left w:w="0" w:type="dxa"/>
                    <w:right w:w="0" w:type="dxa"/>
                  </w:tcMar>
                  <w:vAlign w:val="center"/>
                </w:tcPr>
                <w:p w14:paraId="47899CDE" w14:textId="77777777" w:rsidR="00C16F2A" w:rsidRDefault="00C16F2A">
                  <w:pPr>
                    <w:pStyle w:val="Tabletext"/>
                  </w:pPr>
                </w:p>
              </w:tc>
              <w:tc>
                <w:tcPr>
                  <w:tcW w:w="1236" w:type="pct"/>
                  <w:vAlign w:val="center"/>
                </w:tcPr>
                <w:p w14:paraId="0553C865" w14:textId="77777777" w:rsidR="00C16F2A" w:rsidRDefault="00CB66BE">
                  <w:pPr>
                    <w:pStyle w:val="Tabletext"/>
                  </w:pPr>
                  <w:r>
                    <w:t>1</w:t>
                  </w:r>
                  <w:r>
                    <w:t>小时平均</w:t>
                  </w:r>
                </w:p>
              </w:tc>
              <w:tc>
                <w:tcPr>
                  <w:tcW w:w="609" w:type="pct"/>
                  <w:tcMar>
                    <w:left w:w="0" w:type="dxa"/>
                    <w:right w:w="0" w:type="dxa"/>
                  </w:tcMar>
                  <w:vAlign w:val="center"/>
                </w:tcPr>
                <w:p w14:paraId="7A3B72B3" w14:textId="77777777" w:rsidR="00C16F2A" w:rsidRDefault="00CB66BE">
                  <w:pPr>
                    <w:pStyle w:val="Tabletext"/>
                  </w:pPr>
                  <w:r>
                    <w:t>500</w:t>
                  </w:r>
                </w:p>
              </w:tc>
              <w:tc>
                <w:tcPr>
                  <w:tcW w:w="522" w:type="pct"/>
                  <w:vMerge/>
                  <w:vAlign w:val="center"/>
                </w:tcPr>
                <w:p w14:paraId="55AC3D14" w14:textId="77777777" w:rsidR="00C16F2A" w:rsidRDefault="00C16F2A">
                  <w:pPr>
                    <w:pStyle w:val="Tabletext"/>
                  </w:pPr>
                </w:p>
              </w:tc>
              <w:tc>
                <w:tcPr>
                  <w:tcW w:w="1682" w:type="pct"/>
                  <w:vMerge/>
                  <w:vAlign w:val="center"/>
                </w:tcPr>
                <w:p w14:paraId="4BB01270" w14:textId="77777777" w:rsidR="00C16F2A" w:rsidRDefault="00C16F2A">
                  <w:pPr>
                    <w:pStyle w:val="Tabletext"/>
                  </w:pPr>
                </w:p>
              </w:tc>
            </w:tr>
            <w:tr w:rsidR="00C16F2A" w14:paraId="2BDFEFDC" w14:textId="77777777">
              <w:trPr>
                <w:trHeight w:val="312"/>
                <w:jc w:val="center"/>
              </w:trPr>
              <w:tc>
                <w:tcPr>
                  <w:tcW w:w="950" w:type="pct"/>
                  <w:vMerge w:val="restart"/>
                  <w:tcMar>
                    <w:left w:w="0" w:type="dxa"/>
                    <w:right w:w="0" w:type="dxa"/>
                  </w:tcMar>
                  <w:vAlign w:val="center"/>
                </w:tcPr>
                <w:p w14:paraId="35AF4F3D" w14:textId="77777777" w:rsidR="00C16F2A" w:rsidRDefault="00CB66BE">
                  <w:pPr>
                    <w:pStyle w:val="Tabletext"/>
                  </w:pPr>
                  <w:r>
                    <w:t>二氧化氮（</w:t>
                  </w:r>
                  <w:r>
                    <w:t>NO</w:t>
                  </w:r>
                  <w:r>
                    <w:rPr>
                      <w:vertAlign w:val="subscript"/>
                    </w:rPr>
                    <w:t>2</w:t>
                  </w:r>
                  <w:r>
                    <w:t>）</w:t>
                  </w:r>
                </w:p>
              </w:tc>
              <w:tc>
                <w:tcPr>
                  <w:tcW w:w="1236" w:type="pct"/>
                  <w:vAlign w:val="center"/>
                </w:tcPr>
                <w:p w14:paraId="217FAA55" w14:textId="77777777" w:rsidR="00C16F2A" w:rsidRDefault="00CB66BE">
                  <w:pPr>
                    <w:pStyle w:val="Tabletext"/>
                  </w:pPr>
                  <w:r>
                    <w:t>年平均</w:t>
                  </w:r>
                </w:p>
              </w:tc>
              <w:tc>
                <w:tcPr>
                  <w:tcW w:w="609" w:type="pct"/>
                  <w:tcMar>
                    <w:left w:w="0" w:type="dxa"/>
                    <w:right w:w="0" w:type="dxa"/>
                  </w:tcMar>
                  <w:vAlign w:val="center"/>
                </w:tcPr>
                <w:p w14:paraId="39B64A2F" w14:textId="77777777" w:rsidR="00C16F2A" w:rsidRDefault="00CB66BE">
                  <w:pPr>
                    <w:pStyle w:val="Tabletext"/>
                  </w:pPr>
                  <w:r>
                    <w:t>40</w:t>
                  </w:r>
                </w:p>
              </w:tc>
              <w:tc>
                <w:tcPr>
                  <w:tcW w:w="522" w:type="pct"/>
                  <w:vMerge/>
                  <w:vAlign w:val="center"/>
                </w:tcPr>
                <w:p w14:paraId="2148B59B" w14:textId="77777777" w:rsidR="00C16F2A" w:rsidRDefault="00C16F2A">
                  <w:pPr>
                    <w:pStyle w:val="Tabletext"/>
                  </w:pPr>
                </w:p>
              </w:tc>
              <w:tc>
                <w:tcPr>
                  <w:tcW w:w="1682" w:type="pct"/>
                  <w:vMerge/>
                  <w:vAlign w:val="center"/>
                </w:tcPr>
                <w:p w14:paraId="7D6BCE8D" w14:textId="77777777" w:rsidR="00C16F2A" w:rsidRDefault="00C16F2A">
                  <w:pPr>
                    <w:pStyle w:val="Tabletext"/>
                  </w:pPr>
                </w:p>
              </w:tc>
            </w:tr>
            <w:tr w:rsidR="00C16F2A" w14:paraId="56F8781A" w14:textId="77777777">
              <w:trPr>
                <w:trHeight w:val="312"/>
                <w:jc w:val="center"/>
              </w:trPr>
              <w:tc>
                <w:tcPr>
                  <w:tcW w:w="950" w:type="pct"/>
                  <w:vMerge/>
                  <w:tcMar>
                    <w:left w:w="0" w:type="dxa"/>
                    <w:right w:w="0" w:type="dxa"/>
                  </w:tcMar>
                  <w:vAlign w:val="center"/>
                </w:tcPr>
                <w:p w14:paraId="49018F7B" w14:textId="77777777" w:rsidR="00C16F2A" w:rsidRDefault="00C16F2A">
                  <w:pPr>
                    <w:pStyle w:val="Tabletext"/>
                  </w:pPr>
                </w:p>
              </w:tc>
              <w:tc>
                <w:tcPr>
                  <w:tcW w:w="1236" w:type="pct"/>
                  <w:vAlign w:val="center"/>
                </w:tcPr>
                <w:p w14:paraId="5BEA433D" w14:textId="77777777" w:rsidR="00C16F2A" w:rsidRDefault="00CB66BE">
                  <w:pPr>
                    <w:pStyle w:val="Tabletext"/>
                  </w:pPr>
                  <w:r>
                    <w:t>24</w:t>
                  </w:r>
                  <w:r>
                    <w:t>小时平均</w:t>
                  </w:r>
                </w:p>
              </w:tc>
              <w:tc>
                <w:tcPr>
                  <w:tcW w:w="609" w:type="pct"/>
                  <w:tcMar>
                    <w:left w:w="0" w:type="dxa"/>
                    <w:right w:w="0" w:type="dxa"/>
                  </w:tcMar>
                  <w:vAlign w:val="center"/>
                </w:tcPr>
                <w:p w14:paraId="45226808" w14:textId="77777777" w:rsidR="00C16F2A" w:rsidRDefault="00CB66BE">
                  <w:pPr>
                    <w:pStyle w:val="Tabletext"/>
                  </w:pPr>
                  <w:r>
                    <w:t>80</w:t>
                  </w:r>
                </w:p>
              </w:tc>
              <w:tc>
                <w:tcPr>
                  <w:tcW w:w="522" w:type="pct"/>
                  <w:vMerge/>
                  <w:vAlign w:val="center"/>
                </w:tcPr>
                <w:p w14:paraId="53FDD1D2" w14:textId="77777777" w:rsidR="00C16F2A" w:rsidRDefault="00C16F2A">
                  <w:pPr>
                    <w:pStyle w:val="Tabletext"/>
                  </w:pPr>
                </w:p>
              </w:tc>
              <w:tc>
                <w:tcPr>
                  <w:tcW w:w="1682" w:type="pct"/>
                  <w:vMerge/>
                  <w:vAlign w:val="center"/>
                </w:tcPr>
                <w:p w14:paraId="4B675A1A" w14:textId="77777777" w:rsidR="00C16F2A" w:rsidRDefault="00C16F2A">
                  <w:pPr>
                    <w:pStyle w:val="Tabletext"/>
                  </w:pPr>
                </w:p>
              </w:tc>
            </w:tr>
            <w:tr w:rsidR="00C16F2A" w14:paraId="4D6EB66E" w14:textId="77777777">
              <w:trPr>
                <w:trHeight w:val="312"/>
                <w:jc w:val="center"/>
              </w:trPr>
              <w:tc>
                <w:tcPr>
                  <w:tcW w:w="950" w:type="pct"/>
                  <w:vMerge/>
                  <w:tcMar>
                    <w:left w:w="0" w:type="dxa"/>
                    <w:right w:w="0" w:type="dxa"/>
                  </w:tcMar>
                  <w:vAlign w:val="center"/>
                </w:tcPr>
                <w:p w14:paraId="1524636D" w14:textId="77777777" w:rsidR="00C16F2A" w:rsidRDefault="00C16F2A">
                  <w:pPr>
                    <w:pStyle w:val="Tabletext"/>
                  </w:pPr>
                </w:p>
              </w:tc>
              <w:tc>
                <w:tcPr>
                  <w:tcW w:w="1236" w:type="pct"/>
                  <w:vAlign w:val="center"/>
                </w:tcPr>
                <w:p w14:paraId="3007083E" w14:textId="77777777" w:rsidR="00C16F2A" w:rsidRDefault="00CB66BE">
                  <w:pPr>
                    <w:pStyle w:val="Tabletext"/>
                  </w:pPr>
                  <w:r>
                    <w:t>1</w:t>
                  </w:r>
                  <w:r>
                    <w:t>小时平均</w:t>
                  </w:r>
                </w:p>
              </w:tc>
              <w:tc>
                <w:tcPr>
                  <w:tcW w:w="609" w:type="pct"/>
                  <w:tcMar>
                    <w:left w:w="0" w:type="dxa"/>
                    <w:right w:w="0" w:type="dxa"/>
                  </w:tcMar>
                  <w:vAlign w:val="center"/>
                </w:tcPr>
                <w:p w14:paraId="18D3FC7B" w14:textId="77777777" w:rsidR="00C16F2A" w:rsidRDefault="00CB66BE">
                  <w:pPr>
                    <w:pStyle w:val="Tabletext"/>
                  </w:pPr>
                  <w:r>
                    <w:t>200</w:t>
                  </w:r>
                </w:p>
              </w:tc>
              <w:tc>
                <w:tcPr>
                  <w:tcW w:w="522" w:type="pct"/>
                  <w:vMerge/>
                  <w:vAlign w:val="center"/>
                </w:tcPr>
                <w:p w14:paraId="1789B8E0" w14:textId="77777777" w:rsidR="00C16F2A" w:rsidRDefault="00C16F2A">
                  <w:pPr>
                    <w:pStyle w:val="Tabletext"/>
                  </w:pPr>
                </w:p>
              </w:tc>
              <w:tc>
                <w:tcPr>
                  <w:tcW w:w="1682" w:type="pct"/>
                  <w:vMerge/>
                  <w:vAlign w:val="center"/>
                </w:tcPr>
                <w:p w14:paraId="19863A13" w14:textId="77777777" w:rsidR="00C16F2A" w:rsidRDefault="00C16F2A">
                  <w:pPr>
                    <w:pStyle w:val="Tabletext"/>
                  </w:pPr>
                </w:p>
              </w:tc>
            </w:tr>
            <w:tr w:rsidR="00C16F2A" w14:paraId="05B9414E" w14:textId="77777777">
              <w:trPr>
                <w:trHeight w:val="312"/>
                <w:jc w:val="center"/>
              </w:trPr>
              <w:tc>
                <w:tcPr>
                  <w:tcW w:w="950" w:type="pct"/>
                  <w:vMerge w:val="restart"/>
                  <w:tcMar>
                    <w:left w:w="0" w:type="dxa"/>
                    <w:right w:w="0" w:type="dxa"/>
                  </w:tcMar>
                  <w:vAlign w:val="center"/>
                </w:tcPr>
                <w:p w14:paraId="2B597766" w14:textId="77777777" w:rsidR="00C16F2A" w:rsidRDefault="00CB66BE">
                  <w:pPr>
                    <w:pStyle w:val="Tabletext"/>
                  </w:pPr>
                  <w:r>
                    <w:t>颗粒物（</w:t>
                  </w:r>
                  <w:r>
                    <w:t>PM</w:t>
                  </w:r>
                  <w:r>
                    <w:rPr>
                      <w:vertAlign w:val="subscript"/>
                    </w:rPr>
                    <w:t>10</w:t>
                  </w:r>
                  <w:r>
                    <w:t>）</w:t>
                  </w:r>
                </w:p>
              </w:tc>
              <w:tc>
                <w:tcPr>
                  <w:tcW w:w="1236" w:type="pct"/>
                  <w:vAlign w:val="center"/>
                </w:tcPr>
                <w:p w14:paraId="22464AF0" w14:textId="77777777" w:rsidR="00C16F2A" w:rsidRDefault="00CB66BE">
                  <w:pPr>
                    <w:pStyle w:val="Tabletext"/>
                  </w:pPr>
                  <w:r>
                    <w:t>年平均</w:t>
                  </w:r>
                </w:p>
              </w:tc>
              <w:tc>
                <w:tcPr>
                  <w:tcW w:w="609" w:type="pct"/>
                  <w:tcMar>
                    <w:left w:w="0" w:type="dxa"/>
                    <w:right w:w="0" w:type="dxa"/>
                  </w:tcMar>
                  <w:vAlign w:val="center"/>
                </w:tcPr>
                <w:p w14:paraId="7DB5AC94" w14:textId="77777777" w:rsidR="00C16F2A" w:rsidRDefault="00CB66BE">
                  <w:pPr>
                    <w:pStyle w:val="Tabletext"/>
                  </w:pPr>
                  <w:r>
                    <w:t>70</w:t>
                  </w:r>
                </w:p>
              </w:tc>
              <w:tc>
                <w:tcPr>
                  <w:tcW w:w="522" w:type="pct"/>
                  <w:vMerge/>
                  <w:vAlign w:val="center"/>
                </w:tcPr>
                <w:p w14:paraId="3DAAB056" w14:textId="77777777" w:rsidR="00C16F2A" w:rsidRDefault="00C16F2A">
                  <w:pPr>
                    <w:pStyle w:val="Tabletext"/>
                  </w:pPr>
                </w:p>
              </w:tc>
              <w:tc>
                <w:tcPr>
                  <w:tcW w:w="1682" w:type="pct"/>
                  <w:vMerge/>
                  <w:vAlign w:val="center"/>
                </w:tcPr>
                <w:p w14:paraId="583BB5C6" w14:textId="77777777" w:rsidR="00C16F2A" w:rsidRDefault="00C16F2A">
                  <w:pPr>
                    <w:pStyle w:val="Tabletext"/>
                  </w:pPr>
                </w:p>
              </w:tc>
            </w:tr>
            <w:tr w:rsidR="00C16F2A" w14:paraId="6BD93635" w14:textId="77777777">
              <w:trPr>
                <w:trHeight w:val="312"/>
                <w:jc w:val="center"/>
              </w:trPr>
              <w:tc>
                <w:tcPr>
                  <w:tcW w:w="950" w:type="pct"/>
                  <w:vMerge/>
                  <w:tcMar>
                    <w:left w:w="0" w:type="dxa"/>
                    <w:right w:w="0" w:type="dxa"/>
                  </w:tcMar>
                  <w:vAlign w:val="center"/>
                </w:tcPr>
                <w:p w14:paraId="2F0AEEAE" w14:textId="77777777" w:rsidR="00C16F2A" w:rsidRDefault="00C16F2A">
                  <w:pPr>
                    <w:pStyle w:val="Tabletext"/>
                  </w:pPr>
                </w:p>
              </w:tc>
              <w:tc>
                <w:tcPr>
                  <w:tcW w:w="1236" w:type="pct"/>
                  <w:vAlign w:val="center"/>
                </w:tcPr>
                <w:p w14:paraId="51735C88" w14:textId="77777777" w:rsidR="00C16F2A" w:rsidRDefault="00CB66BE">
                  <w:pPr>
                    <w:pStyle w:val="Tabletext"/>
                  </w:pPr>
                  <w:r>
                    <w:t>24</w:t>
                  </w:r>
                  <w:r>
                    <w:t>小时平均</w:t>
                  </w:r>
                </w:p>
              </w:tc>
              <w:tc>
                <w:tcPr>
                  <w:tcW w:w="609" w:type="pct"/>
                  <w:tcMar>
                    <w:left w:w="0" w:type="dxa"/>
                    <w:right w:w="0" w:type="dxa"/>
                  </w:tcMar>
                  <w:vAlign w:val="center"/>
                </w:tcPr>
                <w:p w14:paraId="51B1A6A5" w14:textId="77777777" w:rsidR="00C16F2A" w:rsidRDefault="00CB66BE">
                  <w:pPr>
                    <w:pStyle w:val="Tabletext"/>
                  </w:pPr>
                  <w:r>
                    <w:t>150</w:t>
                  </w:r>
                </w:p>
              </w:tc>
              <w:tc>
                <w:tcPr>
                  <w:tcW w:w="522" w:type="pct"/>
                  <w:vMerge/>
                  <w:vAlign w:val="center"/>
                </w:tcPr>
                <w:p w14:paraId="2752EE98" w14:textId="77777777" w:rsidR="00C16F2A" w:rsidRDefault="00C16F2A">
                  <w:pPr>
                    <w:pStyle w:val="Tabletext"/>
                  </w:pPr>
                </w:p>
              </w:tc>
              <w:tc>
                <w:tcPr>
                  <w:tcW w:w="1682" w:type="pct"/>
                  <w:vMerge/>
                  <w:vAlign w:val="center"/>
                </w:tcPr>
                <w:p w14:paraId="33981137" w14:textId="77777777" w:rsidR="00C16F2A" w:rsidRDefault="00C16F2A">
                  <w:pPr>
                    <w:pStyle w:val="Tabletext"/>
                  </w:pPr>
                </w:p>
              </w:tc>
            </w:tr>
            <w:tr w:rsidR="00C16F2A" w14:paraId="1AE1DA01" w14:textId="77777777">
              <w:trPr>
                <w:trHeight w:val="312"/>
                <w:jc w:val="center"/>
              </w:trPr>
              <w:tc>
                <w:tcPr>
                  <w:tcW w:w="950" w:type="pct"/>
                  <w:vMerge w:val="restart"/>
                  <w:tcMar>
                    <w:left w:w="0" w:type="dxa"/>
                    <w:right w:w="0" w:type="dxa"/>
                  </w:tcMar>
                  <w:vAlign w:val="center"/>
                </w:tcPr>
                <w:p w14:paraId="0701772F" w14:textId="77777777" w:rsidR="00C16F2A" w:rsidRDefault="00CB66BE">
                  <w:pPr>
                    <w:pStyle w:val="Tabletext"/>
                  </w:pPr>
                  <w:r>
                    <w:t>颗粒物（</w:t>
                  </w:r>
                  <w:r>
                    <w:t>PM</w:t>
                  </w:r>
                  <w:r>
                    <w:rPr>
                      <w:vertAlign w:val="subscript"/>
                    </w:rPr>
                    <w:t>2.5</w:t>
                  </w:r>
                  <w:r>
                    <w:t>）</w:t>
                  </w:r>
                </w:p>
              </w:tc>
              <w:tc>
                <w:tcPr>
                  <w:tcW w:w="1236" w:type="pct"/>
                  <w:vAlign w:val="center"/>
                </w:tcPr>
                <w:p w14:paraId="5E45F727" w14:textId="77777777" w:rsidR="00C16F2A" w:rsidRDefault="00CB66BE">
                  <w:pPr>
                    <w:pStyle w:val="Tabletext"/>
                  </w:pPr>
                  <w:r>
                    <w:t>年平均</w:t>
                  </w:r>
                </w:p>
              </w:tc>
              <w:tc>
                <w:tcPr>
                  <w:tcW w:w="609" w:type="pct"/>
                  <w:tcMar>
                    <w:left w:w="0" w:type="dxa"/>
                    <w:right w:w="0" w:type="dxa"/>
                  </w:tcMar>
                  <w:vAlign w:val="center"/>
                </w:tcPr>
                <w:p w14:paraId="3D276C09" w14:textId="77777777" w:rsidR="00C16F2A" w:rsidRDefault="00CB66BE">
                  <w:pPr>
                    <w:pStyle w:val="Tabletext"/>
                  </w:pPr>
                  <w:r>
                    <w:t>35</w:t>
                  </w:r>
                </w:p>
              </w:tc>
              <w:tc>
                <w:tcPr>
                  <w:tcW w:w="522" w:type="pct"/>
                  <w:vMerge/>
                  <w:vAlign w:val="center"/>
                </w:tcPr>
                <w:p w14:paraId="2C685915" w14:textId="77777777" w:rsidR="00C16F2A" w:rsidRDefault="00C16F2A">
                  <w:pPr>
                    <w:pStyle w:val="Tabletext"/>
                  </w:pPr>
                </w:p>
              </w:tc>
              <w:tc>
                <w:tcPr>
                  <w:tcW w:w="1682" w:type="pct"/>
                  <w:vMerge/>
                  <w:vAlign w:val="center"/>
                </w:tcPr>
                <w:p w14:paraId="3A2E3CDE" w14:textId="77777777" w:rsidR="00C16F2A" w:rsidRDefault="00C16F2A">
                  <w:pPr>
                    <w:pStyle w:val="Tabletext"/>
                  </w:pPr>
                </w:p>
              </w:tc>
            </w:tr>
            <w:tr w:rsidR="00C16F2A" w14:paraId="03845C7A" w14:textId="77777777">
              <w:trPr>
                <w:trHeight w:val="312"/>
                <w:jc w:val="center"/>
              </w:trPr>
              <w:tc>
                <w:tcPr>
                  <w:tcW w:w="950" w:type="pct"/>
                  <w:vMerge/>
                  <w:tcMar>
                    <w:left w:w="0" w:type="dxa"/>
                    <w:right w:w="0" w:type="dxa"/>
                  </w:tcMar>
                  <w:vAlign w:val="center"/>
                </w:tcPr>
                <w:p w14:paraId="65752B88" w14:textId="77777777" w:rsidR="00C16F2A" w:rsidRDefault="00C16F2A">
                  <w:pPr>
                    <w:pStyle w:val="Tabletext"/>
                  </w:pPr>
                </w:p>
              </w:tc>
              <w:tc>
                <w:tcPr>
                  <w:tcW w:w="1236" w:type="pct"/>
                  <w:vAlign w:val="center"/>
                </w:tcPr>
                <w:p w14:paraId="5B13F212" w14:textId="77777777" w:rsidR="00C16F2A" w:rsidRDefault="00CB66BE">
                  <w:pPr>
                    <w:pStyle w:val="Tabletext"/>
                  </w:pPr>
                  <w:r>
                    <w:t>24</w:t>
                  </w:r>
                  <w:r>
                    <w:t>小时平均</w:t>
                  </w:r>
                </w:p>
              </w:tc>
              <w:tc>
                <w:tcPr>
                  <w:tcW w:w="609" w:type="pct"/>
                  <w:tcMar>
                    <w:left w:w="0" w:type="dxa"/>
                    <w:right w:w="0" w:type="dxa"/>
                  </w:tcMar>
                  <w:vAlign w:val="center"/>
                </w:tcPr>
                <w:p w14:paraId="273A8B6F" w14:textId="77777777" w:rsidR="00C16F2A" w:rsidRDefault="00CB66BE">
                  <w:pPr>
                    <w:pStyle w:val="Tabletext"/>
                  </w:pPr>
                  <w:r>
                    <w:t>75</w:t>
                  </w:r>
                </w:p>
              </w:tc>
              <w:tc>
                <w:tcPr>
                  <w:tcW w:w="522" w:type="pct"/>
                  <w:vMerge/>
                  <w:vAlign w:val="center"/>
                </w:tcPr>
                <w:p w14:paraId="0C03F493" w14:textId="77777777" w:rsidR="00C16F2A" w:rsidRDefault="00C16F2A">
                  <w:pPr>
                    <w:pStyle w:val="Tabletext"/>
                  </w:pPr>
                </w:p>
              </w:tc>
              <w:tc>
                <w:tcPr>
                  <w:tcW w:w="1682" w:type="pct"/>
                  <w:vMerge/>
                  <w:vAlign w:val="center"/>
                </w:tcPr>
                <w:p w14:paraId="0ECA5750" w14:textId="77777777" w:rsidR="00C16F2A" w:rsidRDefault="00C16F2A">
                  <w:pPr>
                    <w:pStyle w:val="Tabletext"/>
                  </w:pPr>
                </w:p>
              </w:tc>
            </w:tr>
            <w:tr w:rsidR="00C16F2A" w14:paraId="60222BA1" w14:textId="77777777">
              <w:trPr>
                <w:trHeight w:val="312"/>
                <w:jc w:val="center"/>
              </w:trPr>
              <w:tc>
                <w:tcPr>
                  <w:tcW w:w="950" w:type="pct"/>
                  <w:vMerge w:val="restart"/>
                  <w:tcMar>
                    <w:left w:w="0" w:type="dxa"/>
                    <w:right w:w="0" w:type="dxa"/>
                  </w:tcMar>
                  <w:vAlign w:val="center"/>
                </w:tcPr>
                <w:p w14:paraId="07DC6195" w14:textId="77777777" w:rsidR="00C16F2A" w:rsidRDefault="00CB66BE">
                  <w:pPr>
                    <w:pStyle w:val="Tabletext"/>
                  </w:pPr>
                  <w:r>
                    <w:t>一氧化碳（</w:t>
                  </w:r>
                  <w:r>
                    <w:t>CO</w:t>
                  </w:r>
                  <w:r>
                    <w:t>）</w:t>
                  </w:r>
                </w:p>
              </w:tc>
              <w:tc>
                <w:tcPr>
                  <w:tcW w:w="1236" w:type="pct"/>
                  <w:vAlign w:val="center"/>
                </w:tcPr>
                <w:p w14:paraId="2C983984" w14:textId="77777777" w:rsidR="00C16F2A" w:rsidRDefault="00CB66BE">
                  <w:pPr>
                    <w:pStyle w:val="Tabletext"/>
                  </w:pPr>
                  <w:r>
                    <w:t>24</w:t>
                  </w:r>
                  <w:r>
                    <w:t>小时平均</w:t>
                  </w:r>
                </w:p>
              </w:tc>
              <w:tc>
                <w:tcPr>
                  <w:tcW w:w="609" w:type="pct"/>
                  <w:tcMar>
                    <w:left w:w="0" w:type="dxa"/>
                    <w:right w:w="0" w:type="dxa"/>
                  </w:tcMar>
                  <w:vAlign w:val="center"/>
                </w:tcPr>
                <w:p w14:paraId="66E3531E" w14:textId="77777777" w:rsidR="00C16F2A" w:rsidRDefault="00CB66BE">
                  <w:pPr>
                    <w:pStyle w:val="Tabletext"/>
                  </w:pPr>
                  <w:r>
                    <w:t>4000</w:t>
                  </w:r>
                </w:p>
              </w:tc>
              <w:tc>
                <w:tcPr>
                  <w:tcW w:w="522" w:type="pct"/>
                  <w:vMerge w:val="restart"/>
                  <w:vAlign w:val="center"/>
                </w:tcPr>
                <w:p w14:paraId="39F8A1C1" w14:textId="77777777" w:rsidR="00C16F2A" w:rsidRDefault="00CB66BE">
                  <w:pPr>
                    <w:pStyle w:val="Tabletext"/>
                  </w:pPr>
                  <w:r>
                    <w:t>mg/m</w:t>
                  </w:r>
                  <w:r>
                    <w:rPr>
                      <w:vertAlign w:val="superscript"/>
                    </w:rPr>
                    <w:t>3</w:t>
                  </w:r>
                </w:p>
              </w:tc>
              <w:tc>
                <w:tcPr>
                  <w:tcW w:w="1682" w:type="pct"/>
                  <w:vMerge/>
                  <w:vAlign w:val="center"/>
                </w:tcPr>
                <w:p w14:paraId="12624C9F" w14:textId="77777777" w:rsidR="00C16F2A" w:rsidRDefault="00C16F2A">
                  <w:pPr>
                    <w:pStyle w:val="Tabletext"/>
                  </w:pPr>
                </w:p>
              </w:tc>
            </w:tr>
            <w:tr w:rsidR="00C16F2A" w14:paraId="0F8F1AA8" w14:textId="77777777">
              <w:trPr>
                <w:trHeight w:val="312"/>
                <w:jc w:val="center"/>
              </w:trPr>
              <w:tc>
                <w:tcPr>
                  <w:tcW w:w="950" w:type="pct"/>
                  <w:vMerge/>
                  <w:tcMar>
                    <w:left w:w="0" w:type="dxa"/>
                    <w:right w:w="0" w:type="dxa"/>
                  </w:tcMar>
                  <w:vAlign w:val="center"/>
                </w:tcPr>
                <w:p w14:paraId="19F09E5A" w14:textId="77777777" w:rsidR="00C16F2A" w:rsidRDefault="00C16F2A">
                  <w:pPr>
                    <w:pStyle w:val="Tabletext"/>
                  </w:pPr>
                </w:p>
              </w:tc>
              <w:tc>
                <w:tcPr>
                  <w:tcW w:w="1236" w:type="pct"/>
                  <w:vAlign w:val="center"/>
                </w:tcPr>
                <w:p w14:paraId="3EF79486" w14:textId="77777777" w:rsidR="00C16F2A" w:rsidRDefault="00CB66BE">
                  <w:pPr>
                    <w:pStyle w:val="Tabletext"/>
                  </w:pPr>
                  <w:r>
                    <w:t>1</w:t>
                  </w:r>
                  <w:r>
                    <w:t>小时平均</w:t>
                  </w:r>
                </w:p>
              </w:tc>
              <w:tc>
                <w:tcPr>
                  <w:tcW w:w="609" w:type="pct"/>
                  <w:tcMar>
                    <w:left w:w="0" w:type="dxa"/>
                    <w:right w:w="0" w:type="dxa"/>
                  </w:tcMar>
                  <w:vAlign w:val="center"/>
                </w:tcPr>
                <w:p w14:paraId="3B09AA81" w14:textId="77777777" w:rsidR="00C16F2A" w:rsidRDefault="00CB66BE">
                  <w:pPr>
                    <w:pStyle w:val="Tabletext"/>
                  </w:pPr>
                  <w:r>
                    <w:t>10000</w:t>
                  </w:r>
                </w:p>
              </w:tc>
              <w:tc>
                <w:tcPr>
                  <w:tcW w:w="522" w:type="pct"/>
                  <w:vMerge/>
                  <w:vAlign w:val="center"/>
                </w:tcPr>
                <w:p w14:paraId="7CDED7D3" w14:textId="77777777" w:rsidR="00C16F2A" w:rsidRDefault="00C16F2A">
                  <w:pPr>
                    <w:pStyle w:val="Tabletext"/>
                  </w:pPr>
                </w:p>
              </w:tc>
              <w:tc>
                <w:tcPr>
                  <w:tcW w:w="1682" w:type="pct"/>
                  <w:vMerge/>
                  <w:vAlign w:val="center"/>
                </w:tcPr>
                <w:p w14:paraId="0C0AA601" w14:textId="77777777" w:rsidR="00C16F2A" w:rsidRDefault="00C16F2A">
                  <w:pPr>
                    <w:pStyle w:val="Tabletext"/>
                  </w:pPr>
                </w:p>
              </w:tc>
            </w:tr>
            <w:tr w:rsidR="00C16F2A" w14:paraId="6CE7D155" w14:textId="77777777">
              <w:trPr>
                <w:trHeight w:val="312"/>
                <w:jc w:val="center"/>
              </w:trPr>
              <w:tc>
                <w:tcPr>
                  <w:tcW w:w="950" w:type="pct"/>
                  <w:vMerge w:val="restart"/>
                  <w:tcMar>
                    <w:left w:w="0" w:type="dxa"/>
                    <w:right w:w="0" w:type="dxa"/>
                  </w:tcMar>
                  <w:vAlign w:val="center"/>
                </w:tcPr>
                <w:p w14:paraId="7FFE4B89" w14:textId="77777777" w:rsidR="00C16F2A" w:rsidRDefault="00CB66BE">
                  <w:pPr>
                    <w:pStyle w:val="Tabletext"/>
                  </w:pPr>
                  <w:r>
                    <w:t>臭氧（</w:t>
                  </w:r>
                  <w:r>
                    <w:t>O</w:t>
                  </w:r>
                  <w:r>
                    <w:rPr>
                      <w:vertAlign w:val="subscript"/>
                    </w:rPr>
                    <w:t>3</w:t>
                  </w:r>
                  <w:r>
                    <w:t>）</w:t>
                  </w:r>
                </w:p>
              </w:tc>
              <w:tc>
                <w:tcPr>
                  <w:tcW w:w="1236" w:type="pct"/>
                  <w:vAlign w:val="center"/>
                </w:tcPr>
                <w:p w14:paraId="59A4C2ED" w14:textId="77777777" w:rsidR="00C16F2A" w:rsidRDefault="00CB66BE">
                  <w:pPr>
                    <w:pStyle w:val="Tabletext"/>
                  </w:pPr>
                  <w:r>
                    <w:t>日最大</w:t>
                  </w:r>
                  <w:r>
                    <w:t>8</w:t>
                  </w:r>
                  <w:r>
                    <w:t>小时平均</w:t>
                  </w:r>
                </w:p>
              </w:tc>
              <w:tc>
                <w:tcPr>
                  <w:tcW w:w="609" w:type="pct"/>
                  <w:tcMar>
                    <w:left w:w="0" w:type="dxa"/>
                    <w:right w:w="0" w:type="dxa"/>
                  </w:tcMar>
                  <w:vAlign w:val="center"/>
                </w:tcPr>
                <w:p w14:paraId="20D6D731" w14:textId="77777777" w:rsidR="00C16F2A" w:rsidRDefault="00CB66BE">
                  <w:pPr>
                    <w:pStyle w:val="Tabletext"/>
                  </w:pPr>
                  <w:r>
                    <w:t>160</w:t>
                  </w:r>
                </w:p>
              </w:tc>
              <w:tc>
                <w:tcPr>
                  <w:tcW w:w="522" w:type="pct"/>
                  <w:vMerge w:val="restart"/>
                  <w:vAlign w:val="center"/>
                </w:tcPr>
                <w:p w14:paraId="6D0A2526" w14:textId="77777777" w:rsidR="00C16F2A" w:rsidRDefault="00CB66BE">
                  <w:pPr>
                    <w:pStyle w:val="Tabletext"/>
                  </w:pPr>
                  <w:proofErr w:type="spellStart"/>
                  <w:r>
                    <w:rPr>
                      <w:szCs w:val="21"/>
                    </w:rPr>
                    <w:t>μg</w:t>
                  </w:r>
                  <w:proofErr w:type="spellEnd"/>
                  <w:r>
                    <w:rPr>
                      <w:szCs w:val="21"/>
                    </w:rPr>
                    <w:t>/m</w:t>
                  </w:r>
                  <w:r>
                    <w:rPr>
                      <w:szCs w:val="21"/>
                      <w:vertAlign w:val="superscript"/>
                    </w:rPr>
                    <w:t>3</w:t>
                  </w:r>
                </w:p>
              </w:tc>
              <w:tc>
                <w:tcPr>
                  <w:tcW w:w="1682" w:type="pct"/>
                  <w:vMerge/>
                  <w:vAlign w:val="center"/>
                </w:tcPr>
                <w:p w14:paraId="39402568" w14:textId="77777777" w:rsidR="00C16F2A" w:rsidRDefault="00C16F2A">
                  <w:pPr>
                    <w:pStyle w:val="Tabletext"/>
                  </w:pPr>
                </w:p>
              </w:tc>
            </w:tr>
            <w:tr w:rsidR="00C16F2A" w14:paraId="144CB701" w14:textId="77777777">
              <w:trPr>
                <w:trHeight w:val="312"/>
                <w:jc w:val="center"/>
              </w:trPr>
              <w:tc>
                <w:tcPr>
                  <w:tcW w:w="950" w:type="pct"/>
                  <w:vMerge/>
                  <w:tcMar>
                    <w:left w:w="0" w:type="dxa"/>
                    <w:right w:w="0" w:type="dxa"/>
                  </w:tcMar>
                  <w:vAlign w:val="center"/>
                </w:tcPr>
                <w:p w14:paraId="14569FD2" w14:textId="77777777" w:rsidR="00C16F2A" w:rsidRDefault="00C16F2A">
                  <w:pPr>
                    <w:pStyle w:val="Tabletext"/>
                  </w:pPr>
                </w:p>
              </w:tc>
              <w:tc>
                <w:tcPr>
                  <w:tcW w:w="1236" w:type="pct"/>
                  <w:vAlign w:val="center"/>
                </w:tcPr>
                <w:p w14:paraId="5A3DEB2B" w14:textId="77777777" w:rsidR="00C16F2A" w:rsidRDefault="00CB66BE">
                  <w:pPr>
                    <w:pStyle w:val="Tabletext"/>
                  </w:pPr>
                  <w:r>
                    <w:t>1</w:t>
                  </w:r>
                  <w:r>
                    <w:t>小时平均</w:t>
                  </w:r>
                </w:p>
              </w:tc>
              <w:tc>
                <w:tcPr>
                  <w:tcW w:w="609" w:type="pct"/>
                  <w:tcMar>
                    <w:left w:w="0" w:type="dxa"/>
                    <w:right w:w="0" w:type="dxa"/>
                  </w:tcMar>
                  <w:vAlign w:val="center"/>
                </w:tcPr>
                <w:p w14:paraId="1473AD16" w14:textId="77777777" w:rsidR="00C16F2A" w:rsidRDefault="00CB66BE">
                  <w:pPr>
                    <w:pStyle w:val="Tabletext"/>
                  </w:pPr>
                  <w:r>
                    <w:t>200</w:t>
                  </w:r>
                </w:p>
              </w:tc>
              <w:tc>
                <w:tcPr>
                  <w:tcW w:w="522" w:type="pct"/>
                  <w:vMerge/>
                  <w:vAlign w:val="center"/>
                </w:tcPr>
                <w:p w14:paraId="34C3DE03" w14:textId="77777777" w:rsidR="00C16F2A" w:rsidRDefault="00C16F2A">
                  <w:pPr>
                    <w:pStyle w:val="Tabletext"/>
                  </w:pPr>
                </w:p>
              </w:tc>
              <w:tc>
                <w:tcPr>
                  <w:tcW w:w="1682" w:type="pct"/>
                  <w:vMerge/>
                  <w:vAlign w:val="center"/>
                </w:tcPr>
                <w:p w14:paraId="5928FBB2" w14:textId="77777777" w:rsidR="00C16F2A" w:rsidRDefault="00C16F2A">
                  <w:pPr>
                    <w:pStyle w:val="Tabletext"/>
                  </w:pPr>
                </w:p>
              </w:tc>
            </w:tr>
            <w:tr w:rsidR="00C16F2A" w14:paraId="306D94EF" w14:textId="77777777">
              <w:trPr>
                <w:trHeight w:val="312"/>
                <w:jc w:val="center"/>
              </w:trPr>
              <w:tc>
                <w:tcPr>
                  <w:tcW w:w="950" w:type="pct"/>
                  <w:tcMar>
                    <w:left w:w="0" w:type="dxa"/>
                    <w:right w:w="0" w:type="dxa"/>
                  </w:tcMar>
                  <w:vAlign w:val="center"/>
                </w:tcPr>
                <w:p w14:paraId="5E1564F2" w14:textId="77777777" w:rsidR="00C16F2A" w:rsidRDefault="00CB66BE">
                  <w:pPr>
                    <w:pStyle w:val="Tabletext"/>
                  </w:pPr>
                  <w:r>
                    <w:rPr>
                      <w:rFonts w:hint="eastAsia"/>
                    </w:rPr>
                    <w:t>非甲烷总烃</w:t>
                  </w:r>
                </w:p>
              </w:tc>
              <w:tc>
                <w:tcPr>
                  <w:tcW w:w="1236" w:type="pct"/>
                  <w:vAlign w:val="center"/>
                </w:tcPr>
                <w:p w14:paraId="75CE91F8" w14:textId="77777777" w:rsidR="00C16F2A" w:rsidRDefault="00CB66BE">
                  <w:pPr>
                    <w:pStyle w:val="Tabletext"/>
                  </w:pPr>
                  <w:r>
                    <w:rPr>
                      <w:rFonts w:hint="eastAsia"/>
                    </w:rPr>
                    <w:t>3</w:t>
                  </w:r>
                  <w:r>
                    <w:t>0min</w:t>
                  </w:r>
                  <w:r>
                    <w:rPr>
                      <w:rFonts w:hint="eastAsia"/>
                    </w:rPr>
                    <w:t>平均</w:t>
                  </w:r>
                </w:p>
              </w:tc>
              <w:tc>
                <w:tcPr>
                  <w:tcW w:w="609" w:type="pct"/>
                  <w:tcMar>
                    <w:left w:w="0" w:type="dxa"/>
                    <w:right w:w="0" w:type="dxa"/>
                  </w:tcMar>
                  <w:vAlign w:val="center"/>
                </w:tcPr>
                <w:p w14:paraId="10C2D32E" w14:textId="77777777" w:rsidR="00C16F2A" w:rsidRDefault="00CB66BE">
                  <w:pPr>
                    <w:pStyle w:val="Tabletext"/>
                  </w:pPr>
                  <w:r>
                    <w:t>2.0</w:t>
                  </w:r>
                </w:p>
              </w:tc>
              <w:tc>
                <w:tcPr>
                  <w:tcW w:w="522" w:type="pct"/>
                  <w:vAlign w:val="center"/>
                </w:tcPr>
                <w:p w14:paraId="1D2C3766" w14:textId="77777777" w:rsidR="00C16F2A" w:rsidRDefault="00CB66BE">
                  <w:pPr>
                    <w:pStyle w:val="Tabletext"/>
                  </w:pPr>
                  <w:r>
                    <w:t>mg/m</w:t>
                  </w:r>
                  <w:r>
                    <w:rPr>
                      <w:vertAlign w:val="superscript"/>
                    </w:rPr>
                    <w:t>3</w:t>
                  </w:r>
                </w:p>
              </w:tc>
              <w:tc>
                <w:tcPr>
                  <w:tcW w:w="1682" w:type="pct"/>
                  <w:vAlign w:val="center"/>
                </w:tcPr>
                <w:p w14:paraId="4455F38F" w14:textId="77777777" w:rsidR="00C16F2A" w:rsidRDefault="00CB66BE">
                  <w:pPr>
                    <w:pStyle w:val="Tabletext"/>
                  </w:pPr>
                  <w:r>
                    <w:rPr>
                      <w:rFonts w:hint="eastAsia"/>
                    </w:rPr>
                    <w:t>《大气污染物综合排放标准详解》（国家环境保护局科技标准司）</w:t>
                  </w:r>
                </w:p>
              </w:tc>
            </w:tr>
            <w:tr w:rsidR="008B78D6" w14:paraId="016DF6D8" w14:textId="77777777">
              <w:trPr>
                <w:trHeight w:val="312"/>
                <w:jc w:val="center"/>
              </w:trPr>
              <w:tc>
                <w:tcPr>
                  <w:tcW w:w="950" w:type="pct"/>
                  <w:tcMar>
                    <w:left w:w="0" w:type="dxa"/>
                    <w:right w:w="0" w:type="dxa"/>
                  </w:tcMar>
                  <w:vAlign w:val="center"/>
                </w:tcPr>
                <w:p w14:paraId="76F76272" w14:textId="405FC76F" w:rsidR="008B78D6" w:rsidRDefault="008B78D6" w:rsidP="008B78D6">
                  <w:pPr>
                    <w:pStyle w:val="Tabletext"/>
                  </w:pPr>
                  <w:r>
                    <w:rPr>
                      <w:rFonts w:hint="eastAsia"/>
                    </w:rPr>
                    <w:t>硫酸</w:t>
                  </w:r>
                </w:p>
              </w:tc>
              <w:tc>
                <w:tcPr>
                  <w:tcW w:w="1236" w:type="pct"/>
                  <w:vAlign w:val="center"/>
                </w:tcPr>
                <w:p w14:paraId="0B88B683" w14:textId="3572CB23" w:rsidR="008B78D6" w:rsidRDefault="008B78D6" w:rsidP="008B78D6">
                  <w:pPr>
                    <w:pStyle w:val="Tabletext"/>
                  </w:pPr>
                  <w:r>
                    <w:t>1</w:t>
                  </w:r>
                  <w:r>
                    <w:t>小时平均</w:t>
                  </w:r>
                </w:p>
              </w:tc>
              <w:tc>
                <w:tcPr>
                  <w:tcW w:w="609" w:type="pct"/>
                  <w:tcMar>
                    <w:left w:w="0" w:type="dxa"/>
                    <w:right w:w="0" w:type="dxa"/>
                  </w:tcMar>
                  <w:vAlign w:val="center"/>
                </w:tcPr>
                <w:p w14:paraId="16CE8640" w14:textId="0FE7C114" w:rsidR="008B78D6" w:rsidRDefault="008B78D6" w:rsidP="008B78D6">
                  <w:pPr>
                    <w:pStyle w:val="Tabletext"/>
                    <w:rPr>
                      <w:rFonts w:eastAsia="楷体"/>
                    </w:rPr>
                  </w:pPr>
                  <w:r>
                    <w:rPr>
                      <w:rFonts w:eastAsia="楷体" w:hint="eastAsia"/>
                    </w:rPr>
                    <w:t>3</w:t>
                  </w:r>
                  <w:r>
                    <w:rPr>
                      <w:rFonts w:eastAsia="楷体"/>
                    </w:rPr>
                    <w:t>00</w:t>
                  </w:r>
                </w:p>
              </w:tc>
              <w:tc>
                <w:tcPr>
                  <w:tcW w:w="522" w:type="pct"/>
                  <w:vMerge w:val="restart"/>
                  <w:vAlign w:val="center"/>
                </w:tcPr>
                <w:p w14:paraId="0C0103BE" w14:textId="77777777" w:rsidR="008B78D6" w:rsidRDefault="008B78D6" w:rsidP="008B78D6">
                  <w:pPr>
                    <w:pStyle w:val="Tabletext"/>
                  </w:pPr>
                  <w:proofErr w:type="spellStart"/>
                  <w:r>
                    <w:rPr>
                      <w:szCs w:val="21"/>
                    </w:rPr>
                    <w:t>μg</w:t>
                  </w:r>
                  <w:proofErr w:type="spellEnd"/>
                  <w:r>
                    <w:rPr>
                      <w:szCs w:val="21"/>
                    </w:rPr>
                    <w:t>/m</w:t>
                  </w:r>
                  <w:r>
                    <w:rPr>
                      <w:szCs w:val="21"/>
                      <w:vertAlign w:val="superscript"/>
                    </w:rPr>
                    <w:t>3</w:t>
                  </w:r>
                </w:p>
              </w:tc>
              <w:tc>
                <w:tcPr>
                  <w:tcW w:w="1682" w:type="pct"/>
                  <w:vMerge w:val="restart"/>
                  <w:vAlign w:val="center"/>
                </w:tcPr>
                <w:p w14:paraId="1DF9563C" w14:textId="77777777" w:rsidR="008B78D6" w:rsidRDefault="008B78D6" w:rsidP="008B78D6">
                  <w:pPr>
                    <w:pStyle w:val="Tabletext"/>
                  </w:pPr>
                  <w:r>
                    <w:rPr>
                      <w:rFonts w:hint="eastAsia"/>
                    </w:rPr>
                    <w:t>《环境影响评价技术导则</w:t>
                  </w:r>
                  <w:r>
                    <w:rPr>
                      <w:rFonts w:hint="eastAsia"/>
                    </w:rPr>
                    <w:t xml:space="preserve"> </w:t>
                  </w:r>
                  <w:r>
                    <w:rPr>
                      <w:rFonts w:hint="eastAsia"/>
                    </w:rPr>
                    <w:t>大气环境》</w:t>
                  </w:r>
                  <w:r>
                    <w:rPr>
                      <w:rFonts w:hint="eastAsia"/>
                    </w:rPr>
                    <w:t>(HJ 2.2-2018)</w:t>
                  </w:r>
                  <w:r>
                    <w:rPr>
                      <w:rFonts w:hint="eastAsia"/>
                    </w:rPr>
                    <w:t>附录</w:t>
                  </w:r>
                  <w:r>
                    <w:rPr>
                      <w:rFonts w:hint="eastAsia"/>
                    </w:rPr>
                    <w:t>D</w:t>
                  </w:r>
                </w:p>
              </w:tc>
            </w:tr>
            <w:tr w:rsidR="00C16F2A" w14:paraId="3A7A4BC2" w14:textId="77777777">
              <w:trPr>
                <w:trHeight w:val="312"/>
                <w:jc w:val="center"/>
              </w:trPr>
              <w:tc>
                <w:tcPr>
                  <w:tcW w:w="950" w:type="pct"/>
                  <w:tcMar>
                    <w:left w:w="0" w:type="dxa"/>
                    <w:right w:w="0" w:type="dxa"/>
                  </w:tcMar>
                  <w:vAlign w:val="center"/>
                </w:tcPr>
                <w:p w14:paraId="6EDAECFF" w14:textId="77777777" w:rsidR="00C16F2A" w:rsidRDefault="00CB66BE">
                  <w:pPr>
                    <w:pStyle w:val="Tabletext"/>
                  </w:pPr>
                  <w:r>
                    <w:rPr>
                      <w:rFonts w:hint="eastAsia"/>
                    </w:rPr>
                    <w:t>氯化氢</w:t>
                  </w:r>
                </w:p>
              </w:tc>
              <w:tc>
                <w:tcPr>
                  <w:tcW w:w="1236" w:type="pct"/>
                  <w:vAlign w:val="center"/>
                </w:tcPr>
                <w:p w14:paraId="5FC2D8EA" w14:textId="77777777" w:rsidR="00C16F2A" w:rsidRDefault="00CB66BE">
                  <w:pPr>
                    <w:pStyle w:val="Tabletext"/>
                  </w:pPr>
                  <w:r>
                    <w:t>1</w:t>
                  </w:r>
                  <w:r>
                    <w:t>小时平均</w:t>
                  </w:r>
                </w:p>
              </w:tc>
              <w:tc>
                <w:tcPr>
                  <w:tcW w:w="609" w:type="pct"/>
                  <w:tcMar>
                    <w:left w:w="0" w:type="dxa"/>
                    <w:right w:w="0" w:type="dxa"/>
                  </w:tcMar>
                  <w:vAlign w:val="center"/>
                </w:tcPr>
                <w:p w14:paraId="51086099" w14:textId="77777777" w:rsidR="00C16F2A" w:rsidRDefault="00CB66BE">
                  <w:pPr>
                    <w:pStyle w:val="Tabletext"/>
                    <w:rPr>
                      <w:rFonts w:eastAsia="楷体"/>
                    </w:rPr>
                  </w:pPr>
                  <w:r>
                    <w:rPr>
                      <w:rFonts w:eastAsia="楷体" w:hint="eastAsia"/>
                    </w:rPr>
                    <w:t>5</w:t>
                  </w:r>
                  <w:r>
                    <w:rPr>
                      <w:rFonts w:eastAsia="楷体"/>
                    </w:rPr>
                    <w:t>0</w:t>
                  </w:r>
                </w:p>
              </w:tc>
              <w:tc>
                <w:tcPr>
                  <w:tcW w:w="522" w:type="pct"/>
                  <w:vMerge/>
                  <w:vAlign w:val="center"/>
                </w:tcPr>
                <w:p w14:paraId="496EB462" w14:textId="77777777" w:rsidR="00C16F2A" w:rsidRDefault="00C16F2A">
                  <w:pPr>
                    <w:pStyle w:val="Tabletext"/>
                  </w:pPr>
                </w:p>
              </w:tc>
              <w:tc>
                <w:tcPr>
                  <w:tcW w:w="1682" w:type="pct"/>
                  <w:vMerge/>
                  <w:vAlign w:val="center"/>
                </w:tcPr>
                <w:p w14:paraId="370AF589" w14:textId="77777777" w:rsidR="00C16F2A" w:rsidRDefault="00C16F2A">
                  <w:pPr>
                    <w:pStyle w:val="Tabletext"/>
                  </w:pPr>
                </w:p>
              </w:tc>
            </w:tr>
          </w:tbl>
          <w:p w14:paraId="66522517" w14:textId="77777777" w:rsidR="002C0936" w:rsidRDefault="002C0936">
            <w:pPr>
              <w:pStyle w:val="TextType1"/>
              <w:ind w:firstLine="482"/>
              <w:rPr>
                <w:b/>
                <w:bCs/>
              </w:rPr>
            </w:pPr>
          </w:p>
          <w:p w14:paraId="3F5D116C" w14:textId="1DFBF77C" w:rsidR="00C16F2A" w:rsidRDefault="00CB66BE">
            <w:pPr>
              <w:pStyle w:val="TextType1"/>
              <w:ind w:firstLine="482"/>
              <w:rPr>
                <w:b/>
                <w:bCs/>
              </w:rPr>
            </w:pPr>
            <w:r>
              <w:rPr>
                <w:rFonts w:hint="eastAsia"/>
                <w:b/>
                <w:bCs/>
              </w:rPr>
              <w:lastRenderedPageBreak/>
              <w:t>（</w:t>
            </w:r>
            <w:r>
              <w:rPr>
                <w:rFonts w:hint="eastAsia"/>
                <w:b/>
                <w:bCs/>
              </w:rPr>
              <w:t>2</w:t>
            </w:r>
            <w:r>
              <w:rPr>
                <w:rFonts w:hint="eastAsia"/>
                <w:b/>
                <w:bCs/>
              </w:rPr>
              <w:t>）声环境</w:t>
            </w:r>
          </w:p>
          <w:p w14:paraId="70722B6E" w14:textId="77777777" w:rsidR="00C16F2A" w:rsidRDefault="00CB66BE">
            <w:pPr>
              <w:pStyle w:val="Texttype"/>
              <w:ind w:firstLine="480"/>
            </w:pPr>
            <w:r>
              <w:t>本项目位于</w:t>
            </w:r>
            <w:r>
              <w:rPr>
                <w:rFonts w:hint="eastAsia"/>
              </w:rPr>
              <w:t>陕西省西安市西咸新区</w:t>
            </w:r>
            <w:proofErr w:type="gramStart"/>
            <w:r>
              <w:rPr>
                <w:rFonts w:hint="eastAsia"/>
              </w:rPr>
              <w:t>沣</w:t>
            </w:r>
            <w:proofErr w:type="gramEnd"/>
            <w:r>
              <w:rPr>
                <w:rFonts w:hint="eastAsia"/>
              </w:rPr>
              <w:t>东新城王寺西街</w:t>
            </w:r>
            <w:r>
              <w:rPr>
                <w:rFonts w:hint="eastAsia"/>
              </w:rPr>
              <w:t>787</w:t>
            </w:r>
            <w:r>
              <w:rPr>
                <w:rFonts w:hint="eastAsia"/>
              </w:rPr>
              <w:t>号</w:t>
            </w:r>
            <w:r>
              <w:t>，</w:t>
            </w:r>
            <w:r>
              <w:rPr>
                <w:rFonts w:hint="eastAsia"/>
              </w:rPr>
              <w:t>根据《西咸新区声环境功能区划方案》（陕西咸党政办字〔</w:t>
            </w:r>
            <w:r>
              <w:rPr>
                <w:rFonts w:hint="eastAsia"/>
              </w:rPr>
              <w:t>2022</w:t>
            </w:r>
            <w:r>
              <w:rPr>
                <w:rFonts w:hint="eastAsia"/>
              </w:rPr>
              <w:t>〕</w:t>
            </w:r>
            <w:r>
              <w:rPr>
                <w:rFonts w:hint="eastAsia"/>
              </w:rPr>
              <w:t>12</w:t>
            </w:r>
            <w:r>
              <w:rPr>
                <w:rFonts w:hint="eastAsia"/>
              </w:rPr>
              <w:t>号），项目所在区域</w:t>
            </w:r>
            <w:r>
              <w:t>环境噪声功能区划类别为</w:t>
            </w:r>
            <w:r>
              <w:rPr>
                <w:rFonts w:eastAsia="TimesNewRomanPSMT"/>
              </w:rPr>
              <w:t>2</w:t>
            </w:r>
            <w:r>
              <w:t>类声环境功能区，区域环境噪声执行《声环境质量标准》</w:t>
            </w:r>
            <w:r>
              <w:rPr>
                <w:rFonts w:hint="eastAsia"/>
              </w:rPr>
              <w:t>（</w:t>
            </w:r>
            <w:r>
              <w:rPr>
                <w:rFonts w:eastAsia="TimesNewRomanPSMT"/>
              </w:rPr>
              <w:t>GB3096-2008</w:t>
            </w:r>
            <w:r>
              <w:rPr>
                <w:rFonts w:hint="eastAsia"/>
              </w:rPr>
              <w:t>）</w:t>
            </w:r>
            <w:r>
              <w:rPr>
                <w:rFonts w:eastAsia="TimesNewRomanPSMT"/>
              </w:rPr>
              <w:t>2</w:t>
            </w:r>
            <w:r>
              <w:t>类标准限值</w:t>
            </w:r>
            <w:r>
              <w:rPr>
                <w:rFonts w:hint="eastAsia"/>
              </w:rPr>
              <w:t>，</w:t>
            </w:r>
            <w:r>
              <w:t>具体</w:t>
            </w:r>
            <w:r>
              <w:rPr>
                <w:rFonts w:hint="eastAsia"/>
              </w:rPr>
              <w:t>限值见表</w:t>
            </w:r>
            <w:r>
              <w:t>3-2</w:t>
            </w:r>
            <w:r>
              <w:t>。</w:t>
            </w:r>
          </w:p>
          <w:p w14:paraId="66F91AF0" w14:textId="77777777" w:rsidR="00C16F2A" w:rsidRDefault="00CB66BE">
            <w:pPr>
              <w:pStyle w:val="TableHeadline"/>
            </w:pPr>
            <w:r>
              <w:t>表</w:t>
            </w:r>
            <w:r>
              <w:t xml:space="preserve">3-2 </w:t>
            </w:r>
            <w:r>
              <w:t>《声环境质量标准》（</w:t>
            </w:r>
            <w:r>
              <w:t>GB3096-2008</w:t>
            </w:r>
            <w:r>
              <w:t>）</w:t>
            </w:r>
            <w:r>
              <w:t xml:space="preserve">  </w:t>
            </w:r>
            <w:r>
              <w:t>单位</w:t>
            </w:r>
            <w:r>
              <w:t>:</w:t>
            </w:r>
            <w:proofErr w:type="spellStart"/>
            <w:r>
              <w:t>Leq</w:t>
            </w:r>
            <w:proofErr w:type="spellEnd"/>
            <w:r>
              <w:t>[dB(A)]</w:t>
            </w:r>
          </w:p>
          <w:tbl>
            <w:tblPr>
              <w:tblW w:w="51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340"/>
              <w:gridCol w:w="2897"/>
              <w:gridCol w:w="2896"/>
            </w:tblGrid>
            <w:tr w:rsidR="00C16F2A" w14:paraId="47FCA2F6" w14:textId="77777777">
              <w:trPr>
                <w:trHeight w:hRule="exact" w:val="397"/>
                <w:jc w:val="center"/>
              </w:trPr>
              <w:tc>
                <w:tcPr>
                  <w:tcW w:w="2667" w:type="dxa"/>
                  <w:vMerge w:val="restart"/>
                  <w:vAlign w:val="center"/>
                </w:tcPr>
                <w:p w14:paraId="7D8B4C50" w14:textId="77777777" w:rsidR="00C16F2A" w:rsidRDefault="00CB66BE">
                  <w:pPr>
                    <w:jc w:val="center"/>
                    <w:rPr>
                      <w:szCs w:val="21"/>
                    </w:rPr>
                  </w:pPr>
                  <w:r>
                    <w:rPr>
                      <w:szCs w:val="21"/>
                    </w:rPr>
                    <w:t>声环境功能区类别</w:t>
                  </w:r>
                </w:p>
              </w:tc>
              <w:tc>
                <w:tcPr>
                  <w:tcW w:w="6619" w:type="dxa"/>
                  <w:gridSpan w:val="2"/>
                  <w:vAlign w:val="center"/>
                </w:tcPr>
                <w:p w14:paraId="63FBA52D" w14:textId="77777777" w:rsidR="00C16F2A" w:rsidRDefault="00CB66BE">
                  <w:pPr>
                    <w:jc w:val="center"/>
                    <w:rPr>
                      <w:szCs w:val="21"/>
                    </w:rPr>
                  </w:pPr>
                  <w:r>
                    <w:rPr>
                      <w:szCs w:val="21"/>
                    </w:rPr>
                    <w:t>时段</w:t>
                  </w:r>
                </w:p>
              </w:tc>
            </w:tr>
            <w:tr w:rsidR="00C16F2A" w14:paraId="26D405D2" w14:textId="77777777">
              <w:trPr>
                <w:trHeight w:hRule="exact" w:val="397"/>
                <w:jc w:val="center"/>
              </w:trPr>
              <w:tc>
                <w:tcPr>
                  <w:tcW w:w="2667" w:type="dxa"/>
                  <w:vMerge/>
                  <w:vAlign w:val="center"/>
                </w:tcPr>
                <w:p w14:paraId="42049B9F" w14:textId="77777777" w:rsidR="00C16F2A" w:rsidRDefault="00C16F2A">
                  <w:pPr>
                    <w:jc w:val="center"/>
                    <w:rPr>
                      <w:szCs w:val="21"/>
                    </w:rPr>
                  </w:pPr>
                </w:p>
              </w:tc>
              <w:tc>
                <w:tcPr>
                  <w:tcW w:w="3310" w:type="dxa"/>
                  <w:vAlign w:val="center"/>
                </w:tcPr>
                <w:p w14:paraId="45D2FDF3" w14:textId="77777777" w:rsidR="00C16F2A" w:rsidRDefault="00CB66BE">
                  <w:pPr>
                    <w:jc w:val="center"/>
                    <w:rPr>
                      <w:szCs w:val="21"/>
                    </w:rPr>
                  </w:pPr>
                  <w:r>
                    <w:rPr>
                      <w:szCs w:val="21"/>
                    </w:rPr>
                    <w:t>昼间</w:t>
                  </w:r>
                </w:p>
              </w:tc>
              <w:tc>
                <w:tcPr>
                  <w:tcW w:w="3309" w:type="dxa"/>
                  <w:vAlign w:val="center"/>
                </w:tcPr>
                <w:p w14:paraId="4A652F4A" w14:textId="77777777" w:rsidR="00C16F2A" w:rsidRDefault="00CB66BE">
                  <w:pPr>
                    <w:jc w:val="center"/>
                    <w:rPr>
                      <w:szCs w:val="21"/>
                    </w:rPr>
                  </w:pPr>
                  <w:r>
                    <w:rPr>
                      <w:szCs w:val="21"/>
                    </w:rPr>
                    <w:t>夜间</w:t>
                  </w:r>
                </w:p>
              </w:tc>
            </w:tr>
            <w:tr w:rsidR="00C16F2A" w14:paraId="06225612" w14:textId="77777777">
              <w:trPr>
                <w:trHeight w:hRule="exact" w:val="397"/>
                <w:jc w:val="center"/>
              </w:trPr>
              <w:tc>
                <w:tcPr>
                  <w:tcW w:w="2667" w:type="dxa"/>
                  <w:vAlign w:val="center"/>
                </w:tcPr>
                <w:p w14:paraId="2EF01E42" w14:textId="77777777" w:rsidR="00C16F2A" w:rsidRDefault="00CB66BE">
                  <w:pPr>
                    <w:jc w:val="center"/>
                    <w:rPr>
                      <w:szCs w:val="21"/>
                    </w:rPr>
                  </w:pPr>
                  <w:r>
                    <w:rPr>
                      <w:szCs w:val="21"/>
                    </w:rPr>
                    <w:t>2</w:t>
                  </w:r>
                  <w:r>
                    <w:rPr>
                      <w:szCs w:val="21"/>
                    </w:rPr>
                    <w:t>类</w:t>
                  </w:r>
                </w:p>
              </w:tc>
              <w:tc>
                <w:tcPr>
                  <w:tcW w:w="3310" w:type="dxa"/>
                  <w:vAlign w:val="center"/>
                </w:tcPr>
                <w:p w14:paraId="4CC5A311" w14:textId="77777777" w:rsidR="00C16F2A" w:rsidRDefault="00CB66BE">
                  <w:pPr>
                    <w:jc w:val="center"/>
                    <w:rPr>
                      <w:szCs w:val="21"/>
                    </w:rPr>
                  </w:pPr>
                  <w:r>
                    <w:rPr>
                      <w:szCs w:val="21"/>
                    </w:rPr>
                    <w:t>60</w:t>
                  </w:r>
                </w:p>
              </w:tc>
              <w:tc>
                <w:tcPr>
                  <w:tcW w:w="3309" w:type="dxa"/>
                  <w:vAlign w:val="center"/>
                </w:tcPr>
                <w:p w14:paraId="550D9BE4" w14:textId="77777777" w:rsidR="00C16F2A" w:rsidRDefault="00CB66BE">
                  <w:pPr>
                    <w:jc w:val="center"/>
                    <w:rPr>
                      <w:szCs w:val="21"/>
                    </w:rPr>
                  </w:pPr>
                  <w:r>
                    <w:rPr>
                      <w:szCs w:val="21"/>
                    </w:rPr>
                    <w:t>50</w:t>
                  </w:r>
                </w:p>
              </w:tc>
            </w:tr>
          </w:tbl>
          <w:p w14:paraId="6E4C94A7" w14:textId="77777777" w:rsidR="00C16F2A" w:rsidRDefault="00CB66BE">
            <w:pPr>
              <w:pStyle w:val="24"/>
            </w:pPr>
            <w:r>
              <w:rPr>
                <w:rFonts w:hint="eastAsia"/>
              </w:rPr>
              <w:t>2</w:t>
            </w:r>
            <w:r>
              <w:t>.</w:t>
            </w:r>
            <w:r>
              <w:rPr>
                <w:rFonts w:hint="eastAsia"/>
              </w:rPr>
              <w:t>环境质量现状</w:t>
            </w:r>
          </w:p>
          <w:p w14:paraId="0AEFB9A4" w14:textId="77777777" w:rsidR="00C16F2A" w:rsidRDefault="00CB66BE">
            <w:pPr>
              <w:pStyle w:val="TextType1"/>
              <w:ind w:firstLine="482"/>
              <w:rPr>
                <w:b/>
                <w:bCs/>
              </w:rPr>
            </w:pPr>
            <w:r>
              <w:rPr>
                <w:rFonts w:hint="eastAsia"/>
                <w:b/>
                <w:bCs/>
              </w:rPr>
              <w:t>（</w:t>
            </w:r>
            <w:r>
              <w:rPr>
                <w:rFonts w:hint="eastAsia"/>
                <w:b/>
                <w:bCs/>
              </w:rPr>
              <w:t>1</w:t>
            </w:r>
            <w:r>
              <w:rPr>
                <w:rFonts w:hint="eastAsia"/>
                <w:b/>
                <w:bCs/>
              </w:rPr>
              <w:t>）大气环境</w:t>
            </w:r>
          </w:p>
          <w:p w14:paraId="29B17C81" w14:textId="7CE65732" w:rsidR="00C16F2A" w:rsidRDefault="00CB66BE">
            <w:pPr>
              <w:widowControl/>
              <w:spacing w:line="360" w:lineRule="auto"/>
              <w:ind w:firstLineChars="200" w:firstLine="482"/>
              <w:rPr>
                <w:rStyle w:val="Texttype10"/>
              </w:rPr>
            </w:pPr>
            <w:r>
              <w:rPr>
                <w:rFonts w:hint="eastAsia"/>
                <w:b/>
                <w:bCs/>
                <w:color w:val="000000"/>
                <w:sz w:val="24"/>
              </w:rPr>
              <w:t>常规污染物：</w:t>
            </w:r>
            <w:r>
              <w:rPr>
                <w:rFonts w:hint="eastAsia"/>
                <w:color w:val="000000" w:themeColor="text1"/>
                <w:sz w:val="24"/>
              </w:rPr>
              <w:t>本项目位于西咸新区</w:t>
            </w:r>
            <w:proofErr w:type="gramStart"/>
            <w:r>
              <w:rPr>
                <w:rFonts w:hint="eastAsia"/>
                <w:color w:val="000000" w:themeColor="text1"/>
                <w:sz w:val="24"/>
              </w:rPr>
              <w:t>沣</w:t>
            </w:r>
            <w:proofErr w:type="gramEnd"/>
            <w:r>
              <w:rPr>
                <w:rFonts w:hint="eastAsia"/>
                <w:color w:val="000000" w:themeColor="text1"/>
                <w:sz w:val="24"/>
              </w:rPr>
              <w:t>东新城，根据大气功能区划，项目所在地为二类功能区，环境空气质量执行《环境空气质量标准》（</w:t>
            </w:r>
            <w:r>
              <w:rPr>
                <w:rFonts w:hint="eastAsia"/>
                <w:color w:val="000000" w:themeColor="text1"/>
                <w:sz w:val="24"/>
              </w:rPr>
              <w:t>GB3095-2012</w:t>
            </w:r>
            <w:r>
              <w:rPr>
                <w:rFonts w:hint="eastAsia"/>
                <w:color w:val="000000" w:themeColor="text1"/>
                <w:sz w:val="24"/>
              </w:rPr>
              <w:t>）及修改单二级标准要求。为了解项目所在区域的环境空气质量现状，</w:t>
            </w:r>
            <w:proofErr w:type="gramStart"/>
            <w:r>
              <w:rPr>
                <w:rFonts w:hint="eastAsia"/>
                <w:color w:val="000000" w:themeColor="text1"/>
                <w:sz w:val="24"/>
              </w:rPr>
              <w:t>本环评</w:t>
            </w:r>
            <w:proofErr w:type="gramEnd"/>
            <w:r>
              <w:rPr>
                <w:rFonts w:hint="eastAsia"/>
                <w:color w:val="000000" w:themeColor="text1"/>
                <w:sz w:val="24"/>
              </w:rPr>
              <w:t>引用</w:t>
            </w:r>
            <w:bookmarkStart w:id="16" w:name="_Hlk127973442"/>
            <w:r>
              <w:rPr>
                <w:rFonts w:hint="eastAsia"/>
                <w:color w:val="000000" w:themeColor="text1"/>
                <w:sz w:val="24"/>
              </w:rPr>
              <w:t>陕西省环境生态厅办公室</w:t>
            </w:r>
            <w:r w:rsidR="000246FE" w:rsidRPr="000246FE">
              <w:rPr>
                <w:rFonts w:hint="eastAsia"/>
                <w:color w:val="000000" w:themeColor="text1"/>
                <w:sz w:val="24"/>
              </w:rPr>
              <w:t>发布的《</w:t>
            </w:r>
            <w:r w:rsidR="000246FE" w:rsidRPr="000246FE">
              <w:rPr>
                <w:rFonts w:hint="eastAsia"/>
                <w:color w:val="000000" w:themeColor="text1"/>
                <w:sz w:val="24"/>
              </w:rPr>
              <w:t>2022</w:t>
            </w:r>
            <w:r w:rsidR="000246FE" w:rsidRPr="000246FE">
              <w:rPr>
                <w:rFonts w:hint="eastAsia"/>
                <w:color w:val="000000" w:themeColor="text1"/>
                <w:sz w:val="24"/>
              </w:rPr>
              <w:t>年</w:t>
            </w:r>
            <w:r w:rsidR="000246FE" w:rsidRPr="000246FE">
              <w:rPr>
                <w:rFonts w:hint="eastAsia"/>
                <w:color w:val="000000" w:themeColor="text1"/>
                <w:sz w:val="24"/>
              </w:rPr>
              <w:t>12</w:t>
            </w:r>
            <w:r w:rsidR="000246FE" w:rsidRPr="000246FE">
              <w:rPr>
                <w:rFonts w:hint="eastAsia"/>
                <w:color w:val="000000" w:themeColor="text1"/>
                <w:sz w:val="24"/>
              </w:rPr>
              <w:t>月</w:t>
            </w:r>
            <w:r w:rsidR="000246FE" w:rsidRPr="000246FE">
              <w:rPr>
                <w:rFonts w:hint="eastAsia"/>
                <w:color w:val="000000" w:themeColor="text1"/>
                <w:sz w:val="24"/>
              </w:rPr>
              <w:t>1-12</w:t>
            </w:r>
            <w:r w:rsidR="000246FE" w:rsidRPr="000246FE">
              <w:rPr>
                <w:rFonts w:hint="eastAsia"/>
                <w:color w:val="000000" w:themeColor="text1"/>
                <w:sz w:val="24"/>
              </w:rPr>
              <w:t>月全省环境空气质量状况》中空气常规六项污染物的数据，对区域环境空气质量现状进行分析，数据来源可靠，引用数据可行。</w:t>
            </w:r>
            <w:bookmarkEnd w:id="16"/>
            <w:r>
              <w:rPr>
                <w:rFonts w:hint="eastAsia"/>
                <w:color w:val="000000" w:themeColor="text1"/>
                <w:sz w:val="24"/>
              </w:rPr>
              <w:t>统计结果见表</w:t>
            </w:r>
            <w:r>
              <w:rPr>
                <w:rStyle w:val="Texttype10"/>
              </w:rPr>
              <w:t>3-3</w:t>
            </w:r>
            <w:r>
              <w:rPr>
                <w:rStyle w:val="Texttype10"/>
                <w:rFonts w:hint="eastAsia"/>
              </w:rPr>
              <w:t>。</w:t>
            </w:r>
          </w:p>
          <w:p w14:paraId="04DDC537" w14:textId="77777777" w:rsidR="00C16F2A" w:rsidRDefault="00CB66BE">
            <w:pPr>
              <w:widowControl/>
              <w:spacing w:beforeLines="20" w:before="48"/>
              <w:jc w:val="center"/>
              <w:rPr>
                <w:b/>
                <w:color w:val="000000" w:themeColor="text1"/>
                <w:sz w:val="24"/>
              </w:rPr>
            </w:pPr>
            <w:r>
              <w:rPr>
                <w:rFonts w:hint="eastAsia"/>
                <w:b/>
                <w:color w:val="000000" w:themeColor="text1"/>
                <w:sz w:val="24"/>
              </w:rPr>
              <w:t>表</w:t>
            </w:r>
            <w:r>
              <w:rPr>
                <w:b/>
                <w:color w:val="000000" w:themeColor="text1"/>
                <w:sz w:val="24"/>
              </w:rPr>
              <w:t>3-3</w:t>
            </w:r>
            <w:r>
              <w:rPr>
                <w:rFonts w:hint="eastAsia"/>
                <w:b/>
                <w:color w:val="000000" w:themeColor="text1"/>
                <w:sz w:val="24"/>
              </w:rPr>
              <w:t xml:space="preserve"> </w:t>
            </w:r>
            <w:r>
              <w:rPr>
                <w:rFonts w:hint="eastAsia"/>
                <w:b/>
                <w:color w:val="000000" w:themeColor="text1"/>
                <w:sz w:val="24"/>
              </w:rPr>
              <w:t>空气质量状况统计结果</w:t>
            </w:r>
          </w:p>
          <w:tbl>
            <w:tblPr>
              <w:tblStyle w:val="TableNormal"/>
              <w:tblW w:w="8113" w:type="dxa"/>
              <w:jc w:val="center"/>
              <w:tblInd w:w="0" w:type="dxa"/>
              <w:tblBorders>
                <w:top w:val="single" w:sz="12" w:space="0" w:color="auto"/>
                <w:bottom w:val="single" w:sz="12" w:space="0" w:color="auto"/>
                <w:insideH w:val="single" w:sz="6" w:space="0" w:color="000000"/>
                <w:insideV w:val="single" w:sz="6" w:space="0" w:color="000000"/>
              </w:tblBorders>
              <w:tblLayout w:type="fixed"/>
              <w:tblLook w:val="04A0" w:firstRow="1" w:lastRow="0" w:firstColumn="1" w:lastColumn="0" w:noHBand="0" w:noVBand="1"/>
            </w:tblPr>
            <w:tblGrid>
              <w:gridCol w:w="1452"/>
              <w:gridCol w:w="2513"/>
              <w:gridCol w:w="1134"/>
              <w:gridCol w:w="850"/>
              <w:gridCol w:w="1081"/>
              <w:gridCol w:w="1083"/>
            </w:tblGrid>
            <w:tr w:rsidR="00C16F2A" w14:paraId="3FB6C21B" w14:textId="77777777" w:rsidTr="00091630">
              <w:trPr>
                <w:trHeight w:val="272"/>
                <w:jc w:val="center"/>
              </w:trPr>
              <w:tc>
                <w:tcPr>
                  <w:tcW w:w="1452" w:type="dxa"/>
                  <w:vAlign w:val="center"/>
                </w:tcPr>
                <w:p w14:paraId="4AE37917" w14:textId="77777777" w:rsidR="00C16F2A" w:rsidRDefault="00CB66BE">
                  <w:pPr>
                    <w:pStyle w:val="TableParagraph"/>
                    <w:snapToGrid w:val="0"/>
                    <w:ind w:left="132" w:right="113"/>
                    <w:jc w:val="center"/>
                    <w:rPr>
                      <w:rFonts w:ascii="Times New Roman" w:hAnsi="Times New Roman"/>
                      <w:sz w:val="21"/>
                      <w:lang w:eastAsia="zh-CN"/>
                    </w:rPr>
                  </w:pPr>
                  <w:r>
                    <w:rPr>
                      <w:rFonts w:ascii="Times New Roman" w:hAnsi="Times New Roman"/>
                      <w:sz w:val="21"/>
                      <w:lang w:eastAsia="zh-CN"/>
                    </w:rPr>
                    <w:t>污染物</w:t>
                  </w:r>
                </w:p>
              </w:tc>
              <w:tc>
                <w:tcPr>
                  <w:tcW w:w="2513" w:type="dxa"/>
                  <w:vAlign w:val="center"/>
                </w:tcPr>
                <w:p w14:paraId="13A94458" w14:textId="77777777" w:rsidR="00C16F2A" w:rsidRDefault="00CB66BE">
                  <w:pPr>
                    <w:pStyle w:val="TableParagraph"/>
                    <w:snapToGrid w:val="0"/>
                    <w:ind w:left="101" w:right="82"/>
                    <w:jc w:val="center"/>
                    <w:rPr>
                      <w:rFonts w:ascii="Times New Roman" w:hAnsi="Times New Roman"/>
                      <w:sz w:val="21"/>
                      <w:lang w:eastAsia="zh-CN"/>
                    </w:rPr>
                  </w:pPr>
                  <w:proofErr w:type="gramStart"/>
                  <w:r>
                    <w:rPr>
                      <w:rFonts w:ascii="Times New Roman" w:hAnsi="Times New Roman"/>
                      <w:sz w:val="21"/>
                      <w:lang w:eastAsia="zh-CN"/>
                    </w:rPr>
                    <w:t>年评价</w:t>
                  </w:r>
                  <w:proofErr w:type="gramEnd"/>
                  <w:r>
                    <w:rPr>
                      <w:rFonts w:ascii="Times New Roman" w:hAnsi="Times New Roman"/>
                      <w:sz w:val="21"/>
                      <w:lang w:eastAsia="zh-CN"/>
                    </w:rPr>
                    <w:t>指标</w:t>
                  </w:r>
                </w:p>
              </w:tc>
              <w:tc>
                <w:tcPr>
                  <w:tcW w:w="1134" w:type="dxa"/>
                  <w:vAlign w:val="center"/>
                </w:tcPr>
                <w:p w14:paraId="5FAFA767" w14:textId="77777777" w:rsidR="00C16F2A" w:rsidRDefault="00CB66BE">
                  <w:pPr>
                    <w:pStyle w:val="TableParagraph"/>
                    <w:snapToGrid w:val="0"/>
                    <w:ind w:left="130" w:right="110"/>
                    <w:jc w:val="center"/>
                    <w:rPr>
                      <w:rFonts w:ascii="Times New Roman" w:hAnsi="Times New Roman"/>
                      <w:sz w:val="21"/>
                      <w:lang w:eastAsia="zh-CN"/>
                    </w:rPr>
                  </w:pPr>
                  <w:r>
                    <w:rPr>
                      <w:rFonts w:ascii="Times New Roman" w:hAnsi="Times New Roman"/>
                      <w:sz w:val="21"/>
                      <w:lang w:eastAsia="zh-CN"/>
                    </w:rPr>
                    <w:t>现状浓度</w:t>
                  </w:r>
                </w:p>
              </w:tc>
              <w:tc>
                <w:tcPr>
                  <w:tcW w:w="850" w:type="dxa"/>
                  <w:vAlign w:val="center"/>
                </w:tcPr>
                <w:p w14:paraId="70B60689" w14:textId="77777777" w:rsidR="00C16F2A" w:rsidRDefault="00CB66BE">
                  <w:pPr>
                    <w:pStyle w:val="TableParagraph"/>
                    <w:snapToGrid w:val="0"/>
                    <w:ind w:left="94" w:right="72"/>
                    <w:jc w:val="center"/>
                    <w:rPr>
                      <w:rFonts w:ascii="Times New Roman" w:hAnsi="Times New Roman"/>
                      <w:sz w:val="21"/>
                      <w:lang w:eastAsia="zh-CN"/>
                    </w:rPr>
                  </w:pPr>
                  <w:r>
                    <w:rPr>
                      <w:rFonts w:ascii="Times New Roman" w:hAnsi="Times New Roman"/>
                      <w:sz w:val="21"/>
                      <w:lang w:eastAsia="zh-CN"/>
                    </w:rPr>
                    <w:t>标准值</w:t>
                  </w:r>
                </w:p>
              </w:tc>
              <w:tc>
                <w:tcPr>
                  <w:tcW w:w="1081" w:type="dxa"/>
                  <w:vAlign w:val="center"/>
                </w:tcPr>
                <w:p w14:paraId="1225BA19" w14:textId="25FD3170" w:rsidR="00C16F2A" w:rsidRDefault="00CB66BE">
                  <w:pPr>
                    <w:pStyle w:val="TableParagraph"/>
                    <w:snapToGrid w:val="0"/>
                    <w:ind w:left="130" w:right="113"/>
                    <w:jc w:val="center"/>
                    <w:rPr>
                      <w:rFonts w:ascii="Times New Roman" w:hAnsi="Times New Roman"/>
                      <w:sz w:val="21"/>
                      <w:lang w:eastAsia="zh-CN"/>
                    </w:rPr>
                  </w:pPr>
                  <w:r>
                    <w:rPr>
                      <w:rFonts w:ascii="Times New Roman" w:hAnsi="Times New Roman"/>
                      <w:sz w:val="21"/>
                      <w:lang w:eastAsia="zh-CN"/>
                    </w:rPr>
                    <w:t>占标率</w:t>
                  </w:r>
                  <w:r w:rsidR="00091630">
                    <w:rPr>
                      <w:rFonts w:ascii="Times New Roman" w:hAnsi="Times New Roman" w:hint="eastAsia"/>
                      <w:sz w:val="21"/>
                      <w:lang w:eastAsia="zh-CN"/>
                    </w:rPr>
                    <w:t>%</w:t>
                  </w:r>
                </w:p>
              </w:tc>
              <w:tc>
                <w:tcPr>
                  <w:tcW w:w="1083" w:type="dxa"/>
                  <w:vAlign w:val="center"/>
                </w:tcPr>
                <w:p w14:paraId="4C60FC2A" w14:textId="77777777" w:rsidR="00C16F2A" w:rsidRDefault="00CB66BE">
                  <w:pPr>
                    <w:pStyle w:val="TableParagraph"/>
                    <w:snapToGrid w:val="0"/>
                    <w:ind w:left="91" w:right="72"/>
                    <w:jc w:val="center"/>
                    <w:rPr>
                      <w:rFonts w:ascii="Times New Roman" w:hAnsi="Times New Roman"/>
                      <w:sz w:val="21"/>
                      <w:lang w:eastAsia="zh-CN"/>
                    </w:rPr>
                  </w:pPr>
                  <w:r>
                    <w:rPr>
                      <w:rFonts w:ascii="Times New Roman" w:hAnsi="Times New Roman"/>
                      <w:sz w:val="21"/>
                      <w:lang w:eastAsia="zh-CN"/>
                    </w:rPr>
                    <w:t>达标情况</w:t>
                  </w:r>
                </w:p>
              </w:tc>
            </w:tr>
            <w:tr w:rsidR="00091630" w14:paraId="10F9C101" w14:textId="77777777" w:rsidTr="00091630">
              <w:trPr>
                <w:trHeight w:val="273"/>
                <w:jc w:val="center"/>
              </w:trPr>
              <w:tc>
                <w:tcPr>
                  <w:tcW w:w="1452" w:type="dxa"/>
                  <w:vAlign w:val="center"/>
                </w:tcPr>
                <w:p w14:paraId="61416065" w14:textId="15C3BE9A" w:rsidR="00091630" w:rsidRDefault="00091630" w:rsidP="00091630">
                  <w:pPr>
                    <w:pStyle w:val="TableParagraph"/>
                    <w:snapToGrid w:val="0"/>
                    <w:ind w:left="132" w:right="117"/>
                    <w:jc w:val="center"/>
                    <w:rPr>
                      <w:rFonts w:ascii="Times New Roman" w:hAnsi="Times New Roman"/>
                      <w:sz w:val="21"/>
                      <w:lang w:eastAsia="zh-CN"/>
                    </w:rPr>
                  </w:pPr>
                  <w:r>
                    <w:rPr>
                      <w:rFonts w:ascii="Times New Roman" w:hAnsi="Times New Roman"/>
                      <w:sz w:val="21"/>
                      <w:lang w:eastAsia="zh-CN"/>
                    </w:rPr>
                    <w:t>PM</w:t>
                  </w:r>
                  <w:r>
                    <w:rPr>
                      <w:rFonts w:ascii="Times New Roman" w:hAnsi="Times New Roman"/>
                      <w:sz w:val="21"/>
                      <w:vertAlign w:val="subscript"/>
                      <w:lang w:eastAsia="zh-CN"/>
                    </w:rPr>
                    <w:t>10</w:t>
                  </w:r>
                  <w:r>
                    <w:rPr>
                      <w:rFonts w:ascii="Times New Roman" w:hAnsi="Times New Roman"/>
                      <w:sz w:val="21"/>
                      <w:lang w:eastAsia="zh-CN"/>
                    </w:rPr>
                    <w:t>(</w:t>
                  </w:r>
                  <w:proofErr w:type="spellStart"/>
                  <w:r>
                    <w:rPr>
                      <w:rFonts w:ascii="Times New Roman" w:hAnsi="Times New Roman"/>
                      <w:sz w:val="21"/>
                    </w:rPr>
                    <w:t>μ</w:t>
                  </w:r>
                  <w:r>
                    <w:rPr>
                      <w:rFonts w:ascii="Times New Roman" w:hAnsi="Times New Roman"/>
                      <w:sz w:val="21"/>
                      <w:lang w:eastAsia="zh-CN"/>
                    </w:rPr>
                    <w:t>g</w:t>
                  </w:r>
                  <w:proofErr w:type="spellEnd"/>
                  <w:r>
                    <w:rPr>
                      <w:rFonts w:ascii="Times New Roman" w:hAnsi="Times New Roman"/>
                      <w:sz w:val="21"/>
                      <w:lang w:eastAsia="zh-CN"/>
                    </w:rPr>
                    <w:t>/m³)</w:t>
                  </w:r>
                </w:p>
              </w:tc>
              <w:tc>
                <w:tcPr>
                  <w:tcW w:w="2513" w:type="dxa"/>
                  <w:vAlign w:val="center"/>
                </w:tcPr>
                <w:p w14:paraId="241BF3AF" w14:textId="1173E94C" w:rsidR="00091630" w:rsidRDefault="00091630" w:rsidP="00091630">
                  <w:pPr>
                    <w:pStyle w:val="TableParagraph"/>
                    <w:snapToGrid w:val="0"/>
                    <w:ind w:left="101" w:right="82"/>
                    <w:jc w:val="center"/>
                    <w:rPr>
                      <w:rFonts w:ascii="Times New Roman" w:hAnsi="Times New Roman"/>
                      <w:sz w:val="21"/>
                      <w:lang w:eastAsia="zh-CN"/>
                    </w:rPr>
                  </w:pPr>
                  <w:r>
                    <w:rPr>
                      <w:rFonts w:ascii="Times New Roman" w:hAnsi="Times New Roman"/>
                      <w:sz w:val="21"/>
                      <w:lang w:eastAsia="zh-CN"/>
                    </w:rPr>
                    <w:t>年平均质量年浓度</w:t>
                  </w:r>
                </w:p>
              </w:tc>
              <w:tc>
                <w:tcPr>
                  <w:tcW w:w="1134" w:type="dxa"/>
                  <w:vAlign w:val="center"/>
                </w:tcPr>
                <w:p w14:paraId="5F60571D" w14:textId="1A4D1141" w:rsidR="00091630" w:rsidRDefault="00091630" w:rsidP="00091630">
                  <w:pPr>
                    <w:pStyle w:val="TableParagraph"/>
                    <w:snapToGrid w:val="0"/>
                    <w:ind w:left="17"/>
                    <w:jc w:val="center"/>
                    <w:rPr>
                      <w:rFonts w:ascii="Times New Roman" w:hAnsi="Times New Roman"/>
                      <w:sz w:val="21"/>
                      <w:lang w:eastAsia="zh-CN"/>
                    </w:rPr>
                  </w:pPr>
                  <w:r>
                    <w:rPr>
                      <w:rFonts w:ascii="Times New Roman" w:hAnsi="Times New Roman"/>
                      <w:sz w:val="21"/>
                      <w:lang w:eastAsia="zh-CN"/>
                    </w:rPr>
                    <w:t>83</w:t>
                  </w:r>
                </w:p>
              </w:tc>
              <w:tc>
                <w:tcPr>
                  <w:tcW w:w="850" w:type="dxa"/>
                  <w:vAlign w:val="center"/>
                </w:tcPr>
                <w:p w14:paraId="0DFAEBE0" w14:textId="264F7200" w:rsidR="00091630" w:rsidRDefault="00091630" w:rsidP="00091630">
                  <w:pPr>
                    <w:pStyle w:val="TableParagraph"/>
                    <w:snapToGrid w:val="0"/>
                    <w:ind w:left="90" w:right="72"/>
                    <w:jc w:val="center"/>
                    <w:rPr>
                      <w:rFonts w:ascii="Times New Roman" w:hAnsi="Times New Roman"/>
                      <w:sz w:val="21"/>
                      <w:lang w:eastAsia="zh-CN"/>
                    </w:rPr>
                  </w:pPr>
                  <w:r>
                    <w:rPr>
                      <w:rFonts w:ascii="Times New Roman" w:hAnsi="Times New Roman"/>
                      <w:sz w:val="21"/>
                      <w:lang w:eastAsia="zh-CN"/>
                    </w:rPr>
                    <w:t>70</w:t>
                  </w:r>
                </w:p>
              </w:tc>
              <w:tc>
                <w:tcPr>
                  <w:tcW w:w="1081" w:type="dxa"/>
                  <w:vAlign w:val="center"/>
                </w:tcPr>
                <w:p w14:paraId="6E3798E9" w14:textId="2FAF08FC" w:rsidR="00091630" w:rsidRDefault="00091630" w:rsidP="00091630">
                  <w:pPr>
                    <w:pStyle w:val="TableParagraph"/>
                    <w:snapToGrid w:val="0"/>
                    <w:ind w:left="129" w:right="113"/>
                    <w:jc w:val="center"/>
                    <w:rPr>
                      <w:rFonts w:ascii="Times New Roman" w:hAnsi="Times New Roman"/>
                      <w:sz w:val="21"/>
                      <w:lang w:eastAsia="zh-CN"/>
                    </w:rPr>
                  </w:pPr>
                  <w:r>
                    <w:rPr>
                      <w:rFonts w:ascii="Times New Roman" w:hAnsi="Times New Roman"/>
                      <w:sz w:val="21"/>
                      <w:lang w:eastAsia="zh-CN"/>
                    </w:rPr>
                    <w:t>118.57</w:t>
                  </w:r>
                </w:p>
              </w:tc>
              <w:tc>
                <w:tcPr>
                  <w:tcW w:w="1083" w:type="dxa"/>
                  <w:vAlign w:val="center"/>
                </w:tcPr>
                <w:p w14:paraId="65F206BF" w14:textId="1CBE6D23" w:rsidR="00091630" w:rsidRDefault="00091630" w:rsidP="00091630">
                  <w:pPr>
                    <w:pStyle w:val="TableParagraph"/>
                    <w:snapToGrid w:val="0"/>
                    <w:ind w:left="91" w:right="69"/>
                    <w:jc w:val="center"/>
                    <w:rPr>
                      <w:rFonts w:ascii="Times New Roman" w:hAnsi="Times New Roman"/>
                      <w:sz w:val="21"/>
                      <w:lang w:eastAsia="zh-CN"/>
                    </w:rPr>
                  </w:pPr>
                  <w:r>
                    <w:rPr>
                      <w:rFonts w:ascii="Times New Roman" w:hAnsi="Times New Roman"/>
                      <w:sz w:val="21"/>
                      <w:lang w:eastAsia="zh-CN"/>
                    </w:rPr>
                    <w:t>不达标</w:t>
                  </w:r>
                </w:p>
              </w:tc>
            </w:tr>
            <w:tr w:rsidR="00091630" w14:paraId="7DE5F07A" w14:textId="77777777" w:rsidTr="00091630">
              <w:trPr>
                <w:trHeight w:val="273"/>
                <w:jc w:val="center"/>
              </w:trPr>
              <w:tc>
                <w:tcPr>
                  <w:tcW w:w="1452" w:type="dxa"/>
                  <w:vAlign w:val="center"/>
                </w:tcPr>
                <w:p w14:paraId="41976875" w14:textId="03A737AE" w:rsidR="00091630" w:rsidRDefault="00091630" w:rsidP="00091630">
                  <w:pPr>
                    <w:pStyle w:val="TableParagraph"/>
                    <w:snapToGrid w:val="0"/>
                    <w:ind w:left="132" w:right="117"/>
                    <w:jc w:val="center"/>
                    <w:rPr>
                      <w:rFonts w:ascii="Times New Roman" w:hAnsi="Times New Roman"/>
                      <w:sz w:val="21"/>
                      <w:lang w:eastAsia="zh-CN"/>
                    </w:rPr>
                  </w:pPr>
                  <w:r>
                    <w:rPr>
                      <w:rFonts w:ascii="Times New Roman" w:hAnsi="Times New Roman"/>
                      <w:sz w:val="21"/>
                      <w:lang w:eastAsia="zh-CN"/>
                    </w:rPr>
                    <w:t>PM</w:t>
                  </w:r>
                  <w:r>
                    <w:rPr>
                      <w:rFonts w:ascii="Times New Roman" w:hAnsi="Times New Roman"/>
                      <w:sz w:val="21"/>
                      <w:vertAlign w:val="subscript"/>
                      <w:lang w:eastAsia="zh-CN"/>
                    </w:rPr>
                    <w:t>2.5</w:t>
                  </w:r>
                  <w:r>
                    <w:rPr>
                      <w:rFonts w:ascii="Times New Roman" w:hAnsi="Times New Roman"/>
                      <w:sz w:val="21"/>
                      <w:lang w:eastAsia="zh-CN"/>
                    </w:rPr>
                    <w:t>(</w:t>
                  </w:r>
                  <w:proofErr w:type="spellStart"/>
                  <w:r>
                    <w:rPr>
                      <w:rFonts w:ascii="Times New Roman" w:hAnsi="Times New Roman"/>
                      <w:sz w:val="21"/>
                    </w:rPr>
                    <w:t>μ</w:t>
                  </w:r>
                  <w:r>
                    <w:rPr>
                      <w:rFonts w:ascii="Times New Roman" w:hAnsi="Times New Roman"/>
                      <w:sz w:val="21"/>
                      <w:lang w:eastAsia="zh-CN"/>
                    </w:rPr>
                    <w:t>g</w:t>
                  </w:r>
                  <w:proofErr w:type="spellEnd"/>
                  <w:r>
                    <w:rPr>
                      <w:rFonts w:ascii="Times New Roman" w:hAnsi="Times New Roman"/>
                      <w:sz w:val="21"/>
                      <w:lang w:eastAsia="zh-CN"/>
                    </w:rPr>
                    <w:t>/m³)</w:t>
                  </w:r>
                </w:p>
              </w:tc>
              <w:tc>
                <w:tcPr>
                  <w:tcW w:w="2513" w:type="dxa"/>
                  <w:vAlign w:val="center"/>
                </w:tcPr>
                <w:p w14:paraId="688F3B0D" w14:textId="410FAE95" w:rsidR="00091630" w:rsidRDefault="00091630" w:rsidP="00091630">
                  <w:pPr>
                    <w:pStyle w:val="TableParagraph"/>
                    <w:snapToGrid w:val="0"/>
                    <w:ind w:left="101" w:right="82"/>
                    <w:jc w:val="center"/>
                    <w:rPr>
                      <w:rFonts w:ascii="Times New Roman" w:hAnsi="Times New Roman"/>
                      <w:sz w:val="21"/>
                      <w:lang w:eastAsia="zh-CN"/>
                    </w:rPr>
                  </w:pPr>
                  <w:r>
                    <w:rPr>
                      <w:rFonts w:ascii="Times New Roman" w:hAnsi="Times New Roman"/>
                      <w:sz w:val="21"/>
                      <w:lang w:eastAsia="zh-CN"/>
                    </w:rPr>
                    <w:t>年平均质量年浓度</w:t>
                  </w:r>
                </w:p>
              </w:tc>
              <w:tc>
                <w:tcPr>
                  <w:tcW w:w="1134" w:type="dxa"/>
                  <w:vAlign w:val="center"/>
                </w:tcPr>
                <w:p w14:paraId="59D946CD" w14:textId="1A808B0D" w:rsidR="00091630" w:rsidRDefault="00091630" w:rsidP="00091630">
                  <w:pPr>
                    <w:pStyle w:val="TableParagraph"/>
                    <w:snapToGrid w:val="0"/>
                    <w:ind w:left="17"/>
                    <w:jc w:val="center"/>
                    <w:rPr>
                      <w:rFonts w:ascii="Times New Roman" w:hAnsi="Times New Roman"/>
                      <w:sz w:val="21"/>
                      <w:lang w:eastAsia="zh-CN"/>
                    </w:rPr>
                  </w:pPr>
                  <w:r>
                    <w:rPr>
                      <w:rFonts w:ascii="Times New Roman" w:hAnsi="Times New Roman"/>
                      <w:sz w:val="21"/>
                      <w:lang w:eastAsia="zh-CN"/>
                    </w:rPr>
                    <w:t>48</w:t>
                  </w:r>
                </w:p>
              </w:tc>
              <w:tc>
                <w:tcPr>
                  <w:tcW w:w="850" w:type="dxa"/>
                  <w:vAlign w:val="center"/>
                </w:tcPr>
                <w:p w14:paraId="7F7E0195" w14:textId="275F15F2" w:rsidR="00091630" w:rsidRDefault="00091630" w:rsidP="00091630">
                  <w:pPr>
                    <w:pStyle w:val="TableParagraph"/>
                    <w:snapToGrid w:val="0"/>
                    <w:ind w:left="90" w:right="72"/>
                    <w:jc w:val="center"/>
                    <w:rPr>
                      <w:rFonts w:ascii="Times New Roman" w:hAnsi="Times New Roman"/>
                      <w:sz w:val="21"/>
                      <w:lang w:eastAsia="zh-CN"/>
                    </w:rPr>
                  </w:pPr>
                  <w:r>
                    <w:rPr>
                      <w:rFonts w:ascii="Times New Roman" w:hAnsi="Times New Roman"/>
                      <w:sz w:val="21"/>
                      <w:lang w:eastAsia="zh-CN"/>
                    </w:rPr>
                    <w:t>35</w:t>
                  </w:r>
                </w:p>
              </w:tc>
              <w:tc>
                <w:tcPr>
                  <w:tcW w:w="1081" w:type="dxa"/>
                  <w:vAlign w:val="center"/>
                </w:tcPr>
                <w:p w14:paraId="200FAC8A" w14:textId="7D5E4F9B" w:rsidR="00091630" w:rsidRDefault="00091630" w:rsidP="00091630">
                  <w:pPr>
                    <w:pStyle w:val="TableParagraph"/>
                    <w:snapToGrid w:val="0"/>
                    <w:ind w:left="129" w:right="113"/>
                    <w:jc w:val="center"/>
                    <w:rPr>
                      <w:rFonts w:ascii="Times New Roman" w:hAnsi="Times New Roman"/>
                      <w:sz w:val="21"/>
                      <w:lang w:eastAsia="zh-CN"/>
                    </w:rPr>
                  </w:pPr>
                  <w:r>
                    <w:rPr>
                      <w:rFonts w:ascii="Times New Roman" w:hAnsi="Times New Roman"/>
                      <w:sz w:val="21"/>
                      <w:lang w:eastAsia="zh-CN"/>
                    </w:rPr>
                    <w:t>137.14</w:t>
                  </w:r>
                </w:p>
              </w:tc>
              <w:tc>
                <w:tcPr>
                  <w:tcW w:w="1083" w:type="dxa"/>
                  <w:vAlign w:val="center"/>
                </w:tcPr>
                <w:p w14:paraId="145AE3E8" w14:textId="08E8B84C" w:rsidR="00091630" w:rsidRDefault="00091630" w:rsidP="00091630">
                  <w:pPr>
                    <w:pStyle w:val="TableParagraph"/>
                    <w:snapToGrid w:val="0"/>
                    <w:ind w:left="91" w:right="69"/>
                    <w:jc w:val="center"/>
                    <w:rPr>
                      <w:rFonts w:ascii="Times New Roman" w:hAnsi="Times New Roman"/>
                      <w:sz w:val="21"/>
                      <w:lang w:eastAsia="zh-CN"/>
                    </w:rPr>
                  </w:pPr>
                  <w:r>
                    <w:rPr>
                      <w:rFonts w:ascii="Times New Roman" w:hAnsi="Times New Roman"/>
                      <w:sz w:val="21"/>
                      <w:lang w:eastAsia="zh-CN"/>
                    </w:rPr>
                    <w:t>不达标</w:t>
                  </w:r>
                </w:p>
              </w:tc>
            </w:tr>
            <w:tr w:rsidR="00091630" w14:paraId="0EBF841E" w14:textId="77777777" w:rsidTr="00091630">
              <w:trPr>
                <w:trHeight w:val="273"/>
                <w:jc w:val="center"/>
              </w:trPr>
              <w:tc>
                <w:tcPr>
                  <w:tcW w:w="1452" w:type="dxa"/>
                  <w:vAlign w:val="center"/>
                </w:tcPr>
                <w:p w14:paraId="2624AA5B" w14:textId="5A96A079" w:rsidR="00091630" w:rsidRDefault="00091630" w:rsidP="00091630">
                  <w:pPr>
                    <w:pStyle w:val="TableParagraph"/>
                    <w:snapToGrid w:val="0"/>
                    <w:ind w:left="132" w:right="117"/>
                    <w:jc w:val="center"/>
                    <w:rPr>
                      <w:rFonts w:ascii="Times New Roman" w:hAnsi="Times New Roman"/>
                      <w:sz w:val="21"/>
                      <w:lang w:eastAsia="zh-CN"/>
                    </w:rPr>
                  </w:pPr>
                  <w:r>
                    <w:rPr>
                      <w:rFonts w:ascii="Times New Roman" w:hAnsi="Times New Roman"/>
                      <w:sz w:val="21"/>
                      <w:lang w:eastAsia="zh-CN"/>
                    </w:rPr>
                    <w:t>SO</w:t>
                  </w:r>
                  <w:r>
                    <w:rPr>
                      <w:rFonts w:ascii="Times New Roman" w:hAnsi="Times New Roman"/>
                      <w:sz w:val="21"/>
                      <w:vertAlign w:val="subscript"/>
                      <w:lang w:eastAsia="zh-CN"/>
                    </w:rPr>
                    <w:t>2</w:t>
                  </w:r>
                  <w:r>
                    <w:rPr>
                      <w:rFonts w:ascii="Times New Roman" w:hAnsi="Times New Roman"/>
                      <w:sz w:val="21"/>
                      <w:lang w:eastAsia="zh-CN"/>
                    </w:rPr>
                    <w:t>(</w:t>
                  </w:r>
                  <w:proofErr w:type="spellStart"/>
                  <w:r>
                    <w:rPr>
                      <w:rFonts w:ascii="Times New Roman" w:hAnsi="Times New Roman"/>
                      <w:sz w:val="21"/>
                    </w:rPr>
                    <w:t>μ</w:t>
                  </w:r>
                  <w:r>
                    <w:rPr>
                      <w:rFonts w:ascii="Times New Roman" w:hAnsi="Times New Roman"/>
                      <w:sz w:val="21"/>
                      <w:lang w:eastAsia="zh-CN"/>
                    </w:rPr>
                    <w:t>g</w:t>
                  </w:r>
                  <w:proofErr w:type="spellEnd"/>
                  <w:r>
                    <w:rPr>
                      <w:rFonts w:ascii="Times New Roman" w:hAnsi="Times New Roman"/>
                      <w:sz w:val="21"/>
                      <w:lang w:eastAsia="zh-CN"/>
                    </w:rPr>
                    <w:t>/m³)</w:t>
                  </w:r>
                </w:p>
              </w:tc>
              <w:tc>
                <w:tcPr>
                  <w:tcW w:w="2513" w:type="dxa"/>
                  <w:vAlign w:val="center"/>
                </w:tcPr>
                <w:p w14:paraId="67A82F89" w14:textId="5F9731AC" w:rsidR="00091630" w:rsidRDefault="00091630" w:rsidP="00091630">
                  <w:pPr>
                    <w:pStyle w:val="TableParagraph"/>
                    <w:snapToGrid w:val="0"/>
                    <w:ind w:left="101" w:right="81"/>
                    <w:jc w:val="center"/>
                    <w:rPr>
                      <w:rFonts w:ascii="Times New Roman" w:hAnsi="Times New Roman"/>
                      <w:sz w:val="21"/>
                      <w:lang w:eastAsia="zh-CN"/>
                    </w:rPr>
                  </w:pPr>
                  <w:r>
                    <w:rPr>
                      <w:rFonts w:ascii="Times New Roman" w:hAnsi="Times New Roman"/>
                      <w:sz w:val="21"/>
                      <w:lang w:eastAsia="zh-CN"/>
                    </w:rPr>
                    <w:t>年平均质量年浓度</w:t>
                  </w:r>
                </w:p>
              </w:tc>
              <w:tc>
                <w:tcPr>
                  <w:tcW w:w="1134" w:type="dxa"/>
                  <w:vAlign w:val="center"/>
                </w:tcPr>
                <w:p w14:paraId="3A3489BD" w14:textId="0FD44F4F" w:rsidR="00091630" w:rsidRDefault="00091630" w:rsidP="00091630">
                  <w:pPr>
                    <w:pStyle w:val="TableParagraph"/>
                    <w:snapToGrid w:val="0"/>
                    <w:ind w:left="128" w:right="110"/>
                    <w:jc w:val="center"/>
                    <w:rPr>
                      <w:rFonts w:ascii="Times New Roman" w:hAnsi="Times New Roman"/>
                      <w:sz w:val="21"/>
                      <w:lang w:eastAsia="zh-CN"/>
                    </w:rPr>
                  </w:pPr>
                  <w:r>
                    <w:rPr>
                      <w:rFonts w:ascii="Times New Roman" w:hAnsi="Times New Roman"/>
                      <w:sz w:val="21"/>
                      <w:lang w:eastAsia="zh-CN"/>
                    </w:rPr>
                    <w:t>7</w:t>
                  </w:r>
                </w:p>
              </w:tc>
              <w:tc>
                <w:tcPr>
                  <w:tcW w:w="850" w:type="dxa"/>
                  <w:vAlign w:val="center"/>
                </w:tcPr>
                <w:p w14:paraId="0C94F1E1" w14:textId="7483C41E" w:rsidR="00091630" w:rsidRDefault="00091630" w:rsidP="00091630">
                  <w:pPr>
                    <w:pStyle w:val="TableParagraph"/>
                    <w:snapToGrid w:val="0"/>
                    <w:ind w:left="90" w:right="72"/>
                    <w:jc w:val="center"/>
                    <w:rPr>
                      <w:rFonts w:ascii="Times New Roman" w:hAnsi="Times New Roman"/>
                      <w:sz w:val="21"/>
                      <w:lang w:eastAsia="zh-CN"/>
                    </w:rPr>
                  </w:pPr>
                  <w:r>
                    <w:rPr>
                      <w:rFonts w:ascii="Times New Roman" w:hAnsi="Times New Roman"/>
                      <w:sz w:val="21"/>
                      <w:lang w:eastAsia="zh-CN"/>
                    </w:rPr>
                    <w:t>60</w:t>
                  </w:r>
                </w:p>
              </w:tc>
              <w:tc>
                <w:tcPr>
                  <w:tcW w:w="1081" w:type="dxa"/>
                  <w:vAlign w:val="center"/>
                </w:tcPr>
                <w:p w14:paraId="490FEC86" w14:textId="41B931B5" w:rsidR="00091630" w:rsidRDefault="00091630" w:rsidP="00091630">
                  <w:pPr>
                    <w:pStyle w:val="TableParagraph"/>
                    <w:snapToGrid w:val="0"/>
                    <w:ind w:left="129" w:right="113"/>
                    <w:jc w:val="center"/>
                    <w:rPr>
                      <w:rFonts w:ascii="Times New Roman" w:hAnsi="Times New Roman"/>
                      <w:sz w:val="21"/>
                      <w:lang w:eastAsia="zh-CN"/>
                    </w:rPr>
                  </w:pPr>
                  <w:r>
                    <w:rPr>
                      <w:rFonts w:ascii="Times New Roman" w:hAnsi="Times New Roman"/>
                      <w:sz w:val="21"/>
                      <w:lang w:eastAsia="zh-CN"/>
                    </w:rPr>
                    <w:t>11.67</w:t>
                  </w:r>
                </w:p>
              </w:tc>
              <w:tc>
                <w:tcPr>
                  <w:tcW w:w="1083" w:type="dxa"/>
                  <w:vAlign w:val="center"/>
                </w:tcPr>
                <w:p w14:paraId="02F1BBD5" w14:textId="05D6BBFF" w:rsidR="00091630" w:rsidRDefault="00091630" w:rsidP="00091630">
                  <w:pPr>
                    <w:pStyle w:val="TableParagraph"/>
                    <w:snapToGrid w:val="0"/>
                    <w:ind w:left="91" w:right="69"/>
                    <w:jc w:val="center"/>
                    <w:rPr>
                      <w:rFonts w:ascii="Times New Roman" w:hAnsi="Times New Roman"/>
                      <w:sz w:val="21"/>
                      <w:lang w:eastAsia="zh-CN"/>
                    </w:rPr>
                  </w:pPr>
                  <w:r>
                    <w:rPr>
                      <w:rFonts w:ascii="Times New Roman" w:hAnsi="Times New Roman"/>
                      <w:sz w:val="21"/>
                      <w:lang w:eastAsia="zh-CN"/>
                    </w:rPr>
                    <w:t>达标</w:t>
                  </w:r>
                </w:p>
              </w:tc>
            </w:tr>
            <w:tr w:rsidR="00091630" w14:paraId="64E621D8" w14:textId="77777777" w:rsidTr="00091630">
              <w:trPr>
                <w:trHeight w:val="272"/>
                <w:jc w:val="center"/>
              </w:trPr>
              <w:tc>
                <w:tcPr>
                  <w:tcW w:w="1452" w:type="dxa"/>
                  <w:vAlign w:val="center"/>
                </w:tcPr>
                <w:p w14:paraId="643C2D0B" w14:textId="4341179F" w:rsidR="00091630" w:rsidRDefault="00091630" w:rsidP="00091630">
                  <w:pPr>
                    <w:pStyle w:val="TableParagraph"/>
                    <w:snapToGrid w:val="0"/>
                    <w:ind w:left="129" w:right="117"/>
                    <w:jc w:val="center"/>
                    <w:rPr>
                      <w:rFonts w:ascii="Times New Roman" w:hAnsi="Times New Roman"/>
                      <w:sz w:val="21"/>
                      <w:lang w:eastAsia="zh-CN"/>
                    </w:rPr>
                  </w:pPr>
                  <w:r>
                    <w:rPr>
                      <w:rFonts w:ascii="Times New Roman" w:hAnsi="Times New Roman"/>
                      <w:sz w:val="21"/>
                      <w:lang w:eastAsia="zh-CN"/>
                    </w:rPr>
                    <w:t>NO</w:t>
                  </w:r>
                  <w:r>
                    <w:rPr>
                      <w:rFonts w:ascii="Times New Roman" w:hAnsi="Times New Roman"/>
                      <w:sz w:val="21"/>
                      <w:vertAlign w:val="subscript"/>
                      <w:lang w:eastAsia="zh-CN"/>
                    </w:rPr>
                    <w:t>2</w:t>
                  </w:r>
                  <w:r>
                    <w:rPr>
                      <w:rFonts w:ascii="Times New Roman" w:hAnsi="Times New Roman"/>
                      <w:sz w:val="21"/>
                      <w:lang w:eastAsia="zh-CN"/>
                    </w:rPr>
                    <w:t>(</w:t>
                  </w:r>
                  <w:proofErr w:type="spellStart"/>
                  <w:r>
                    <w:rPr>
                      <w:rFonts w:ascii="Times New Roman" w:hAnsi="Times New Roman"/>
                      <w:sz w:val="21"/>
                    </w:rPr>
                    <w:t>μ</w:t>
                  </w:r>
                  <w:r>
                    <w:rPr>
                      <w:rFonts w:ascii="Times New Roman" w:hAnsi="Times New Roman"/>
                      <w:sz w:val="21"/>
                      <w:lang w:eastAsia="zh-CN"/>
                    </w:rPr>
                    <w:t>g</w:t>
                  </w:r>
                  <w:proofErr w:type="spellEnd"/>
                  <w:r>
                    <w:rPr>
                      <w:rFonts w:ascii="Times New Roman" w:hAnsi="Times New Roman"/>
                      <w:sz w:val="21"/>
                      <w:lang w:eastAsia="zh-CN"/>
                    </w:rPr>
                    <w:t>/m³)</w:t>
                  </w:r>
                </w:p>
              </w:tc>
              <w:tc>
                <w:tcPr>
                  <w:tcW w:w="2513" w:type="dxa"/>
                  <w:vAlign w:val="center"/>
                </w:tcPr>
                <w:p w14:paraId="7398EE09" w14:textId="3333F57F" w:rsidR="00091630" w:rsidRDefault="00091630" w:rsidP="00091630">
                  <w:pPr>
                    <w:pStyle w:val="TableParagraph"/>
                    <w:snapToGrid w:val="0"/>
                    <w:ind w:left="101" w:right="81"/>
                    <w:jc w:val="center"/>
                    <w:rPr>
                      <w:rFonts w:ascii="Times New Roman" w:hAnsi="Times New Roman"/>
                      <w:sz w:val="21"/>
                      <w:lang w:eastAsia="zh-CN"/>
                    </w:rPr>
                  </w:pPr>
                  <w:r>
                    <w:rPr>
                      <w:rFonts w:ascii="Times New Roman" w:hAnsi="Times New Roman"/>
                      <w:sz w:val="21"/>
                      <w:lang w:eastAsia="zh-CN"/>
                    </w:rPr>
                    <w:t>年平均质量年浓度</w:t>
                  </w:r>
                </w:p>
              </w:tc>
              <w:tc>
                <w:tcPr>
                  <w:tcW w:w="1134" w:type="dxa"/>
                  <w:vAlign w:val="center"/>
                </w:tcPr>
                <w:p w14:paraId="4CF0D6D0" w14:textId="6B5DCE98" w:rsidR="00091630" w:rsidRDefault="00091630" w:rsidP="00091630">
                  <w:pPr>
                    <w:pStyle w:val="TableParagraph"/>
                    <w:snapToGrid w:val="0"/>
                    <w:ind w:left="127" w:right="110"/>
                    <w:jc w:val="center"/>
                    <w:rPr>
                      <w:rFonts w:ascii="Times New Roman" w:hAnsi="Times New Roman"/>
                      <w:sz w:val="21"/>
                      <w:lang w:eastAsia="zh-CN"/>
                    </w:rPr>
                  </w:pPr>
                  <w:r>
                    <w:rPr>
                      <w:rFonts w:ascii="Times New Roman" w:hAnsi="Times New Roman"/>
                      <w:sz w:val="21"/>
                      <w:lang w:eastAsia="zh-CN"/>
                    </w:rPr>
                    <w:t>38</w:t>
                  </w:r>
                </w:p>
              </w:tc>
              <w:tc>
                <w:tcPr>
                  <w:tcW w:w="850" w:type="dxa"/>
                  <w:vAlign w:val="center"/>
                </w:tcPr>
                <w:p w14:paraId="4E6DDA08" w14:textId="08CB85AC" w:rsidR="00091630" w:rsidRDefault="00091630" w:rsidP="00091630">
                  <w:pPr>
                    <w:pStyle w:val="TableParagraph"/>
                    <w:snapToGrid w:val="0"/>
                    <w:ind w:left="90" w:right="72"/>
                    <w:jc w:val="center"/>
                    <w:rPr>
                      <w:rFonts w:ascii="Times New Roman" w:hAnsi="Times New Roman"/>
                      <w:sz w:val="21"/>
                      <w:lang w:eastAsia="zh-CN"/>
                    </w:rPr>
                  </w:pPr>
                  <w:r>
                    <w:rPr>
                      <w:rFonts w:ascii="Times New Roman" w:hAnsi="Times New Roman"/>
                      <w:sz w:val="21"/>
                      <w:lang w:eastAsia="zh-CN"/>
                    </w:rPr>
                    <w:t>40</w:t>
                  </w:r>
                </w:p>
              </w:tc>
              <w:tc>
                <w:tcPr>
                  <w:tcW w:w="1081" w:type="dxa"/>
                  <w:vAlign w:val="center"/>
                </w:tcPr>
                <w:p w14:paraId="67523108" w14:textId="20818E45" w:rsidR="00091630" w:rsidRDefault="00091630" w:rsidP="00091630">
                  <w:pPr>
                    <w:pStyle w:val="TableParagraph"/>
                    <w:snapToGrid w:val="0"/>
                    <w:ind w:left="130" w:right="112"/>
                    <w:jc w:val="center"/>
                    <w:rPr>
                      <w:rFonts w:ascii="Times New Roman" w:hAnsi="Times New Roman"/>
                      <w:sz w:val="21"/>
                      <w:lang w:eastAsia="zh-CN"/>
                    </w:rPr>
                  </w:pPr>
                  <w:r>
                    <w:rPr>
                      <w:rFonts w:ascii="Times New Roman" w:hAnsi="Times New Roman"/>
                      <w:sz w:val="21"/>
                      <w:lang w:eastAsia="zh-CN"/>
                    </w:rPr>
                    <w:t>95.0</w:t>
                  </w:r>
                </w:p>
              </w:tc>
              <w:tc>
                <w:tcPr>
                  <w:tcW w:w="1083" w:type="dxa"/>
                  <w:vAlign w:val="center"/>
                </w:tcPr>
                <w:p w14:paraId="572FEEB9" w14:textId="13548313" w:rsidR="00091630" w:rsidRDefault="00091630" w:rsidP="00091630">
                  <w:pPr>
                    <w:pStyle w:val="TableParagraph"/>
                    <w:snapToGrid w:val="0"/>
                    <w:ind w:left="91" w:right="69"/>
                    <w:jc w:val="center"/>
                    <w:rPr>
                      <w:rFonts w:ascii="Times New Roman" w:hAnsi="Times New Roman"/>
                      <w:sz w:val="21"/>
                      <w:lang w:eastAsia="zh-CN"/>
                    </w:rPr>
                  </w:pPr>
                  <w:r>
                    <w:rPr>
                      <w:rFonts w:ascii="Times New Roman" w:hAnsi="Times New Roman"/>
                      <w:sz w:val="21"/>
                      <w:lang w:eastAsia="zh-CN"/>
                    </w:rPr>
                    <w:t>达标</w:t>
                  </w:r>
                </w:p>
              </w:tc>
            </w:tr>
            <w:tr w:rsidR="00C16F2A" w14:paraId="1A428B6D" w14:textId="77777777" w:rsidTr="00091630">
              <w:trPr>
                <w:trHeight w:val="544"/>
                <w:jc w:val="center"/>
              </w:trPr>
              <w:tc>
                <w:tcPr>
                  <w:tcW w:w="1452" w:type="dxa"/>
                  <w:vAlign w:val="center"/>
                </w:tcPr>
                <w:p w14:paraId="6BAD5839" w14:textId="77777777" w:rsidR="00C16F2A" w:rsidRDefault="00CB66BE">
                  <w:pPr>
                    <w:pStyle w:val="TableParagraph"/>
                    <w:snapToGrid w:val="0"/>
                    <w:ind w:left="129" w:right="117"/>
                    <w:jc w:val="center"/>
                    <w:rPr>
                      <w:rFonts w:ascii="Times New Roman" w:hAnsi="Times New Roman"/>
                      <w:sz w:val="21"/>
                      <w:lang w:eastAsia="zh-CN"/>
                    </w:rPr>
                  </w:pPr>
                  <w:proofErr w:type="gramStart"/>
                  <w:r>
                    <w:rPr>
                      <w:rFonts w:ascii="Times New Roman" w:hAnsi="Times New Roman"/>
                      <w:sz w:val="21"/>
                      <w:lang w:eastAsia="zh-CN"/>
                    </w:rPr>
                    <w:t>CO(</w:t>
                  </w:r>
                  <w:proofErr w:type="gramEnd"/>
                  <w:r>
                    <w:rPr>
                      <w:rFonts w:ascii="Times New Roman" w:hAnsi="Times New Roman"/>
                      <w:sz w:val="21"/>
                      <w:lang w:eastAsia="zh-CN"/>
                    </w:rPr>
                    <w:t>mg/m³)</w:t>
                  </w:r>
                </w:p>
              </w:tc>
              <w:tc>
                <w:tcPr>
                  <w:tcW w:w="2513" w:type="dxa"/>
                  <w:vAlign w:val="center"/>
                </w:tcPr>
                <w:p w14:paraId="741E6D1A" w14:textId="77777777" w:rsidR="00C16F2A" w:rsidRDefault="00CB66BE">
                  <w:pPr>
                    <w:pStyle w:val="TableParagraph"/>
                    <w:snapToGrid w:val="0"/>
                    <w:ind w:left="101" w:right="84"/>
                    <w:jc w:val="center"/>
                    <w:rPr>
                      <w:rFonts w:ascii="Times New Roman" w:hAnsi="Times New Roman"/>
                      <w:sz w:val="21"/>
                      <w:lang w:eastAsia="zh-CN"/>
                    </w:rPr>
                  </w:pPr>
                  <w:r>
                    <w:rPr>
                      <w:rFonts w:ascii="Times New Roman" w:hAnsi="Times New Roman"/>
                      <w:sz w:val="21"/>
                      <w:lang w:eastAsia="zh-CN"/>
                    </w:rPr>
                    <w:t>24</w:t>
                  </w:r>
                  <w:r>
                    <w:rPr>
                      <w:rFonts w:ascii="Times New Roman" w:hAnsi="Times New Roman"/>
                      <w:sz w:val="21"/>
                      <w:lang w:eastAsia="zh-CN"/>
                    </w:rPr>
                    <w:t>小时平均第</w:t>
                  </w:r>
                  <w:r>
                    <w:rPr>
                      <w:rFonts w:ascii="Times New Roman" w:hAnsi="Times New Roman"/>
                      <w:sz w:val="21"/>
                      <w:lang w:eastAsia="zh-CN"/>
                    </w:rPr>
                    <w:t>95</w:t>
                  </w:r>
                  <w:proofErr w:type="gramStart"/>
                  <w:r>
                    <w:rPr>
                      <w:rFonts w:ascii="Times New Roman" w:hAnsi="Times New Roman"/>
                      <w:sz w:val="21"/>
                      <w:lang w:eastAsia="zh-CN"/>
                    </w:rPr>
                    <w:t>百</w:t>
                  </w:r>
                  <w:proofErr w:type="gramEnd"/>
                  <w:r>
                    <w:rPr>
                      <w:rFonts w:ascii="Times New Roman" w:hAnsi="Times New Roman"/>
                      <w:sz w:val="21"/>
                      <w:lang w:eastAsia="zh-CN"/>
                    </w:rPr>
                    <w:t>分位</w:t>
                  </w:r>
                </w:p>
                <w:p w14:paraId="4E4C7BF3" w14:textId="77777777" w:rsidR="00C16F2A" w:rsidRDefault="00CB66BE">
                  <w:pPr>
                    <w:pStyle w:val="TableParagraph"/>
                    <w:snapToGrid w:val="0"/>
                    <w:ind w:left="101" w:right="79"/>
                    <w:jc w:val="center"/>
                    <w:rPr>
                      <w:rFonts w:ascii="Times New Roman" w:hAnsi="Times New Roman"/>
                      <w:sz w:val="21"/>
                      <w:lang w:eastAsia="zh-CN"/>
                    </w:rPr>
                  </w:pPr>
                  <w:r>
                    <w:rPr>
                      <w:rFonts w:ascii="Times New Roman" w:hAnsi="Times New Roman"/>
                      <w:sz w:val="21"/>
                      <w:lang w:eastAsia="zh-CN"/>
                    </w:rPr>
                    <w:t>浓度</w:t>
                  </w:r>
                </w:p>
              </w:tc>
              <w:tc>
                <w:tcPr>
                  <w:tcW w:w="1134" w:type="dxa"/>
                  <w:vAlign w:val="center"/>
                </w:tcPr>
                <w:p w14:paraId="673BFCB5" w14:textId="00CEE985" w:rsidR="00C16F2A" w:rsidRDefault="00CB66BE">
                  <w:pPr>
                    <w:pStyle w:val="TableParagraph"/>
                    <w:snapToGrid w:val="0"/>
                    <w:ind w:left="127" w:right="110"/>
                    <w:jc w:val="center"/>
                    <w:rPr>
                      <w:rFonts w:ascii="Times New Roman" w:hAnsi="Times New Roman"/>
                      <w:sz w:val="21"/>
                    </w:rPr>
                  </w:pPr>
                  <w:r>
                    <w:rPr>
                      <w:rFonts w:ascii="Times New Roman" w:hAnsi="Times New Roman"/>
                      <w:sz w:val="21"/>
                    </w:rPr>
                    <w:t>1.</w:t>
                  </w:r>
                  <w:r w:rsidR="00091630">
                    <w:rPr>
                      <w:rFonts w:ascii="Times New Roman" w:hAnsi="Times New Roman"/>
                      <w:sz w:val="21"/>
                    </w:rPr>
                    <w:t>4</w:t>
                  </w:r>
                </w:p>
              </w:tc>
              <w:tc>
                <w:tcPr>
                  <w:tcW w:w="850" w:type="dxa"/>
                  <w:vAlign w:val="center"/>
                </w:tcPr>
                <w:p w14:paraId="035A8705" w14:textId="77777777" w:rsidR="00C16F2A" w:rsidRDefault="00CB66BE">
                  <w:pPr>
                    <w:pStyle w:val="TableParagraph"/>
                    <w:snapToGrid w:val="0"/>
                    <w:ind w:left="18"/>
                    <w:jc w:val="center"/>
                    <w:rPr>
                      <w:rFonts w:ascii="Times New Roman" w:hAnsi="Times New Roman"/>
                      <w:sz w:val="21"/>
                    </w:rPr>
                  </w:pPr>
                  <w:r>
                    <w:rPr>
                      <w:rFonts w:ascii="Times New Roman" w:hAnsi="Times New Roman"/>
                      <w:sz w:val="21"/>
                    </w:rPr>
                    <w:t>4</w:t>
                  </w:r>
                </w:p>
              </w:tc>
              <w:tc>
                <w:tcPr>
                  <w:tcW w:w="1081" w:type="dxa"/>
                  <w:vAlign w:val="center"/>
                </w:tcPr>
                <w:p w14:paraId="42FA876F" w14:textId="14D921DF" w:rsidR="00C16F2A" w:rsidRDefault="00091630">
                  <w:pPr>
                    <w:pStyle w:val="TableParagraph"/>
                    <w:snapToGrid w:val="0"/>
                    <w:ind w:left="129" w:right="113"/>
                    <w:jc w:val="center"/>
                    <w:rPr>
                      <w:rFonts w:ascii="Times New Roman" w:hAnsi="Times New Roman"/>
                      <w:sz w:val="21"/>
                    </w:rPr>
                  </w:pPr>
                  <w:r>
                    <w:rPr>
                      <w:rFonts w:ascii="Times New Roman" w:hAnsi="Times New Roman"/>
                      <w:sz w:val="21"/>
                    </w:rPr>
                    <w:t>35.00</w:t>
                  </w:r>
                </w:p>
              </w:tc>
              <w:tc>
                <w:tcPr>
                  <w:tcW w:w="1083" w:type="dxa"/>
                  <w:vAlign w:val="center"/>
                </w:tcPr>
                <w:p w14:paraId="202A8524" w14:textId="77777777" w:rsidR="00C16F2A" w:rsidRDefault="00CB66BE">
                  <w:pPr>
                    <w:pStyle w:val="TableParagraph"/>
                    <w:snapToGrid w:val="0"/>
                    <w:ind w:left="91" w:right="69"/>
                    <w:jc w:val="center"/>
                    <w:rPr>
                      <w:rFonts w:ascii="Times New Roman" w:hAnsi="Times New Roman"/>
                      <w:sz w:val="21"/>
                    </w:rPr>
                  </w:pPr>
                  <w:proofErr w:type="spellStart"/>
                  <w:r>
                    <w:rPr>
                      <w:rFonts w:ascii="Times New Roman" w:hAnsi="Times New Roman"/>
                      <w:sz w:val="21"/>
                    </w:rPr>
                    <w:t>达标</w:t>
                  </w:r>
                  <w:proofErr w:type="spellEnd"/>
                </w:p>
              </w:tc>
            </w:tr>
            <w:tr w:rsidR="00C16F2A" w14:paraId="6342B359" w14:textId="77777777" w:rsidTr="00091630">
              <w:trPr>
                <w:trHeight w:val="544"/>
                <w:jc w:val="center"/>
              </w:trPr>
              <w:tc>
                <w:tcPr>
                  <w:tcW w:w="1452" w:type="dxa"/>
                  <w:vAlign w:val="center"/>
                </w:tcPr>
                <w:p w14:paraId="05EB83CE" w14:textId="77777777" w:rsidR="00C16F2A" w:rsidRDefault="00CB66BE">
                  <w:pPr>
                    <w:pStyle w:val="TableParagraph"/>
                    <w:snapToGrid w:val="0"/>
                    <w:ind w:left="129" w:right="117"/>
                    <w:jc w:val="center"/>
                    <w:rPr>
                      <w:rFonts w:ascii="Times New Roman" w:hAnsi="Times New Roman"/>
                      <w:sz w:val="21"/>
                    </w:rPr>
                  </w:pPr>
                  <w:r>
                    <w:rPr>
                      <w:rFonts w:ascii="Times New Roman" w:hAnsi="Times New Roman"/>
                      <w:sz w:val="21"/>
                    </w:rPr>
                    <w:t>O</w:t>
                  </w:r>
                  <w:r>
                    <w:rPr>
                      <w:rFonts w:ascii="Times New Roman" w:hAnsi="Times New Roman"/>
                      <w:sz w:val="21"/>
                      <w:vertAlign w:val="subscript"/>
                    </w:rPr>
                    <w:t>3</w:t>
                  </w:r>
                  <w:r>
                    <w:rPr>
                      <w:rFonts w:ascii="Times New Roman" w:hAnsi="Times New Roman"/>
                      <w:sz w:val="21"/>
                    </w:rPr>
                    <w:t>(</w:t>
                  </w:r>
                  <w:proofErr w:type="spellStart"/>
                  <w:r>
                    <w:rPr>
                      <w:rFonts w:ascii="Times New Roman" w:hAnsi="Times New Roman"/>
                      <w:sz w:val="21"/>
                    </w:rPr>
                    <w:t>μg</w:t>
                  </w:r>
                  <w:proofErr w:type="spellEnd"/>
                  <w:r>
                    <w:rPr>
                      <w:rFonts w:ascii="Times New Roman" w:hAnsi="Times New Roman"/>
                      <w:sz w:val="21"/>
                    </w:rPr>
                    <w:t>/m³)</w:t>
                  </w:r>
                </w:p>
              </w:tc>
              <w:tc>
                <w:tcPr>
                  <w:tcW w:w="2513" w:type="dxa"/>
                  <w:vAlign w:val="center"/>
                </w:tcPr>
                <w:p w14:paraId="372C39F2" w14:textId="77777777" w:rsidR="00C16F2A" w:rsidRDefault="00CB66BE">
                  <w:pPr>
                    <w:pStyle w:val="TableParagraph"/>
                    <w:snapToGrid w:val="0"/>
                    <w:ind w:left="101" w:right="79"/>
                    <w:jc w:val="center"/>
                    <w:rPr>
                      <w:rFonts w:ascii="Times New Roman" w:hAnsi="Times New Roman"/>
                      <w:sz w:val="21"/>
                      <w:lang w:eastAsia="zh-CN"/>
                    </w:rPr>
                  </w:pPr>
                  <w:r>
                    <w:rPr>
                      <w:rFonts w:ascii="Times New Roman" w:hAnsi="Times New Roman"/>
                      <w:sz w:val="21"/>
                      <w:lang w:eastAsia="zh-CN"/>
                    </w:rPr>
                    <w:t>日最大</w:t>
                  </w:r>
                  <w:r>
                    <w:rPr>
                      <w:rFonts w:ascii="Times New Roman" w:hAnsi="Times New Roman"/>
                      <w:sz w:val="21"/>
                      <w:lang w:eastAsia="zh-CN"/>
                    </w:rPr>
                    <w:t>8</w:t>
                  </w:r>
                  <w:r>
                    <w:rPr>
                      <w:rFonts w:ascii="Times New Roman" w:hAnsi="Times New Roman"/>
                      <w:sz w:val="21"/>
                      <w:lang w:eastAsia="zh-CN"/>
                    </w:rPr>
                    <w:t>小时平均第</w:t>
                  </w:r>
                  <w:r>
                    <w:rPr>
                      <w:rFonts w:ascii="Times New Roman" w:hAnsi="Times New Roman"/>
                      <w:sz w:val="21"/>
                      <w:lang w:eastAsia="zh-CN"/>
                    </w:rPr>
                    <w:t>90</w:t>
                  </w:r>
                </w:p>
                <w:p w14:paraId="36B7D706" w14:textId="77777777" w:rsidR="00C16F2A" w:rsidRDefault="00CB66BE">
                  <w:pPr>
                    <w:pStyle w:val="TableParagraph"/>
                    <w:snapToGrid w:val="0"/>
                    <w:ind w:left="101" w:right="81"/>
                    <w:jc w:val="center"/>
                    <w:rPr>
                      <w:rFonts w:ascii="Times New Roman" w:hAnsi="Times New Roman"/>
                      <w:sz w:val="21"/>
                      <w:lang w:eastAsia="zh-CN"/>
                    </w:rPr>
                  </w:pPr>
                  <w:r>
                    <w:rPr>
                      <w:rFonts w:ascii="Times New Roman" w:hAnsi="Times New Roman"/>
                      <w:sz w:val="21"/>
                      <w:lang w:eastAsia="zh-CN"/>
                    </w:rPr>
                    <w:t>百分位浓度</w:t>
                  </w:r>
                </w:p>
              </w:tc>
              <w:tc>
                <w:tcPr>
                  <w:tcW w:w="1134" w:type="dxa"/>
                  <w:vAlign w:val="center"/>
                </w:tcPr>
                <w:p w14:paraId="45C0E06A" w14:textId="09075C7B" w:rsidR="00C16F2A" w:rsidRDefault="00CB66BE">
                  <w:pPr>
                    <w:pStyle w:val="TableParagraph"/>
                    <w:snapToGrid w:val="0"/>
                    <w:ind w:left="128" w:right="110"/>
                    <w:jc w:val="center"/>
                    <w:rPr>
                      <w:rFonts w:ascii="Times New Roman" w:hAnsi="Times New Roman"/>
                      <w:sz w:val="21"/>
                      <w:lang w:eastAsia="zh-CN"/>
                    </w:rPr>
                  </w:pPr>
                  <w:r>
                    <w:rPr>
                      <w:rFonts w:ascii="Times New Roman" w:hAnsi="Times New Roman"/>
                      <w:sz w:val="21"/>
                      <w:lang w:eastAsia="zh-CN"/>
                    </w:rPr>
                    <w:t>1</w:t>
                  </w:r>
                  <w:r w:rsidR="00091630">
                    <w:rPr>
                      <w:rFonts w:ascii="Times New Roman" w:hAnsi="Times New Roman"/>
                      <w:sz w:val="21"/>
                      <w:lang w:eastAsia="zh-CN"/>
                    </w:rPr>
                    <w:t>62</w:t>
                  </w:r>
                </w:p>
              </w:tc>
              <w:tc>
                <w:tcPr>
                  <w:tcW w:w="850" w:type="dxa"/>
                  <w:vAlign w:val="center"/>
                </w:tcPr>
                <w:p w14:paraId="136E172E" w14:textId="77777777" w:rsidR="00C16F2A" w:rsidRDefault="00CB66BE">
                  <w:pPr>
                    <w:pStyle w:val="TableParagraph"/>
                    <w:snapToGrid w:val="0"/>
                    <w:ind w:left="94" w:right="71"/>
                    <w:jc w:val="center"/>
                    <w:rPr>
                      <w:rFonts w:ascii="Times New Roman" w:hAnsi="Times New Roman"/>
                      <w:sz w:val="21"/>
                      <w:lang w:eastAsia="zh-CN"/>
                    </w:rPr>
                  </w:pPr>
                  <w:r>
                    <w:rPr>
                      <w:rFonts w:ascii="Times New Roman" w:hAnsi="Times New Roman"/>
                      <w:sz w:val="21"/>
                      <w:lang w:eastAsia="zh-CN"/>
                    </w:rPr>
                    <w:t>160</w:t>
                  </w:r>
                </w:p>
              </w:tc>
              <w:tc>
                <w:tcPr>
                  <w:tcW w:w="1081" w:type="dxa"/>
                  <w:vAlign w:val="center"/>
                </w:tcPr>
                <w:p w14:paraId="017BFCEE" w14:textId="435347F4" w:rsidR="00C16F2A" w:rsidRDefault="00091630">
                  <w:pPr>
                    <w:pStyle w:val="TableParagraph"/>
                    <w:snapToGrid w:val="0"/>
                    <w:ind w:left="129" w:right="113"/>
                    <w:jc w:val="center"/>
                    <w:rPr>
                      <w:rFonts w:ascii="Times New Roman" w:hAnsi="Times New Roman"/>
                      <w:sz w:val="21"/>
                      <w:lang w:eastAsia="zh-CN"/>
                    </w:rPr>
                  </w:pPr>
                  <w:r>
                    <w:rPr>
                      <w:rFonts w:ascii="Times New Roman" w:hAnsi="Times New Roman"/>
                      <w:sz w:val="21"/>
                      <w:lang w:eastAsia="zh-CN"/>
                    </w:rPr>
                    <w:t>101.25</w:t>
                  </w:r>
                </w:p>
              </w:tc>
              <w:tc>
                <w:tcPr>
                  <w:tcW w:w="1083" w:type="dxa"/>
                  <w:vAlign w:val="center"/>
                </w:tcPr>
                <w:p w14:paraId="0CA2F94D" w14:textId="77777777" w:rsidR="00C16F2A" w:rsidRDefault="00CB66BE">
                  <w:pPr>
                    <w:pStyle w:val="TableParagraph"/>
                    <w:snapToGrid w:val="0"/>
                    <w:ind w:left="91" w:right="69"/>
                    <w:jc w:val="center"/>
                    <w:rPr>
                      <w:rFonts w:ascii="Times New Roman" w:hAnsi="Times New Roman"/>
                      <w:sz w:val="21"/>
                      <w:lang w:eastAsia="zh-CN"/>
                    </w:rPr>
                  </w:pPr>
                  <w:r>
                    <w:rPr>
                      <w:rFonts w:ascii="Times New Roman" w:hAnsi="Times New Roman"/>
                      <w:sz w:val="21"/>
                      <w:lang w:eastAsia="zh-CN"/>
                    </w:rPr>
                    <w:t>达标</w:t>
                  </w:r>
                </w:p>
              </w:tc>
            </w:tr>
          </w:tbl>
          <w:p w14:paraId="10E74167" w14:textId="77777777" w:rsidR="00C16F2A" w:rsidRDefault="00CB66BE">
            <w:pPr>
              <w:pStyle w:val="Texttype"/>
              <w:ind w:firstLine="480"/>
            </w:pPr>
            <w:r>
              <w:rPr>
                <w:rFonts w:hint="eastAsia"/>
                <w:color w:val="000000" w:themeColor="text1"/>
              </w:rPr>
              <w:t>根据统计结果可知，</w:t>
            </w:r>
            <w:bookmarkStart w:id="17" w:name="_Hlk127973467"/>
            <w:r>
              <w:rPr>
                <w:rFonts w:hint="eastAsia"/>
                <w:color w:val="000000" w:themeColor="text1"/>
              </w:rPr>
              <w:t>除</w:t>
            </w:r>
            <w:r>
              <w:rPr>
                <w:rFonts w:hint="eastAsia"/>
                <w:color w:val="000000" w:themeColor="text1"/>
              </w:rPr>
              <w:t>PM</w:t>
            </w:r>
            <w:r>
              <w:rPr>
                <w:rFonts w:hint="eastAsia"/>
                <w:color w:val="000000" w:themeColor="text1"/>
                <w:vertAlign w:val="subscript"/>
              </w:rPr>
              <w:t>10</w:t>
            </w:r>
            <w:r>
              <w:rPr>
                <w:rFonts w:hint="eastAsia"/>
                <w:color w:val="000000" w:themeColor="text1"/>
              </w:rPr>
              <w:t>、</w:t>
            </w:r>
            <w:r>
              <w:rPr>
                <w:rFonts w:hint="eastAsia"/>
                <w:color w:val="000000" w:themeColor="text1"/>
              </w:rPr>
              <w:t>PM</w:t>
            </w:r>
            <w:r>
              <w:rPr>
                <w:rFonts w:hint="eastAsia"/>
                <w:color w:val="000000" w:themeColor="text1"/>
                <w:vertAlign w:val="subscript"/>
              </w:rPr>
              <w:t>2.5</w:t>
            </w:r>
            <w:r>
              <w:rPr>
                <w:rFonts w:hint="eastAsia"/>
                <w:color w:val="000000" w:themeColor="text1"/>
              </w:rPr>
              <w:t>外，二氧化氮、二氧化硫、一氧化碳、臭氧浓度值均符合《环境空气质量标准》（</w:t>
            </w:r>
            <w:r>
              <w:rPr>
                <w:rFonts w:hint="eastAsia"/>
                <w:color w:val="000000" w:themeColor="text1"/>
              </w:rPr>
              <w:t>GB3095-2012</w:t>
            </w:r>
            <w:r>
              <w:rPr>
                <w:rFonts w:hint="eastAsia"/>
                <w:color w:val="000000" w:themeColor="text1"/>
              </w:rPr>
              <w:t>）中二级标准，属于不达标区。</w:t>
            </w:r>
          </w:p>
          <w:bookmarkEnd w:id="17"/>
          <w:p w14:paraId="12C4C2F8" w14:textId="13A99D40" w:rsidR="00C16F2A" w:rsidRDefault="00CB66BE">
            <w:pPr>
              <w:pStyle w:val="TextType1"/>
              <w:ind w:firstLine="482"/>
            </w:pPr>
            <w:r>
              <w:rPr>
                <w:rFonts w:hint="eastAsia"/>
                <w:b/>
                <w:bCs/>
              </w:rPr>
              <w:t>特征污染物：</w:t>
            </w:r>
            <w:r w:rsidR="00B56364" w:rsidRPr="00B56364">
              <w:rPr>
                <w:rFonts w:hint="eastAsia"/>
              </w:rPr>
              <w:t>本次评价环境空气</w:t>
            </w:r>
            <w:r w:rsidR="00B56364">
              <w:rPr>
                <w:rFonts w:hint="eastAsia"/>
              </w:rPr>
              <w:t>特征</w:t>
            </w:r>
            <w:r w:rsidR="00B56364" w:rsidRPr="00B56364">
              <w:rPr>
                <w:rFonts w:hint="eastAsia"/>
              </w:rPr>
              <w:t>污染物环境质量现状数据引用</w:t>
            </w:r>
            <w:proofErr w:type="gramStart"/>
            <w:r w:rsidR="00B56364" w:rsidRPr="00B56364">
              <w:rPr>
                <w:rFonts w:hint="eastAsia"/>
              </w:rPr>
              <w:t>陕西博润检测</w:t>
            </w:r>
            <w:proofErr w:type="gramEnd"/>
            <w:r w:rsidR="00B56364" w:rsidRPr="00B56364">
              <w:rPr>
                <w:rFonts w:hint="eastAsia"/>
              </w:rPr>
              <w:t>服务有限公司《实验室建设项目环境质量现状监测》</w:t>
            </w:r>
            <w:r w:rsidR="00B56364" w:rsidRPr="00B56364">
              <w:rPr>
                <w:rFonts w:hint="eastAsia"/>
              </w:rPr>
              <w:t>No:BRX2108017</w:t>
            </w:r>
            <w:r w:rsidR="00B56364" w:rsidRPr="00B56364">
              <w:rPr>
                <w:rFonts w:hint="eastAsia"/>
              </w:rPr>
              <w:lastRenderedPageBreak/>
              <w:t>中的监测数据。监测点位于</w:t>
            </w:r>
            <w:proofErr w:type="gramStart"/>
            <w:r w:rsidR="00B56364" w:rsidRPr="00B56364">
              <w:rPr>
                <w:rFonts w:hint="eastAsia"/>
              </w:rPr>
              <w:t>沣</w:t>
            </w:r>
            <w:proofErr w:type="gramEnd"/>
            <w:r w:rsidR="00B56364" w:rsidRPr="00B56364">
              <w:rPr>
                <w:rFonts w:hint="eastAsia"/>
              </w:rPr>
              <w:t>东新城科源三路</w:t>
            </w:r>
            <w:proofErr w:type="gramStart"/>
            <w:r w:rsidR="00B56364" w:rsidRPr="00B56364">
              <w:rPr>
                <w:rFonts w:hint="eastAsia"/>
              </w:rPr>
              <w:t>西部慧</w:t>
            </w:r>
            <w:proofErr w:type="gramEnd"/>
            <w:r w:rsidR="00B56364" w:rsidRPr="00B56364">
              <w:rPr>
                <w:rFonts w:hint="eastAsia"/>
              </w:rPr>
              <w:t>谷</w:t>
            </w:r>
            <w:r w:rsidR="00B56364" w:rsidRPr="00B56364">
              <w:rPr>
                <w:rFonts w:hint="eastAsia"/>
              </w:rPr>
              <w:t>20</w:t>
            </w:r>
            <w:r w:rsidR="00B56364" w:rsidRPr="00B56364">
              <w:rPr>
                <w:rFonts w:hint="eastAsia"/>
              </w:rPr>
              <w:t>号楼下风向，监测频次为连续</w:t>
            </w:r>
            <w:r w:rsidR="00B56364" w:rsidRPr="00B56364">
              <w:rPr>
                <w:rFonts w:hint="eastAsia"/>
              </w:rPr>
              <w:t>3</w:t>
            </w:r>
            <w:r w:rsidR="00B56364" w:rsidRPr="00B56364">
              <w:rPr>
                <w:rFonts w:hint="eastAsia"/>
              </w:rPr>
              <w:t>天、每天</w:t>
            </w:r>
            <w:r w:rsidR="00B56364" w:rsidRPr="00B56364">
              <w:rPr>
                <w:rFonts w:hint="eastAsia"/>
              </w:rPr>
              <w:t>4</w:t>
            </w:r>
            <w:r w:rsidR="00B56364" w:rsidRPr="00B56364">
              <w:rPr>
                <w:rFonts w:hint="eastAsia"/>
              </w:rPr>
              <w:t>次。监测时段为</w:t>
            </w:r>
            <w:r w:rsidR="00B56364" w:rsidRPr="00B56364">
              <w:rPr>
                <w:rFonts w:hint="eastAsia"/>
              </w:rPr>
              <w:t>2021</w:t>
            </w:r>
            <w:r w:rsidR="00B56364" w:rsidRPr="00B56364">
              <w:rPr>
                <w:rFonts w:hint="eastAsia"/>
              </w:rPr>
              <w:t>年</w:t>
            </w:r>
            <w:r w:rsidR="00B56364" w:rsidRPr="00B56364">
              <w:rPr>
                <w:rFonts w:hint="eastAsia"/>
              </w:rPr>
              <w:t>8</w:t>
            </w:r>
            <w:r w:rsidR="00B56364" w:rsidRPr="00B56364">
              <w:rPr>
                <w:rFonts w:hint="eastAsia"/>
              </w:rPr>
              <w:t>月</w:t>
            </w:r>
            <w:r w:rsidR="00B56364" w:rsidRPr="00B56364">
              <w:rPr>
                <w:rFonts w:hint="eastAsia"/>
              </w:rPr>
              <w:t>18</w:t>
            </w:r>
            <w:r w:rsidR="00B56364" w:rsidRPr="00B56364">
              <w:rPr>
                <w:rFonts w:hint="eastAsia"/>
              </w:rPr>
              <w:t>日</w:t>
            </w:r>
            <w:r w:rsidR="00B56364" w:rsidRPr="00B56364">
              <w:rPr>
                <w:rFonts w:hint="eastAsia"/>
              </w:rPr>
              <w:t>~2021</w:t>
            </w:r>
            <w:r w:rsidR="00B56364" w:rsidRPr="00B56364">
              <w:rPr>
                <w:rFonts w:hint="eastAsia"/>
              </w:rPr>
              <w:t>年</w:t>
            </w:r>
            <w:r w:rsidR="00B56364" w:rsidRPr="00B56364">
              <w:rPr>
                <w:rFonts w:hint="eastAsia"/>
              </w:rPr>
              <w:t>8</w:t>
            </w:r>
            <w:r w:rsidR="00B56364" w:rsidRPr="00B56364">
              <w:rPr>
                <w:rFonts w:hint="eastAsia"/>
              </w:rPr>
              <w:t>月</w:t>
            </w:r>
            <w:r w:rsidR="00B56364" w:rsidRPr="00B56364">
              <w:rPr>
                <w:rFonts w:hint="eastAsia"/>
              </w:rPr>
              <w:t>20</w:t>
            </w:r>
            <w:r w:rsidR="00B56364" w:rsidRPr="00B56364">
              <w:rPr>
                <w:rFonts w:hint="eastAsia"/>
              </w:rPr>
              <w:t>日。监测点</w:t>
            </w:r>
            <w:proofErr w:type="gramStart"/>
            <w:r w:rsidR="00B56364" w:rsidRPr="00B56364">
              <w:rPr>
                <w:rFonts w:hint="eastAsia"/>
              </w:rPr>
              <w:t>位</w:t>
            </w:r>
            <w:r w:rsidR="004D140A">
              <w:rPr>
                <w:rFonts w:hint="eastAsia"/>
              </w:rPr>
              <w:t>位于</w:t>
            </w:r>
            <w:proofErr w:type="gramEnd"/>
            <w:r w:rsidR="004D140A">
              <w:rPr>
                <w:rFonts w:hint="eastAsia"/>
              </w:rPr>
              <w:t>本</w:t>
            </w:r>
            <w:r w:rsidR="00B56364" w:rsidRPr="00B56364">
              <w:rPr>
                <w:rFonts w:hint="eastAsia"/>
              </w:rPr>
              <w:t>项目</w:t>
            </w:r>
            <w:r w:rsidR="004D140A">
              <w:rPr>
                <w:rFonts w:hint="eastAsia"/>
              </w:rPr>
              <w:t>东南侧</w:t>
            </w:r>
            <w:r w:rsidR="00B56364" w:rsidRPr="00B56364">
              <w:rPr>
                <w:rFonts w:hint="eastAsia"/>
              </w:rPr>
              <w:t>约</w:t>
            </w:r>
            <w:r w:rsidR="004D140A">
              <w:t>370</w:t>
            </w:r>
            <w:r w:rsidR="00B56364" w:rsidRPr="00B56364">
              <w:rPr>
                <w:rFonts w:hint="eastAsia"/>
              </w:rPr>
              <w:t>m</w:t>
            </w:r>
            <w:r w:rsidR="00B56364" w:rsidRPr="00B56364">
              <w:rPr>
                <w:rFonts w:hint="eastAsia"/>
              </w:rPr>
              <w:t>。</w:t>
            </w:r>
            <w:r>
              <w:rPr>
                <w:rFonts w:hint="eastAsia"/>
              </w:rPr>
              <w:t>引用监测数据满足《建设项目环境影响报告表编制技术指南》（污染影响类）（试行）中“引用建设项目周边</w:t>
            </w:r>
            <w:r>
              <w:rPr>
                <w:rFonts w:hint="eastAsia"/>
              </w:rPr>
              <w:t>5</w:t>
            </w:r>
            <w:r>
              <w:rPr>
                <w:rFonts w:hint="eastAsia"/>
              </w:rPr>
              <w:t>千米范围内近</w:t>
            </w:r>
            <w:r>
              <w:rPr>
                <w:rFonts w:hint="eastAsia"/>
              </w:rPr>
              <w:t>3</w:t>
            </w:r>
            <w:r>
              <w:rPr>
                <w:rFonts w:hint="eastAsia"/>
              </w:rPr>
              <w:t>年的现有监测数据”的要求。项目特征</w:t>
            </w:r>
            <w:r>
              <w:t>污染物</w:t>
            </w:r>
            <w:r>
              <w:rPr>
                <w:rFonts w:hint="eastAsia"/>
              </w:rPr>
              <w:t>引用</w:t>
            </w:r>
            <w:r>
              <w:t>监测点位、监测项目等基本信息情况见表</w:t>
            </w:r>
            <w:r>
              <w:t>3-4</w:t>
            </w:r>
            <w:r>
              <w:t>及图</w:t>
            </w:r>
            <w:r>
              <w:t>3-1</w:t>
            </w:r>
            <w:r>
              <w:rPr>
                <w:rFonts w:hint="eastAsia"/>
              </w:rPr>
              <w:t>，具体监测见表</w:t>
            </w:r>
            <w:r>
              <w:rPr>
                <w:rFonts w:hint="eastAsia"/>
              </w:rPr>
              <w:t>3</w:t>
            </w:r>
            <w:r>
              <w:t>-5</w:t>
            </w:r>
            <w:r>
              <w:rPr>
                <w:rFonts w:hint="eastAsia"/>
              </w:rPr>
              <w:t>。</w:t>
            </w:r>
          </w:p>
          <w:p w14:paraId="221D3E32" w14:textId="77777777" w:rsidR="00C16F2A" w:rsidRDefault="00CB66BE">
            <w:pPr>
              <w:pStyle w:val="TableHeader"/>
              <w:spacing w:before="48"/>
            </w:pPr>
            <w:r>
              <w:rPr>
                <w:rFonts w:hint="eastAsia"/>
              </w:rPr>
              <w:t>表</w:t>
            </w:r>
            <w:r>
              <w:t xml:space="preserve">3-4 </w:t>
            </w:r>
            <w:r>
              <w:rPr>
                <w:rFonts w:hint="eastAsia"/>
              </w:rPr>
              <w:t>特征污染物</w:t>
            </w:r>
            <w:r>
              <w:t>监测点位基本信息</w:t>
            </w:r>
            <w:r>
              <w:rPr>
                <w:rFonts w:hint="eastAsia"/>
              </w:rPr>
              <w:t>表</w:t>
            </w:r>
          </w:p>
          <w:tbl>
            <w:tblPr>
              <w:tblStyle w:val="TableNormal"/>
              <w:tblW w:w="51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976"/>
              <w:gridCol w:w="1003"/>
              <w:gridCol w:w="1313"/>
              <w:gridCol w:w="1934"/>
              <w:gridCol w:w="930"/>
              <w:gridCol w:w="984"/>
            </w:tblGrid>
            <w:tr w:rsidR="004D140A" w:rsidRPr="002C0936" w14:paraId="2021BD0A" w14:textId="77777777" w:rsidTr="008B78D6">
              <w:trPr>
                <w:trHeight w:val="397"/>
                <w:jc w:val="center"/>
              </w:trPr>
              <w:tc>
                <w:tcPr>
                  <w:tcW w:w="984" w:type="dxa"/>
                  <w:vMerge w:val="restart"/>
                  <w:tcBorders>
                    <w:left w:val="nil"/>
                    <w:bottom w:val="single" w:sz="4" w:space="0" w:color="000000"/>
                    <w:right w:val="single" w:sz="4" w:space="0" w:color="000000"/>
                  </w:tcBorders>
                  <w:vAlign w:val="center"/>
                </w:tcPr>
                <w:p w14:paraId="20ABCE7A" w14:textId="77777777" w:rsidR="004D140A" w:rsidRPr="002C0936" w:rsidRDefault="004D140A" w:rsidP="004D140A">
                  <w:pPr>
                    <w:widowControl/>
                    <w:jc w:val="center"/>
                    <w:textAlignment w:val="center"/>
                    <w:rPr>
                      <w:szCs w:val="21"/>
                    </w:rPr>
                  </w:pPr>
                  <w:proofErr w:type="spellStart"/>
                  <w:r w:rsidRPr="002C0936">
                    <w:rPr>
                      <w:szCs w:val="21"/>
                    </w:rPr>
                    <w:t>监测点名称</w:t>
                  </w:r>
                  <w:proofErr w:type="spellEnd"/>
                </w:p>
              </w:tc>
              <w:tc>
                <w:tcPr>
                  <w:tcW w:w="1959" w:type="dxa"/>
                  <w:gridSpan w:val="2"/>
                  <w:tcBorders>
                    <w:left w:val="single" w:sz="4" w:space="0" w:color="000000"/>
                    <w:bottom w:val="single" w:sz="4" w:space="0" w:color="000000"/>
                    <w:right w:val="single" w:sz="4" w:space="0" w:color="000000"/>
                  </w:tcBorders>
                  <w:vAlign w:val="center"/>
                </w:tcPr>
                <w:p w14:paraId="7A1CED11" w14:textId="77777777" w:rsidR="004D140A" w:rsidRPr="002C0936" w:rsidRDefault="004D140A" w:rsidP="004D140A">
                  <w:pPr>
                    <w:widowControl/>
                    <w:jc w:val="center"/>
                    <w:textAlignment w:val="center"/>
                    <w:rPr>
                      <w:szCs w:val="21"/>
                    </w:rPr>
                  </w:pPr>
                  <w:proofErr w:type="spellStart"/>
                  <w:r w:rsidRPr="002C0936">
                    <w:rPr>
                      <w:szCs w:val="21"/>
                    </w:rPr>
                    <w:t>监测点位坐标</w:t>
                  </w:r>
                  <w:proofErr w:type="spellEnd"/>
                </w:p>
              </w:tc>
              <w:tc>
                <w:tcPr>
                  <w:tcW w:w="1300" w:type="dxa"/>
                  <w:vMerge w:val="restart"/>
                  <w:tcBorders>
                    <w:left w:val="single" w:sz="4" w:space="0" w:color="000000"/>
                    <w:bottom w:val="single" w:sz="4" w:space="0" w:color="000000"/>
                    <w:right w:val="single" w:sz="4" w:space="0" w:color="000000"/>
                  </w:tcBorders>
                  <w:vAlign w:val="center"/>
                </w:tcPr>
                <w:p w14:paraId="42BFA1B5" w14:textId="77777777" w:rsidR="004D140A" w:rsidRPr="002C0936" w:rsidRDefault="004D140A" w:rsidP="004D140A">
                  <w:pPr>
                    <w:widowControl/>
                    <w:jc w:val="center"/>
                    <w:textAlignment w:val="center"/>
                    <w:rPr>
                      <w:szCs w:val="21"/>
                    </w:rPr>
                  </w:pPr>
                  <w:proofErr w:type="spellStart"/>
                  <w:r w:rsidRPr="002C0936">
                    <w:rPr>
                      <w:szCs w:val="21"/>
                    </w:rPr>
                    <w:t>监测因子</w:t>
                  </w:r>
                  <w:proofErr w:type="spellEnd"/>
                </w:p>
              </w:tc>
              <w:tc>
                <w:tcPr>
                  <w:tcW w:w="1915" w:type="dxa"/>
                  <w:vMerge w:val="restart"/>
                  <w:tcBorders>
                    <w:left w:val="single" w:sz="4" w:space="0" w:color="000000"/>
                    <w:bottom w:val="single" w:sz="4" w:space="0" w:color="000000"/>
                    <w:right w:val="single" w:sz="4" w:space="0" w:color="000000"/>
                  </w:tcBorders>
                  <w:vAlign w:val="center"/>
                </w:tcPr>
                <w:p w14:paraId="68507E21" w14:textId="77777777" w:rsidR="004D140A" w:rsidRPr="002C0936" w:rsidRDefault="004D140A" w:rsidP="004D140A">
                  <w:pPr>
                    <w:widowControl/>
                    <w:jc w:val="center"/>
                    <w:textAlignment w:val="center"/>
                    <w:rPr>
                      <w:szCs w:val="21"/>
                    </w:rPr>
                  </w:pPr>
                  <w:proofErr w:type="spellStart"/>
                  <w:r w:rsidRPr="002C0936">
                    <w:rPr>
                      <w:szCs w:val="21"/>
                    </w:rPr>
                    <w:t>监测时段</w:t>
                  </w:r>
                  <w:proofErr w:type="spellEnd"/>
                </w:p>
              </w:tc>
              <w:tc>
                <w:tcPr>
                  <w:tcW w:w="921" w:type="dxa"/>
                  <w:vMerge w:val="restart"/>
                  <w:tcBorders>
                    <w:left w:val="single" w:sz="4" w:space="0" w:color="000000"/>
                    <w:bottom w:val="single" w:sz="4" w:space="0" w:color="000000"/>
                    <w:right w:val="single" w:sz="4" w:space="0" w:color="000000"/>
                  </w:tcBorders>
                  <w:vAlign w:val="center"/>
                </w:tcPr>
                <w:p w14:paraId="7303B856" w14:textId="77777777" w:rsidR="004D140A" w:rsidRPr="002C0936" w:rsidRDefault="004D140A" w:rsidP="004D140A">
                  <w:pPr>
                    <w:widowControl/>
                    <w:jc w:val="center"/>
                    <w:textAlignment w:val="center"/>
                    <w:rPr>
                      <w:szCs w:val="21"/>
                    </w:rPr>
                  </w:pPr>
                  <w:proofErr w:type="spellStart"/>
                  <w:r w:rsidRPr="002C0936">
                    <w:rPr>
                      <w:szCs w:val="21"/>
                    </w:rPr>
                    <w:t>相对厂址方位</w:t>
                  </w:r>
                  <w:proofErr w:type="spellEnd"/>
                </w:p>
              </w:tc>
              <w:tc>
                <w:tcPr>
                  <w:tcW w:w="974" w:type="dxa"/>
                  <w:vMerge w:val="restart"/>
                  <w:tcBorders>
                    <w:left w:val="single" w:sz="4" w:space="0" w:color="000000"/>
                    <w:bottom w:val="single" w:sz="4" w:space="0" w:color="000000"/>
                    <w:right w:val="nil"/>
                  </w:tcBorders>
                  <w:vAlign w:val="center"/>
                </w:tcPr>
                <w:p w14:paraId="20D82C21" w14:textId="56C517D9" w:rsidR="004D140A" w:rsidRPr="002C0936" w:rsidRDefault="004D140A" w:rsidP="004D140A">
                  <w:pPr>
                    <w:widowControl/>
                    <w:jc w:val="center"/>
                    <w:textAlignment w:val="center"/>
                    <w:rPr>
                      <w:szCs w:val="21"/>
                    </w:rPr>
                  </w:pPr>
                  <w:proofErr w:type="spellStart"/>
                  <w:r w:rsidRPr="002C0936">
                    <w:rPr>
                      <w:szCs w:val="21"/>
                    </w:rPr>
                    <w:t>相对厂界距离</w:t>
                  </w:r>
                  <w:proofErr w:type="spellEnd"/>
                  <w:r w:rsidRPr="002C0936">
                    <w:rPr>
                      <w:szCs w:val="21"/>
                    </w:rPr>
                    <w:t>/m</w:t>
                  </w:r>
                </w:p>
              </w:tc>
            </w:tr>
            <w:tr w:rsidR="004D140A" w:rsidRPr="002C0936" w14:paraId="70E3E1A5" w14:textId="77777777" w:rsidTr="008B78D6">
              <w:trPr>
                <w:trHeight w:val="397"/>
                <w:jc w:val="center"/>
              </w:trPr>
              <w:tc>
                <w:tcPr>
                  <w:tcW w:w="984" w:type="dxa"/>
                  <w:vMerge/>
                  <w:tcBorders>
                    <w:top w:val="nil"/>
                    <w:left w:val="nil"/>
                    <w:bottom w:val="single" w:sz="4" w:space="0" w:color="000000"/>
                    <w:right w:val="single" w:sz="4" w:space="0" w:color="000000"/>
                  </w:tcBorders>
                  <w:vAlign w:val="center"/>
                </w:tcPr>
                <w:p w14:paraId="495DF44F" w14:textId="77777777" w:rsidR="004D140A" w:rsidRPr="002C0936" w:rsidRDefault="004D140A" w:rsidP="004D140A">
                  <w:pPr>
                    <w:widowControl/>
                    <w:jc w:val="center"/>
                    <w:textAlignment w:val="center"/>
                    <w:rPr>
                      <w:szCs w:val="21"/>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34726613" w14:textId="27B46FAB" w:rsidR="004D140A" w:rsidRPr="002C0936" w:rsidRDefault="004D140A" w:rsidP="004D140A">
                  <w:pPr>
                    <w:pStyle w:val="TableParagraph"/>
                    <w:widowControl/>
                    <w:autoSpaceDE/>
                    <w:autoSpaceDN/>
                    <w:spacing w:before="67"/>
                    <w:ind w:left="15"/>
                    <w:jc w:val="center"/>
                    <w:textAlignment w:val="center"/>
                    <w:rPr>
                      <w:rFonts w:ascii="Times New Roman" w:hAnsi="Times New Roman" w:cs="Times New Roman"/>
                      <w:kern w:val="2"/>
                      <w:sz w:val="21"/>
                      <w:szCs w:val="21"/>
                      <w:lang w:eastAsia="zh-CN"/>
                    </w:rPr>
                  </w:pPr>
                  <w:r w:rsidRPr="002C0936">
                    <w:rPr>
                      <w:rFonts w:ascii="Times New Roman" w:hAnsi="Times New Roman" w:cs="Times New Roman"/>
                      <w:kern w:val="2"/>
                      <w:sz w:val="21"/>
                      <w:szCs w:val="21"/>
                      <w:lang w:eastAsia="zh-CN"/>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23C2A58B" w14:textId="77777777" w:rsidR="004D140A" w:rsidRPr="002C0936" w:rsidRDefault="004D140A" w:rsidP="004D140A">
                  <w:pPr>
                    <w:pStyle w:val="TableParagraph"/>
                    <w:widowControl/>
                    <w:autoSpaceDE/>
                    <w:autoSpaceDN/>
                    <w:spacing w:before="67"/>
                    <w:ind w:left="12"/>
                    <w:jc w:val="center"/>
                    <w:textAlignment w:val="center"/>
                    <w:rPr>
                      <w:rFonts w:ascii="Times New Roman" w:hAnsi="Times New Roman" w:cs="Times New Roman"/>
                      <w:kern w:val="2"/>
                      <w:sz w:val="21"/>
                      <w:szCs w:val="21"/>
                      <w:lang w:eastAsia="zh-CN"/>
                    </w:rPr>
                  </w:pPr>
                  <w:r w:rsidRPr="002C0936">
                    <w:rPr>
                      <w:rFonts w:ascii="Times New Roman" w:hAnsi="Times New Roman" w:cs="Times New Roman"/>
                      <w:kern w:val="2"/>
                      <w:sz w:val="21"/>
                      <w:szCs w:val="21"/>
                      <w:lang w:eastAsia="zh-CN"/>
                    </w:rPr>
                    <w:t>Y</w:t>
                  </w:r>
                </w:p>
              </w:tc>
              <w:tc>
                <w:tcPr>
                  <w:tcW w:w="1300" w:type="dxa"/>
                  <w:vMerge/>
                  <w:tcBorders>
                    <w:top w:val="nil"/>
                    <w:left w:val="single" w:sz="4" w:space="0" w:color="000000"/>
                    <w:bottom w:val="single" w:sz="4" w:space="0" w:color="000000"/>
                    <w:right w:val="single" w:sz="4" w:space="0" w:color="000000"/>
                  </w:tcBorders>
                  <w:vAlign w:val="center"/>
                </w:tcPr>
                <w:p w14:paraId="7D5599A3" w14:textId="77777777" w:rsidR="004D140A" w:rsidRPr="002C0936" w:rsidRDefault="004D140A" w:rsidP="004D140A">
                  <w:pPr>
                    <w:widowControl/>
                    <w:jc w:val="center"/>
                    <w:textAlignment w:val="center"/>
                    <w:rPr>
                      <w:szCs w:val="21"/>
                    </w:rPr>
                  </w:pPr>
                </w:p>
              </w:tc>
              <w:tc>
                <w:tcPr>
                  <w:tcW w:w="1915" w:type="dxa"/>
                  <w:vMerge/>
                  <w:tcBorders>
                    <w:top w:val="nil"/>
                    <w:left w:val="single" w:sz="4" w:space="0" w:color="000000"/>
                    <w:bottom w:val="single" w:sz="4" w:space="0" w:color="000000"/>
                    <w:right w:val="single" w:sz="4" w:space="0" w:color="000000"/>
                  </w:tcBorders>
                  <w:vAlign w:val="center"/>
                </w:tcPr>
                <w:p w14:paraId="57F401BE" w14:textId="77777777" w:rsidR="004D140A" w:rsidRPr="002C0936" w:rsidRDefault="004D140A" w:rsidP="004D140A">
                  <w:pPr>
                    <w:widowControl/>
                    <w:jc w:val="center"/>
                    <w:textAlignment w:val="center"/>
                    <w:rPr>
                      <w:szCs w:val="21"/>
                    </w:rPr>
                  </w:pPr>
                </w:p>
              </w:tc>
              <w:tc>
                <w:tcPr>
                  <w:tcW w:w="921" w:type="dxa"/>
                  <w:vMerge/>
                  <w:tcBorders>
                    <w:top w:val="nil"/>
                    <w:left w:val="single" w:sz="4" w:space="0" w:color="000000"/>
                    <w:bottom w:val="single" w:sz="4" w:space="0" w:color="000000"/>
                    <w:right w:val="single" w:sz="4" w:space="0" w:color="000000"/>
                  </w:tcBorders>
                  <w:vAlign w:val="center"/>
                </w:tcPr>
                <w:p w14:paraId="46F3B5DB" w14:textId="77777777" w:rsidR="004D140A" w:rsidRPr="002C0936" w:rsidRDefault="004D140A" w:rsidP="004D140A">
                  <w:pPr>
                    <w:widowControl/>
                    <w:jc w:val="center"/>
                    <w:textAlignment w:val="center"/>
                    <w:rPr>
                      <w:szCs w:val="21"/>
                    </w:rPr>
                  </w:pPr>
                </w:p>
              </w:tc>
              <w:tc>
                <w:tcPr>
                  <w:tcW w:w="974" w:type="dxa"/>
                  <w:vMerge/>
                  <w:tcBorders>
                    <w:top w:val="nil"/>
                    <w:left w:val="single" w:sz="4" w:space="0" w:color="000000"/>
                    <w:bottom w:val="single" w:sz="4" w:space="0" w:color="000000"/>
                    <w:right w:val="nil"/>
                  </w:tcBorders>
                  <w:vAlign w:val="center"/>
                </w:tcPr>
                <w:p w14:paraId="0E94789D" w14:textId="77777777" w:rsidR="004D140A" w:rsidRPr="002C0936" w:rsidRDefault="004D140A" w:rsidP="004D140A">
                  <w:pPr>
                    <w:widowControl/>
                    <w:jc w:val="center"/>
                    <w:textAlignment w:val="center"/>
                    <w:rPr>
                      <w:szCs w:val="21"/>
                    </w:rPr>
                  </w:pPr>
                </w:p>
              </w:tc>
            </w:tr>
            <w:tr w:rsidR="004D140A" w:rsidRPr="002C0936" w14:paraId="352F46E1" w14:textId="77777777" w:rsidTr="008B78D6">
              <w:trPr>
                <w:trHeight w:val="397"/>
                <w:jc w:val="center"/>
              </w:trPr>
              <w:tc>
                <w:tcPr>
                  <w:tcW w:w="984" w:type="dxa"/>
                  <w:tcBorders>
                    <w:top w:val="single" w:sz="4" w:space="0" w:color="000000"/>
                    <w:left w:val="nil"/>
                    <w:right w:val="single" w:sz="4" w:space="0" w:color="000000"/>
                  </w:tcBorders>
                  <w:vAlign w:val="center"/>
                </w:tcPr>
                <w:p w14:paraId="71546323" w14:textId="5F0FC229" w:rsidR="004D140A" w:rsidRPr="002C0936" w:rsidRDefault="008B78D6" w:rsidP="004D140A">
                  <w:pPr>
                    <w:widowControl/>
                    <w:jc w:val="center"/>
                    <w:textAlignment w:val="center"/>
                    <w:rPr>
                      <w:szCs w:val="21"/>
                    </w:rPr>
                  </w:pPr>
                  <w:r w:rsidRPr="002C0936">
                    <w:rPr>
                      <w:rFonts w:hint="eastAsia"/>
                      <w:szCs w:val="21"/>
                    </w:rPr>
                    <w:t>西部慧谷20号楼下风向</w:t>
                  </w:r>
                </w:p>
              </w:tc>
              <w:tc>
                <w:tcPr>
                  <w:tcW w:w="966" w:type="dxa"/>
                  <w:tcBorders>
                    <w:top w:val="single" w:sz="4" w:space="0" w:color="000000"/>
                    <w:left w:val="single" w:sz="4" w:space="0" w:color="000000"/>
                    <w:right w:val="single" w:sz="4" w:space="0" w:color="000000"/>
                  </w:tcBorders>
                  <w:vAlign w:val="center"/>
                </w:tcPr>
                <w:p w14:paraId="4D6C1AA5" w14:textId="2B87CF0D" w:rsidR="004D140A" w:rsidRPr="002C0936" w:rsidRDefault="004D140A" w:rsidP="004D140A">
                  <w:pPr>
                    <w:widowControl/>
                    <w:jc w:val="center"/>
                    <w:textAlignment w:val="center"/>
                    <w:rPr>
                      <w:szCs w:val="21"/>
                    </w:rPr>
                  </w:pPr>
                  <w:r w:rsidRPr="002C0936">
                    <w:rPr>
                      <w:szCs w:val="21"/>
                    </w:rPr>
                    <w:t>108°45′12.255″</w:t>
                  </w:r>
                </w:p>
              </w:tc>
              <w:tc>
                <w:tcPr>
                  <w:tcW w:w="993" w:type="dxa"/>
                  <w:tcBorders>
                    <w:top w:val="single" w:sz="4" w:space="0" w:color="000000"/>
                    <w:left w:val="single" w:sz="4" w:space="0" w:color="000000"/>
                    <w:right w:val="single" w:sz="4" w:space="0" w:color="000000"/>
                  </w:tcBorders>
                  <w:vAlign w:val="center"/>
                </w:tcPr>
                <w:p w14:paraId="4746F931" w14:textId="69C490BA" w:rsidR="004D140A" w:rsidRPr="002C0936" w:rsidRDefault="004D140A" w:rsidP="004D140A">
                  <w:pPr>
                    <w:widowControl/>
                    <w:jc w:val="center"/>
                    <w:textAlignment w:val="center"/>
                    <w:rPr>
                      <w:szCs w:val="21"/>
                    </w:rPr>
                  </w:pPr>
                  <w:r w:rsidRPr="002C0936">
                    <w:rPr>
                      <w:szCs w:val="21"/>
                    </w:rPr>
                    <w:t>34°15′16.969″</w:t>
                  </w:r>
                </w:p>
              </w:tc>
              <w:tc>
                <w:tcPr>
                  <w:tcW w:w="1300" w:type="dxa"/>
                  <w:tcBorders>
                    <w:top w:val="single" w:sz="4" w:space="0" w:color="000000"/>
                    <w:left w:val="single" w:sz="4" w:space="0" w:color="000000"/>
                    <w:right w:val="single" w:sz="4" w:space="0" w:color="000000"/>
                  </w:tcBorders>
                  <w:vAlign w:val="center"/>
                </w:tcPr>
                <w:p w14:paraId="45867C74" w14:textId="77777777" w:rsidR="004D140A" w:rsidRPr="002C0936" w:rsidRDefault="004D140A" w:rsidP="004D140A">
                  <w:pPr>
                    <w:widowControl/>
                    <w:jc w:val="center"/>
                    <w:textAlignment w:val="center"/>
                    <w:rPr>
                      <w:szCs w:val="21"/>
                      <w:lang w:eastAsia="zh-CN"/>
                    </w:rPr>
                  </w:pPr>
                  <w:r w:rsidRPr="002C0936">
                    <w:rPr>
                      <w:szCs w:val="21"/>
                      <w:lang w:eastAsia="zh-CN"/>
                    </w:rPr>
                    <w:t>非甲烷</w:t>
                  </w:r>
                </w:p>
                <w:p w14:paraId="6C1D4C4F" w14:textId="77777777" w:rsidR="004D140A" w:rsidRPr="002C0936" w:rsidRDefault="004D140A" w:rsidP="004D140A">
                  <w:pPr>
                    <w:widowControl/>
                    <w:jc w:val="center"/>
                    <w:textAlignment w:val="center"/>
                    <w:rPr>
                      <w:szCs w:val="21"/>
                      <w:lang w:eastAsia="zh-CN"/>
                    </w:rPr>
                  </w:pPr>
                  <w:r w:rsidRPr="002C0936">
                    <w:rPr>
                      <w:szCs w:val="21"/>
                      <w:lang w:eastAsia="zh-CN"/>
                    </w:rPr>
                    <w:t>总烃、氯</w:t>
                  </w:r>
                </w:p>
                <w:p w14:paraId="08D2B10F" w14:textId="5630920D" w:rsidR="004D140A" w:rsidRPr="002C0936" w:rsidRDefault="004D140A" w:rsidP="004D140A">
                  <w:pPr>
                    <w:widowControl/>
                    <w:jc w:val="center"/>
                    <w:textAlignment w:val="center"/>
                    <w:rPr>
                      <w:szCs w:val="21"/>
                      <w:lang w:eastAsia="zh-CN"/>
                    </w:rPr>
                  </w:pPr>
                  <w:r w:rsidRPr="002C0936">
                    <w:rPr>
                      <w:szCs w:val="21"/>
                      <w:lang w:eastAsia="zh-CN"/>
                    </w:rPr>
                    <w:t>化氢、硫酸雾</w:t>
                  </w:r>
                </w:p>
              </w:tc>
              <w:tc>
                <w:tcPr>
                  <w:tcW w:w="1915" w:type="dxa"/>
                  <w:tcBorders>
                    <w:top w:val="single" w:sz="4" w:space="0" w:color="000000"/>
                    <w:left w:val="single" w:sz="4" w:space="0" w:color="000000"/>
                    <w:right w:val="single" w:sz="4" w:space="0" w:color="000000"/>
                  </w:tcBorders>
                  <w:vAlign w:val="center"/>
                </w:tcPr>
                <w:p w14:paraId="58C1FE30" w14:textId="77777777" w:rsidR="004D140A" w:rsidRPr="002C0936" w:rsidRDefault="004D140A" w:rsidP="004D140A">
                  <w:pPr>
                    <w:widowControl/>
                    <w:jc w:val="center"/>
                    <w:textAlignment w:val="center"/>
                    <w:rPr>
                      <w:szCs w:val="21"/>
                    </w:rPr>
                  </w:pPr>
                  <w:r w:rsidRPr="002C0936">
                    <w:rPr>
                      <w:rFonts w:hint="eastAsia"/>
                      <w:szCs w:val="21"/>
                    </w:rPr>
                    <w:t>2021</w:t>
                  </w:r>
                  <w:r w:rsidRPr="002C0936">
                    <w:rPr>
                      <w:szCs w:val="21"/>
                    </w:rPr>
                    <w:t>年</w:t>
                  </w:r>
                  <w:r w:rsidRPr="002C0936">
                    <w:rPr>
                      <w:rFonts w:hint="eastAsia"/>
                      <w:szCs w:val="21"/>
                    </w:rPr>
                    <w:t>8</w:t>
                  </w:r>
                  <w:r w:rsidRPr="002C0936">
                    <w:rPr>
                      <w:szCs w:val="21"/>
                    </w:rPr>
                    <w:t>月</w:t>
                  </w:r>
                  <w:r w:rsidRPr="002C0936">
                    <w:rPr>
                      <w:rFonts w:hint="eastAsia"/>
                      <w:szCs w:val="21"/>
                    </w:rPr>
                    <w:t>18</w:t>
                  </w:r>
                </w:p>
                <w:p w14:paraId="15DF4147" w14:textId="4D80070D" w:rsidR="004D140A" w:rsidRPr="002C0936" w:rsidRDefault="004D140A" w:rsidP="004D140A">
                  <w:pPr>
                    <w:widowControl/>
                    <w:jc w:val="center"/>
                    <w:textAlignment w:val="center"/>
                    <w:rPr>
                      <w:szCs w:val="21"/>
                    </w:rPr>
                  </w:pPr>
                  <w:r w:rsidRPr="002C0936">
                    <w:rPr>
                      <w:szCs w:val="21"/>
                    </w:rPr>
                    <w:t>日～</w:t>
                  </w:r>
                  <w:r w:rsidRPr="002C0936">
                    <w:rPr>
                      <w:rFonts w:hint="eastAsia"/>
                      <w:szCs w:val="21"/>
                    </w:rPr>
                    <w:t>8</w:t>
                  </w:r>
                  <w:r w:rsidRPr="002C0936">
                    <w:rPr>
                      <w:szCs w:val="21"/>
                    </w:rPr>
                    <w:t>月</w:t>
                  </w:r>
                  <w:r w:rsidRPr="002C0936">
                    <w:rPr>
                      <w:rFonts w:hint="eastAsia"/>
                      <w:szCs w:val="21"/>
                    </w:rPr>
                    <w:t>20</w:t>
                  </w:r>
                  <w:r w:rsidRPr="002C0936">
                    <w:rPr>
                      <w:szCs w:val="21"/>
                    </w:rPr>
                    <w:t>日，每天</w:t>
                  </w:r>
                  <w:r w:rsidRPr="002C0936">
                    <w:rPr>
                      <w:rFonts w:hint="eastAsia"/>
                      <w:szCs w:val="21"/>
                    </w:rPr>
                    <w:t>4</w:t>
                  </w:r>
                  <w:r w:rsidRPr="002C0936">
                    <w:rPr>
                      <w:szCs w:val="21"/>
                    </w:rPr>
                    <w:t>次</w:t>
                  </w:r>
                  <w:r w:rsidRPr="002C0936">
                    <w:rPr>
                      <w:rFonts w:hint="eastAsia"/>
                      <w:szCs w:val="21"/>
                    </w:rPr>
                    <w:t>，45min/</w:t>
                  </w:r>
                  <w:r w:rsidRPr="002C0936">
                    <w:rPr>
                      <w:szCs w:val="21"/>
                    </w:rPr>
                    <w:t>次</w:t>
                  </w:r>
                </w:p>
              </w:tc>
              <w:tc>
                <w:tcPr>
                  <w:tcW w:w="921" w:type="dxa"/>
                  <w:tcBorders>
                    <w:top w:val="single" w:sz="4" w:space="0" w:color="000000"/>
                    <w:left w:val="single" w:sz="4" w:space="0" w:color="000000"/>
                    <w:right w:val="single" w:sz="4" w:space="0" w:color="000000"/>
                  </w:tcBorders>
                  <w:vAlign w:val="center"/>
                </w:tcPr>
                <w:p w14:paraId="30D7F671" w14:textId="2CAA611C" w:rsidR="004D140A" w:rsidRPr="002C0936" w:rsidRDefault="004D140A" w:rsidP="004D140A">
                  <w:pPr>
                    <w:jc w:val="center"/>
                    <w:textAlignment w:val="center"/>
                    <w:rPr>
                      <w:szCs w:val="21"/>
                      <w:lang w:eastAsia="zh-CN"/>
                    </w:rPr>
                  </w:pPr>
                  <w:r w:rsidRPr="002C0936">
                    <w:rPr>
                      <w:szCs w:val="21"/>
                      <w:lang w:eastAsia="zh-CN"/>
                    </w:rPr>
                    <w:t>厂界东</w:t>
                  </w:r>
                  <w:r w:rsidRPr="002C0936">
                    <w:rPr>
                      <w:rFonts w:hint="eastAsia"/>
                      <w:szCs w:val="21"/>
                      <w:lang w:eastAsia="zh-CN"/>
                    </w:rPr>
                    <w:t>南</w:t>
                  </w:r>
                  <w:r w:rsidRPr="002C0936">
                    <w:rPr>
                      <w:szCs w:val="21"/>
                      <w:lang w:eastAsia="zh-CN"/>
                    </w:rPr>
                    <w:t>侧</w:t>
                  </w:r>
                </w:p>
              </w:tc>
              <w:tc>
                <w:tcPr>
                  <w:tcW w:w="974" w:type="dxa"/>
                  <w:tcBorders>
                    <w:top w:val="single" w:sz="4" w:space="0" w:color="000000"/>
                    <w:left w:val="single" w:sz="4" w:space="0" w:color="000000"/>
                    <w:right w:val="nil"/>
                  </w:tcBorders>
                  <w:vAlign w:val="center"/>
                </w:tcPr>
                <w:p w14:paraId="681628FC" w14:textId="7608049A" w:rsidR="004D140A" w:rsidRPr="002C0936" w:rsidRDefault="004D140A" w:rsidP="004D140A">
                  <w:pPr>
                    <w:jc w:val="center"/>
                    <w:textAlignment w:val="center"/>
                    <w:rPr>
                      <w:szCs w:val="21"/>
                      <w:lang w:eastAsia="zh-CN"/>
                    </w:rPr>
                  </w:pPr>
                  <w:r w:rsidRPr="002C0936">
                    <w:rPr>
                      <w:szCs w:val="21"/>
                      <w:lang w:eastAsia="zh-CN"/>
                    </w:rPr>
                    <w:t>370</w:t>
                  </w:r>
                </w:p>
              </w:tc>
            </w:tr>
          </w:tbl>
          <w:p w14:paraId="7BF3F283" w14:textId="77777777" w:rsidR="00C16F2A" w:rsidRPr="007325FC" w:rsidRDefault="00CB66BE">
            <w:pPr>
              <w:pStyle w:val="Tableheadline2"/>
              <w:spacing w:beforeLines="50" w:before="120"/>
            </w:pPr>
            <w:r w:rsidRPr="007325FC">
              <w:rPr>
                <w:rFonts w:hint="eastAsia"/>
              </w:rPr>
              <w:t>表</w:t>
            </w:r>
            <w:r w:rsidRPr="007325FC">
              <w:t xml:space="preserve">3-5 </w:t>
            </w:r>
            <w:r w:rsidRPr="007325FC">
              <w:rPr>
                <w:rFonts w:hint="eastAsia"/>
              </w:rPr>
              <w:t>环境空气质量现状监测结果（</w:t>
            </w:r>
            <w:r w:rsidRPr="007325FC">
              <w:rPr>
                <w:rFonts w:hint="eastAsia"/>
              </w:rPr>
              <w:t>G</w:t>
            </w:r>
            <w:r w:rsidRPr="007325FC">
              <w:t>1</w:t>
            </w:r>
            <w:r w:rsidRPr="007325FC">
              <w:rPr>
                <w:rFonts w:hint="eastAsia"/>
              </w:rPr>
              <w:t>）</w:t>
            </w:r>
          </w:p>
          <w:tbl>
            <w:tblPr>
              <w:tblW w:w="8133"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4"/>
              <w:gridCol w:w="1786"/>
              <w:gridCol w:w="1133"/>
              <w:gridCol w:w="1418"/>
              <w:gridCol w:w="1291"/>
              <w:gridCol w:w="1291"/>
            </w:tblGrid>
            <w:tr w:rsidR="00C16F2A" w:rsidRPr="007325FC" w14:paraId="4E2A366B" w14:textId="77777777" w:rsidTr="004D140A">
              <w:trPr>
                <w:cantSplit/>
                <w:trHeight w:val="23"/>
                <w:jc w:val="center"/>
              </w:trPr>
              <w:tc>
                <w:tcPr>
                  <w:tcW w:w="1214" w:type="dxa"/>
                  <w:vAlign w:val="center"/>
                </w:tcPr>
                <w:p w14:paraId="58AB76A9" w14:textId="77777777" w:rsidR="00C16F2A" w:rsidRPr="007325FC" w:rsidRDefault="00CB66BE">
                  <w:pPr>
                    <w:widowControl/>
                    <w:jc w:val="center"/>
                    <w:textAlignment w:val="center"/>
                    <w:rPr>
                      <w:szCs w:val="21"/>
                    </w:rPr>
                  </w:pPr>
                  <w:r w:rsidRPr="007325FC">
                    <w:rPr>
                      <w:rFonts w:hint="eastAsia"/>
                      <w:szCs w:val="21"/>
                    </w:rPr>
                    <w:t>监测项目</w:t>
                  </w:r>
                </w:p>
              </w:tc>
              <w:tc>
                <w:tcPr>
                  <w:tcW w:w="1786" w:type="dxa"/>
                  <w:vAlign w:val="center"/>
                </w:tcPr>
                <w:p w14:paraId="44F420F6" w14:textId="77777777" w:rsidR="00C16F2A" w:rsidRPr="007325FC" w:rsidRDefault="00CB66BE">
                  <w:pPr>
                    <w:widowControl/>
                    <w:jc w:val="center"/>
                    <w:textAlignment w:val="center"/>
                    <w:rPr>
                      <w:szCs w:val="21"/>
                    </w:rPr>
                  </w:pPr>
                  <w:r w:rsidRPr="007325FC">
                    <w:rPr>
                      <w:rFonts w:hint="eastAsia"/>
                      <w:color w:val="000000" w:themeColor="text1"/>
                      <w:szCs w:val="30"/>
                    </w:rPr>
                    <w:t>监测浓度范围</w:t>
                  </w:r>
                  <w:r w:rsidRPr="007325FC">
                    <w:rPr>
                      <w:szCs w:val="21"/>
                    </w:rPr>
                    <w:t>（</w:t>
                  </w:r>
                  <w:proofErr w:type="spellStart"/>
                  <w:r w:rsidRPr="007325FC">
                    <w:rPr>
                      <w:szCs w:val="21"/>
                    </w:rPr>
                    <w:t>μg</w:t>
                  </w:r>
                  <w:proofErr w:type="spellEnd"/>
                  <w:r w:rsidRPr="007325FC">
                    <w:rPr>
                      <w:szCs w:val="21"/>
                    </w:rPr>
                    <w:t>/m³</w:t>
                  </w:r>
                  <w:r w:rsidRPr="007325FC">
                    <w:rPr>
                      <w:szCs w:val="21"/>
                    </w:rPr>
                    <w:t>）</w:t>
                  </w:r>
                </w:p>
              </w:tc>
              <w:tc>
                <w:tcPr>
                  <w:tcW w:w="1133" w:type="dxa"/>
                  <w:vAlign w:val="center"/>
                </w:tcPr>
                <w:p w14:paraId="64A168F6" w14:textId="77777777" w:rsidR="00C16F2A" w:rsidRPr="007325FC" w:rsidRDefault="00CB66BE">
                  <w:pPr>
                    <w:widowControl/>
                    <w:jc w:val="center"/>
                    <w:textAlignment w:val="center"/>
                    <w:rPr>
                      <w:szCs w:val="21"/>
                    </w:rPr>
                  </w:pPr>
                  <w:r w:rsidRPr="007325FC">
                    <w:rPr>
                      <w:szCs w:val="21"/>
                    </w:rPr>
                    <w:t>标准限值（</w:t>
                  </w:r>
                  <w:proofErr w:type="spellStart"/>
                  <w:r w:rsidRPr="007325FC">
                    <w:rPr>
                      <w:szCs w:val="21"/>
                    </w:rPr>
                    <w:t>μg</w:t>
                  </w:r>
                  <w:proofErr w:type="spellEnd"/>
                  <w:r w:rsidRPr="007325FC">
                    <w:rPr>
                      <w:szCs w:val="21"/>
                    </w:rPr>
                    <w:t>/m³</w:t>
                  </w:r>
                  <w:r w:rsidRPr="007325FC">
                    <w:rPr>
                      <w:szCs w:val="21"/>
                    </w:rPr>
                    <w:t>）</w:t>
                  </w:r>
                </w:p>
              </w:tc>
              <w:tc>
                <w:tcPr>
                  <w:tcW w:w="1418" w:type="dxa"/>
                  <w:vAlign w:val="center"/>
                </w:tcPr>
                <w:p w14:paraId="1F449F47" w14:textId="77777777" w:rsidR="00C16F2A" w:rsidRPr="007325FC" w:rsidRDefault="00CB66BE">
                  <w:pPr>
                    <w:widowControl/>
                    <w:jc w:val="center"/>
                    <w:textAlignment w:val="center"/>
                    <w:rPr>
                      <w:szCs w:val="21"/>
                    </w:rPr>
                  </w:pPr>
                  <w:r w:rsidRPr="007325FC">
                    <w:rPr>
                      <w:rFonts w:hint="eastAsia"/>
                      <w:color w:val="000000" w:themeColor="text1"/>
                      <w:szCs w:val="30"/>
                    </w:rPr>
                    <w:t>最大浓度占标率</w:t>
                  </w:r>
                  <w:r w:rsidRPr="007325FC">
                    <w:rPr>
                      <w:rFonts w:hint="eastAsia"/>
                      <w:color w:val="000000" w:themeColor="text1"/>
                      <w:szCs w:val="30"/>
                    </w:rPr>
                    <w:t>/%</w:t>
                  </w:r>
                </w:p>
              </w:tc>
              <w:tc>
                <w:tcPr>
                  <w:tcW w:w="1291" w:type="dxa"/>
                  <w:vAlign w:val="center"/>
                </w:tcPr>
                <w:p w14:paraId="269F2E93" w14:textId="77777777" w:rsidR="00C16F2A" w:rsidRPr="007325FC" w:rsidRDefault="00CB66BE">
                  <w:pPr>
                    <w:widowControl/>
                    <w:jc w:val="center"/>
                    <w:textAlignment w:val="center"/>
                    <w:rPr>
                      <w:szCs w:val="21"/>
                    </w:rPr>
                  </w:pPr>
                  <w:r w:rsidRPr="007325FC">
                    <w:rPr>
                      <w:rFonts w:hint="eastAsia"/>
                      <w:color w:val="000000" w:themeColor="text1"/>
                      <w:szCs w:val="30"/>
                    </w:rPr>
                    <w:t>超标率</w:t>
                  </w:r>
                  <w:r w:rsidRPr="007325FC">
                    <w:rPr>
                      <w:rFonts w:hint="eastAsia"/>
                      <w:color w:val="000000" w:themeColor="text1"/>
                      <w:szCs w:val="30"/>
                    </w:rPr>
                    <w:t>/%</w:t>
                  </w:r>
                </w:p>
              </w:tc>
              <w:tc>
                <w:tcPr>
                  <w:tcW w:w="1291" w:type="dxa"/>
                  <w:vAlign w:val="center"/>
                </w:tcPr>
                <w:p w14:paraId="43CA97B1" w14:textId="77777777" w:rsidR="00C16F2A" w:rsidRPr="007325FC" w:rsidRDefault="00CB66BE">
                  <w:pPr>
                    <w:widowControl/>
                    <w:jc w:val="center"/>
                    <w:textAlignment w:val="center"/>
                    <w:rPr>
                      <w:szCs w:val="21"/>
                    </w:rPr>
                  </w:pPr>
                  <w:r w:rsidRPr="007325FC">
                    <w:rPr>
                      <w:rFonts w:hint="eastAsia"/>
                      <w:szCs w:val="21"/>
                    </w:rPr>
                    <w:t>达标情况</w:t>
                  </w:r>
                </w:p>
              </w:tc>
            </w:tr>
            <w:tr w:rsidR="004D140A" w:rsidRPr="007325FC" w14:paraId="28CB9535" w14:textId="77777777" w:rsidTr="004D140A">
              <w:trPr>
                <w:cantSplit/>
                <w:trHeight w:val="23"/>
                <w:jc w:val="center"/>
              </w:trPr>
              <w:tc>
                <w:tcPr>
                  <w:tcW w:w="1214" w:type="dxa"/>
                  <w:vAlign w:val="center"/>
                </w:tcPr>
                <w:p w14:paraId="44768DE6" w14:textId="046D040E" w:rsidR="004D140A" w:rsidRPr="007325FC" w:rsidRDefault="004D140A" w:rsidP="004D140A">
                  <w:pPr>
                    <w:widowControl/>
                    <w:jc w:val="center"/>
                    <w:textAlignment w:val="center"/>
                    <w:rPr>
                      <w:szCs w:val="21"/>
                    </w:rPr>
                  </w:pPr>
                  <w:r w:rsidRPr="007325FC">
                    <w:rPr>
                      <w:szCs w:val="21"/>
                    </w:rPr>
                    <w:t>非甲烷总烃</w:t>
                  </w:r>
                </w:p>
              </w:tc>
              <w:tc>
                <w:tcPr>
                  <w:tcW w:w="1786" w:type="dxa"/>
                  <w:vAlign w:val="center"/>
                </w:tcPr>
                <w:p w14:paraId="132E8108" w14:textId="3F850736" w:rsidR="004D140A" w:rsidRPr="007325FC" w:rsidRDefault="004D140A" w:rsidP="004D140A">
                  <w:pPr>
                    <w:widowControl/>
                    <w:jc w:val="center"/>
                    <w:textAlignment w:val="center"/>
                    <w:rPr>
                      <w:szCs w:val="21"/>
                    </w:rPr>
                  </w:pPr>
                  <w:r w:rsidRPr="007325FC">
                    <w:rPr>
                      <w:rFonts w:hint="eastAsia"/>
                      <w:szCs w:val="21"/>
                    </w:rPr>
                    <w:t>1h</w:t>
                  </w:r>
                  <w:r w:rsidRPr="007325FC">
                    <w:rPr>
                      <w:szCs w:val="21"/>
                    </w:rPr>
                    <w:t>平均</w:t>
                  </w:r>
                </w:p>
              </w:tc>
              <w:tc>
                <w:tcPr>
                  <w:tcW w:w="1133" w:type="dxa"/>
                  <w:vAlign w:val="center"/>
                </w:tcPr>
                <w:p w14:paraId="7A18C687" w14:textId="57365D4B" w:rsidR="004D140A" w:rsidRPr="007325FC" w:rsidRDefault="004D140A" w:rsidP="004D140A">
                  <w:pPr>
                    <w:widowControl/>
                    <w:jc w:val="center"/>
                    <w:textAlignment w:val="center"/>
                    <w:rPr>
                      <w:szCs w:val="21"/>
                    </w:rPr>
                  </w:pPr>
                  <w:r w:rsidRPr="007325FC">
                    <w:rPr>
                      <w:szCs w:val="21"/>
                    </w:rPr>
                    <w:t>2</w:t>
                  </w:r>
                </w:p>
              </w:tc>
              <w:tc>
                <w:tcPr>
                  <w:tcW w:w="1418" w:type="dxa"/>
                  <w:vAlign w:val="center"/>
                </w:tcPr>
                <w:p w14:paraId="238512D8" w14:textId="04536C06" w:rsidR="004D140A" w:rsidRPr="007325FC" w:rsidRDefault="004D140A" w:rsidP="004D140A">
                  <w:pPr>
                    <w:widowControl/>
                    <w:jc w:val="center"/>
                    <w:textAlignment w:val="center"/>
                    <w:rPr>
                      <w:szCs w:val="21"/>
                    </w:rPr>
                  </w:pPr>
                  <w:r w:rsidRPr="007325FC">
                    <w:rPr>
                      <w:rFonts w:hint="eastAsia"/>
                      <w:szCs w:val="21"/>
                    </w:rPr>
                    <w:t>0.31</w:t>
                  </w:r>
                  <w:r w:rsidRPr="007325FC">
                    <w:rPr>
                      <w:szCs w:val="21"/>
                    </w:rPr>
                    <w:t>～</w:t>
                  </w:r>
                  <w:r w:rsidRPr="007325FC">
                    <w:rPr>
                      <w:rFonts w:hint="eastAsia"/>
                      <w:szCs w:val="21"/>
                    </w:rPr>
                    <w:t>0.47</w:t>
                  </w:r>
                </w:p>
              </w:tc>
              <w:tc>
                <w:tcPr>
                  <w:tcW w:w="1291" w:type="dxa"/>
                  <w:vAlign w:val="center"/>
                </w:tcPr>
                <w:p w14:paraId="4330AE3A" w14:textId="03870587" w:rsidR="004D140A" w:rsidRPr="007325FC" w:rsidRDefault="004D140A" w:rsidP="004D140A">
                  <w:pPr>
                    <w:widowControl/>
                    <w:jc w:val="center"/>
                    <w:textAlignment w:val="center"/>
                    <w:rPr>
                      <w:szCs w:val="21"/>
                    </w:rPr>
                  </w:pPr>
                  <w:r w:rsidRPr="007325FC">
                    <w:rPr>
                      <w:szCs w:val="21"/>
                    </w:rPr>
                    <w:t>23.5</w:t>
                  </w:r>
                </w:p>
              </w:tc>
              <w:tc>
                <w:tcPr>
                  <w:tcW w:w="1291" w:type="dxa"/>
                  <w:vAlign w:val="center"/>
                </w:tcPr>
                <w:p w14:paraId="3D98C508" w14:textId="010F46C8" w:rsidR="004D140A" w:rsidRPr="007325FC" w:rsidRDefault="008B78D6" w:rsidP="004D140A">
                  <w:pPr>
                    <w:widowControl/>
                    <w:jc w:val="center"/>
                    <w:textAlignment w:val="center"/>
                    <w:rPr>
                      <w:szCs w:val="21"/>
                    </w:rPr>
                  </w:pPr>
                  <w:r w:rsidRPr="007325FC">
                    <w:rPr>
                      <w:rFonts w:hint="eastAsia"/>
                      <w:szCs w:val="21"/>
                    </w:rPr>
                    <w:t>达标</w:t>
                  </w:r>
                </w:p>
              </w:tc>
            </w:tr>
            <w:tr w:rsidR="008B78D6" w:rsidRPr="007325FC" w14:paraId="17BFC739" w14:textId="77777777" w:rsidTr="004F7125">
              <w:trPr>
                <w:cantSplit/>
                <w:trHeight w:val="23"/>
                <w:jc w:val="center"/>
              </w:trPr>
              <w:tc>
                <w:tcPr>
                  <w:tcW w:w="1214" w:type="dxa"/>
                  <w:vAlign w:val="center"/>
                </w:tcPr>
                <w:p w14:paraId="088D633F" w14:textId="2802309E" w:rsidR="008B78D6" w:rsidRPr="007325FC" w:rsidRDefault="008B78D6" w:rsidP="008B78D6">
                  <w:pPr>
                    <w:widowControl/>
                    <w:jc w:val="center"/>
                    <w:textAlignment w:val="center"/>
                    <w:rPr>
                      <w:szCs w:val="21"/>
                    </w:rPr>
                  </w:pPr>
                  <w:r w:rsidRPr="007325FC">
                    <w:rPr>
                      <w:szCs w:val="21"/>
                    </w:rPr>
                    <w:t>氯化氢</w:t>
                  </w:r>
                </w:p>
              </w:tc>
              <w:tc>
                <w:tcPr>
                  <w:tcW w:w="1786" w:type="dxa"/>
                  <w:vAlign w:val="center"/>
                </w:tcPr>
                <w:p w14:paraId="332524E1" w14:textId="6D7281C6" w:rsidR="008B78D6" w:rsidRPr="007325FC" w:rsidRDefault="008B78D6" w:rsidP="008B78D6">
                  <w:pPr>
                    <w:widowControl/>
                    <w:jc w:val="center"/>
                    <w:textAlignment w:val="center"/>
                    <w:rPr>
                      <w:szCs w:val="21"/>
                    </w:rPr>
                  </w:pPr>
                  <w:r w:rsidRPr="007325FC">
                    <w:rPr>
                      <w:rFonts w:hint="eastAsia"/>
                      <w:szCs w:val="21"/>
                    </w:rPr>
                    <w:t>1h</w:t>
                  </w:r>
                  <w:r w:rsidRPr="007325FC">
                    <w:rPr>
                      <w:szCs w:val="21"/>
                    </w:rPr>
                    <w:t>平均</w:t>
                  </w:r>
                </w:p>
              </w:tc>
              <w:tc>
                <w:tcPr>
                  <w:tcW w:w="1133" w:type="dxa"/>
                  <w:vAlign w:val="center"/>
                </w:tcPr>
                <w:p w14:paraId="3304A009" w14:textId="3573AB8C" w:rsidR="008B78D6" w:rsidRPr="007325FC" w:rsidRDefault="008B78D6" w:rsidP="008B78D6">
                  <w:pPr>
                    <w:widowControl/>
                    <w:jc w:val="center"/>
                    <w:textAlignment w:val="center"/>
                    <w:rPr>
                      <w:szCs w:val="21"/>
                    </w:rPr>
                  </w:pPr>
                  <w:r w:rsidRPr="007325FC">
                    <w:rPr>
                      <w:szCs w:val="21"/>
                    </w:rPr>
                    <w:t>0.05</w:t>
                  </w:r>
                </w:p>
              </w:tc>
              <w:tc>
                <w:tcPr>
                  <w:tcW w:w="1418" w:type="dxa"/>
                  <w:vAlign w:val="center"/>
                </w:tcPr>
                <w:p w14:paraId="537C3A02" w14:textId="3188EA69" w:rsidR="008B78D6" w:rsidRPr="007325FC" w:rsidRDefault="008B78D6" w:rsidP="008B78D6">
                  <w:pPr>
                    <w:widowControl/>
                    <w:jc w:val="center"/>
                    <w:textAlignment w:val="center"/>
                    <w:rPr>
                      <w:szCs w:val="21"/>
                    </w:rPr>
                  </w:pPr>
                  <w:r w:rsidRPr="007325FC">
                    <w:rPr>
                      <w:szCs w:val="21"/>
                    </w:rPr>
                    <w:t>ND</w:t>
                  </w:r>
                </w:p>
              </w:tc>
              <w:tc>
                <w:tcPr>
                  <w:tcW w:w="1291" w:type="dxa"/>
                  <w:vAlign w:val="center"/>
                </w:tcPr>
                <w:p w14:paraId="5FCA362B" w14:textId="6C957BBC" w:rsidR="008B78D6" w:rsidRPr="007325FC" w:rsidRDefault="008B78D6" w:rsidP="008B78D6">
                  <w:pPr>
                    <w:widowControl/>
                    <w:jc w:val="center"/>
                    <w:textAlignment w:val="center"/>
                    <w:rPr>
                      <w:szCs w:val="21"/>
                    </w:rPr>
                  </w:pPr>
                  <w:r w:rsidRPr="007325FC">
                    <w:rPr>
                      <w:szCs w:val="21"/>
                    </w:rPr>
                    <w:t>0</w:t>
                  </w:r>
                </w:p>
              </w:tc>
              <w:tc>
                <w:tcPr>
                  <w:tcW w:w="1291" w:type="dxa"/>
                </w:tcPr>
                <w:p w14:paraId="6B8CE87C" w14:textId="73303286" w:rsidR="008B78D6" w:rsidRPr="007325FC" w:rsidRDefault="008B78D6" w:rsidP="008B78D6">
                  <w:pPr>
                    <w:widowControl/>
                    <w:jc w:val="center"/>
                    <w:textAlignment w:val="center"/>
                    <w:rPr>
                      <w:szCs w:val="21"/>
                    </w:rPr>
                  </w:pPr>
                  <w:r w:rsidRPr="007325FC">
                    <w:rPr>
                      <w:rFonts w:hint="eastAsia"/>
                      <w:szCs w:val="21"/>
                    </w:rPr>
                    <w:t>达标</w:t>
                  </w:r>
                </w:p>
              </w:tc>
            </w:tr>
            <w:tr w:rsidR="008B78D6" w:rsidRPr="007325FC" w14:paraId="50480A46" w14:textId="77777777" w:rsidTr="004F7125">
              <w:trPr>
                <w:cantSplit/>
                <w:trHeight w:val="23"/>
                <w:jc w:val="center"/>
              </w:trPr>
              <w:tc>
                <w:tcPr>
                  <w:tcW w:w="1214" w:type="dxa"/>
                  <w:vAlign w:val="center"/>
                </w:tcPr>
                <w:p w14:paraId="2527C8CE" w14:textId="34EB0FB2" w:rsidR="008B78D6" w:rsidRPr="007325FC" w:rsidRDefault="008B78D6" w:rsidP="008B78D6">
                  <w:pPr>
                    <w:widowControl/>
                    <w:jc w:val="center"/>
                    <w:textAlignment w:val="center"/>
                    <w:rPr>
                      <w:szCs w:val="21"/>
                    </w:rPr>
                  </w:pPr>
                  <w:r w:rsidRPr="007325FC">
                    <w:rPr>
                      <w:szCs w:val="21"/>
                    </w:rPr>
                    <w:t>硫酸雾</w:t>
                  </w:r>
                </w:p>
              </w:tc>
              <w:tc>
                <w:tcPr>
                  <w:tcW w:w="1786" w:type="dxa"/>
                  <w:vAlign w:val="center"/>
                </w:tcPr>
                <w:p w14:paraId="024F434F" w14:textId="5CE97CFE" w:rsidR="008B78D6" w:rsidRPr="007325FC" w:rsidRDefault="008B78D6" w:rsidP="008B78D6">
                  <w:pPr>
                    <w:widowControl/>
                    <w:jc w:val="center"/>
                    <w:textAlignment w:val="center"/>
                    <w:rPr>
                      <w:szCs w:val="21"/>
                    </w:rPr>
                  </w:pPr>
                  <w:r w:rsidRPr="007325FC">
                    <w:rPr>
                      <w:rFonts w:hint="eastAsia"/>
                      <w:szCs w:val="21"/>
                    </w:rPr>
                    <w:t>1h</w:t>
                  </w:r>
                  <w:r w:rsidRPr="007325FC">
                    <w:rPr>
                      <w:szCs w:val="21"/>
                    </w:rPr>
                    <w:t>平均</w:t>
                  </w:r>
                </w:p>
              </w:tc>
              <w:tc>
                <w:tcPr>
                  <w:tcW w:w="1133" w:type="dxa"/>
                  <w:vAlign w:val="center"/>
                </w:tcPr>
                <w:p w14:paraId="35D5D137" w14:textId="1D7267FD" w:rsidR="008B78D6" w:rsidRPr="007325FC" w:rsidRDefault="008B78D6" w:rsidP="008B78D6">
                  <w:pPr>
                    <w:widowControl/>
                    <w:jc w:val="center"/>
                    <w:textAlignment w:val="center"/>
                    <w:rPr>
                      <w:szCs w:val="21"/>
                    </w:rPr>
                  </w:pPr>
                  <w:r w:rsidRPr="007325FC">
                    <w:rPr>
                      <w:szCs w:val="21"/>
                    </w:rPr>
                    <w:t>0.3</w:t>
                  </w:r>
                </w:p>
              </w:tc>
              <w:tc>
                <w:tcPr>
                  <w:tcW w:w="1418" w:type="dxa"/>
                  <w:vAlign w:val="center"/>
                </w:tcPr>
                <w:p w14:paraId="66C80891" w14:textId="7022F32F" w:rsidR="008B78D6" w:rsidRPr="007325FC" w:rsidRDefault="008B78D6" w:rsidP="008B78D6">
                  <w:pPr>
                    <w:widowControl/>
                    <w:jc w:val="center"/>
                    <w:textAlignment w:val="center"/>
                    <w:rPr>
                      <w:szCs w:val="21"/>
                    </w:rPr>
                  </w:pPr>
                  <w:r w:rsidRPr="007325FC">
                    <w:rPr>
                      <w:szCs w:val="21"/>
                    </w:rPr>
                    <w:t>ND</w:t>
                  </w:r>
                </w:p>
              </w:tc>
              <w:tc>
                <w:tcPr>
                  <w:tcW w:w="1291" w:type="dxa"/>
                  <w:vAlign w:val="center"/>
                </w:tcPr>
                <w:p w14:paraId="22FD8E80" w14:textId="0D24AA38" w:rsidR="008B78D6" w:rsidRPr="007325FC" w:rsidRDefault="008B78D6" w:rsidP="008B78D6">
                  <w:pPr>
                    <w:widowControl/>
                    <w:jc w:val="center"/>
                    <w:textAlignment w:val="center"/>
                    <w:rPr>
                      <w:szCs w:val="21"/>
                    </w:rPr>
                  </w:pPr>
                  <w:r w:rsidRPr="007325FC">
                    <w:rPr>
                      <w:szCs w:val="21"/>
                    </w:rPr>
                    <w:t>0</w:t>
                  </w:r>
                </w:p>
              </w:tc>
              <w:tc>
                <w:tcPr>
                  <w:tcW w:w="1291" w:type="dxa"/>
                </w:tcPr>
                <w:p w14:paraId="74508695" w14:textId="2FE6F8B7" w:rsidR="008B78D6" w:rsidRPr="007325FC" w:rsidRDefault="008B78D6" w:rsidP="008B78D6">
                  <w:pPr>
                    <w:widowControl/>
                    <w:jc w:val="center"/>
                    <w:textAlignment w:val="center"/>
                    <w:rPr>
                      <w:szCs w:val="21"/>
                    </w:rPr>
                  </w:pPr>
                  <w:r w:rsidRPr="007325FC">
                    <w:rPr>
                      <w:rFonts w:hint="eastAsia"/>
                      <w:szCs w:val="21"/>
                    </w:rPr>
                    <w:t>达标</w:t>
                  </w:r>
                </w:p>
              </w:tc>
            </w:tr>
          </w:tbl>
          <w:p w14:paraId="7BE35347" w14:textId="289908EE" w:rsidR="00C16F2A" w:rsidRDefault="00CB66BE">
            <w:pPr>
              <w:pStyle w:val="Texttype"/>
              <w:ind w:firstLine="480"/>
            </w:pPr>
            <w:r>
              <w:rPr>
                <w:rFonts w:hint="eastAsia"/>
              </w:rPr>
              <w:t>由监测结果可知，该</w:t>
            </w:r>
            <w:bookmarkStart w:id="18" w:name="_Hlk127973531"/>
            <w:r>
              <w:rPr>
                <w:rFonts w:hint="eastAsia"/>
              </w:rPr>
              <w:t>区域环境空气</w:t>
            </w:r>
            <w:proofErr w:type="gramStart"/>
            <w:r>
              <w:rPr>
                <w:rFonts w:hint="eastAsia"/>
              </w:rPr>
              <w:t>中特征</w:t>
            </w:r>
            <w:proofErr w:type="gramEnd"/>
            <w:r>
              <w:rPr>
                <w:rFonts w:hint="eastAsia"/>
              </w:rPr>
              <w:t>因子非甲烷总烃浓度满足《大气污染物综合排放标准详解》（国家环境保护局科技标准司</w:t>
            </w:r>
            <w:r>
              <w:rPr>
                <w:rFonts w:hint="eastAsia"/>
              </w:rPr>
              <w:t xml:space="preserve"> </w:t>
            </w:r>
            <w:r>
              <w:rPr>
                <w:rFonts w:hint="eastAsia"/>
              </w:rPr>
              <w:t>中国环境科学出版社）标准要求，特征因子氯化氢</w:t>
            </w:r>
            <w:r w:rsidR="008B78D6">
              <w:rPr>
                <w:rFonts w:hint="eastAsia"/>
              </w:rPr>
              <w:t>、硫酸等</w:t>
            </w:r>
            <w:r>
              <w:rPr>
                <w:rFonts w:hint="eastAsia"/>
              </w:rPr>
              <w:t>浓度满足《环境影响评价技术导则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w:t>
            </w:r>
            <w:r>
              <w:rPr>
                <w:rFonts w:hint="eastAsia"/>
              </w:rPr>
              <w:t>中标准限值，区域环境空气质量良好。</w:t>
            </w:r>
            <w:bookmarkEnd w:id="18"/>
          </w:p>
          <w:p w14:paraId="5AFEB3EB" w14:textId="77777777" w:rsidR="00C16F2A" w:rsidRDefault="00CB66BE">
            <w:pPr>
              <w:pStyle w:val="Texttype"/>
              <w:ind w:firstLine="480"/>
            </w:pPr>
            <w:r>
              <w:rPr>
                <w:rFonts w:hint="eastAsia"/>
              </w:rPr>
              <w:t>综上所述，项目所在区域大气环境质量现状良好。</w:t>
            </w:r>
          </w:p>
          <w:p w14:paraId="78491236" w14:textId="77777777" w:rsidR="00C16F2A" w:rsidRDefault="00CB66BE">
            <w:pPr>
              <w:pStyle w:val="TableHeader"/>
              <w:snapToGrid w:val="0"/>
              <w:spacing w:beforeLines="0" w:before="0" w:afterLines="50" w:after="120"/>
            </w:pPr>
            <w:r>
              <w:rPr>
                <w:rFonts w:hint="eastAsia"/>
                <w:noProof/>
                <w:lang w:val="zh-CN"/>
              </w:rPr>
              <w:lastRenderedPageBreak/>
              <mc:AlternateContent>
                <mc:Choice Requires="wpc">
                  <w:drawing>
                    <wp:anchor distT="0" distB="0" distL="114300" distR="114300" simplePos="0" relativeHeight="251662336" behindDoc="0" locked="0" layoutInCell="1" allowOverlap="1" wp14:anchorId="6FCE9C8E" wp14:editId="6CB55FEA">
                      <wp:simplePos x="0" y="0"/>
                      <wp:positionH relativeFrom="margin">
                        <wp:posOffset>-36830</wp:posOffset>
                      </wp:positionH>
                      <wp:positionV relativeFrom="paragraph">
                        <wp:posOffset>-3370580</wp:posOffset>
                      </wp:positionV>
                      <wp:extent cx="5139690" cy="3369310"/>
                      <wp:effectExtent l="0" t="0" r="3810" b="2540"/>
                      <wp:wrapTopAndBottom/>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62" name="图片 462"/>
                                <pic:cNvPicPr>
                                  <a:picLocks noChangeAspect="1"/>
                                </pic:cNvPicPr>
                              </pic:nvPicPr>
                              <pic:blipFill rotWithShape="1">
                                <a:blip r:embed="rId17"/>
                                <a:srcRect b="7060"/>
                                <a:stretch/>
                              </pic:blipFill>
                              <pic:spPr>
                                <a:xfrm>
                                  <a:off x="0" y="33020"/>
                                  <a:ext cx="5139690" cy="3336290"/>
                                </a:xfrm>
                                <a:prstGeom prst="rect">
                                  <a:avLst/>
                                </a:prstGeom>
                              </pic:spPr>
                            </pic:pic>
                            <wps:wsp>
                              <wps:cNvPr id="60" name="文本框 60"/>
                              <wps:cNvSpPr txBox="1"/>
                              <wps:spPr>
                                <a:xfrm>
                                  <a:off x="104774" y="2971800"/>
                                  <a:ext cx="942975" cy="180975"/>
                                </a:xfrm>
                                <a:prstGeom prst="rect">
                                  <a:avLst/>
                                </a:prstGeom>
                                <a:noFill/>
                                <a:ln w="6350">
                                  <a:noFill/>
                                </a:ln>
                              </wps:spPr>
                              <wps:txbx>
                                <w:txbxContent>
                                  <w:p w14:paraId="3F33942D" w14:textId="77777777" w:rsidR="00022D61" w:rsidRDefault="00022D61">
                                    <w:pPr>
                                      <w:rPr>
                                        <w:color w:val="FFFFFF" w:themeColor="background1"/>
                                      </w:rPr>
                                    </w:pPr>
                                    <w:r>
                                      <w:rPr>
                                        <w:rFonts w:hint="eastAsia"/>
                                        <w:color w:val="FFFFFF" w:themeColor="background1"/>
                                      </w:rPr>
                                      <w:t>比例尺：</w:t>
                                    </w:r>
                                    <w:r>
                                      <w:rPr>
                                        <w:rFonts w:hint="eastAsia"/>
                                        <w:color w:val="FFFFFF" w:themeColor="background1"/>
                                      </w:rPr>
                                      <w:t>1:</w:t>
                                    </w:r>
                                    <w:r>
                                      <w:rPr>
                                        <w:color w:val="FFFFFF" w:themeColor="background1"/>
                                      </w:rPr>
                                      <w:t>3730</w:t>
                                    </w:r>
                                  </w:p>
                                </w:txbxContent>
                              </wps:txbx>
                              <wps:bodyPr rot="0" spcFirstLastPara="0" vertOverflow="overflow" horzOverflow="overflow" vert="horz" wrap="square" lIns="0" tIns="0" rIns="0" bIns="0" numCol="1" spcCol="0" rtlCol="0" fromWordArt="0" anchor="ctr" anchorCtr="0" forceAA="0" compatLnSpc="1">
                                <a:noAutofit/>
                              </wps:bodyPr>
                            </wps:wsp>
                            <wps:wsp>
                              <wps:cNvPr id="461" name="对话气泡: 圆角矩形 461"/>
                              <wps:cNvSpPr/>
                              <wps:spPr>
                                <a:xfrm>
                                  <a:off x="2295525" y="1219200"/>
                                  <a:ext cx="561975" cy="228600"/>
                                </a:xfrm>
                                <a:prstGeom prst="wedgeRoundRectCallout">
                                  <a:avLst>
                                    <a:gd name="adj1" fmla="val -69985"/>
                                    <a:gd name="adj2" fmla="val 100000"/>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5E7E8" w14:textId="77777777" w:rsidR="00022D61" w:rsidRDefault="00022D61">
                                    <w:pPr>
                                      <w:jc w:val="center"/>
                                      <w:rPr>
                                        <w:color w:val="000000" w:themeColor="text1"/>
                                      </w:rPr>
                                    </w:pPr>
                                    <w:r>
                                      <w:rPr>
                                        <w:rFonts w:hint="eastAsia"/>
                                        <w:color w:val="000000" w:themeColor="text1"/>
                                      </w:rPr>
                                      <w:t>本项目</w:t>
                                    </w:r>
                                  </w:p>
                                </w:txbxContent>
                              </wps:txbx>
                              <wps:bodyPr rot="0" spcFirstLastPara="0" vertOverflow="overflow" horzOverflow="overflow" vert="horz" wrap="square" lIns="0" tIns="0" rIns="0" bIns="0" numCol="1" spcCol="0" rtlCol="0" fromWordArt="0" anchor="ctr" anchorCtr="0" forceAA="0" compatLnSpc="1">
                                <a:noAutofit/>
                              </wps:bodyPr>
                            </wps:wsp>
                            <wps:wsp>
                              <wps:cNvPr id="197" name="对话气泡: 圆角矩形 197"/>
                              <wps:cNvSpPr/>
                              <wps:spPr>
                                <a:xfrm>
                                  <a:off x="3932851" y="2244385"/>
                                  <a:ext cx="1029674" cy="387055"/>
                                </a:xfrm>
                                <a:prstGeom prst="wedgeRoundRectCallout">
                                  <a:avLst>
                                    <a:gd name="adj1" fmla="val -38707"/>
                                    <a:gd name="adj2" fmla="val 97033"/>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7203F" w14:textId="77777777" w:rsidR="00022D61" w:rsidRDefault="00022D61">
                                    <w:pPr>
                                      <w:jc w:val="center"/>
                                      <w:rPr>
                                        <w:kern w:val="0"/>
                                        <w:sz w:val="24"/>
                                      </w:rPr>
                                    </w:pPr>
                                    <w:r>
                                      <w:rPr>
                                        <w:rFonts w:hint="eastAsia"/>
                                        <w:color w:val="000000"/>
                                        <w:szCs w:val="21"/>
                                      </w:rPr>
                                      <w:t>引用环境空气质量现状监测点位</w:t>
                                    </w:r>
                                  </w:p>
                                </w:txbxContent>
                              </wps:txbx>
                              <wps:bodyPr rot="0" spcFirstLastPara="0" vert="horz" wrap="square" lIns="0" tIns="0" rIns="0" bIns="0" numCol="1" spcCol="0" rtlCol="0" fromWordArt="0" anchor="ctr" anchorCtr="0" forceAA="0" compatLnSpc="1">
                                <a:noAutofit/>
                              </wps:bodyPr>
                            </wps:wsp>
                            <wps:wsp>
                              <wps:cNvPr id="198" name="文本框 60"/>
                              <wps:cNvSpPr txBox="1"/>
                              <wps:spPr>
                                <a:xfrm rot="1870391">
                                  <a:off x="2999400" y="2068490"/>
                                  <a:ext cx="324825" cy="180975"/>
                                </a:xfrm>
                                <a:prstGeom prst="rect">
                                  <a:avLst/>
                                </a:prstGeom>
                                <a:noFill/>
                                <a:ln w="6350">
                                  <a:noFill/>
                                </a:ln>
                              </wps:spPr>
                              <wps:txbx>
                                <w:txbxContent>
                                  <w:p w14:paraId="74E6A55F" w14:textId="23E028BE" w:rsidR="00022D61" w:rsidRDefault="00022D61">
                                    <w:pPr>
                                      <w:rPr>
                                        <w:color w:val="FFFF00"/>
                                        <w:kern w:val="0"/>
                                        <w:sz w:val="24"/>
                                      </w:rPr>
                                    </w:pPr>
                                    <w:r>
                                      <w:rPr>
                                        <w:color w:val="FFFF00"/>
                                        <w:szCs w:val="21"/>
                                      </w:rPr>
                                      <w:t>370m</w:t>
                                    </w:r>
                                  </w:p>
                                </w:txbxContent>
                              </wps:txbx>
                              <wps:bodyPr rot="0" spcFirstLastPara="0" vert="horz" wrap="square" lIns="0" tIns="0" rIns="0" bIns="0" numCol="1" spcCol="0" rtlCol="0" fromWordArt="0" anchor="ctr" anchorCtr="0" forceAA="0" compatLnSpc="1">
                                <a:noAutofit/>
                              </wps:bodyPr>
                            </wps:wsp>
                            <pic:pic xmlns:pic="http://schemas.openxmlformats.org/drawingml/2006/picture">
                              <pic:nvPicPr>
                                <pic:cNvPr id="199" name="图片 199"/>
                                <pic:cNvPicPr/>
                              </pic:nvPicPr>
                              <pic:blipFill>
                                <a:blip r:embed="rId18"/>
                                <a:stretch>
                                  <a:fillRect/>
                                </a:stretch>
                              </pic:blipFill>
                              <pic:spPr>
                                <a:xfrm>
                                  <a:off x="0" y="0"/>
                                  <a:ext cx="723900" cy="738505"/>
                                </a:xfrm>
                                <a:prstGeom prst="rect">
                                  <a:avLst/>
                                </a:prstGeom>
                              </pic:spPr>
                            </pic:pic>
                          </wpc:wpc>
                        </a:graphicData>
                      </a:graphic>
                    </wp:anchor>
                  </w:drawing>
                </mc:Choice>
                <mc:Fallback>
                  <w:pict>
                    <v:group w14:anchorId="6FCE9C8E" id="画布 1" o:spid="_x0000_s1181" editas="canvas" style="position:absolute;left:0;text-align:left;margin-left:-2.9pt;margin-top:-265.4pt;width:404.7pt;height:265.3pt;z-index:251662336;mso-position-horizontal-relative:margin" coordsize="51396,33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">
                      <v:shape id="_x0000_s1182" type="#_x0000_t75" style="position:absolute;width:51396;height:33693;visibility:visible;mso-wrap-style:square" filled="t">
                        <v:fill o:detectmouseclick="t"/>
                        <v:path o:connecttype="none"/>
                      </v:shape>
                      <v:shape id="图片 462" o:spid="_x0000_s1183" type="#_x0000_t75" style="position:absolute;top:330;width:51396;height:3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">
                        <v:imagedata r:id="rId19" o:title="" cropbottom="4627f"/>
                      </v:shape>
                      <v:shape id="文本框 60" o:spid="_x0000_s1184" type="#_x0000_t202" style="position:absolute;left:1047;top:29718;width:9430;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" filled="f" stroked="f" strokeweight=".5pt">
                        <v:textbox inset="0,0,0,0">
                          <w:txbxContent>
                            <w:p w14:paraId="3F33942D" w14:textId="77777777" w:rsidR="00022D61" w:rsidRDefault="00022D61">
                              <w:pPr>
                                <w:rPr>
                                  <w:color w:val="FFFFFF" w:themeColor="background1"/>
                                </w:rPr>
                              </w:pPr>
                              <w:r>
                                <w:rPr>
                                  <w:rFonts w:hint="eastAsia"/>
                                  <w:color w:val="FFFFFF" w:themeColor="background1"/>
                                </w:rPr>
                                <w:t>比例尺：</w:t>
                              </w:r>
                              <w:r>
                                <w:rPr>
                                  <w:rFonts w:hint="eastAsia"/>
                                  <w:color w:val="FFFFFF" w:themeColor="background1"/>
                                </w:rPr>
                                <w:t>1:</w:t>
                              </w:r>
                              <w:r>
                                <w:rPr>
                                  <w:color w:val="FFFFFF" w:themeColor="background1"/>
                                </w:rPr>
                                <w:t>3730</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61" o:spid="_x0000_s1185" type="#_x0000_t62" style="position:absolute;left:22955;top:12192;width:5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" adj="-4317,32400" fillcolor="white [3212]" strokecolor="black [3213]" strokeweight=".5pt">
                        <v:textbox inset="0,0,0,0">
                          <w:txbxContent>
                            <w:p w14:paraId="0175E7E8" w14:textId="77777777" w:rsidR="00022D61" w:rsidRDefault="00022D61">
                              <w:pPr>
                                <w:jc w:val="center"/>
                                <w:rPr>
                                  <w:color w:val="000000" w:themeColor="text1"/>
                                </w:rPr>
                              </w:pPr>
                              <w:r>
                                <w:rPr>
                                  <w:rFonts w:hint="eastAsia"/>
                                  <w:color w:val="000000" w:themeColor="text1"/>
                                </w:rPr>
                                <w:t>本项目</w:t>
                              </w:r>
                            </w:p>
                          </w:txbxContent>
                        </v:textbox>
                      </v:shape>
                      <v:shape id="对话气泡: 圆角矩形 197" o:spid="_x0000_s1186" type="#_x0000_t62" style="position:absolute;left:39328;top:22443;width:10297;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" adj="2439,31759" fillcolor="white [3212]" strokecolor="black [3213]" strokeweight=".5pt">
                        <v:textbox inset="0,0,0,0">
                          <w:txbxContent>
                            <w:p w14:paraId="58B7203F" w14:textId="77777777" w:rsidR="00022D61" w:rsidRDefault="00022D61">
                              <w:pPr>
                                <w:jc w:val="center"/>
                                <w:rPr>
                                  <w:kern w:val="0"/>
                                  <w:sz w:val="24"/>
                                </w:rPr>
                              </w:pPr>
                              <w:r>
                                <w:rPr>
                                  <w:rFonts w:hint="eastAsia"/>
                                  <w:color w:val="000000"/>
                                  <w:szCs w:val="21"/>
                                </w:rPr>
                                <w:t>引用环境空气质量现状监测点位</w:t>
                              </w:r>
                            </w:p>
                          </w:txbxContent>
                        </v:textbox>
                      </v:shape>
                      <v:shape id="文本框 60" o:spid="_x0000_s1187" type="#_x0000_t202" style="position:absolute;left:29994;top:20684;width:3248;height:1810;rotation:20429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" filled="f" stroked="f" strokeweight=".5pt">
                        <v:textbox inset="0,0,0,0">
                          <w:txbxContent>
                            <w:p w14:paraId="74E6A55F" w14:textId="23E028BE" w:rsidR="00022D61" w:rsidRDefault="00022D61">
                              <w:pPr>
                                <w:rPr>
                                  <w:color w:val="FFFF00"/>
                                  <w:kern w:val="0"/>
                                  <w:sz w:val="24"/>
                                </w:rPr>
                              </w:pPr>
                              <w:r>
                                <w:rPr>
                                  <w:color w:val="FFFF00"/>
                                  <w:szCs w:val="21"/>
                                </w:rPr>
                                <w:t>370m</w:t>
                              </w:r>
                            </w:p>
                          </w:txbxContent>
                        </v:textbox>
                      </v:shape>
                      <v:shape id="图片 199" o:spid="_x0000_s1188" type="#_x0000_t75" style="position:absolute;width:7239;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">
                        <v:imagedata r:id="rId20" o:title=""/>
                      </v:shape>
                      <w10:wrap type="topAndBottom" anchorx="margin"/>
                    </v:group>
                  </w:pict>
                </mc:Fallback>
              </mc:AlternateContent>
            </w:r>
            <w:r>
              <w:rPr>
                <w:rFonts w:hint="eastAsia"/>
              </w:rPr>
              <w:t>图</w:t>
            </w:r>
            <w:r>
              <w:rPr>
                <w:rFonts w:hint="eastAsia"/>
              </w:rPr>
              <w:t>3</w:t>
            </w:r>
            <w:r>
              <w:t xml:space="preserve">-1 </w:t>
            </w:r>
            <w:r>
              <w:rPr>
                <w:rFonts w:hint="eastAsia"/>
              </w:rPr>
              <w:t>特征污染物大气环境质量监测点位图</w:t>
            </w:r>
          </w:p>
          <w:p w14:paraId="4F63148A" w14:textId="77777777" w:rsidR="00C16F2A" w:rsidRDefault="00CB66BE">
            <w:pPr>
              <w:pStyle w:val="TextType1"/>
              <w:ind w:firstLine="482"/>
              <w:rPr>
                <w:b/>
                <w:bCs/>
              </w:rPr>
            </w:pPr>
            <w:r>
              <w:rPr>
                <w:rFonts w:hint="eastAsia"/>
                <w:b/>
                <w:bCs/>
              </w:rPr>
              <w:t>（</w:t>
            </w:r>
            <w:r>
              <w:rPr>
                <w:rFonts w:hint="eastAsia"/>
                <w:b/>
                <w:bCs/>
              </w:rPr>
              <w:t>2</w:t>
            </w:r>
            <w:r>
              <w:rPr>
                <w:rFonts w:hint="eastAsia"/>
                <w:b/>
                <w:bCs/>
              </w:rPr>
              <w:t>）声环境</w:t>
            </w:r>
          </w:p>
          <w:p w14:paraId="2717C2AF" w14:textId="77777777" w:rsidR="00C16F2A" w:rsidRDefault="00CB66BE">
            <w:pPr>
              <w:pStyle w:val="TextType1"/>
              <w:ind w:firstLine="480"/>
              <w:rPr>
                <w:lang w:bidi="ar"/>
              </w:rPr>
            </w:pPr>
            <w:r>
              <w:rPr>
                <w:lang w:bidi="ar"/>
              </w:rPr>
              <w:t>本</w:t>
            </w:r>
            <w:proofErr w:type="gramStart"/>
            <w:r>
              <w:rPr>
                <w:lang w:bidi="ar"/>
              </w:rPr>
              <w:t>项目声</w:t>
            </w:r>
            <w:proofErr w:type="gramEnd"/>
            <w:r>
              <w:rPr>
                <w:lang w:bidi="ar"/>
              </w:rPr>
              <w:t>环境质量现状监测委托</w:t>
            </w:r>
            <w:r>
              <w:rPr>
                <w:rFonts w:hint="eastAsia"/>
              </w:rPr>
              <w:t>陕西速跑环境检测技术研究有限公司</w:t>
            </w:r>
            <w:r>
              <w:rPr>
                <w:lang w:bidi="ar"/>
              </w:rPr>
              <w:t>进行了</w:t>
            </w:r>
            <w:r>
              <w:rPr>
                <w:rFonts w:hint="eastAsia"/>
                <w:lang w:bidi="ar"/>
              </w:rPr>
              <w:t>噪声</w:t>
            </w:r>
            <w:r>
              <w:rPr>
                <w:lang w:bidi="ar"/>
              </w:rPr>
              <w:t>现状监测，具体如下：</w:t>
            </w:r>
          </w:p>
          <w:p w14:paraId="5594712A" w14:textId="77777777" w:rsidR="00C16F2A" w:rsidRDefault="00CB66BE">
            <w:pPr>
              <w:pStyle w:val="TextType1"/>
              <w:ind w:firstLine="480"/>
              <w:rPr>
                <w:lang w:bidi="ar"/>
              </w:rPr>
            </w:pPr>
            <w:r>
              <w:rPr>
                <w:rFonts w:ascii="宋体" w:hAnsi="宋体" w:hint="eastAsia"/>
                <w:lang w:bidi="ar"/>
              </w:rPr>
              <w:t>①</w:t>
            </w:r>
            <w:r>
              <w:rPr>
                <w:lang w:bidi="ar"/>
              </w:rPr>
              <w:t>监测时间和监测布点</w:t>
            </w:r>
          </w:p>
          <w:p w14:paraId="3AC63DF0" w14:textId="77777777" w:rsidR="00C16F2A" w:rsidRDefault="00CB66BE">
            <w:pPr>
              <w:pStyle w:val="TextType1"/>
              <w:ind w:firstLine="480"/>
              <w:rPr>
                <w:lang w:bidi="ar"/>
              </w:rPr>
            </w:pPr>
            <w:r>
              <w:rPr>
                <w:lang w:bidi="ar"/>
              </w:rPr>
              <w:t>监测时间：</w:t>
            </w:r>
            <w:r>
              <w:rPr>
                <w:lang w:bidi="ar"/>
              </w:rPr>
              <w:t>2023</w:t>
            </w:r>
            <w:r>
              <w:rPr>
                <w:lang w:bidi="ar"/>
              </w:rPr>
              <w:t>年</w:t>
            </w:r>
            <w:r>
              <w:rPr>
                <w:lang w:bidi="ar"/>
              </w:rPr>
              <w:t>1</w:t>
            </w:r>
            <w:r>
              <w:rPr>
                <w:lang w:bidi="ar"/>
              </w:rPr>
              <w:t>月</w:t>
            </w:r>
            <w:r>
              <w:rPr>
                <w:lang w:bidi="ar"/>
              </w:rPr>
              <w:t>7</w:t>
            </w:r>
            <w:r>
              <w:rPr>
                <w:lang w:bidi="ar"/>
              </w:rPr>
              <w:t>日</w:t>
            </w:r>
            <w:r>
              <w:rPr>
                <w:rFonts w:hint="eastAsia"/>
                <w:lang w:bidi="ar"/>
              </w:rPr>
              <w:t>~</w:t>
            </w:r>
            <w:r>
              <w:rPr>
                <w:lang w:bidi="ar"/>
              </w:rPr>
              <w:t>8</w:t>
            </w:r>
            <w:r>
              <w:rPr>
                <w:rFonts w:hint="eastAsia"/>
                <w:lang w:bidi="ar"/>
              </w:rPr>
              <w:t>日</w:t>
            </w:r>
            <w:r>
              <w:rPr>
                <w:lang w:bidi="ar"/>
              </w:rPr>
              <w:t>，</w:t>
            </w:r>
            <w:r>
              <w:rPr>
                <w:rFonts w:hint="eastAsia"/>
                <w:lang w:bidi="ar"/>
              </w:rPr>
              <w:t>共监测两天，昼夜</w:t>
            </w:r>
            <w:r>
              <w:rPr>
                <w:lang w:bidi="ar"/>
              </w:rPr>
              <w:t>各监测一次。</w:t>
            </w:r>
          </w:p>
          <w:p w14:paraId="6242E652" w14:textId="77777777" w:rsidR="00C16F2A" w:rsidRDefault="00CB66BE">
            <w:pPr>
              <w:pStyle w:val="TextType1"/>
              <w:ind w:firstLine="480"/>
            </w:pPr>
            <w:r>
              <w:t>监测布点：在</w:t>
            </w:r>
            <w:r>
              <w:rPr>
                <w:rFonts w:hint="eastAsia"/>
              </w:rPr>
              <w:t>项目边界四周共</w:t>
            </w:r>
            <w:r>
              <w:t>布设</w:t>
            </w:r>
            <w:r>
              <w:t>4</w:t>
            </w:r>
            <w:r>
              <w:t>个</w:t>
            </w:r>
            <w:r>
              <w:rPr>
                <w:rFonts w:hint="eastAsia"/>
              </w:rPr>
              <w:t>噪声</w:t>
            </w:r>
            <w:r>
              <w:t>监测点</w:t>
            </w:r>
            <w:r>
              <w:rPr>
                <w:rFonts w:hint="eastAsia"/>
              </w:rPr>
              <w:t>位，</w:t>
            </w:r>
            <w:r>
              <w:t>见</w:t>
            </w:r>
            <w:r>
              <w:rPr>
                <w:rFonts w:hint="eastAsia"/>
              </w:rPr>
              <w:t>图</w:t>
            </w:r>
            <w:r>
              <w:rPr>
                <w:rFonts w:hint="eastAsia"/>
              </w:rPr>
              <w:t>3</w:t>
            </w:r>
            <w:r>
              <w:t>-2</w:t>
            </w:r>
            <w:r>
              <w:t>。</w:t>
            </w:r>
          </w:p>
          <w:p w14:paraId="3B8AB23A" w14:textId="77777777" w:rsidR="00C16F2A" w:rsidRDefault="00CB66BE">
            <w:pPr>
              <w:spacing w:line="360" w:lineRule="auto"/>
              <w:ind w:firstLineChars="200" w:firstLine="480"/>
              <w:rPr>
                <w:sz w:val="24"/>
              </w:rPr>
            </w:pPr>
            <w:r>
              <w:rPr>
                <w:rFonts w:ascii="宋体" w:hAnsi="宋体" w:hint="eastAsia"/>
                <w:sz w:val="24"/>
              </w:rPr>
              <w:t>②</w:t>
            </w:r>
            <w:r>
              <w:rPr>
                <w:sz w:val="24"/>
              </w:rPr>
              <w:t>监测结果</w:t>
            </w:r>
          </w:p>
          <w:p w14:paraId="52E43E20" w14:textId="77777777" w:rsidR="00C16F2A" w:rsidRDefault="00CB66BE">
            <w:pPr>
              <w:spacing w:line="360" w:lineRule="auto"/>
              <w:ind w:firstLineChars="200" w:firstLine="480"/>
              <w:rPr>
                <w:sz w:val="24"/>
              </w:rPr>
            </w:pPr>
            <w:r>
              <w:rPr>
                <w:sz w:val="24"/>
              </w:rPr>
              <w:t>项目监测结果见</w:t>
            </w:r>
            <w:r>
              <w:rPr>
                <w:rFonts w:hint="eastAsia"/>
                <w:sz w:val="24"/>
              </w:rPr>
              <w:t>表</w:t>
            </w:r>
            <w:r>
              <w:rPr>
                <w:rFonts w:hint="eastAsia"/>
                <w:sz w:val="24"/>
              </w:rPr>
              <w:t>3-</w:t>
            </w:r>
            <w:r>
              <w:rPr>
                <w:sz w:val="24"/>
              </w:rPr>
              <w:t>6</w:t>
            </w:r>
            <w:r>
              <w:rPr>
                <w:sz w:val="24"/>
              </w:rPr>
              <w:t>。</w:t>
            </w:r>
          </w:p>
          <w:p w14:paraId="19303069" w14:textId="77777777" w:rsidR="00C16F2A" w:rsidRDefault="00CB66BE">
            <w:pPr>
              <w:pStyle w:val="TableHeader"/>
              <w:spacing w:before="48"/>
            </w:pPr>
            <w:r>
              <w:rPr>
                <w:rFonts w:hint="eastAsia"/>
              </w:rPr>
              <w:t>表</w:t>
            </w:r>
            <w:r>
              <w:rPr>
                <w:rFonts w:hint="eastAsia"/>
              </w:rPr>
              <w:t>3-</w:t>
            </w:r>
            <w:r>
              <w:t>6</w:t>
            </w:r>
            <w:r>
              <w:rPr>
                <w:rFonts w:hint="eastAsia"/>
              </w:rPr>
              <w:t xml:space="preserve">  </w:t>
            </w:r>
            <w:r>
              <w:rPr>
                <w:rFonts w:hint="eastAsia"/>
              </w:rPr>
              <w:t>声环境质量现状监测结果</w:t>
            </w:r>
          </w:p>
          <w:tbl>
            <w:tblPr>
              <w:tblW w:w="813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92"/>
              <w:gridCol w:w="1392"/>
              <w:gridCol w:w="1399"/>
              <w:gridCol w:w="1775"/>
              <w:gridCol w:w="1775"/>
            </w:tblGrid>
            <w:tr w:rsidR="00C16F2A" w14:paraId="7B1ED5FF" w14:textId="77777777">
              <w:trPr>
                <w:trHeight w:val="284"/>
                <w:jc w:val="center"/>
              </w:trPr>
              <w:tc>
                <w:tcPr>
                  <w:tcW w:w="1792" w:type="dxa"/>
                  <w:vMerge w:val="restart"/>
                  <w:vAlign w:val="center"/>
                </w:tcPr>
                <w:p w14:paraId="68BDFD5D" w14:textId="77777777" w:rsidR="00C16F2A" w:rsidRDefault="00CB66BE">
                  <w:pPr>
                    <w:adjustRightInd w:val="0"/>
                    <w:snapToGrid w:val="0"/>
                    <w:jc w:val="center"/>
                    <w:rPr>
                      <w:b/>
                      <w:bCs/>
                      <w:szCs w:val="21"/>
                    </w:rPr>
                  </w:pPr>
                  <w:r>
                    <w:rPr>
                      <w:b/>
                      <w:bCs/>
                      <w:szCs w:val="21"/>
                    </w:rPr>
                    <w:t>监测点位</w:t>
                  </w:r>
                </w:p>
              </w:tc>
              <w:tc>
                <w:tcPr>
                  <w:tcW w:w="1392" w:type="dxa"/>
                  <w:vMerge w:val="restart"/>
                  <w:vAlign w:val="center"/>
                </w:tcPr>
                <w:p w14:paraId="5BADD517" w14:textId="77777777" w:rsidR="00C16F2A" w:rsidRDefault="00CB66BE">
                  <w:pPr>
                    <w:adjustRightInd w:val="0"/>
                    <w:snapToGrid w:val="0"/>
                    <w:jc w:val="center"/>
                    <w:rPr>
                      <w:b/>
                      <w:bCs/>
                      <w:szCs w:val="21"/>
                    </w:rPr>
                  </w:pPr>
                  <w:r>
                    <w:rPr>
                      <w:b/>
                      <w:bCs/>
                      <w:szCs w:val="21"/>
                    </w:rPr>
                    <w:t>监测时间</w:t>
                  </w:r>
                </w:p>
              </w:tc>
              <w:tc>
                <w:tcPr>
                  <w:tcW w:w="3174" w:type="dxa"/>
                  <w:gridSpan w:val="2"/>
                  <w:vAlign w:val="center"/>
                </w:tcPr>
                <w:p w14:paraId="36D4BA4F" w14:textId="77777777" w:rsidR="00C16F2A" w:rsidRDefault="00CB66BE">
                  <w:pPr>
                    <w:adjustRightInd w:val="0"/>
                    <w:snapToGrid w:val="0"/>
                    <w:jc w:val="center"/>
                    <w:rPr>
                      <w:b/>
                      <w:bCs/>
                      <w:szCs w:val="21"/>
                    </w:rPr>
                  </w:pPr>
                  <w:r>
                    <w:rPr>
                      <w:b/>
                      <w:bCs/>
                      <w:szCs w:val="21"/>
                    </w:rPr>
                    <w:t>监测日期</w:t>
                  </w:r>
                </w:p>
              </w:tc>
              <w:tc>
                <w:tcPr>
                  <w:tcW w:w="1775" w:type="dxa"/>
                  <w:vMerge w:val="restart"/>
                  <w:vAlign w:val="center"/>
                </w:tcPr>
                <w:p w14:paraId="19FC3235" w14:textId="77777777" w:rsidR="00C16F2A" w:rsidRDefault="00CB66BE">
                  <w:pPr>
                    <w:adjustRightInd w:val="0"/>
                    <w:snapToGrid w:val="0"/>
                    <w:jc w:val="center"/>
                    <w:rPr>
                      <w:b/>
                      <w:bCs/>
                      <w:szCs w:val="21"/>
                    </w:rPr>
                  </w:pPr>
                  <w:r>
                    <w:rPr>
                      <w:b/>
                      <w:bCs/>
                      <w:szCs w:val="21"/>
                    </w:rPr>
                    <w:t>标准限值</w:t>
                  </w:r>
                  <w:r>
                    <w:rPr>
                      <w:b/>
                      <w:bCs/>
                      <w:szCs w:val="21"/>
                    </w:rPr>
                    <w:t>dB(A)</w:t>
                  </w:r>
                </w:p>
              </w:tc>
            </w:tr>
            <w:tr w:rsidR="00C16F2A" w14:paraId="2AFEA2A4" w14:textId="77777777">
              <w:trPr>
                <w:trHeight w:val="284"/>
                <w:jc w:val="center"/>
              </w:trPr>
              <w:tc>
                <w:tcPr>
                  <w:tcW w:w="1792" w:type="dxa"/>
                  <w:vMerge/>
                  <w:vAlign w:val="center"/>
                </w:tcPr>
                <w:p w14:paraId="6904810F" w14:textId="77777777" w:rsidR="00C16F2A" w:rsidRDefault="00C16F2A">
                  <w:pPr>
                    <w:adjustRightInd w:val="0"/>
                    <w:snapToGrid w:val="0"/>
                    <w:jc w:val="center"/>
                    <w:rPr>
                      <w:szCs w:val="21"/>
                    </w:rPr>
                  </w:pPr>
                </w:p>
              </w:tc>
              <w:tc>
                <w:tcPr>
                  <w:tcW w:w="1392" w:type="dxa"/>
                  <w:vMerge/>
                  <w:vAlign w:val="center"/>
                </w:tcPr>
                <w:p w14:paraId="6CD80C2A" w14:textId="77777777" w:rsidR="00C16F2A" w:rsidRDefault="00C16F2A">
                  <w:pPr>
                    <w:adjustRightInd w:val="0"/>
                    <w:snapToGrid w:val="0"/>
                    <w:jc w:val="center"/>
                    <w:rPr>
                      <w:szCs w:val="21"/>
                    </w:rPr>
                  </w:pPr>
                </w:p>
              </w:tc>
              <w:tc>
                <w:tcPr>
                  <w:tcW w:w="1399" w:type="dxa"/>
                  <w:vAlign w:val="center"/>
                </w:tcPr>
                <w:p w14:paraId="3757A0CB" w14:textId="77777777" w:rsidR="00C16F2A" w:rsidRDefault="00CB66BE">
                  <w:pPr>
                    <w:adjustRightInd w:val="0"/>
                    <w:snapToGrid w:val="0"/>
                    <w:jc w:val="center"/>
                    <w:rPr>
                      <w:szCs w:val="21"/>
                    </w:rPr>
                  </w:pPr>
                  <w:r>
                    <w:rPr>
                      <w:rFonts w:hint="eastAsia"/>
                      <w:szCs w:val="21"/>
                    </w:rPr>
                    <w:t>202</w:t>
                  </w:r>
                  <w:r>
                    <w:rPr>
                      <w:szCs w:val="21"/>
                    </w:rPr>
                    <w:t>3.01.07</w:t>
                  </w:r>
                </w:p>
              </w:tc>
              <w:tc>
                <w:tcPr>
                  <w:tcW w:w="1775" w:type="dxa"/>
                  <w:vAlign w:val="center"/>
                </w:tcPr>
                <w:p w14:paraId="37C05733" w14:textId="77777777" w:rsidR="00C16F2A" w:rsidRDefault="00CB66BE">
                  <w:pPr>
                    <w:adjustRightInd w:val="0"/>
                    <w:snapToGrid w:val="0"/>
                    <w:jc w:val="center"/>
                    <w:rPr>
                      <w:szCs w:val="21"/>
                    </w:rPr>
                  </w:pPr>
                  <w:r>
                    <w:rPr>
                      <w:rFonts w:hint="eastAsia"/>
                      <w:szCs w:val="21"/>
                    </w:rPr>
                    <w:t>202</w:t>
                  </w:r>
                  <w:r>
                    <w:rPr>
                      <w:szCs w:val="21"/>
                    </w:rPr>
                    <w:t>3.01.08</w:t>
                  </w:r>
                </w:p>
              </w:tc>
              <w:tc>
                <w:tcPr>
                  <w:tcW w:w="1775" w:type="dxa"/>
                  <w:vMerge/>
                  <w:vAlign w:val="center"/>
                </w:tcPr>
                <w:p w14:paraId="68DE15FE" w14:textId="77777777" w:rsidR="00C16F2A" w:rsidRDefault="00C16F2A">
                  <w:pPr>
                    <w:adjustRightInd w:val="0"/>
                    <w:snapToGrid w:val="0"/>
                    <w:jc w:val="center"/>
                    <w:rPr>
                      <w:szCs w:val="21"/>
                    </w:rPr>
                  </w:pPr>
                </w:p>
              </w:tc>
            </w:tr>
            <w:tr w:rsidR="00C16F2A" w14:paraId="3279A3A4" w14:textId="77777777">
              <w:trPr>
                <w:trHeight w:val="284"/>
                <w:jc w:val="center"/>
              </w:trPr>
              <w:tc>
                <w:tcPr>
                  <w:tcW w:w="1792" w:type="dxa"/>
                  <w:vMerge w:val="restart"/>
                  <w:vAlign w:val="center"/>
                </w:tcPr>
                <w:p w14:paraId="05B2409A" w14:textId="77777777" w:rsidR="00C16F2A" w:rsidRDefault="00CB66BE">
                  <w:pPr>
                    <w:adjustRightInd w:val="0"/>
                    <w:snapToGrid w:val="0"/>
                    <w:jc w:val="center"/>
                    <w:rPr>
                      <w:szCs w:val="21"/>
                    </w:rPr>
                  </w:pPr>
                  <w:r>
                    <w:rPr>
                      <w:szCs w:val="21"/>
                    </w:rPr>
                    <w:t>1#</w:t>
                  </w:r>
                  <w:r>
                    <w:rPr>
                      <w:rFonts w:hint="eastAsia"/>
                      <w:szCs w:val="21"/>
                    </w:rPr>
                    <w:t>项目边界东侧</w:t>
                  </w:r>
                </w:p>
              </w:tc>
              <w:tc>
                <w:tcPr>
                  <w:tcW w:w="1392" w:type="dxa"/>
                  <w:vAlign w:val="center"/>
                </w:tcPr>
                <w:p w14:paraId="22651150" w14:textId="77777777" w:rsidR="00C16F2A" w:rsidRDefault="00CB66BE">
                  <w:pPr>
                    <w:pStyle w:val="aff7"/>
                    <w:spacing w:beforeLines="0" w:afterLines="0" w:line="240" w:lineRule="auto"/>
                    <w:rPr>
                      <w:szCs w:val="21"/>
                    </w:rPr>
                  </w:pPr>
                  <w:r>
                    <w:rPr>
                      <w:rFonts w:ascii="Times New Roman"/>
                      <w:szCs w:val="21"/>
                    </w:rPr>
                    <w:t>昼间</w:t>
                  </w:r>
                </w:p>
              </w:tc>
              <w:tc>
                <w:tcPr>
                  <w:tcW w:w="1399" w:type="dxa"/>
                  <w:vAlign w:val="center"/>
                </w:tcPr>
                <w:p w14:paraId="1A55FAD6" w14:textId="77777777" w:rsidR="00C16F2A" w:rsidRDefault="00CB66BE">
                  <w:pPr>
                    <w:adjustRightInd w:val="0"/>
                    <w:snapToGrid w:val="0"/>
                    <w:jc w:val="center"/>
                    <w:rPr>
                      <w:szCs w:val="21"/>
                    </w:rPr>
                  </w:pPr>
                  <w:r>
                    <w:rPr>
                      <w:szCs w:val="21"/>
                    </w:rPr>
                    <w:t>56</w:t>
                  </w:r>
                </w:p>
              </w:tc>
              <w:tc>
                <w:tcPr>
                  <w:tcW w:w="1775" w:type="dxa"/>
                  <w:vAlign w:val="center"/>
                </w:tcPr>
                <w:p w14:paraId="6F84B63C" w14:textId="77777777" w:rsidR="00C16F2A" w:rsidRDefault="00CB66BE">
                  <w:pPr>
                    <w:adjustRightInd w:val="0"/>
                    <w:snapToGrid w:val="0"/>
                    <w:jc w:val="center"/>
                    <w:rPr>
                      <w:szCs w:val="21"/>
                    </w:rPr>
                  </w:pPr>
                  <w:r>
                    <w:rPr>
                      <w:szCs w:val="21"/>
                    </w:rPr>
                    <w:t>55</w:t>
                  </w:r>
                </w:p>
              </w:tc>
              <w:tc>
                <w:tcPr>
                  <w:tcW w:w="1775" w:type="dxa"/>
                  <w:vMerge w:val="restart"/>
                  <w:vAlign w:val="center"/>
                </w:tcPr>
                <w:p w14:paraId="51501B79" w14:textId="77777777" w:rsidR="00C16F2A" w:rsidRDefault="00CB66BE">
                  <w:pPr>
                    <w:adjustRightInd w:val="0"/>
                    <w:snapToGrid w:val="0"/>
                    <w:jc w:val="center"/>
                    <w:rPr>
                      <w:szCs w:val="21"/>
                    </w:rPr>
                  </w:pPr>
                  <w:r>
                    <w:rPr>
                      <w:szCs w:val="21"/>
                    </w:rPr>
                    <w:t>昼间：</w:t>
                  </w:r>
                  <w:r>
                    <w:rPr>
                      <w:rFonts w:hint="eastAsia"/>
                      <w:szCs w:val="21"/>
                    </w:rPr>
                    <w:t>60</w:t>
                  </w:r>
                </w:p>
                <w:p w14:paraId="093ADE95" w14:textId="77777777" w:rsidR="00C16F2A" w:rsidRDefault="00CB66BE">
                  <w:pPr>
                    <w:adjustRightInd w:val="0"/>
                    <w:snapToGrid w:val="0"/>
                    <w:jc w:val="center"/>
                    <w:rPr>
                      <w:szCs w:val="21"/>
                    </w:rPr>
                  </w:pPr>
                  <w:r>
                    <w:rPr>
                      <w:szCs w:val="21"/>
                    </w:rPr>
                    <w:t>夜间：</w:t>
                  </w:r>
                  <w:r>
                    <w:rPr>
                      <w:szCs w:val="21"/>
                    </w:rPr>
                    <w:t>5</w:t>
                  </w:r>
                  <w:r>
                    <w:rPr>
                      <w:rFonts w:hint="eastAsia"/>
                      <w:szCs w:val="21"/>
                    </w:rPr>
                    <w:t>0</w:t>
                  </w:r>
                </w:p>
              </w:tc>
            </w:tr>
            <w:tr w:rsidR="00C16F2A" w14:paraId="3A8217D7" w14:textId="77777777">
              <w:trPr>
                <w:trHeight w:val="284"/>
                <w:jc w:val="center"/>
              </w:trPr>
              <w:tc>
                <w:tcPr>
                  <w:tcW w:w="1792" w:type="dxa"/>
                  <w:vMerge/>
                  <w:vAlign w:val="center"/>
                </w:tcPr>
                <w:p w14:paraId="7F87962D" w14:textId="77777777" w:rsidR="00C16F2A" w:rsidRDefault="00C16F2A">
                  <w:pPr>
                    <w:adjustRightInd w:val="0"/>
                    <w:snapToGrid w:val="0"/>
                    <w:jc w:val="center"/>
                    <w:rPr>
                      <w:szCs w:val="21"/>
                    </w:rPr>
                  </w:pPr>
                </w:p>
              </w:tc>
              <w:tc>
                <w:tcPr>
                  <w:tcW w:w="1392" w:type="dxa"/>
                  <w:vAlign w:val="center"/>
                </w:tcPr>
                <w:p w14:paraId="0F99471E" w14:textId="77777777" w:rsidR="00C16F2A" w:rsidRDefault="00CB66BE">
                  <w:pPr>
                    <w:adjustRightInd w:val="0"/>
                    <w:snapToGrid w:val="0"/>
                    <w:jc w:val="center"/>
                    <w:rPr>
                      <w:szCs w:val="21"/>
                    </w:rPr>
                  </w:pPr>
                  <w:r>
                    <w:rPr>
                      <w:szCs w:val="21"/>
                    </w:rPr>
                    <w:t>夜间</w:t>
                  </w:r>
                </w:p>
              </w:tc>
              <w:tc>
                <w:tcPr>
                  <w:tcW w:w="1399" w:type="dxa"/>
                  <w:vAlign w:val="center"/>
                </w:tcPr>
                <w:p w14:paraId="064A0CAA" w14:textId="77777777" w:rsidR="00C16F2A" w:rsidRDefault="00CB66BE">
                  <w:pPr>
                    <w:adjustRightInd w:val="0"/>
                    <w:snapToGrid w:val="0"/>
                    <w:jc w:val="center"/>
                    <w:rPr>
                      <w:szCs w:val="21"/>
                    </w:rPr>
                  </w:pPr>
                  <w:r>
                    <w:rPr>
                      <w:szCs w:val="21"/>
                    </w:rPr>
                    <w:t>43</w:t>
                  </w:r>
                </w:p>
              </w:tc>
              <w:tc>
                <w:tcPr>
                  <w:tcW w:w="1775" w:type="dxa"/>
                  <w:vAlign w:val="center"/>
                </w:tcPr>
                <w:p w14:paraId="61D4832A" w14:textId="77777777" w:rsidR="00C16F2A" w:rsidRDefault="00CB66BE">
                  <w:pPr>
                    <w:pStyle w:val="aff7"/>
                    <w:spacing w:beforeLines="0" w:afterLines="0" w:line="240" w:lineRule="auto"/>
                    <w:rPr>
                      <w:rFonts w:ascii="Times New Roman"/>
                      <w:sz w:val="20"/>
                    </w:rPr>
                  </w:pPr>
                  <w:r>
                    <w:rPr>
                      <w:rFonts w:ascii="Times New Roman"/>
                      <w:sz w:val="20"/>
                    </w:rPr>
                    <w:t>45</w:t>
                  </w:r>
                </w:p>
              </w:tc>
              <w:tc>
                <w:tcPr>
                  <w:tcW w:w="1775" w:type="dxa"/>
                  <w:vMerge/>
                  <w:vAlign w:val="center"/>
                </w:tcPr>
                <w:p w14:paraId="30B8BEF2" w14:textId="77777777" w:rsidR="00C16F2A" w:rsidRDefault="00C16F2A">
                  <w:pPr>
                    <w:pStyle w:val="aff7"/>
                    <w:spacing w:beforeLines="0" w:afterLines="0" w:line="240" w:lineRule="auto"/>
                    <w:rPr>
                      <w:rFonts w:ascii="Times New Roman"/>
                      <w:sz w:val="20"/>
                    </w:rPr>
                  </w:pPr>
                </w:p>
              </w:tc>
            </w:tr>
            <w:tr w:rsidR="00C16F2A" w14:paraId="0CF6FD8A" w14:textId="77777777">
              <w:trPr>
                <w:trHeight w:val="284"/>
                <w:jc w:val="center"/>
              </w:trPr>
              <w:tc>
                <w:tcPr>
                  <w:tcW w:w="1792" w:type="dxa"/>
                  <w:vMerge w:val="restart"/>
                  <w:vAlign w:val="center"/>
                </w:tcPr>
                <w:p w14:paraId="2BD96959" w14:textId="77777777" w:rsidR="00C16F2A" w:rsidRDefault="00CB66BE">
                  <w:pPr>
                    <w:adjustRightInd w:val="0"/>
                    <w:snapToGrid w:val="0"/>
                    <w:jc w:val="center"/>
                    <w:rPr>
                      <w:szCs w:val="21"/>
                    </w:rPr>
                  </w:pPr>
                  <w:r>
                    <w:rPr>
                      <w:szCs w:val="21"/>
                    </w:rPr>
                    <w:t>2#</w:t>
                  </w:r>
                  <w:r>
                    <w:rPr>
                      <w:rFonts w:hint="eastAsia"/>
                      <w:szCs w:val="21"/>
                    </w:rPr>
                    <w:t>项目边界南侧</w:t>
                  </w:r>
                </w:p>
              </w:tc>
              <w:tc>
                <w:tcPr>
                  <w:tcW w:w="1392" w:type="dxa"/>
                  <w:vAlign w:val="center"/>
                </w:tcPr>
                <w:p w14:paraId="4EAB57CB" w14:textId="77777777" w:rsidR="00C16F2A" w:rsidRDefault="00CB66BE">
                  <w:pPr>
                    <w:pStyle w:val="aff7"/>
                    <w:spacing w:beforeLines="0" w:afterLines="0" w:line="240" w:lineRule="auto"/>
                    <w:rPr>
                      <w:rFonts w:ascii="Times New Roman"/>
                      <w:szCs w:val="21"/>
                    </w:rPr>
                  </w:pPr>
                  <w:r>
                    <w:rPr>
                      <w:rFonts w:ascii="Times New Roman"/>
                      <w:szCs w:val="21"/>
                    </w:rPr>
                    <w:t>昼间</w:t>
                  </w:r>
                </w:p>
              </w:tc>
              <w:tc>
                <w:tcPr>
                  <w:tcW w:w="1399" w:type="dxa"/>
                  <w:vAlign w:val="center"/>
                </w:tcPr>
                <w:p w14:paraId="1E53E622" w14:textId="77777777" w:rsidR="00C16F2A" w:rsidRDefault="00CB66BE">
                  <w:pPr>
                    <w:adjustRightInd w:val="0"/>
                    <w:snapToGrid w:val="0"/>
                    <w:jc w:val="center"/>
                    <w:rPr>
                      <w:szCs w:val="21"/>
                    </w:rPr>
                  </w:pPr>
                  <w:r>
                    <w:rPr>
                      <w:szCs w:val="21"/>
                    </w:rPr>
                    <w:t>52</w:t>
                  </w:r>
                </w:p>
              </w:tc>
              <w:tc>
                <w:tcPr>
                  <w:tcW w:w="1775" w:type="dxa"/>
                  <w:vAlign w:val="center"/>
                </w:tcPr>
                <w:p w14:paraId="13B06299" w14:textId="77777777" w:rsidR="00C16F2A" w:rsidRDefault="00CB66BE">
                  <w:pPr>
                    <w:pStyle w:val="aff7"/>
                    <w:spacing w:beforeLines="0" w:afterLines="0" w:line="240" w:lineRule="auto"/>
                    <w:rPr>
                      <w:rFonts w:ascii="Times New Roman"/>
                      <w:sz w:val="20"/>
                    </w:rPr>
                  </w:pPr>
                  <w:r>
                    <w:rPr>
                      <w:rFonts w:ascii="Times New Roman" w:hint="eastAsia"/>
                      <w:sz w:val="20"/>
                    </w:rPr>
                    <w:t>5</w:t>
                  </w:r>
                  <w:r>
                    <w:rPr>
                      <w:rFonts w:ascii="Times New Roman"/>
                      <w:sz w:val="20"/>
                    </w:rPr>
                    <w:t>0</w:t>
                  </w:r>
                </w:p>
              </w:tc>
              <w:tc>
                <w:tcPr>
                  <w:tcW w:w="1775" w:type="dxa"/>
                  <w:vMerge/>
                  <w:vAlign w:val="center"/>
                </w:tcPr>
                <w:p w14:paraId="70C33C8E" w14:textId="77777777" w:rsidR="00C16F2A" w:rsidRDefault="00C16F2A">
                  <w:pPr>
                    <w:pStyle w:val="aff7"/>
                    <w:spacing w:beforeLines="0" w:afterLines="0" w:line="240" w:lineRule="auto"/>
                    <w:rPr>
                      <w:rFonts w:ascii="Times New Roman"/>
                      <w:sz w:val="20"/>
                    </w:rPr>
                  </w:pPr>
                </w:p>
              </w:tc>
            </w:tr>
            <w:tr w:rsidR="00C16F2A" w14:paraId="3C520F0F" w14:textId="77777777">
              <w:trPr>
                <w:trHeight w:val="284"/>
                <w:jc w:val="center"/>
              </w:trPr>
              <w:tc>
                <w:tcPr>
                  <w:tcW w:w="1792" w:type="dxa"/>
                  <w:vMerge/>
                  <w:vAlign w:val="center"/>
                </w:tcPr>
                <w:p w14:paraId="7A69449C" w14:textId="77777777" w:rsidR="00C16F2A" w:rsidRDefault="00C16F2A">
                  <w:pPr>
                    <w:adjustRightInd w:val="0"/>
                    <w:snapToGrid w:val="0"/>
                    <w:jc w:val="center"/>
                    <w:rPr>
                      <w:szCs w:val="21"/>
                    </w:rPr>
                  </w:pPr>
                </w:p>
              </w:tc>
              <w:tc>
                <w:tcPr>
                  <w:tcW w:w="1392" w:type="dxa"/>
                  <w:vAlign w:val="center"/>
                </w:tcPr>
                <w:p w14:paraId="337A1EB1" w14:textId="77777777" w:rsidR="00C16F2A" w:rsidRDefault="00CB66BE">
                  <w:pPr>
                    <w:adjustRightInd w:val="0"/>
                    <w:snapToGrid w:val="0"/>
                    <w:jc w:val="center"/>
                    <w:rPr>
                      <w:szCs w:val="21"/>
                    </w:rPr>
                  </w:pPr>
                  <w:r>
                    <w:rPr>
                      <w:szCs w:val="21"/>
                    </w:rPr>
                    <w:t>夜间</w:t>
                  </w:r>
                </w:p>
              </w:tc>
              <w:tc>
                <w:tcPr>
                  <w:tcW w:w="1399" w:type="dxa"/>
                  <w:vAlign w:val="center"/>
                </w:tcPr>
                <w:p w14:paraId="6EF83641" w14:textId="77777777" w:rsidR="00C16F2A" w:rsidRDefault="00CB66BE">
                  <w:pPr>
                    <w:adjustRightInd w:val="0"/>
                    <w:snapToGrid w:val="0"/>
                    <w:jc w:val="center"/>
                    <w:rPr>
                      <w:szCs w:val="21"/>
                    </w:rPr>
                  </w:pPr>
                  <w:r>
                    <w:rPr>
                      <w:rFonts w:hint="eastAsia"/>
                      <w:szCs w:val="21"/>
                    </w:rPr>
                    <w:t>42</w:t>
                  </w:r>
                </w:p>
              </w:tc>
              <w:tc>
                <w:tcPr>
                  <w:tcW w:w="1775" w:type="dxa"/>
                  <w:vAlign w:val="center"/>
                </w:tcPr>
                <w:p w14:paraId="4346402B" w14:textId="77777777" w:rsidR="00C16F2A" w:rsidRDefault="00CB66BE">
                  <w:pPr>
                    <w:pStyle w:val="aff7"/>
                    <w:spacing w:beforeLines="0" w:afterLines="0" w:line="240" w:lineRule="auto"/>
                    <w:rPr>
                      <w:rFonts w:ascii="Times New Roman"/>
                      <w:sz w:val="20"/>
                    </w:rPr>
                  </w:pPr>
                  <w:r>
                    <w:rPr>
                      <w:rFonts w:ascii="Times New Roman" w:hint="eastAsia"/>
                      <w:sz w:val="20"/>
                    </w:rPr>
                    <w:t>4</w:t>
                  </w:r>
                  <w:r>
                    <w:rPr>
                      <w:rFonts w:ascii="Times New Roman"/>
                      <w:sz w:val="20"/>
                    </w:rPr>
                    <w:t>2</w:t>
                  </w:r>
                </w:p>
              </w:tc>
              <w:tc>
                <w:tcPr>
                  <w:tcW w:w="1775" w:type="dxa"/>
                  <w:vMerge/>
                  <w:vAlign w:val="center"/>
                </w:tcPr>
                <w:p w14:paraId="79188277" w14:textId="77777777" w:rsidR="00C16F2A" w:rsidRDefault="00C16F2A">
                  <w:pPr>
                    <w:pStyle w:val="aff7"/>
                    <w:spacing w:beforeLines="0" w:afterLines="0" w:line="240" w:lineRule="auto"/>
                    <w:rPr>
                      <w:rFonts w:ascii="Times New Roman"/>
                      <w:sz w:val="20"/>
                    </w:rPr>
                  </w:pPr>
                </w:p>
              </w:tc>
            </w:tr>
            <w:tr w:rsidR="00C16F2A" w14:paraId="5E707F20" w14:textId="77777777">
              <w:trPr>
                <w:trHeight w:val="284"/>
                <w:jc w:val="center"/>
              </w:trPr>
              <w:tc>
                <w:tcPr>
                  <w:tcW w:w="1792" w:type="dxa"/>
                  <w:vMerge w:val="restart"/>
                  <w:vAlign w:val="center"/>
                </w:tcPr>
                <w:p w14:paraId="331887CB" w14:textId="77777777" w:rsidR="00C16F2A" w:rsidRDefault="00CB66BE">
                  <w:pPr>
                    <w:adjustRightInd w:val="0"/>
                    <w:snapToGrid w:val="0"/>
                    <w:jc w:val="center"/>
                    <w:rPr>
                      <w:szCs w:val="21"/>
                    </w:rPr>
                  </w:pPr>
                  <w:r>
                    <w:rPr>
                      <w:szCs w:val="21"/>
                    </w:rPr>
                    <w:t>3#</w:t>
                  </w:r>
                  <w:r>
                    <w:rPr>
                      <w:rFonts w:hint="eastAsia"/>
                      <w:szCs w:val="21"/>
                    </w:rPr>
                    <w:t>项目边界西侧</w:t>
                  </w:r>
                </w:p>
              </w:tc>
              <w:tc>
                <w:tcPr>
                  <w:tcW w:w="1392" w:type="dxa"/>
                  <w:vAlign w:val="center"/>
                </w:tcPr>
                <w:p w14:paraId="4F1E4C50" w14:textId="77777777" w:rsidR="00C16F2A" w:rsidRDefault="00CB66BE">
                  <w:pPr>
                    <w:pStyle w:val="aff7"/>
                    <w:spacing w:beforeLines="0" w:afterLines="0" w:line="240" w:lineRule="auto"/>
                    <w:rPr>
                      <w:rFonts w:ascii="Times New Roman"/>
                      <w:szCs w:val="21"/>
                    </w:rPr>
                  </w:pPr>
                  <w:r>
                    <w:rPr>
                      <w:rFonts w:ascii="Times New Roman"/>
                      <w:szCs w:val="21"/>
                    </w:rPr>
                    <w:t>昼间</w:t>
                  </w:r>
                </w:p>
              </w:tc>
              <w:tc>
                <w:tcPr>
                  <w:tcW w:w="1399" w:type="dxa"/>
                  <w:vAlign w:val="center"/>
                </w:tcPr>
                <w:p w14:paraId="58628389" w14:textId="77777777" w:rsidR="00C16F2A" w:rsidRDefault="00CB66BE">
                  <w:pPr>
                    <w:adjustRightInd w:val="0"/>
                    <w:snapToGrid w:val="0"/>
                    <w:jc w:val="center"/>
                    <w:rPr>
                      <w:szCs w:val="21"/>
                    </w:rPr>
                  </w:pPr>
                  <w:r>
                    <w:rPr>
                      <w:szCs w:val="21"/>
                    </w:rPr>
                    <w:t>51</w:t>
                  </w:r>
                </w:p>
              </w:tc>
              <w:tc>
                <w:tcPr>
                  <w:tcW w:w="1775" w:type="dxa"/>
                  <w:vAlign w:val="center"/>
                </w:tcPr>
                <w:p w14:paraId="565CFCE1" w14:textId="77777777" w:rsidR="00C16F2A" w:rsidRDefault="00CB66BE">
                  <w:pPr>
                    <w:pStyle w:val="aff7"/>
                    <w:spacing w:beforeLines="0" w:afterLines="0" w:line="240" w:lineRule="auto"/>
                    <w:rPr>
                      <w:rFonts w:ascii="Times New Roman"/>
                      <w:sz w:val="20"/>
                    </w:rPr>
                  </w:pPr>
                  <w:r>
                    <w:rPr>
                      <w:rFonts w:ascii="Times New Roman" w:hint="eastAsia"/>
                      <w:sz w:val="20"/>
                    </w:rPr>
                    <w:t>5</w:t>
                  </w:r>
                  <w:r>
                    <w:rPr>
                      <w:rFonts w:ascii="Times New Roman"/>
                      <w:sz w:val="20"/>
                    </w:rPr>
                    <w:t>1</w:t>
                  </w:r>
                </w:p>
              </w:tc>
              <w:tc>
                <w:tcPr>
                  <w:tcW w:w="1775" w:type="dxa"/>
                  <w:vMerge/>
                  <w:vAlign w:val="center"/>
                </w:tcPr>
                <w:p w14:paraId="485E22F9" w14:textId="77777777" w:rsidR="00C16F2A" w:rsidRDefault="00C16F2A">
                  <w:pPr>
                    <w:pStyle w:val="aff7"/>
                    <w:spacing w:beforeLines="0" w:afterLines="0" w:line="240" w:lineRule="auto"/>
                    <w:rPr>
                      <w:rFonts w:ascii="Times New Roman"/>
                      <w:sz w:val="20"/>
                    </w:rPr>
                  </w:pPr>
                </w:p>
              </w:tc>
            </w:tr>
            <w:tr w:rsidR="00C16F2A" w14:paraId="6F31E902" w14:textId="77777777">
              <w:trPr>
                <w:trHeight w:val="284"/>
                <w:jc w:val="center"/>
              </w:trPr>
              <w:tc>
                <w:tcPr>
                  <w:tcW w:w="1792" w:type="dxa"/>
                  <w:vMerge/>
                  <w:vAlign w:val="center"/>
                </w:tcPr>
                <w:p w14:paraId="1CC9D235" w14:textId="77777777" w:rsidR="00C16F2A" w:rsidRDefault="00C16F2A">
                  <w:pPr>
                    <w:adjustRightInd w:val="0"/>
                    <w:snapToGrid w:val="0"/>
                    <w:jc w:val="center"/>
                    <w:rPr>
                      <w:szCs w:val="21"/>
                    </w:rPr>
                  </w:pPr>
                </w:p>
              </w:tc>
              <w:tc>
                <w:tcPr>
                  <w:tcW w:w="1392" w:type="dxa"/>
                  <w:vAlign w:val="center"/>
                </w:tcPr>
                <w:p w14:paraId="0591FE18" w14:textId="77777777" w:rsidR="00C16F2A" w:rsidRDefault="00CB66BE">
                  <w:pPr>
                    <w:adjustRightInd w:val="0"/>
                    <w:snapToGrid w:val="0"/>
                    <w:jc w:val="center"/>
                    <w:rPr>
                      <w:szCs w:val="21"/>
                    </w:rPr>
                  </w:pPr>
                  <w:r>
                    <w:rPr>
                      <w:szCs w:val="21"/>
                    </w:rPr>
                    <w:t>夜间</w:t>
                  </w:r>
                </w:p>
              </w:tc>
              <w:tc>
                <w:tcPr>
                  <w:tcW w:w="1399" w:type="dxa"/>
                  <w:vAlign w:val="center"/>
                </w:tcPr>
                <w:p w14:paraId="4CCD9318" w14:textId="77777777" w:rsidR="00C16F2A" w:rsidRDefault="00CB66BE">
                  <w:pPr>
                    <w:adjustRightInd w:val="0"/>
                    <w:snapToGrid w:val="0"/>
                    <w:jc w:val="center"/>
                    <w:rPr>
                      <w:szCs w:val="21"/>
                    </w:rPr>
                  </w:pPr>
                  <w:r>
                    <w:rPr>
                      <w:rFonts w:hint="eastAsia"/>
                      <w:szCs w:val="21"/>
                    </w:rPr>
                    <w:t>41</w:t>
                  </w:r>
                </w:p>
              </w:tc>
              <w:tc>
                <w:tcPr>
                  <w:tcW w:w="1775" w:type="dxa"/>
                  <w:vAlign w:val="center"/>
                </w:tcPr>
                <w:p w14:paraId="0590D84A" w14:textId="77777777" w:rsidR="00C16F2A" w:rsidRDefault="00CB66BE">
                  <w:pPr>
                    <w:pStyle w:val="aff7"/>
                    <w:spacing w:beforeLines="0" w:afterLines="0" w:line="240" w:lineRule="auto"/>
                    <w:rPr>
                      <w:rFonts w:ascii="Times New Roman"/>
                      <w:sz w:val="20"/>
                    </w:rPr>
                  </w:pPr>
                  <w:r>
                    <w:rPr>
                      <w:rFonts w:ascii="Times New Roman" w:hint="eastAsia"/>
                      <w:sz w:val="20"/>
                    </w:rPr>
                    <w:t>4</w:t>
                  </w:r>
                  <w:r>
                    <w:rPr>
                      <w:rFonts w:ascii="Times New Roman"/>
                      <w:sz w:val="20"/>
                    </w:rPr>
                    <w:t>0</w:t>
                  </w:r>
                </w:p>
              </w:tc>
              <w:tc>
                <w:tcPr>
                  <w:tcW w:w="1775" w:type="dxa"/>
                  <w:vMerge/>
                  <w:vAlign w:val="center"/>
                </w:tcPr>
                <w:p w14:paraId="20C636D2" w14:textId="77777777" w:rsidR="00C16F2A" w:rsidRDefault="00C16F2A">
                  <w:pPr>
                    <w:pStyle w:val="aff7"/>
                    <w:spacing w:beforeLines="0" w:afterLines="0" w:line="240" w:lineRule="auto"/>
                    <w:rPr>
                      <w:rFonts w:ascii="Times New Roman"/>
                      <w:sz w:val="20"/>
                    </w:rPr>
                  </w:pPr>
                </w:p>
              </w:tc>
            </w:tr>
            <w:tr w:rsidR="00C16F2A" w14:paraId="01E0D42B" w14:textId="77777777">
              <w:trPr>
                <w:trHeight w:val="284"/>
                <w:jc w:val="center"/>
              </w:trPr>
              <w:tc>
                <w:tcPr>
                  <w:tcW w:w="1792" w:type="dxa"/>
                  <w:vMerge w:val="restart"/>
                  <w:vAlign w:val="center"/>
                </w:tcPr>
                <w:p w14:paraId="68C4DFF2" w14:textId="77777777" w:rsidR="00C16F2A" w:rsidRDefault="00CB66BE">
                  <w:pPr>
                    <w:adjustRightInd w:val="0"/>
                    <w:snapToGrid w:val="0"/>
                    <w:jc w:val="center"/>
                    <w:rPr>
                      <w:szCs w:val="21"/>
                    </w:rPr>
                  </w:pPr>
                  <w:r>
                    <w:rPr>
                      <w:szCs w:val="21"/>
                    </w:rPr>
                    <w:t>4#</w:t>
                  </w:r>
                  <w:r>
                    <w:rPr>
                      <w:rFonts w:hint="eastAsia"/>
                      <w:szCs w:val="21"/>
                    </w:rPr>
                    <w:t>项目边界北侧</w:t>
                  </w:r>
                </w:p>
              </w:tc>
              <w:tc>
                <w:tcPr>
                  <w:tcW w:w="1392" w:type="dxa"/>
                  <w:vAlign w:val="center"/>
                </w:tcPr>
                <w:p w14:paraId="63D0283E" w14:textId="77777777" w:rsidR="00C16F2A" w:rsidRDefault="00CB66BE">
                  <w:pPr>
                    <w:adjustRightInd w:val="0"/>
                    <w:snapToGrid w:val="0"/>
                    <w:jc w:val="center"/>
                    <w:rPr>
                      <w:szCs w:val="21"/>
                    </w:rPr>
                  </w:pPr>
                  <w:r>
                    <w:rPr>
                      <w:szCs w:val="21"/>
                    </w:rPr>
                    <w:t>昼间</w:t>
                  </w:r>
                </w:p>
              </w:tc>
              <w:tc>
                <w:tcPr>
                  <w:tcW w:w="1399" w:type="dxa"/>
                  <w:vAlign w:val="center"/>
                </w:tcPr>
                <w:p w14:paraId="43A4D0DA" w14:textId="77777777" w:rsidR="00C16F2A" w:rsidRDefault="00CB66BE">
                  <w:pPr>
                    <w:adjustRightInd w:val="0"/>
                    <w:snapToGrid w:val="0"/>
                    <w:jc w:val="center"/>
                    <w:rPr>
                      <w:szCs w:val="21"/>
                    </w:rPr>
                  </w:pPr>
                  <w:r>
                    <w:rPr>
                      <w:rFonts w:hint="eastAsia"/>
                      <w:szCs w:val="21"/>
                    </w:rPr>
                    <w:t>5</w:t>
                  </w:r>
                  <w:r>
                    <w:rPr>
                      <w:szCs w:val="21"/>
                    </w:rPr>
                    <w:t>1</w:t>
                  </w:r>
                </w:p>
              </w:tc>
              <w:tc>
                <w:tcPr>
                  <w:tcW w:w="1775" w:type="dxa"/>
                  <w:vAlign w:val="center"/>
                </w:tcPr>
                <w:p w14:paraId="24ED1E7A" w14:textId="77777777" w:rsidR="00C16F2A" w:rsidRDefault="00CB66BE">
                  <w:pPr>
                    <w:pStyle w:val="aff7"/>
                    <w:spacing w:beforeLines="0" w:afterLines="0" w:line="240" w:lineRule="auto"/>
                    <w:rPr>
                      <w:rFonts w:ascii="Times New Roman"/>
                      <w:sz w:val="20"/>
                    </w:rPr>
                  </w:pPr>
                  <w:r>
                    <w:rPr>
                      <w:rFonts w:ascii="Times New Roman" w:hint="eastAsia"/>
                      <w:sz w:val="20"/>
                    </w:rPr>
                    <w:t>5</w:t>
                  </w:r>
                  <w:r>
                    <w:rPr>
                      <w:rFonts w:ascii="Times New Roman"/>
                      <w:sz w:val="20"/>
                    </w:rPr>
                    <w:t>1</w:t>
                  </w:r>
                </w:p>
              </w:tc>
              <w:tc>
                <w:tcPr>
                  <w:tcW w:w="1775" w:type="dxa"/>
                  <w:vMerge/>
                  <w:vAlign w:val="center"/>
                </w:tcPr>
                <w:p w14:paraId="37B6FBA6" w14:textId="77777777" w:rsidR="00C16F2A" w:rsidRDefault="00C16F2A">
                  <w:pPr>
                    <w:pStyle w:val="aff7"/>
                    <w:spacing w:beforeLines="0" w:afterLines="0" w:line="240" w:lineRule="auto"/>
                    <w:rPr>
                      <w:rFonts w:ascii="Times New Roman"/>
                      <w:sz w:val="20"/>
                    </w:rPr>
                  </w:pPr>
                </w:p>
              </w:tc>
            </w:tr>
            <w:tr w:rsidR="00C16F2A" w14:paraId="0A42DFDD" w14:textId="77777777">
              <w:trPr>
                <w:trHeight w:val="284"/>
                <w:jc w:val="center"/>
              </w:trPr>
              <w:tc>
                <w:tcPr>
                  <w:tcW w:w="1792" w:type="dxa"/>
                  <w:vMerge/>
                  <w:vAlign w:val="center"/>
                </w:tcPr>
                <w:p w14:paraId="29382654" w14:textId="77777777" w:rsidR="00C16F2A" w:rsidRDefault="00C16F2A">
                  <w:pPr>
                    <w:adjustRightInd w:val="0"/>
                    <w:snapToGrid w:val="0"/>
                    <w:jc w:val="center"/>
                    <w:rPr>
                      <w:szCs w:val="21"/>
                    </w:rPr>
                  </w:pPr>
                </w:p>
              </w:tc>
              <w:tc>
                <w:tcPr>
                  <w:tcW w:w="1392" w:type="dxa"/>
                  <w:vAlign w:val="center"/>
                </w:tcPr>
                <w:p w14:paraId="6A231A8A" w14:textId="77777777" w:rsidR="00C16F2A" w:rsidRDefault="00CB66BE">
                  <w:pPr>
                    <w:adjustRightInd w:val="0"/>
                    <w:snapToGrid w:val="0"/>
                    <w:jc w:val="center"/>
                    <w:rPr>
                      <w:szCs w:val="21"/>
                    </w:rPr>
                  </w:pPr>
                  <w:r>
                    <w:rPr>
                      <w:szCs w:val="21"/>
                    </w:rPr>
                    <w:t>夜间</w:t>
                  </w:r>
                </w:p>
              </w:tc>
              <w:tc>
                <w:tcPr>
                  <w:tcW w:w="1399" w:type="dxa"/>
                  <w:vAlign w:val="center"/>
                </w:tcPr>
                <w:p w14:paraId="5FBE0F8D" w14:textId="77777777" w:rsidR="00C16F2A" w:rsidRDefault="00CB66BE">
                  <w:pPr>
                    <w:adjustRightInd w:val="0"/>
                    <w:snapToGrid w:val="0"/>
                    <w:jc w:val="center"/>
                    <w:rPr>
                      <w:szCs w:val="21"/>
                    </w:rPr>
                  </w:pPr>
                  <w:r>
                    <w:rPr>
                      <w:rFonts w:hint="eastAsia"/>
                      <w:szCs w:val="21"/>
                    </w:rPr>
                    <w:t>4</w:t>
                  </w:r>
                  <w:r>
                    <w:rPr>
                      <w:szCs w:val="21"/>
                    </w:rPr>
                    <w:t>0</w:t>
                  </w:r>
                </w:p>
              </w:tc>
              <w:tc>
                <w:tcPr>
                  <w:tcW w:w="1775" w:type="dxa"/>
                  <w:vAlign w:val="center"/>
                </w:tcPr>
                <w:p w14:paraId="196771E3" w14:textId="77777777" w:rsidR="00C16F2A" w:rsidRDefault="00CB66BE">
                  <w:pPr>
                    <w:pStyle w:val="aff7"/>
                    <w:spacing w:beforeLines="0" w:afterLines="0" w:line="240" w:lineRule="auto"/>
                    <w:rPr>
                      <w:rFonts w:ascii="Times New Roman"/>
                      <w:sz w:val="20"/>
                    </w:rPr>
                  </w:pPr>
                  <w:r>
                    <w:rPr>
                      <w:rFonts w:ascii="Times New Roman" w:hint="eastAsia"/>
                      <w:sz w:val="20"/>
                    </w:rPr>
                    <w:t>3</w:t>
                  </w:r>
                  <w:r>
                    <w:rPr>
                      <w:rFonts w:ascii="Times New Roman"/>
                      <w:sz w:val="20"/>
                    </w:rPr>
                    <w:t>9</w:t>
                  </w:r>
                </w:p>
              </w:tc>
              <w:tc>
                <w:tcPr>
                  <w:tcW w:w="1775" w:type="dxa"/>
                  <w:vMerge/>
                  <w:vAlign w:val="center"/>
                </w:tcPr>
                <w:p w14:paraId="3088C6E4" w14:textId="77777777" w:rsidR="00C16F2A" w:rsidRDefault="00C16F2A">
                  <w:pPr>
                    <w:pStyle w:val="aff7"/>
                    <w:spacing w:beforeLines="0" w:afterLines="0" w:line="240" w:lineRule="auto"/>
                    <w:rPr>
                      <w:rFonts w:ascii="Times New Roman"/>
                      <w:sz w:val="20"/>
                    </w:rPr>
                  </w:pPr>
                </w:p>
              </w:tc>
            </w:tr>
          </w:tbl>
          <w:p w14:paraId="4292DC41" w14:textId="70E9F519" w:rsidR="00C16F2A" w:rsidRDefault="00CB66BE">
            <w:pPr>
              <w:pStyle w:val="TextType1"/>
              <w:ind w:firstLine="480"/>
            </w:pPr>
            <w:r>
              <w:rPr>
                <w:szCs w:val="24"/>
              </w:rPr>
              <w:t>由表中监测数据可知，</w:t>
            </w:r>
            <w:bookmarkStart w:id="19" w:name="_Hlk533510394"/>
            <w:bookmarkStart w:id="20" w:name="_Hlk127973554"/>
            <w:r w:rsidR="00C446EE" w:rsidRPr="00942375">
              <w:rPr>
                <w:szCs w:val="24"/>
              </w:rPr>
              <w:t>项目各</w:t>
            </w:r>
            <w:r w:rsidR="00C446EE">
              <w:rPr>
                <w:rFonts w:hint="eastAsia"/>
                <w:szCs w:val="24"/>
              </w:rPr>
              <w:t>边界</w:t>
            </w:r>
            <w:proofErr w:type="gramStart"/>
            <w:r w:rsidR="00C446EE">
              <w:rPr>
                <w:rFonts w:hint="eastAsia"/>
                <w:szCs w:val="24"/>
              </w:rPr>
              <w:t>四周</w:t>
            </w:r>
            <w:r w:rsidR="00C446EE" w:rsidRPr="00942375">
              <w:rPr>
                <w:szCs w:val="24"/>
              </w:rPr>
              <w:t>声</w:t>
            </w:r>
            <w:proofErr w:type="gramEnd"/>
            <w:r w:rsidR="00C446EE" w:rsidRPr="00942375">
              <w:rPr>
                <w:szCs w:val="24"/>
              </w:rPr>
              <w:t>环境昼间、夜间均达到《声环</w:t>
            </w:r>
            <w:r w:rsidR="00C446EE" w:rsidRPr="00942375">
              <w:rPr>
                <w:szCs w:val="24"/>
              </w:rPr>
              <w:lastRenderedPageBreak/>
              <w:t>境质量标准》（</w:t>
            </w:r>
            <w:r w:rsidR="00C446EE" w:rsidRPr="00942375">
              <w:rPr>
                <w:szCs w:val="24"/>
              </w:rPr>
              <w:t>GB 3096-2008</w:t>
            </w:r>
            <w:r w:rsidR="00C446EE" w:rsidRPr="00942375">
              <w:rPr>
                <w:szCs w:val="24"/>
              </w:rPr>
              <w:t>）</w:t>
            </w:r>
            <w:r w:rsidR="00C446EE" w:rsidRPr="00942375">
              <w:rPr>
                <w:rFonts w:hint="eastAsia"/>
                <w:szCs w:val="24"/>
              </w:rPr>
              <w:t>2</w:t>
            </w:r>
            <w:r w:rsidR="00C446EE" w:rsidRPr="00942375">
              <w:rPr>
                <w:szCs w:val="24"/>
              </w:rPr>
              <w:t>类标准规定</w:t>
            </w:r>
            <w:bookmarkEnd w:id="19"/>
            <w:r w:rsidR="00C446EE" w:rsidRPr="00942375">
              <w:t>。</w:t>
            </w:r>
            <w:bookmarkEnd w:id="20"/>
          </w:p>
          <w:p w14:paraId="17188195" w14:textId="77777777" w:rsidR="00C16F2A" w:rsidRDefault="00CB66BE">
            <w:pPr>
              <w:pStyle w:val="TextType1"/>
              <w:ind w:firstLine="482"/>
              <w:rPr>
                <w:b/>
                <w:bCs/>
              </w:rPr>
            </w:pPr>
            <w:r>
              <w:rPr>
                <w:rFonts w:hint="eastAsia"/>
                <w:b/>
                <w:bCs/>
              </w:rPr>
              <w:t>（</w:t>
            </w:r>
            <w:r>
              <w:rPr>
                <w:b/>
                <w:bCs/>
              </w:rPr>
              <w:t>3</w:t>
            </w:r>
            <w:r>
              <w:rPr>
                <w:rFonts w:hint="eastAsia"/>
                <w:b/>
                <w:bCs/>
              </w:rPr>
              <w:t>）其他环境质量现状情况说明</w:t>
            </w:r>
          </w:p>
          <w:p w14:paraId="222FEE0C" w14:textId="77777777" w:rsidR="00C16F2A" w:rsidRDefault="00CB66BE">
            <w:pPr>
              <w:pStyle w:val="Texttype"/>
              <w:spacing w:line="348" w:lineRule="auto"/>
              <w:ind w:firstLine="480"/>
            </w:pPr>
            <w:r>
              <w:rPr>
                <w:rFonts w:hint="eastAsia"/>
              </w:rPr>
              <w:t>项目位于</w:t>
            </w:r>
            <w:r>
              <w:rPr>
                <w:rFonts w:cs="宋体" w:hint="eastAsia"/>
                <w:color w:val="000000" w:themeColor="text1"/>
                <w:szCs w:val="21"/>
              </w:rPr>
              <w:t>陕西省西安市西咸新区</w:t>
            </w:r>
            <w:proofErr w:type="gramStart"/>
            <w:r>
              <w:rPr>
                <w:rFonts w:cs="宋体" w:hint="eastAsia"/>
                <w:color w:val="000000" w:themeColor="text1"/>
                <w:szCs w:val="21"/>
              </w:rPr>
              <w:t>沣</w:t>
            </w:r>
            <w:proofErr w:type="gramEnd"/>
            <w:r>
              <w:rPr>
                <w:rFonts w:cs="宋体" w:hint="eastAsia"/>
                <w:color w:val="000000" w:themeColor="text1"/>
                <w:szCs w:val="21"/>
              </w:rPr>
              <w:t>东新城</w:t>
            </w:r>
            <w:r>
              <w:rPr>
                <w:rFonts w:hint="eastAsia"/>
              </w:rPr>
              <w:t>，项目选址不在特殊生态敏感区和重要生态敏感区内，新增建设用地范围内无自然保护区、世界文化和自然遗产地、风景名胜区、森林公园、地质公园、重要湿地、原始天然林、珍稀濒危野生动植物天然集中分布区、重要水生生物的自然产卵场及索饵场、越冬场和洄游通道、天然渔场等生态环境保护目标，不需进行生态现状调查。</w:t>
            </w:r>
          </w:p>
          <w:p w14:paraId="23CC0FB0" w14:textId="77777777" w:rsidR="00C16F2A" w:rsidRDefault="00CB66BE">
            <w:pPr>
              <w:pStyle w:val="Texttype"/>
              <w:spacing w:line="348" w:lineRule="auto"/>
              <w:ind w:firstLine="480"/>
            </w:pPr>
            <w:r>
              <w:rPr>
                <w:rFonts w:hint="eastAsia"/>
              </w:rPr>
              <w:t>项目不属于“广播电台、差转台、电视塔台、卫星地球上行站、雷达等电磁辐射类项目”，不需开展电磁辐射现状监测与评价。</w:t>
            </w:r>
          </w:p>
          <w:p w14:paraId="668297CB" w14:textId="77777777" w:rsidR="00C16F2A" w:rsidRDefault="00CB66BE">
            <w:pPr>
              <w:pStyle w:val="Texttype"/>
              <w:widowControl w:val="0"/>
              <w:suppressAutoHyphens/>
              <w:spacing w:line="348" w:lineRule="auto"/>
              <w:ind w:firstLine="480"/>
            </w:pPr>
            <w:r>
              <w:rPr>
                <w:rFonts w:hint="eastAsia"/>
              </w:rPr>
              <w:t>项目外排废水仅为生活污水，不存在污染土壤、地下水等途径，不需开展土壤、地下水现状调查。</w:t>
            </w:r>
          </w:p>
        </w:tc>
      </w:tr>
      <w:tr w:rsidR="00C16F2A" w14:paraId="4484CD07" w14:textId="77777777">
        <w:trPr>
          <w:trHeight w:val="2400"/>
          <w:jc w:val="center"/>
        </w:trPr>
        <w:tc>
          <w:tcPr>
            <w:tcW w:w="800" w:type="dxa"/>
            <w:vAlign w:val="center"/>
          </w:tcPr>
          <w:p w14:paraId="7A724EBB" w14:textId="77777777" w:rsidR="00C16F2A" w:rsidRDefault="00CB66BE">
            <w:pPr>
              <w:adjustRightInd w:val="0"/>
              <w:snapToGrid w:val="0"/>
              <w:jc w:val="center"/>
              <w:outlineLvl w:val="1"/>
              <w:rPr>
                <w:rFonts w:ascii="宋体" w:hAnsi="宋体" w:cs="宋体"/>
                <w:kern w:val="0"/>
                <w:szCs w:val="21"/>
              </w:rPr>
            </w:pPr>
            <w:r>
              <w:rPr>
                <w:rFonts w:ascii="宋体" w:hAnsi="宋体" w:cs="宋体" w:hint="eastAsia"/>
                <w:kern w:val="0"/>
                <w:szCs w:val="21"/>
              </w:rPr>
              <w:lastRenderedPageBreak/>
              <w:t>环境保护目标</w:t>
            </w:r>
          </w:p>
        </w:tc>
        <w:tc>
          <w:tcPr>
            <w:tcW w:w="8190" w:type="dxa"/>
            <w:vAlign w:val="center"/>
          </w:tcPr>
          <w:p w14:paraId="0E435AB7" w14:textId="77777777" w:rsidR="00C16F2A" w:rsidRDefault="00CB66BE">
            <w:pPr>
              <w:pStyle w:val="Texttype"/>
              <w:ind w:firstLine="480"/>
            </w:pPr>
            <w:r>
              <w:rPr>
                <w:rFonts w:hint="eastAsia"/>
              </w:rPr>
              <w:t>项目环境保护目标相对厂址方位、距离及功能区划等内容见表</w:t>
            </w:r>
            <w:r>
              <w:t>3-7</w:t>
            </w:r>
            <w:r>
              <w:rPr>
                <w:rFonts w:hint="eastAsia"/>
              </w:rPr>
              <w:t>及附图</w:t>
            </w:r>
            <w:r>
              <w:rPr>
                <w:rFonts w:hint="eastAsia"/>
              </w:rPr>
              <w:t>2</w:t>
            </w:r>
            <w:r>
              <w:rPr>
                <w:rFonts w:hint="eastAsia"/>
              </w:rPr>
              <w:t>。</w:t>
            </w:r>
          </w:p>
          <w:p w14:paraId="48FBDED8" w14:textId="77777777" w:rsidR="00C16F2A" w:rsidRDefault="00CB66BE">
            <w:pPr>
              <w:widowControl/>
              <w:jc w:val="center"/>
              <w:rPr>
                <w:b/>
                <w:sz w:val="24"/>
              </w:rPr>
            </w:pPr>
            <w:r>
              <w:rPr>
                <w:rFonts w:hint="eastAsia"/>
                <w:b/>
                <w:sz w:val="24"/>
              </w:rPr>
              <w:t>表</w:t>
            </w:r>
            <w:r>
              <w:rPr>
                <w:b/>
                <w:sz w:val="24"/>
              </w:rPr>
              <w:t xml:space="preserve">3-7 </w:t>
            </w:r>
            <w:r>
              <w:rPr>
                <w:rFonts w:hint="eastAsia"/>
                <w:b/>
                <w:sz w:val="24"/>
              </w:rPr>
              <w:t>环境保护目标</w:t>
            </w:r>
          </w:p>
          <w:tbl>
            <w:tblPr>
              <w:tblW w:w="813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9"/>
              <w:gridCol w:w="1340"/>
              <w:gridCol w:w="1417"/>
              <w:gridCol w:w="1560"/>
              <w:gridCol w:w="1275"/>
              <w:gridCol w:w="1602"/>
            </w:tblGrid>
            <w:tr w:rsidR="00C16F2A" w14:paraId="23D07C6D" w14:textId="77777777">
              <w:trPr>
                <w:trHeight w:val="362"/>
                <w:jc w:val="center"/>
              </w:trPr>
              <w:tc>
                <w:tcPr>
                  <w:tcW w:w="939" w:type="dxa"/>
                  <w:vAlign w:val="center"/>
                </w:tcPr>
                <w:p w14:paraId="01A0DF70" w14:textId="77777777" w:rsidR="00C16F2A" w:rsidRDefault="00CB66BE">
                  <w:pPr>
                    <w:widowControl/>
                    <w:snapToGrid w:val="0"/>
                    <w:jc w:val="center"/>
                    <w:rPr>
                      <w:bCs/>
                      <w:szCs w:val="30"/>
                    </w:rPr>
                  </w:pPr>
                  <w:bookmarkStart w:id="21" w:name="_Hlk127973363"/>
                  <w:r>
                    <w:rPr>
                      <w:rFonts w:hint="eastAsia"/>
                      <w:bCs/>
                      <w:szCs w:val="30"/>
                    </w:rPr>
                    <w:t>环境要素</w:t>
                  </w:r>
                </w:p>
              </w:tc>
              <w:tc>
                <w:tcPr>
                  <w:tcW w:w="1340" w:type="dxa"/>
                  <w:vAlign w:val="center"/>
                </w:tcPr>
                <w:p w14:paraId="13A86C6F" w14:textId="77777777" w:rsidR="00C16F2A" w:rsidRDefault="00CB66BE">
                  <w:pPr>
                    <w:widowControl/>
                    <w:snapToGrid w:val="0"/>
                    <w:jc w:val="center"/>
                    <w:rPr>
                      <w:bCs/>
                      <w:szCs w:val="30"/>
                    </w:rPr>
                  </w:pPr>
                  <w:r>
                    <w:rPr>
                      <w:rFonts w:hint="eastAsia"/>
                      <w:bCs/>
                      <w:szCs w:val="30"/>
                    </w:rPr>
                    <w:t>名称</w:t>
                  </w:r>
                </w:p>
              </w:tc>
              <w:tc>
                <w:tcPr>
                  <w:tcW w:w="1417" w:type="dxa"/>
                  <w:vAlign w:val="center"/>
                </w:tcPr>
                <w:p w14:paraId="3F54A043" w14:textId="77777777" w:rsidR="00C16F2A" w:rsidRDefault="00CB66BE">
                  <w:pPr>
                    <w:widowControl/>
                    <w:snapToGrid w:val="0"/>
                    <w:jc w:val="center"/>
                    <w:rPr>
                      <w:bCs/>
                      <w:szCs w:val="30"/>
                    </w:rPr>
                  </w:pPr>
                  <w:r>
                    <w:rPr>
                      <w:rFonts w:hint="eastAsia"/>
                      <w:bCs/>
                      <w:szCs w:val="30"/>
                    </w:rPr>
                    <w:t>保护内容</w:t>
                  </w:r>
                </w:p>
              </w:tc>
              <w:tc>
                <w:tcPr>
                  <w:tcW w:w="1560" w:type="dxa"/>
                  <w:vAlign w:val="center"/>
                </w:tcPr>
                <w:p w14:paraId="2C9509B0" w14:textId="77777777" w:rsidR="00C16F2A" w:rsidRDefault="00CB66BE">
                  <w:pPr>
                    <w:widowControl/>
                    <w:snapToGrid w:val="0"/>
                    <w:jc w:val="center"/>
                    <w:rPr>
                      <w:bCs/>
                      <w:szCs w:val="30"/>
                    </w:rPr>
                  </w:pPr>
                  <w:r>
                    <w:rPr>
                      <w:rFonts w:hint="eastAsia"/>
                      <w:bCs/>
                      <w:szCs w:val="30"/>
                    </w:rPr>
                    <w:t>环境功能区</w:t>
                  </w:r>
                </w:p>
              </w:tc>
              <w:tc>
                <w:tcPr>
                  <w:tcW w:w="1275" w:type="dxa"/>
                  <w:vAlign w:val="center"/>
                </w:tcPr>
                <w:p w14:paraId="6CA170EA" w14:textId="77777777" w:rsidR="00C16F2A" w:rsidRDefault="00CB66BE">
                  <w:pPr>
                    <w:widowControl/>
                    <w:snapToGrid w:val="0"/>
                    <w:jc w:val="center"/>
                    <w:rPr>
                      <w:bCs/>
                      <w:szCs w:val="30"/>
                    </w:rPr>
                  </w:pPr>
                  <w:r>
                    <w:rPr>
                      <w:rFonts w:hint="eastAsia"/>
                      <w:bCs/>
                      <w:szCs w:val="30"/>
                    </w:rPr>
                    <w:t>相对厂址方位</w:t>
                  </w:r>
                </w:p>
              </w:tc>
              <w:tc>
                <w:tcPr>
                  <w:tcW w:w="1602" w:type="dxa"/>
                  <w:vAlign w:val="center"/>
                </w:tcPr>
                <w:p w14:paraId="0875A1E5" w14:textId="77777777" w:rsidR="00C16F2A" w:rsidRDefault="00CB66BE">
                  <w:pPr>
                    <w:widowControl/>
                    <w:snapToGrid w:val="0"/>
                    <w:jc w:val="center"/>
                    <w:rPr>
                      <w:bCs/>
                      <w:szCs w:val="30"/>
                    </w:rPr>
                  </w:pPr>
                  <w:r>
                    <w:rPr>
                      <w:rFonts w:hint="eastAsia"/>
                      <w:bCs/>
                      <w:szCs w:val="30"/>
                    </w:rPr>
                    <w:t>相对厂界距离</w:t>
                  </w:r>
                  <w:r>
                    <w:rPr>
                      <w:rFonts w:hint="eastAsia"/>
                      <w:bCs/>
                      <w:szCs w:val="30"/>
                    </w:rPr>
                    <w:t>/m</w:t>
                  </w:r>
                </w:p>
              </w:tc>
            </w:tr>
            <w:tr w:rsidR="00C16F2A" w14:paraId="6BA06DBE" w14:textId="77777777">
              <w:trPr>
                <w:trHeight w:val="534"/>
                <w:jc w:val="center"/>
              </w:trPr>
              <w:tc>
                <w:tcPr>
                  <w:tcW w:w="939" w:type="dxa"/>
                  <w:vAlign w:val="center"/>
                </w:tcPr>
                <w:p w14:paraId="104217D9" w14:textId="77777777" w:rsidR="00C16F2A" w:rsidRDefault="00CB66BE">
                  <w:pPr>
                    <w:widowControl/>
                    <w:snapToGrid w:val="0"/>
                    <w:jc w:val="center"/>
                    <w:rPr>
                      <w:bCs/>
                      <w:szCs w:val="30"/>
                    </w:rPr>
                  </w:pPr>
                  <w:r>
                    <w:rPr>
                      <w:rFonts w:hint="eastAsia"/>
                      <w:bCs/>
                    </w:rPr>
                    <w:t>大气环境</w:t>
                  </w:r>
                </w:p>
              </w:tc>
              <w:tc>
                <w:tcPr>
                  <w:tcW w:w="7194" w:type="dxa"/>
                  <w:gridSpan w:val="5"/>
                  <w:vAlign w:val="center"/>
                </w:tcPr>
                <w:p w14:paraId="5299A6CA" w14:textId="77777777" w:rsidR="00C16F2A" w:rsidRDefault="00CB66BE">
                  <w:pPr>
                    <w:widowControl/>
                    <w:snapToGrid w:val="0"/>
                    <w:jc w:val="center"/>
                    <w:rPr>
                      <w:bCs/>
                      <w:szCs w:val="30"/>
                    </w:rPr>
                  </w:pPr>
                  <w:r>
                    <w:rPr>
                      <w:rFonts w:hint="eastAsia"/>
                      <w:bCs/>
                    </w:rPr>
                    <w:t>项目</w:t>
                  </w:r>
                  <w:r>
                    <w:rPr>
                      <w:rFonts w:hint="eastAsia"/>
                      <w:bCs/>
                    </w:rPr>
                    <w:t>5</w:t>
                  </w:r>
                  <w:r>
                    <w:rPr>
                      <w:bCs/>
                    </w:rPr>
                    <w:t>00m</w:t>
                  </w:r>
                  <w:r>
                    <w:rPr>
                      <w:rFonts w:hint="eastAsia"/>
                      <w:bCs/>
                    </w:rPr>
                    <w:t>范围内无自然保护区、风景名胜区、居住区、文化区和农村地区中人群较集中的区域等保护目标</w:t>
                  </w:r>
                </w:p>
              </w:tc>
            </w:tr>
            <w:tr w:rsidR="00C16F2A" w14:paraId="0EB7F702" w14:textId="77777777">
              <w:trPr>
                <w:trHeight w:val="534"/>
                <w:jc w:val="center"/>
              </w:trPr>
              <w:tc>
                <w:tcPr>
                  <w:tcW w:w="939" w:type="dxa"/>
                  <w:vAlign w:val="center"/>
                </w:tcPr>
                <w:p w14:paraId="049F147A" w14:textId="77777777" w:rsidR="00C16F2A" w:rsidRDefault="00CB66BE">
                  <w:pPr>
                    <w:widowControl/>
                    <w:snapToGrid w:val="0"/>
                    <w:jc w:val="center"/>
                    <w:rPr>
                      <w:bCs/>
                      <w:szCs w:val="30"/>
                    </w:rPr>
                  </w:pPr>
                  <w:r>
                    <w:rPr>
                      <w:rFonts w:hint="eastAsia"/>
                      <w:bCs/>
                      <w:szCs w:val="30"/>
                    </w:rPr>
                    <w:t>声环境</w:t>
                  </w:r>
                </w:p>
              </w:tc>
              <w:tc>
                <w:tcPr>
                  <w:tcW w:w="7194" w:type="dxa"/>
                  <w:gridSpan w:val="5"/>
                  <w:vAlign w:val="center"/>
                </w:tcPr>
                <w:p w14:paraId="65E148EF" w14:textId="77777777" w:rsidR="00C16F2A" w:rsidRDefault="00CB66BE">
                  <w:pPr>
                    <w:widowControl/>
                    <w:snapToGrid w:val="0"/>
                    <w:jc w:val="center"/>
                    <w:rPr>
                      <w:bCs/>
                      <w:szCs w:val="30"/>
                    </w:rPr>
                  </w:pPr>
                  <w:r>
                    <w:rPr>
                      <w:rFonts w:hint="eastAsia"/>
                      <w:bCs/>
                      <w:szCs w:val="30"/>
                    </w:rPr>
                    <w:t>根据现场勘查，项目西北侧科研楼现为空置建筑，主要为园区检测研究企业办公楼，不属于专业科研单位，项目边界外周边</w:t>
                  </w:r>
                  <w:r>
                    <w:rPr>
                      <w:rFonts w:hint="eastAsia"/>
                      <w:bCs/>
                      <w:szCs w:val="30"/>
                    </w:rPr>
                    <w:t>50m</w:t>
                  </w:r>
                  <w:r>
                    <w:rPr>
                      <w:rFonts w:hint="eastAsia"/>
                      <w:bCs/>
                      <w:szCs w:val="30"/>
                    </w:rPr>
                    <w:t>范围内不</w:t>
                  </w:r>
                  <w:proofErr w:type="gramStart"/>
                  <w:r>
                    <w:rPr>
                      <w:rFonts w:hint="eastAsia"/>
                      <w:bCs/>
                      <w:szCs w:val="30"/>
                    </w:rPr>
                    <w:t>存在声</w:t>
                  </w:r>
                  <w:proofErr w:type="gramEnd"/>
                  <w:r>
                    <w:rPr>
                      <w:rFonts w:hint="eastAsia"/>
                      <w:bCs/>
                      <w:szCs w:val="30"/>
                    </w:rPr>
                    <w:t>环境保护目标</w:t>
                  </w:r>
                </w:p>
              </w:tc>
            </w:tr>
            <w:tr w:rsidR="00C16F2A" w14:paraId="160B1B44" w14:textId="77777777">
              <w:trPr>
                <w:jc w:val="center"/>
              </w:trPr>
              <w:tc>
                <w:tcPr>
                  <w:tcW w:w="939" w:type="dxa"/>
                  <w:vAlign w:val="center"/>
                </w:tcPr>
                <w:p w14:paraId="428BB6B5" w14:textId="77777777" w:rsidR="00C16F2A" w:rsidRDefault="00CB66BE">
                  <w:pPr>
                    <w:widowControl/>
                    <w:snapToGrid w:val="0"/>
                    <w:jc w:val="center"/>
                    <w:rPr>
                      <w:bCs/>
                      <w:szCs w:val="30"/>
                    </w:rPr>
                  </w:pPr>
                  <w:r>
                    <w:rPr>
                      <w:rFonts w:hint="eastAsia"/>
                      <w:bCs/>
                      <w:szCs w:val="30"/>
                    </w:rPr>
                    <w:t>地下水</w:t>
                  </w:r>
                </w:p>
              </w:tc>
              <w:tc>
                <w:tcPr>
                  <w:tcW w:w="7194" w:type="dxa"/>
                  <w:gridSpan w:val="5"/>
                  <w:vAlign w:val="center"/>
                </w:tcPr>
                <w:p w14:paraId="04ED1353" w14:textId="77777777" w:rsidR="00C16F2A" w:rsidRDefault="00CB66BE">
                  <w:pPr>
                    <w:widowControl/>
                    <w:snapToGrid w:val="0"/>
                    <w:jc w:val="center"/>
                    <w:rPr>
                      <w:bCs/>
                      <w:szCs w:val="30"/>
                    </w:rPr>
                  </w:pPr>
                  <w:r>
                    <w:rPr>
                      <w:rFonts w:hint="eastAsia"/>
                      <w:bCs/>
                      <w:szCs w:val="30"/>
                    </w:rPr>
                    <w:t>厂界外</w:t>
                  </w:r>
                  <w:r>
                    <w:rPr>
                      <w:rFonts w:hint="eastAsia"/>
                      <w:bCs/>
                      <w:szCs w:val="30"/>
                    </w:rPr>
                    <w:t>500</w:t>
                  </w:r>
                  <w:r>
                    <w:rPr>
                      <w:rFonts w:hint="eastAsia"/>
                      <w:bCs/>
                      <w:szCs w:val="30"/>
                    </w:rPr>
                    <w:t>米范围内无地下水集中式饮用水水源和热水、矿泉水、温泉等特殊地下水资等</w:t>
                  </w:r>
                </w:p>
              </w:tc>
            </w:tr>
            <w:tr w:rsidR="00C16F2A" w14:paraId="0F92C5C3" w14:textId="77777777">
              <w:trPr>
                <w:jc w:val="center"/>
              </w:trPr>
              <w:tc>
                <w:tcPr>
                  <w:tcW w:w="939" w:type="dxa"/>
                  <w:vAlign w:val="center"/>
                </w:tcPr>
                <w:p w14:paraId="4321B773" w14:textId="77777777" w:rsidR="00C16F2A" w:rsidRDefault="00CB66BE">
                  <w:pPr>
                    <w:widowControl/>
                    <w:snapToGrid w:val="0"/>
                    <w:jc w:val="center"/>
                    <w:rPr>
                      <w:bCs/>
                      <w:szCs w:val="30"/>
                    </w:rPr>
                  </w:pPr>
                  <w:r>
                    <w:rPr>
                      <w:rFonts w:hint="eastAsia"/>
                      <w:bCs/>
                      <w:szCs w:val="30"/>
                    </w:rPr>
                    <w:t>生态环境</w:t>
                  </w:r>
                </w:p>
              </w:tc>
              <w:tc>
                <w:tcPr>
                  <w:tcW w:w="7194" w:type="dxa"/>
                  <w:gridSpan w:val="5"/>
                  <w:vAlign w:val="center"/>
                </w:tcPr>
                <w:p w14:paraId="7F879602" w14:textId="77777777" w:rsidR="00C16F2A" w:rsidRDefault="00CB66BE">
                  <w:pPr>
                    <w:widowControl/>
                    <w:snapToGrid w:val="0"/>
                    <w:jc w:val="center"/>
                    <w:rPr>
                      <w:bCs/>
                      <w:szCs w:val="30"/>
                    </w:rPr>
                  </w:pPr>
                  <w:r>
                    <w:rPr>
                      <w:rFonts w:hint="eastAsia"/>
                    </w:rPr>
                    <w:t>项目选址不在特殊生态敏感区和重要生态敏感区内，新增用地范围内无生态环境保护目标。</w:t>
                  </w:r>
                </w:p>
              </w:tc>
            </w:tr>
            <w:bookmarkEnd w:id="21"/>
          </w:tbl>
          <w:p w14:paraId="0CB98736" w14:textId="77777777" w:rsidR="00C16F2A" w:rsidRDefault="00C16F2A">
            <w:pPr>
              <w:adjustRightInd w:val="0"/>
              <w:snapToGrid w:val="0"/>
              <w:jc w:val="center"/>
              <w:rPr>
                <w:rFonts w:ascii="宋体" w:hAnsi="宋体" w:cs="宋体"/>
                <w:kern w:val="0"/>
                <w:szCs w:val="21"/>
              </w:rPr>
            </w:pPr>
          </w:p>
        </w:tc>
      </w:tr>
      <w:tr w:rsidR="00C16F2A" w14:paraId="6A624052" w14:textId="77777777">
        <w:trPr>
          <w:trHeight w:val="2117"/>
          <w:jc w:val="center"/>
        </w:trPr>
        <w:tc>
          <w:tcPr>
            <w:tcW w:w="800" w:type="dxa"/>
            <w:tcMar>
              <w:left w:w="28" w:type="dxa"/>
              <w:right w:w="28" w:type="dxa"/>
            </w:tcMar>
            <w:vAlign w:val="center"/>
          </w:tcPr>
          <w:p w14:paraId="35BA580A" w14:textId="77777777" w:rsidR="00C16F2A" w:rsidRDefault="00CB66BE">
            <w:pPr>
              <w:adjustRightInd w:val="0"/>
              <w:snapToGrid w:val="0"/>
              <w:jc w:val="center"/>
              <w:outlineLvl w:val="1"/>
              <w:rPr>
                <w:rFonts w:ascii="宋体" w:hAnsi="宋体" w:cs="宋体"/>
                <w:kern w:val="0"/>
                <w:szCs w:val="21"/>
              </w:rPr>
            </w:pPr>
            <w:r>
              <w:rPr>
                <w:rFonts w:ascii="宋体" w:hAnsi="宋体" w:cs="宋体" w:hint="eastAsia"/>
                <w:kern w:val="0"/>
                <w:szCs w:val="21"/>
              </w:rPr>
              <w:t>污染物排放控制标准</w:t>
            </w:r>
          </w:p>
        </w:tc>
        <w:tc>
          <w:tcPr>
            <w:tcW w:w="8190" w:type="dxa"/>
            <w:vAlign w:val="center"/>
          </w:tcPr>
          <w:p w14:paraId="48D050F2" w14:textId="77777777" w:rsidR="00C16F2A" w:rsidRDefault="00CB66BE">
            <w:pPr>
              <w:pStyle w:val="24"/>
            </w:pPr>
            <w:r>
              <w:rPr>
                <w:rFonts w:hint="eastAsia"/>
              </w:rPr>
              <w:t>1</w:t>
            </w:r>
            <w:r>
              <w:t>.</w:t>
            </w:r>
            <w:r>
              <w:rPr>
                <w:rFonts w:hint="eastAsia"/>
              </w:rPr>
              <w:t>废水排放标准</w:t>
            </w:r>
          </w:p>
          <w:p w14:paraId="7ABE4188" w14:textId="77777777" w:rsidR="00C16F2A" w:rsidRDefault="00CB66BE">
            <w:pPr>
              <w:pStyle w:val="Texttype"/>
              <w:suppressAutoHyphens/>
              <w:ind w:firstLine="480"/>
            </w:pPr>
            <w:r>
              <w:rPr>
                <w:rFonts w:hint="eastAsia"/>
              </w:rPr>
              <w:t>本项目运营期废水执行《污水综合排放标准》（</w:t>
            </w:r>
            <w:r>
              <w:rPr>
                <w:rFonts w:hint="eastAsia"/>
              </w:rPr>
              <w:t>GB8978-1996</w:t>
            </w:r>
            <w:r>
              <w:rPr>
                <w:rFonts w:hint="eastAsia"/>
              </w:rPr>
              <w:t>）表</w:t>
            </w:r>
            <w:r>
              <w:rPr>
                <w:rFonts w:hint="eastAsia"/>
              </w:rPr>
              <w:t>4</w:t>
            </w:r>
            <w:r>
              <w:rPr>
                <w:rFonts w:hint="eastAsia"/>
              </w:rPr>
              <w:t>中的三级标准和《污水排入城镇下水道水质标准》（</w:t>
            </w:r>
            <w:r>
              <w:rPr>
                <w:rFonts w:hint="eastAsia"/>
              </w:rPr>
              <w:t>GB/T31962-2015</w:t>
            </w:r>
            <w:r>
              <w:rPr>
                <w:rFonts w:hint="eastAsia"/>
              </w:rPr>
              <w:t>）</w:t>
            </w:r>
            <w:r>
              <w:t>A</w:t>
            </w:r>
            <w:r>
              <w:rPr>
                <w:rFonts w:hint="eastAsia"/>
              </w:rPr>
              <w:t>级标准。项目废水污染物排放标准限值要求</w:t>
            </w:r>
            <w:r>
              <w:t>详见表</w:t>
            </w:r>
            <w:r>
              <w:t>3-8</w:t>
            </w:r>
            <w:r>
              <w:t>。</w:t>
            </w:r>
          </w:p>
          <w:p w14:paraId="6FE4F4A4" w14:textId="77777777" w:rsidR="00C16F2A" w:rsidRDefault="00CB66BE">
            <w:pPr>
              <w:pStyle w:val="TableHeadline"/>
              <w:jc w:val="right"/>
            </w:pPr>
            <w:r>
              <w:t>表</w:t>
            </w:r>
            <w:r>
              <w:t xml:space="preserve">3-8 </w:t>
            </w:r>
            <w:r>
              <w:t>项目</w:t>
            </w:r>
            <w:r>
              <w:rPr>
                <w:rFonts w:hint="eastAsia"/>
              </w:rPr>
              <w:t>废水排放</w:t>
            </w:r>
            <w:r>
              <w:t>标准</w:t>
            </w:r>
            <w:r>
              <w:t xml:space="preserve">             </w:t>
            </w:r>
            <w:r>
              <w:t>单位：</w:t>
            </w:r>
            <w:r>
              <w:t>mg/L</w:t>
            </w:r>
          </w:p>
          <w:tbl>
            <w:tblPr>
              <w:tblW w:w="51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02"/>
              <w:gridCol w:w="2194"/>
              <w:gridCol w:w="3637"/>
            </w:tblGrid>
            <w:tr w:rsidR="00C16F2A" w14:paraId="6188166D" w14:textId="77777777">
              <w:trPr>
                <w:trHeight w:val="340"/>
                <w:jc w:val="center"/>
              </w:trPr>
              <w:tc>
                <w:tcPr>
                  <w:tcW w:w="1415" w:type="pct"/>
                  <w:vAlign w:val="center"/>
                </w:tcPr>
                <w:p w14:paraId="3D8A29B2" w14:textId="77777777" w:rsidR="00C16F2A" w:rsidRDefault="00CB66BE">
                  <w:pPr>
                    <w:adjustRightInd w:val="0"/>
                    <w:snapToGrid w:val="0"/>
                    <w:jc w:val="center"/>
                    <w:rPr>
                      <w:szCs w:val="21"/>
                    </w:rPr>
                  </w:pPr>
                  <w:r>
                    <w:rPr>
                      <w:szCs w:val="21"/>
                    </w:rPr>
                    <w:t>污染物</w:t>
                  </w:r>
                  <w:r>
                    <w:rPr>
                      <w:rFonts w:hint="eastAsia"/>
                      <w:szCs w:val="21"/>
                    </w:rPr>
                    <w:t>指标</w:t>
                  </w:r>
                </w:p>
              </w:tc>
              <w:tc>
                <w:tcPr>
                  <w:tcW w:w="1349" w:type="pct"/>
                  <w:vAlign w:val="center"/>
                </w:tcPr>
                <w:p w14:paraId="786E5DB7" w14:textId="77777777" w:rsidR="00C16F2A" w:rsidRDefault="00CB66BE">
                  <w:pPr>
                    <w:adjustRightInd w:val="0"/>
                    <w:snapToGrid w:val="0"/>
                    <w:jc w:val="center"/>
                    <w:rPr>
                      <w:szCs w:val="21"/>
                    </w:rPr>
                  </w:pPr>
                  <w:r>
                    <w:rPr>
                      <w:rFonts w:hint="eastAsia"/>
                      <w:szCs w:val="21"/>
                    </w:rPr>
                    <w:t>排放限值</w:t>
                  </w:r>
                </w:p>
              </w:tc>
              <w:tc>
                <w:tcPr>
                  <w:tcW w:w="2236" w:type="pct"/>
                  <w:vAlign w:val="center"/>
                </w:tcPr>
                <w:p w14:paraId="3D0E1D55" w14:textId="77777777" w:rsidR="00C16F2A" w:rsidRDefault="00CB66BE">
                  <w:pPr>
                    <w:adjustRightInd w:val="0"/>
                    <w:snapToGrid w:val="0"/>
                    <w:jc w:val="center"/>
                    <w:rPr>
                      <w:szCs w:val="21"/>
                    </w:rPr>
                  </w:pPr>
                  <w:r>
                    <w:rPr>
                      <w:rFonts w:hint="eastAsia"/>
                      <w:szCs w:val="21"/>
                    </w:rPr>
                    <w:t>标准来源</w:t>
                  </w:r>
                </w:p>
              </w:tc>
            </w:tr>
            <w:tr w:rsidR="00C16F2A" w14:paraId="6250EA29" w14:textId="77777777">
              <w:trPr>
                <w:trHeight w:val="340"/>
                <w:jc w:val="center"/>
              </w:trPr>
              <w:tc>
                <w:tcPr>
                  <w:tcW w:w="1415" w:type="pct"/>
                  <w:vAlign w:val="center"/>
                </w:tcPr>
                <w:p w14:paraId="3CD1378D" w14:textId="77777777" w:rsidR="00C16F2A" w:rsidRDefault="00CB66BE">
                  <w:pPr>
                    <w:jc w:val="center"/>
                    <w:rPr>
                      <w:szCs w:val="21"/>
                    </w:rPr>
                  </w:pPr>
                  <w:r>
                    <w:rPr>
                      <w:rFonts w:cstheme="minorBidi" w:hint="eastAsia"/>
                      <w:szCs w:val="21"/>
                    </w:rPr>
                    <w:t>p</w:t>
                  </w:r>
                  <w:r>
                    <w:rPr>
                      <w:rFonts w:cstheme="minorBidi"/>
                      <w:szCs w:val="21"/>
                    </w:rPr>
                    <w:t>H</w:t>
                  </w:r>
                  <w:r>
                    <w:rPr>
                      <w:rFonts w:cstheme="minorBidi" w:hint="eastAsia"/>
                      <w:szCs w:val="21"/>
                    </w:rPr>
                    <w:t>(</w:t>
                  </w:r>
                  <w:r>
                    <w:rPr>
                      <w:rFonts w:cstheme="minorBidi" w:hint="eastAsia"/>
                      <w:szCs w:val="21"/>
                    </w:rPr>
                    <w:t>无量纲</w:t>
                  </w:r>
                  <w:r>
                    <w:rPr>
                      <w:rFonts w:cstheme="minorBidi"/>
                      <w:szCs w:val="21"/>
                    </w:rPr>
                    <w:t>)</w:t>
                  </w:r>
                </w:p>
              </w:tc>
              <w:tc>
                <w:tcPr>
                  <w:tcW w:w="1349" w:type="pct"/>
                  <w:vAlign w:val="center"/>
                </w:tcPr>
                <w:p w14:paraId="414D01E7" w14:textId="77777777" w:rsidR="00C16F2A" w:rsidRDefault="00CB66BE">
                  <w:pPr>
                    <w:adjustRightInd w:val="0"/>
                    <w:snapToGrid w:val="0"/>
                    <w:jc w:val="center"/>
                    <w:rPr>
                      <w:szCs w:val="21"/>
                    </w:rPr>
                  </w:pPr>
                  <w:r>
                    <w:rPr>
                      <w:rFonts w:hint="eastAsia"/>
                      <w:szCs w:val="21"/>
                    </w:rPr>
                    <w:t>6</w:t>
                  </w:r>
                  <w:r>
                    <w:rPr>
                      <w:szCs w:val="21"/>
                    </w:rPr>
                    <w:t>-9</w:t>
                  </w:r>
                </w:p>
              </w:tc>
              <w:tc>
                <w:tcPr>
                  <w:tcW w:w="2236" w:type="pct"/>
                  <w:vMerge w:val="restart"/>
                  <w:vAlign w:val="center"/>
                </w:tcPr>
                <w:p w14:paraId="424EC10D" w14:textId="77777777" w:rsidR="00C16F2A" w:rsidRDefault="00CB66BE">
                  <w:pPr>
                    <w:adjustRightInd w:val="0"/>
                    <w:snapToGrid w:val="0"/>
                    <w:jc w:val="center"/>
                    <w:rPr>
                      <w:szCs w:val="21"/>
                    </w:rPr>
                  </w:pPr>
                  <w:r>
                    <w:rPr>
                      <w:szCs w:val="21"/>
                    </w:rPr>
                    <w:t>《污水综合排放标准》（</w:t>
                  </w:r>
                  <w:r>
                    <w:rPr>
                      <w:szCs w:val="21"/>
                    </w:rPr>
                    <w:t>GB8978-1996</w:t>
                  </w:r>
                  <w:r>
                    <w:rPr>
                      <w:szCs w:val="21"/>
                    </w:rPr>
                    <w:t>）表</w:t>
                  </w:r>
                  <w:r>
                    <w:rPr>
                      <w:szCs w:val="21"/>
                    </w:rPr>
                    <w:t>4</w:t>
                  </w:r>
                  <w:r>
                    <w:rPr>
                      <w:szCs w:val="21"/>
                    </w:rPr>
                    <w:t>中的三级标准</w:t>
                  </w:r>
                </w:p>
              </w:tc>
            </w:tr>
            <w:tr w:rsidR="00C16F2A" w14:paraId="2162A837" w14:textId="77777777">
              <w:trPr>
                <w:trHeight w:val="340"/>
                <w:jc w:val="center"/>
              </w:trPr>
              <w:tc>
                <w:tcPr>
                  <w:tcW w:w="1415" w:type="pct"/>
                  <w:vAlign w:val="center"/>
                </w:tcPr>
                <w:p w14:paraId="553409F3" w14:textId="77777777" w:rsidR="00C16F2A" w:rsidRDefault="00CB66BE">
                  <w:pPr>
                    <w:jc w:val="center"/>
                    <w:rPr>
                      <w:szCs w:val="21"/>
                    </w:rPr>
                  </w:pPr>
                  <w:proofErr w:type="spellStart"/>
                  <w:r>
                    <w:rPr>
                      <w:rFonts w:cstheme="minorBidi" w:hint="eastAsia"/>
                      <w:szCs w:val="21"/>
                    </w:rPr>
                    <w:t>C</w:t>
                  </w:r>
                  <w:r>
                    <w:rPr>
                      <w:rFonts w:cstheme="minorBidi"/>
                      <w:szCs w:val="21"/>
                    </w:rPr>
                    <w:t>OD</w:t>
                  </w:r>
                  <w:r>
                    <w:rPr>
                      <w:rFonts w:cstheme="minorBidi" w:hint="eastAsia"/>
                      <w:szCs w:val="21"/>
                      <w:vertAlign w:val="subscript"/>
                    </w:rPr>
                    <w:t>cr</w:t>
                  </w:r>
                  <w:proofErr w:type="spellEnd"/>
                </w:p>
              </w:tc>
              <w:tc>
                <w:tcPr>
                  <w:tcW w:w="1349" w:type="pct"/>
                  <w:vAlign w:val="center"/>
                </w:tcPr>
                <w:p w14:paraId="486E8E10" w14:textId="77777777" w:rsidR="00C16F2A" w:rsidRDefault="00CB66BE">
                  <w:pPr>
                    <w:adjustRightInd w:val="0"/>
                    <w:snapToGrid w:val="0"/>
                    <w:jc w:val="center"/>
                    <w:rPr>
                      <w:szCs w:val="21"/>
                    </w:rPr>
                  </w:pPr>
                  <w:r>
                    <w:rPr>
                      <w:szCs w:val="21"/>
                    </w:rPr>
                    <w:t>500</w:t>
                  </w:r>
                </w:p>
              </w:tc>
              <w:tc>
                <w:tcPr>
                  <w:tcW w:w="2236" w:type="pct"/>
                  <w:vMerge/>
                  <w:vAlign w:val="center"/>
                </w:tcPr>
                <w:p w14:paraId="544CCD09" w14:textId="77777777" w:rsidR="00C16F2A" w:rsidRDefault="00C16F2A">
                  <w:pPr>
                    <w:adjustRightInd w:val="0"/>
                    <w:snapToGrid w:val="0"/>
                    <w:jc w:val="center"/>
                    <w:rPr>
                      <w:szCs w:val="21"/>
                    </w:rPr>
                  </w:pPr>
                </w:p>
              </w:tc>
            </w:tr>
            <w:tr w:rsidR="00C16F2A" w14:paraId="6DF6565E" w14:textId="77777777">
              <w:trPr>
                <w:trHeight w:val="340"/>
                <w:jc w:val="center"/>
              </w:trPr>
              <w:tc>
                <w:tcPr>
                  <w:tcW w:w="1415" w:type="pct"/>
                  <w:vAlign w:val="center"/>
                </w:tcPr>
                <w:p w14:paraId="60DC0691" w14:textId="77777777" w:rsidR="00C16F2A" w:rsidRDefault="00CB66BE">
                  <w:pPr>
                    <w:jc w:val="center"/>
                    <w:rPr>
                      <w:szCs w:val="21"/>
                    </w:rPr>
                  </w:pPr>
                  <w:r>
                    <w:rPr>
                      <w:rFonts w:cstheme="minorBidi" w:hint="eastAsia"/>
                      <w:szCs w:val="21"/>
                    </w:rPr>
                    <w:t>B</w:t>
                  </w:r>
                  <w:r>
                    <w:rPr>
                      <w:rFonts w:cstheme="minorBidi"/>
                      <w:szCs w:val="21"/>
                    </w:rPr>
                    <w:t>OD</w:t>
                  </w:r>
                  <w:r>
                    <w:rPr>
                      <w:rFonts w:cstheme="minorBidi"/>
                      <w:szCs w:val="21"/>
                      <w:vertAlign w:val="subscript"/>
                    </w:rPr>
                    <w:t>5</w:t>
                  </w:r>
                </w:p>
              </w:tc>
              <w:tc>
                <w:tcPr>
                  <w:tcW w:w="1349" w:type="pct"/>
                  <w:vAlign w:val="center"/>
                </w:tcPr>
                <w:p w14:paraId="73F4D88A" w14:textId="77777777" w:rsidR="00C16F2A" w:rsidRDefault="00CB66BE">
                  <w:pPr>
                    <w:adjustRightInd w:val="0"/>
                    <w:snapToGrid w:val="0"/>
                    <w:jc w:val="center"/>
                    <w:rPr>
                      <w:szCs w:val="21"/>
                    </w:rPr>
                  </w:pPr>
                  <w:r>
                    <w:rPr>
                      <w:szCs w:val="21"/>
                    </w:rPr>
                    <w:t>300</w:t>
                  </w:r>
                </w:p>
              </w:tc>
              <w:tc>
                <w:tcPr>
                  <w:tcW w:w="2236" w:type="pct"/>
                  <w:vMerge/>
                  <w:vAlign w:val="center"/>
                </w:tcPr>
                <w:p w14:paraId="13242D9B" w14:textId="77777777" w:rsidR="00C16F2A" w:rsidRDefault="00C16F2A">
                  <w:pPr>
                    <w:adjustRightInd w:val="0"/>
                    <w:snapToGrid w:val="0"/>
                    <w:jc w:val="center"/>
                    <w:rPr>
                      <w:szCs w:val="21"/>
                    </w:rPr>
                  </w:pPr>
                </w:p>
              </w:tc>
            </w:tr>
            <w:tr w:rsidR="00C16F2A" w14:paraId="51BAC854" w14:textId="77777777">
              <w:trPr>
                <w:trHeight w:val="340"/>
                <w:jc w:val="center"/>
              </w:trPr>
              <w:tc>
                <w:tcPr>
                  <w:tcW w:w="1415" w:type="pct"/>
                  <w:vAlign w:val="center"/>
                </w:tcPr>
                <w:p w14:paraId="1E5C43CB" w14:textId="77777777" w:rsidR="00C16F2A" w:rsidRDefault="00CB66BE">
                  <w:pPr>
                    <w:jc w:val="center"/>
                    <w:rPr>
                      <w:szCs w:val="21"/>
                    </w:rPr>
                  </w:pPr>
                  <w:r>
                    <w:rPr>
                      <w:rFonts w:hint="eastAsia"/>
                      <w:szCs w:val="21"/>
                    </w:rPr>
                    <w:t>悬浮物</w:t>
                  </w:r>
                </w:p>
              </w:tc>
              <w:tc>
                <w:tcPr>
                  <w:tcW w:w="1349" w:type="pct"/>
                  <w:vAlign w:val="center"/>
                </w:tcPr>
                <w:p w14:paraId="54A18F19" w14:textId="77777777" w:rsidR="00C16F2A" w:rsidRDefault="00CB66BE">
                  <w:pPr>
                    <w:adjustRightInd w:val="0"/>
                    <w:snapToGrid w:val="0"/>
                    <w:jc w:val="center"/>
                    <w:rPr>
                      <w:szCs w:val="21"/>
                    </w:rPr>
                  </w:pPr>
                  <w:r>
                    <w:rPr>
                      <w:szCs w:val="21"/>
                    </w:rPr>
                    <w:t>400</w:t>
                  </w:r>
                </w:p>
              </w:tc>
              <w:tc>
                <w:tcPr>
                  <w:tcW w:w="2236" w:type="pct"/>
                  <w:vMerge/>
                  <w:vAlign w:val="center"/>
                </w:tcPr>
                <w:p w14:paraId="54FB8F71" w14:textId="77777777" w:rsidR="00C16F2A" w:rsidRDefault="00C16F2A">
                  <w:pPr>
                    <w:adjustRightInd w:val="0"/>
                    <w:snapToGrid w:val="0"/>
                    <w:jc w:val="center"/>
                    <w:rPr>
                      <w:szCs w:val="21"/>
                    </w:rPr>
                  </w:pPr>
                </w:p>
              </w:tc>
            </w:tr>
            <w:tr w:rsidR="00C16F2A" w14:paraId="162C1719" w14:textId="77777777">
              <w:trPr>
                <w:trHeight w:val="340"/>
                <w:jc w:val="center"/>
              </w:trPr>
              <w:tc>
                <w:tcPr>
                  <w:tcW w:w="1415" w:type="pct"/>
                  <w:vAlign w:val="center"/>
                </w:tcPr>
                <w:p w14:paraId="05A41609" w14:textId="77777777" w:rsidR="00C16F2A" w:rsidRDefault="00CB66BE">
                  <w:pPr>
                    <w:jc w:val="center"/>
                    <w:rPr>
                      <w:szCs w:val="21"/>
                    </w:rPr>
                  </w:pPr>
                  <w:r>
                    <w:rPr>
                      <w:rFonts w:hint="eastAsia"/>
                      <w:szCs w:val="21"/>
                    </w:rPr>
                    <w:lastRenderedPageBreak/>
                    <w:t>石油类</w:t>
                  </w:r>
                </w:p>
              </w:tc>
              <w:tc>
                <w:tcPr>
                  <w:tcW w:w="1349" w:type="pct"/>
                  <w:vAlign w:val="center"/>
                </w:tcPr>
                <w:p w14:paraId="02EE10BE" w14:textId="77777777" w:rsidR="00C16F2A" w:rsidRDefault="00CB66BE">
                  <w:pPr>
                    <w:adjustRightInd w:val="0"/>
                    <w:snapToGrid w:val="0"/>
                    <w:jc w:val="center"/>
                    <w:rPr>
                      <w:szCs w:val="21"/>
                    </w:rPr>
                  </w:pPr>
                  <w:r>
                    <w:rPr>
                      <w:szCs w:val="21"/>
                    </w:rPr>
                    <w:t>20</w:t>
                  </w:r>
                </w:p>
              </w:tc>
              <w:tc>
                <w:tcPr>
                  <w:tcW w:w="2236" w:type="pct"/>
                  <w:vMerge/>
                  <w:vAlign w:val="center"/>
                </w:tcPr>
                <w:p w14:paraId="020508B7" w14:textId="77777777" w:rsidR="00C16F2A" w:rsidRDefault="00C16F2A">
                  <w:pPr>
                    <w:adjustRightInd w:val="0"/>
                    <w:snapToGrid w:val="0"/>
                    <w:jc w:val="center"/>
                    <w:rPr>
                      <w:szCs w:val="21"/>
                    </w:rPr>
                  </w:pPr>
                </w:p>
              </w:tc>
            </w:tr>
            <w:tr w:rsidR="00C16F2A" w14:paraId="30B76925" w14:textId="77777777">
              <w:trPr>
                <w:trHeight w:val="340"/>
                <w:jc w:val="center"/>
              </w:trPr>
              <w:tc>
                <w:tcPr>
                  <w:tcW w:w="1415" w:type="pct"/>
                  <w:vAlign w:val="center"/>
                </w:tcPr>
                <w:p w14:paraId="347ED08D" w14:textId="77777777" w:rsidR="00C16F2A" w:rsidRDefault="00CB66BE">
                  <w:pPr>
                    <w:jc w:val="center"/>
                    <w:rPr>
                      <w:szCs w:val="21"/>
                    </w:rPr>
                  </w:pPr>
                  <w:proofErr w:type="gramStart"/>
                  <w:r>
                    <w:rPr>
                      <w:rFonts w:hint="eastAsia"/>
                      <w:szCs w:val="21"/>
                    </w:rPr>
                    <w:t>总锌</w:t>
                  </w:r>
                  <w:proofErr w:type="gramEnd"/>
                </w:p>
              </w:tc>
              <w:tc>
                <w:tcPr>
                  <w:tcW w:w="1349" w:type="pct"/>
                  <w:vAlign w:val="center"/>
                </w:tcPr>
                <w:p w14:paraId="00138577" w14:textId="77777777" w:rsidR="00C16F2A" w:rsidRDefault="00CB66BE">
                  <w:pPr>
                    <w:adjustRightInd w:val="0"/>
                    <w:snapToGrid w:val="0"/>
                    <w:jc w:val="center"/>
                    <w:rPr>
                      <w:szCs w:val="21"/>
                    </w:rPr>
                  </w:pPr>
                  <w:r>
                    <w:rPr>
                      <w:rFonts w:hint="eastAsia"/>
                      <w:szCs w:val="21"/>
                    </w:rPr>
                    <w:t>5</w:t>
                  </w:r>
                  <w:r>
                    <w:rPr>
                      <w:szCs w:val="21"/>
                    </w:rPr>
                    <w:t>.0</w:t>
                  </w:r>
                </w:p>
              </w:tc>
              <w:tc>
                <w:tcPr>
                  <w:tcW w:w="2236" w:type="pct"/>
                  <w:vMerge/>
                  <w:vAlign w:val="center"/>
                </w:tcPr>
                <w:p w14:paraId="07F3D823" w14:textId="77777777" w:rsidR="00C16F2A" w:rsidRDefault="00C16F2A">
                  <w:pPr>
                    <w:adjustRightInd w:val="0"/>
                    <w:snapToGrid w:val="0"/>
                    <w:jc w:val="center"/>
                    <w:rPr>
                      <w:szCs w:val="21"/>
                    </w:rPr>
                  </w:pPr>
                </w:p>
              </w:tc>
            </w:tr>
            <w:tr w:rsidR="00C16F2A" w14:paraId="29226F05" w14:textId="77777777">
              <w:trPr>
                <w:trHeight w:val="340"/>
                <w:jc w:val="center"/>
              </w:trPr>
              <w:tc>
                <w:tcPr>
                  <w:tcW w:w="1415" w:type="pct"/>
                  <w:vAlign w:val="center"/>
                </w:tcPr>
                <w:p w14:paraId="07497AF1" w14:textId="77777777" w:rsidR="00C16F2A" w:rsidRDefault="00CB66BE">
                  <w:pPr>
                    <w:jc w:val="center"/>
                    <w:rPr>
                      <w:szCs w:val="21"/>
                    </w:rPr>
                  </w:pPr>
                  <w:r>
                    <w:rPr>
                      <w:rFonts w:hint="eastAsia"/>
                      <w:szCs w:val="21"/>
                    </w:rPr>
                    <w:t>氨氮</w:t>
                  </w:r>
                </w:p>
              </w:tc>
              <w:tc>
                <w:tcPr>
                  <w:tcW w:w="1349" w:type="pct"/>
                  <w:vAlign w:val="center"/>
                </w:tcPr>
                <w:p w14:paraId="28FE304A" w14:textId="77777777" w:rsidR="00C16F2A" w:rsidRDefault="00CB66BE">
                  <w:pPr>
                    <w:adjustRightInd w:val="0"/>
                    <w:snapToGrid w:val="0"/>
                    <w:jc w:val="center"/>
                    <w:rPr>
                      <w:szCs w:val="21"/>
                    </w:rPr>
                  </w:pPr>
                  <w:r>
                    <w:rPr>
                      <w:szCs w:val="21"/>
                    </w:rPr>
                    <w:t>45</w:t>
                  </w:r>
                </w:p>
              </w:tc>
              <w:tc>
                <w:tcPr>
                  <w:tcW w:w="2236" w:type="pct"/>
                  <w:vMerge w:val="restart"/>
                  <w:vAlign w:val="center"/>
                </w:tcPr>
                <w:p w14:paraId="3A8F5E53" w14:textId="77777777" w:rsidR="00C16F2A" w:rsidRDefault="00CB66BE">
                  <w:pPr>
                    <w:adjustRightInd w:val="0"/>
                    <w:snapToGrid w:val="0"/>
                    <w:jc w:val="center"/>
                    <w:rPr>
                      <w:szCs w:val="21"/>
                    </w:rPr>
                  </w:pPr>
                  <w:r>
                    <w:rPr>
                      <w:szCs w:val="21"/>
                    </w:rPr>
                    <w:t>《污水排入城镇下水道水质标准》（</w:t>
                  </w:r>
                  <w:r>
                    <w:rPr>
                      <w:szCs w:val="21"/>
                    </w:rPr>
                    <w:t>GB/T31962-2015</w:t>
                  </w:r>
                  <w:r>
                    <w:rPr>
                      <w:szCs w:val="21"/>
                    </w:rPr>
                    <w:t>）</w:t>
                  </w:r>
                  <w:r>
                    <w:rPr>
                      <w:rFonts w:hint="eastAsia"/>
                      <w:szCs w:val="21"/>
                    </w:rPr>
                    <w:t>A</w:t>
                  </w:r>
                  <w:r>
                    <w:rPr>
                      <w:szCs w:val="21"/>
                    </w:rPr>
                    <w:t>级标准</w:t>
                  </w:r>
                </w:p>
              </w:tc>
            </w:tr>
            <w:tr w:rsidR="00C16F2A" w14:paraId="0915FF59" w14:textId="77777777">
              <w:trPr>
                <w:trHeight w:val="340"/>
                <w:jc w:val="center"/>
              </w:trPr>
              <w:tc>
                <w:tcPr>
                  <w:tcW w:w="1415" w:type="pct"/>
                  <w:vAlign w:val="center"/>
                </w:tcPr>
                <w:p w14:paraId="2909D6A1" w14:textId="77777777" w:rsidR="00C16F2A" w:rsidRDefault="00CB66BE">
                  <w:pPr>
                    <w:jc w:val="center"/>
                    <w:rPr>
                      <w:szCs w:val="21"/>
                    </w:rPr>
                  </w:pPr>
                  <w:r>
                    <w:rPr>
                      <w:rFonts w:hint="eastAsia"/>
                      <w:szCs w:val="21"/>
                    </w:rPr>
                    <w:t>总氮</w:t>
                  </w:r>
                </w:p>
              </w:tc>
              <w:tc>
                <w:tcPr>
                  <w:tcW w:w="1349" w:type="pct"/>
                  <w:vAlign w:val="center"/>
                </w:tcPr>
                <w:p w14:paraId="797BA0B9" w14:textId="77777777" w:rsidR="00C16F2A" w:rsidRDefault="00CB66BE">
                  <w:pPr>
                    <w:adjustRightInd w:val="0"/>
                    <w:snapToGrid w:val="0"/>
                    <w:jc w:val="center"/>
                    <w:rPr>
                      <w:szCs w:val="21"/>
                    </w:rPr>
                  </w:pPr>
                  <w:r>
                    <w:rPr>
                      <w:rFonts w:hint="eastAsia"/>
                      <w:szCs w:val="21"/>
                    </w:rPr>
                    <w:t>7</w:t>
                  </w:r>
                  <w:r>
                    <w:rPr>
                      <w:szCs w:val="21"/>
                    </w:rPr>
                    <w:t>0</w:t>
                  </w:r>
                </w:p>
              </w:tc>
              <w:tc>
                <w:tcPr>
                  <w:tcW w:w="2236" w:type="pct"/>
                  <w:vMerge/>
                  <w:vAlign w:val="center"/>
                </w:tcPr>
                <w:p w14:paraId="16D1C8EE" w14:textId="77777777" w:rsidR="00C16F2A" w:rsidRDefault="00C16F2A">
                  <w:pPr>
                    <w:adjustRightInd w:val="0"/>
                    <w:snapToGrid w:val="0"/>
                    <w:jc w:val="center"/>
                    <w:rPr>
                      <w:szCs w:val="21"/>
                    </w:rPr>
                  </w:pPr>
                </w:p>
              </w:tc>
            </w:tr>
            <w:tr w:rsidR="00C16F2A" w14:paraId="5668AF2A" w14:textId="77777777">
              <w:trPr>
                <w:trHeight w:val="340"/>
                <w:jc w:val="center"/>
              </w:trPr>
              <w:tc>
                <w:tcPr>
                  <w:tcW w:w="1415" w:type="pct"/>
                  <w:vAlign w:val="center"/>
                </w:tcPr>
                <w:p w14:paraId="2BF1A53E" w14:textId="77777777" w:rsidR="00C16F2A" w:rsidRDefault="00CB66BE">
                  <w:pPr>
                    <w:jc w:val="center"/>
                    <w:rPr>
                      <w:szCs w:val="21"/>
                    </w:rPr>
                  </w:pPr>
                  <w:r>
                    <w:rPr>
                      <w:rFonts w:hint="eastAsia"/>
                      <w:szCs w:val="21"/>
                    </w:rPr>
                    <w:t>总磷</w:t>
                  </w:r>
                </w:p>
              </w:tc>
              <w:tc>
                <w:tcPr>
                  <w:tcW w:w="1349" w:type="pct"/>
                  <w:vAlign w:val="center"/>
                </w:tcPr>
                <w:p w14:paraId="705CFFEE" w14:textId="77777777" w:rsidR="00C16F2A" w:rsidRDefault="00CB66BE">
                  <w:pPr>
                    <w:adjustRightInd w:val="0"/>
                    <w:snapToGrid w:val="0"/>
                    <w:jc w:val="center"/>
                    <w:rPr>
                      <w:szCs w:val="21"/>
                    </w:rPr>
                  </w:pPr>
                  <w:r>
                    <w:rPr>
                      <w:rFonts w:hint="eastAsia"/>
                      <w:szCs w:val="21"/>
                    </w:rPr>
                    <w:t>8</w:t>
                  </w:r>
                </w:p>
              </w:tc>
              <w:tc>
                <w:tcPr>
                  <w:tcW w:w="2236" w:type="pct"/>
                  <w:vMerge/>
                  <w:vAlign w:val="center"/>
                </w:tcPr>
                <w:p w14:paraId="3AD34772" w14:textId="77777777" w:rsidR="00C16F2A" w:rsidRDefault="00C16F2A">
                  <w:pPr>
                    <w:adjustRightInd w:val="0"/>
                    <w:snapToGrid w:val="0"/>
                    <w:jc w:val="center"/>
                    <w:rPr>
                      <w:szCs w:val="21"/>
                    </w:rPr>
                  </w:pPr>
                </w:p>
              </w:tc>
            </w:tr>
            <w:tr w:rsidR="00C16F2A" w14:paraId="7A680226" w14:textId="77777777">
              <w:trPr>
                <w:trHeight w:val="340"/>
                <w:jc w:val="center"/>
              </w:trPr>
              <w:tc>
                <w:tcPr>
                  <w:tcW w:w="1415" w:type="pct"/>
                  <w:vAlign w:val="center"/>
                </w:tcPr>
                <w:p w14:paraId="0914B46E" w14:textId="77777777" w:rsidR="00C16F2A" w:rsidRDefault="00CB66BE">
                  <w:pPr>
                    <w:jc w:val="center"/>
                    <w:rPr>
                      <w:szCs w:val="21"/>
                    </w:rPr>
                  </w:pPr>
                  <w:r>
                    <w:rPr>
                      <w:rFonts w:hint="eastAsia"/>
                      <w:szCs w:val="21"/>
                    </w:rPr>
                    <w:t>六价铬</w:t>
                  </w:r>
                </w:p>
              </w:tc>
              <w:tc>
                <w:tcPr>
                  <w:tcW w:w="1349" w:type="pct"/>
                  <w:vAlign w:val="center"/>
                </w:tcPr>
                <w:p w14:paraId="7A5A8F16" w14:textId="77777777" w:rsidR="00C16F2A" w:rsidRDefault="00CB66BE">
                  <w:pPr>
                    <w:adjustRightInd w:val="0"/>
                    <w:snapToGrid w:val="0"/>
                    <w:jc w:val="center"/>
                    <w:rPr>
                      <w:szCs w:val="21"/>
                    </w:rPr>
                  </w:pPr>
                  <w:r>
                    <w:rPr>
                      <w:rFonts w:hint="eastAsia"/>
                      <w:szCs w:val="21"/>
                    </w:rPr>
                    <w:t>0</w:t>
                  </w:r>
                  <w:r>
                    <w:rPr>
                      <w:szCs w:val="21"/>
                    </w:rPr>
                    <w:t>.5</w:t>
                  </w:r>
                </w:p>
              </w:tc>
              <w:tc>
                <w:tcPr>
                  <w:tcW w:w="2236" w:type="pct"/>
                  <w:vMerge/>
                  <w:vAlign w:val="center"/>
                </w:tcPr>
                <w:p w14:paraId="7F3048DB" w14:textId="77777777" w:rsidR="00C16F2A" w:rsidRDefault="00C16F2A">
                  <w:pPr>
                    <w:adjustRightInd w:val="0"/>
                    <w:snapToGrid w:val="0"/>
                    <w:jc w:val="center"/>
                    <w:rPr>
                      <w:szCs w:val="21"/>
                    </w:rPr>
                  </w:pPr>
                </w:p>
              </w:tc>
            </w:tr>
            <w:tr w:rsidR="00C16F2A" w14:paraId="1E85B653" w14:textId="77777777">
              <w:trPr>
                <w:trHeight w:val="340"/>
                <w:jc w:val="center"/>
              </w:trPr>
              <w:tc>
                <w:tcPr>
                  <w:tcW w:w="1415" w:type="pct"/>
                  <w:vAlign w:val="center"/>
                </w:tcPr>
                <w:p w14:paraId="0327711B" w14:textId="77777777" w:rsidR="00C16F2A" w:rsidRDefault="00CB66BE">
                  <w:pPr>
                    <w:jc w:val="center"/>
                    <w:rPr>
                      <w:szCs w:val="21"/>
                    </w:rPr>
                  </w:pPr>
                  <w:proofErr w:type="gramStart"/>
                  <w:r>
                    <w:rPr>
                      <w:rFonts w:hint="eastAsia"/>
                      <w:szCs w:val="21"/>
                    </w:rPr>
                    <w:t>总铬</w:t>
                  </w:r>
                  <w:proofErr w:type="gramEnd"/>
                </w:p>
              </w:tc>
              <w:tc>
                <w:tcPr>
                  <w:tcW w:w="1349" w:type="pct"/>
                  <w:vAlign w:val="center"/>
                </w:tcPr>
                <w:p w14:paraId="1B2AD1AF" w14:textId="77777777" w:rsidR="00C16F2A" w:rsidRDefault="00CB66BE">
                  <w:pPr>
                    <w:adjustRightInd w:val="0"/>
                    <w:snapToGrid w:val="0"/>
                    <w:jc w:val="center"/>
                    <w:rPr>
                      <w:szCs w:val="21"/>
                    </w:rPr>
                  </w:pPr>
                  <w:r>
                    <w:rPr>
                      <w:rFonts w:hint="eastAsia"/>
                      <w:szCs w:val="21"/>
                    </w:rPr>
                    <w:t>1</w:t>
                  </w:r>
                  <w:r>
                    <w:rPr>
                      <w:szCs w:val="21"/>
                    </w:rPr>
                    <w:t>.5</w:t>
                  </w:r>
                </w:p>
              </w:tc>
              <w:tc>
                <w:tcPr>
                  <w:tcW w:w="2236" w:type="pct"/>
                  <w:vMerge/>
                  <w:vAlign w:val="center"/>
                </w:tcPr>
                <w:p w14:paraId="54BAD4E2" w14:textId="77777777" w:rsidR="00C16F2A" w:rsidRDefault="00C16F2A">
                  <w:pPr>
                    <w:adjustRightInd w:val="0"/>
                    <w:snapToGrid w:val="0"/>
                    <w:jc w:val="center"/>
                    <w:rPr>
                      <w:szCs w:val="21"/>
                    </w:rPr>
                  </w:pPr>
                </w:p>
              </w:tc>
            </w:tr>
            <w:tr w:rsidR="00C16F2A" w14:paraId="77A19CC6" w14:textId="77777777">
              <w:trPr>
                <w:trHeight w:val="340"/>
                <w:jc w:val="center"/>
              </w:trPr>
              <w:tc>
                <w:tcPr>
                  <w:tcW w:w="1415" w:type="pct"/>
                  <w:vAlign w:val="center"/>
                </w:tcPr>
                <w:p w14:paraId="0AB047ED" w14:textId="77777777" w:rsidR="00C16F2A" w:rsidRDefault="00CB66BE">
                  <w:pPr>
                    <w:jc w:val="center"/>
                    <w:rPr>
                      <w:szCs w:val="21"/>
                    </w:rPr>
                  </w:pPr>
                  <w:r>
                    <w:rPr>
                      <w:rFonts w:hint="eastAsia"/>
                      <w:szCs w:val="21"/>
                    </w:rPr>
                    <w:t>总砷</w:t>
                  </w:r>
                </w:p>
              </w:tc>
              <w:tc>
                <w:tcPr>
                  <w:tcW w:w="1349" w:type="pct"/>
                  <w:vAlign w:val="center"/>
                </w:tcPr>
                <w:p w14:paraId="27C4044C" w14:textId="77777777" w:rsidR="00C16F2A" w:rsidRDefault="00CB66BE">
                  <w:pPr>
                    <w:adjustRightInd w:val="0"/>
                    <w:snapToGrid w:val="0"/>
                    <w:jc w:val="center"/>
                    <w:rPr>
                      <w:szCs w:val="21"/>
                    </w:rPr>
                  </w:pPr>
                  <w:r>
                    <w:rPr>
                      <w:rFonts w:hint="eastAsia"/>
                      <w:szCs w:val="21"/>
                    </w:rPr>
                    <w:t>0</w:t>
                  </w:r>
                  <w:r>
                    <w:rPr>
                      <w:szCs w:val="21"/>
                    </w:rPr>
                    <w:t>.3</w:t>
                  </w:r>
                </w:p>
              </w:tc>
              <w:tc>
                <w:tcPr>
                  <w:tcW w:w="2236" w:type="pct"/>
                  <w:vMerge/>
                  <w:vAlign w:val="center"/>
                </w:tcPr>
                <w:p w14:paraId="25E5B01A" w14:textId="77777777" w:rsidR="00C16F2A" w:rsidRDefault="00C16F2A">
                  <w:pPr>
                    <w:adjustRightInd w:val="0"/>
                    <w:snapToGrid w:val="0"/>
                    <w:jc w:val="center"/>
                    <w:rPr>
                      <w:szCs w:val="21"/>
                    </w:rPr>
                  </w:pPr>
                </w:p>
              </w:tc>
            </w:tr>
            <w:tr w:rsidR="00C16F2A" w14:paraId="47916632" w14:textId="77777777">
              <w:trPr>
                <w:trHeight w:val="340"/>
                <w:jc w:val="center"/>
              </w:trPr>
              <w:tc>
                <w:tcPr>
                  <w:tcW w:w="1415" w:type="pct"/>
                  <w:vAlign w:val="center"/>
                </w:tcPr>
                <w:p w14:paraId="0E085523" w14:textId="77777777" w:rsidR="00C16F2A" w:rsidRDefault="00CB66BE">
                  <w:pPr>
                    <w:jc w:val="center"/>
                    <w:rPr>
                      <w:szCs w:val="21"/>
                    </w:rPr>
                  </w:pPr>
                  <w:r>
                    <w:rPr>
                      <w:rFonts w:hint="eastAsia"/>
                      <w:szCs w:val="21"/>
                    </w:rPr>
                    <w:t>总汞</w:t>
                  </w:r>
                </w:p>
              </w:tc>
              <w:tc>
                <w:tcPr>
                  <w:tcW w:w="1349" w:type="pct"/>
                  <w:vAlign w:val="center"/>
                </w:tcPr>
                <w:p w14:paraId="70B6E745" w14:textId="77777777" w:rsidR="00C16F2A" w:rsidRDefault="00CB66BE">
                  <w:pPr>
                    <w:adjustRightInd w:val="0"/>
                    <w:snapToGrid w:val="0"/>
                    <w:jc w:val="center"/>
                    <w:rPr>
                      <w:szCs w:val="21"/>
                    </w:rPr>
                  </w:pPr>
                  <w:r>
                    <w:rPr>
                      <w:rFonts w:hint="eastAsia"/>
                      <w:szCs w:val="21"/>
                    </w:rPr>
                    <w:t>0</w:t>
                  </w:r>
                  <w:r>
                    <w:rPr>
                      <w:szCs w:val="21"/>
                    </w:rPr>
                    <w:t>.005</w:t>
                  </w:r>
                </w:p>
              </w:tc>
              <w:tc>
                <w:tcPr>
                  <w:tcW w:w="2236" w:type="pct"/>
                  <w:vMerge/>
                  <w:vAlign w:val="center"/>
                </w:tcPr>
                <w:p w14:paraId="33D32DD0" w14:textId="77777777" w:rsidR="00C16F2A" w:rsidRDefault="00C16F2A">
                  <w:pPr>
                    <w:adjustRightInd w:val="0"/>
                    <w:snapToGrid w:val="0"/>
                    <w:jc w:val="center"/>
                    <w:rPr>
                      <w:szCs w:val="21"/>
                    </w:rPr>
                  </w:pPr>
                </w:p>
              </w:tc>
            </w:tr>
          </w:tbl>
          <w:p w14:paraId="300A59A4" w14:textId="77777777" w:rsidR="00C16F2A" w:rsidRDefault="00CB66BE">
            <w:pPr>
              <w:pStyle w:val="24"/>
            </w:pPr>
            <w:r>
              <w:rPr>
                <w:rFonts w:hint="eastAsia"/>
              </w:rPr>
              <w:t>2</w:t>
            </w:r>
            <w:r>
              <w:t>.</w:t>
            </w:r>
            <w:r>
              <w:rPr>
                <w:rFonts w:hint="eastAsia"/>
              </w:rPr>
              <w:t>废气排放标准</w:t>
            </w:r>
          </w:p>
          <w:p w14:paraId="181DBB60" w14:textId="3E893C8A" w:rsidR="00C16F2A" w:rsidRDefault="00CB66BE">
            <w:pPr>
              <w:widowControl/>
              <w:snapToGrid w:val="0"/>
              <w:spacing w:line="360" w:lineRule="auto"/>
              <w:ind w:firstLineChars="200" w:firstLine="480"/>
              <w:rPr>
                <w:sz w:val="24"/>
                <w:szCs w:val="32"/>
              </w:rPr>
            </w:pPr>
            <w:r>
              <w:rPr>
                <w:rFonts w:hint="eastAsia"/>
                <w:sz w:val="24"/>
                <w:szCs w:val="32"/>
              </w:rPr>
              <w:t>项目运营期废气污染物主要为非甲烷总烃、氯化氢和</w:t>
            </w:r>
            <w:proofErr w:type="gramStart"/>
            <w:r>
              <w:rPr>
                <w:rFonts w:hint="eastAsia"/>
                <w:sz w:val="24"/>
                <w:szCs w:val="32"/>
              </w:rPr>
              <w:t>硫酸雾</w:t>
            </w:r>
            <w:proofErr w:type="gramEnd"/>
            <w:r>
              <w:rPr>
                <w:rFonts w:hint="eastAsia"/>
                <w:sz w:val="24"/>
                <w:szCs w:val="32"/>
              </w:rPr>
              <w:t>等，排放执行《大气污染物综合排放标准》（</w:t>
            </w:r>
            <w:r>
              <w:rPr>
                <w:rFonts w:hint="eastAsia"/>
                <w:sz w:val="24"/>
                <w:szCs w:val="32"/>
              </w:rPr>
              <w:t>GB16297-1996</w:t>
            </w:r>
            <w:r>
              <w:rPr>
                <w:rFonts w:hint="eastAsia"/>
                <w:sz w:val="24"/>
                <w:szCs w:val="32"/>
              </w:rPr>
              <w:t>）表</w:t>
            </w:r>
            <w:r>
              <w:rPr>
                <w:rFonts w:hint="eastAsia"/>
                <w:sz w:val="24"/>
                <w:szCs w:val="32"/>
              </w:rPr>
              <w:t>2</w:t>
            </w:r>
            <w:r>
              <w:rPr>
                <w:rFonts w:hint="eastAsia"/>
                <w:sz w:val="24"/>
                <w:szCs w:val="32"/>
              </w:rPr>
              <w:t>二级标准限值，项目废气排气筒高度为</w:t>
            </w:r>
            <w:r>
              <w:rPr>
                <w:rFonts w:hint="eastAsia"/>
                <w:sz w:val="24"/>
                <w:szCs w:val="32"/>
              </w:rPr>
              <w:t>4</w:t>
            </w:r>
            <w:r>
              <w:rPr>
                <w:sz w:val="24"/>
                <w:szCs w:val="32"/>
              </w:rPr>
              <w:t>5m</w:t>
            </w:r>
            <w:r>
              <w:rPr>
                <w:rFonts w:hint="eastAsia"/>
                <w:sz w:val="24"/>
                <w:szCs w:val="32"/>
              </w:rPr>
              <w:t>，氯化氢和</w:t>
            </w:r>
            <w:proofErr w:type="gramStart"/>
            <w:r>
              <w:rPr>
                <w:rFonts w:hint="eastAsia"/>
                <w:sz w:val="24"/>
                <w:szCs w:val="32"/>
              </w:rPr>
              <w:t>硫酸雾</w:t>
            </w:r>
            <w:proofErr w:type="gramEnd"/>
            <w:r>
              <w:rPr>
                <w:rFonts w:hint="eastAsia"/>
                <w:sz w:val="24"/>
                <w:szCs w:val="32"/>
              </w:rPr>
              <w:t>等污染物最高允许排放速率采用内插法计算值，非甲烷总烃最高允许排放速率采用外推法计算值；厂区内非甲烷总烃无组织排放监控点同时执行《挥发性有机物无组织排放控制标准》（</w:t>
            </w:r>
            <w:r>
              <w:rPr>
                <w:rFonts w:hint="eastAsia"/>
                <w:sz w:val="24"/>
                <w:szCs w:val="32"/>
              </w:rPr>
              <w:t>GB37822-2019</w:t>
            </w:r>
            <w:r>
              <w:rPr>
                <w:rFonts w:hint="eastAsia"/>
                <w:sz w:val="24"/>
                <w:szCs w:val="32"/>
              </w:rPr>
              <w:t>）规定的限值。项目各项废气污染物排放具体限值要求详见表</w:t>
            </w:r>
            <w:r>
              <w:rPr>
                <w:rFonts w:hint="eastAsia"/>
                <w:sz w:val="24"/>
                <w:szCs w:val="32"/>
              </w:rPr>
              <w:t>3</w:t>
            </w:r>
            <w:r>
              <w:rPr>
                <w:sz w:val="24"/>
                <w:szCs w:val="32"/>
              </w:rPr>
              <w:t>-9</w:t>
            </w:r>
            <w:r>
              <w:rPr>
                <w:rFonts w:hint="eastAsia"/>
                <w:sz w:val="24"/>
                <w:szCs w:val="32"/>
              </w:rPr>
              <w:t>。</w:t>
            </w:r>
          </w:p>
          <w:p w14:paraId="64B55029" w14:textId="77777777" w:rsidR="00C16F2A" w:rsidRDefault="00CB66BE">
            <w:pPr>
              <w:widowControl/>
              <w:spacing w:beforeLines="20" w:before="48"/>
              <w:jc w:val="center"/>
              <w:rPr>
                <w:b/>
                <w:sz w:val="24"/>
              </w:rPr>
            </w:pPr>
            <w:r>
              <w:rPr>
                <w:rFonts w:hint="eastAsia"/>
                <w:b/>
                <w:sz w:val="24"/>
              </w:rPr>
              <w:t>表</w:t>
            </w:r>
            <w:r>
              <w:rPr>
                <w:b/>
                <w:sz w:val="24"/>
              </w:rPr>
              <w:t xml:space="preserve">3-9 </w:t>
            </w:r>
            <w:r>
              <w:rPr>
                <w:rFonts w:hint="eastAsia"/>
                <w:b/>
                <w:sz w:val="24"/>
              </w:rPr>
              <w:t>项目废气污染物排放标准表</w:t>
            </w:r>
          </w:p>
          <w:tbl>
            <w:tblPr>
              <w:tblW w:w="8133"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45"/>
              <w:gridCol w:w="1417"/>
              <w:gridCol w:w="1275"/>
              <w:gridCol w:w="992"/>
              <w:gridCol w:w="1562"/>
              <w:gridCol w:w="1742"/>
            </w:tblGrid>
            <w:tr w:rsidR="00C16F2A" w14:paraId="4EE2F0B9" w14:textId="77777777">
              <w:trPr>
                <w:cantSplit/>
                <w:trHeight w:val="270"/>
                <w:jc w:val="center"/>
              </w:trPr>
              <w:tc>
                <w:tcPr>
                  <w:tcW w:w="704" w:type="pct"/>
                  <w:vMerge w:val="restart"/>
                  <w:tcMar>
                    <w:left w:w="28" w:type="dxa"/>
                    <w:right w:w="28" w:type="dxa"/>
                  </w:tcMar>
                  <w:vAlign w:val="center"/>
                </w:tcPr>
                <w:p w14:paraId="1AD12CA2" w14:textId="77777777" w:rsidR="00C16F2A" w:rsidRDefault="00CB66BE">
                  <w:pPr>
                    <w:widowControl/>
                    <w:autoSpaceDE w:val="0"/>
                    <w:autoSpaceDN w:val="0"/>
                    <w:snapToGrid w:val="0"/>
                    <w:jc w:val="center"/>
                    <w:textAlignment w:val="bottom"/>
                    <w:rPr>
                      <w:szCs w:val="21"/>
                    </w:rPr>
                  </w:pPr>
                  <w:r>
                    <w:rPr>
                      <w:szCs w:val="21"/>
                    </w:rPr>
                    <w:t>污染物</w:t>
                  </w:r>
                  <w:r>
                    <w:rPr>
                      <w:rFonts w:hint="eastAsia"/>
                      <w:szCs w:val="21"/>
                    </w:rPr>
                    <w:t>项目</w:t>
                  </w:r>
                </w:p>
              </w:tc>
              <w:tc>
                <w:tcPr>
                  <w:tcW w:w="871" w:type="pct"/>
                  <w:vMerge w:val="restart"/>
                  <w:tcMar>
                    <w:left w:w="28" w:type="dxa"/>
                    <w:right w:w="28" w:type="dxa"/>
                  </w:tcMar>
                  <w:vAlign w:val="center"/>
                </w:tcPr>
                <w:p w14:paraId="65AA005E" w14:textId="77777777" w:rsidR="00C16F2A" w:rsidRDefault="00CB66BE">
                  <w:pPr>
                    <w:widowControl/>
                    <w:autoSpaceDE w:val="0"/>
                    <w:autoSpaceDN w:val="0"/>
                    <w:snapToGrid w:val="0"/>
                    <w:jc w:val="center"/>
                    <w:textAlignment w:val="bottom"/>
                    <w:rPr>
                      <w:szCs w:val="21"/>
                    </w:rPr>
                  </w:pPr>
                  <w:r>
                    <w:rPr>
                      <w:rFonts w:hint="eastAsia"/>
                      <w:szCs w:val="21"/>
                    </w:rPr>
                    <w:t>最高允许排放浓度</w:t>
                  </w:r>
                  <w:r>
                    <w:rPr>
                      <w:rFonts w:hint="eastAsia"/>
                      <w:szCs w:val="21"/>
                    </w:rPr>
                    <w:t>(</w:t>
                  </w:r>
                  <w:r>
                    <w:rPr>
                      <w:szCs w:val="21"/>
                    </w:rPr>
                    <w:t>mg/m</w:t>
                  </w:r>
                  <w:r>
                    <w:rPr>
                      <w:szCs w:val="21"/>
                      <w:vertAlign w:val="superscript"/>
                    </w:rPr>
                    <w:t>3</w:t>
                  </w:r>
                  <w:r>
                    <w:rPr>
                      <w:rFonts w:hint="eastAsia"/>
                      <w:szCs w:val="21"/>
                    </w:rPr>
                    <w:t>)</w:t>
                  </w:r>
                </w:p>
              </w:tc>
              <w:tc>
                <w:tcPr>
                  <w:tcW w:w="784" w:type="pct"/>
                  <w:vMerge w:val="restart"/>
                  <w:tcMar>
                    <w:left w:w="28" w:type="dxa"/>
                    <w:right w:w="28" w:type="dxa"/>
                  </w:tcMar>
                  <w:vAlign w:val="center"/>
                </w:tcPr>
                <w:p w14:paraId="45DCF4DC" w14:textId="77777777" w:rsidR="00C16F2A" w:rsidRDefault="00CB66BE">
                  <w:pPr>
                    <w:widowControl/>
                    <w:autoSpaceDE w:val="0"/>
                    <w:autoSpaceDN w:val="0"/>
                    <w:snapToGrid w:val="0"/>
                    <w:jc w:val="center"/>
                    <w:textAlignment w:val="bottom"/>
                    <w:rPr>
                      <w:szCs w:val="21"/>
                    </w:rPr>
                  </w:pPr>
                  <w:r>
                    <w:rPr>
                      <w:rFonts w:hint="eastAsia"/>
                      <w:szCs w:val="21"/>
                    </w:rPr>
                    <w:t>最高允许排放速率</w:t>
                  </w:r>
                  <w:r>
                    <w:rPr>
                      <w:rFonts w:hint="eastAsia"/>
                      <w:szCs w:val="21"/>
                    </w:rPr>
                    <w:t>(</w:t>
                  </w:r>
                  <w:r>
                    <w:rPr>
                      <w:szCs w:val="21"/>
                    </w:rPr>
                    <w:t>kg</w:t>
                  </w:r>
                  <w:r>
                    <w:rPr>
                      <w:rFonts w:hint="eastAsia"/>
                      <w:szCs w:val="21"/>
                    </w:rPr>
                    <w:t>/</w:t>
                  </w:r>
                  <w:r>
                    <w:rPr>
                      <w:szCs w:val="21"/>
                    </w:rPr>
                    <w:t>h)</w:t>
                  </w:r>
                </w:p>
              </w:tc>
              <w:tc>
                <w:tcPr>
                  <w:tcW w:w="1570" w:type="pct"/>
                  <w:gridSpan w:val="2"/>
                  <w:vAlign w:val="center"/>
                </w:tcPr>
                <w:p w14:paraId="48AA662D" w14:textId="77777777" w:rsidR="00C16F2A" w:rsidRDefault="00CB66BE">
                  <w:pPr>
                    <w:autoSpaceDE w:val="0"/>
                    <w:autoSpaceDN w:val="0"/>
                    <w:snapToGrid w:val="0"/>
                    <w:jc w:val="center"/>
                    <w:textAlignment w:val="bottom"/>
                    <w:rPr>
                      <w:szCs w:val="21"/>
                    </w:rPr>
                  </w:pPr>
                  <w:r>
                    <w:rPr>
                      <w:rFonts w:hint="eastAsia"/>
                      <w:szCs w:val="21"/>
                    </w:rPr>
                    <w:t>无组织排放控制要求</w:t>
                  </w:r>
                </w:p>
              </w:tc>
              <w:tc>
                <w:tcPr>
                  <w:tcW w:w="1071" w:type="pct"/>
                  <w:vMerge w:val="restart"/>
                  <w:vAlign w:val="center"/>
                </w:tcPr>
                <w:p w14:paraId="4C1EA669" w14:textId="77777777" w:rsidR="00C16F2A" w:rsidRDefault="00CB66BE">
                  <w:pPr>
                    <w:autoSpaceDE w:val="0"/>
                    <w:autoSpaceDN w:val="0"/>
                    <w:snapToGrid w:val="0"/>
                    <w:jc w:val="center"/>
                    <w:textAlignment w:val="bottom"/>
                    <w:rPr>
                      <w:szCs w:val="21"/>
                    </w:rPr>
                  </w:pPr>
                  <w:r>
                    <w:rPr>
                      <w:rFonts w:hint="eastAsia"/>
                      <w:szCs w:val="21"/>
                    </w:rPr>
                    <w:t>标准来源</w:t>
                  </w:r>
                </w:p>
              </w:tc>
            </w:tr>
            <w:tr w:rsidR="00C16F2A" w14:paraId="0FF15161" w14:textId="77777777">
              <w:trPr>
                <w:cantSplit/>
                <w:trHeight w:val="616"/>
                <w:jc w:val="center"/>
              </w:trPr>
              <w:tc>
                <w:tcPr>
                  <w:tcW w:w="704" w:type="pct"/>
                  <w:vMerge/>
                  <w:tcMar>
                    <w:left w:w="28" w:type="dxa"/>
                    <w:right w:w="28" w:type="dxa"/>
                  </w:tcMar>
                  <w:vAlign w:val="center"/>
                </w:tcPr>
                <w:p w14:paraId="7339B63B" w14:textId="77777777" w:rsidR="00C16F2A" w:rsidRDefault="00C16F2A">
                  <w:pPr>
                    <w:widowControl/>
                    <w:autoSpaceDE w:val="0"/>
                    <w:autoSpaceDN w:val="0"/>
                    <w:snapToGrid w:val="0"/>
                    <w:jc w:val="center"/>
                    <w:textAlignment w:val="bottom"/>
                    <w:rPr>
                      <w:szCs w:val="21"/>
                    </w:rPr>
                  </w:pPr>
                </w:p>
              </w:tc>
              <w:tc>
                <w:tcPr>
                  <w:tcW w:w="871" w:type="pct"/>
                  <w:vMerge/>
                  <w:tcMar>
                    <w:left w:w="28" w:type="dxa"/>
                    <w:right w:w="28" w:type="dxa"/>
                  </w:tcMar>
                  <w:vAlign w:val="center"/>
                </w:tcPr>
                <w:p w14:paraId="0810EB26" w14:textId="77777777" w:rsidR="00C16F2A" w:rsidRDefault="00C16F2A">
                  <w:pPr>
                    <w:widowControl/>
                    <w:autoSpaceDE w:val="0"/>
                    <w:autoSpaceDN w:val="0"/>
                    <w:snapToGrid w:val="0"/>
                    <w:jc w:val="center"/>
                    <w:textAlignment w:val="bottom"/>
                    <w:rPr>
                      <w:szCs w:val="21"/>
                    </w:rPr>
                  </w:pPr>
                </w:p>
              </w:tc>
              <w:tc>
                <w:tcPr>
                  <w:tcW w:w="784" w:type="pct"/>
                  <w:vMerge/>
                  <w:tcMar>
                    <w:left w:w="28" w:type="dxa"/>
                    <w:right w:w="28" w:type="dxa"/>
                  </w:tcMar>
                  <w:vAlign w:val="center"/>
                </w:tcPr>
                <w:p w14:paraId="0C19D212" w14:textId="77777777" w:rsidR="00C16F2A" w:rsidRDefault="00C16F2A">
                  <w:pPr>
                    <w:widowControl/>
                    <w:autoSpaceDE w:val="0"/>
                    <w:autoSpaceDN w:val="0"/>
                    <w:snapToGrid w:val="0"/>
                    <w:jc w:val="center"/>
                    <w:textAlignment w:val="bottom"/>
                    <w:rPr>
                      <w:szCs w:val="21"/>
                    </w:rPr>
                  </w:pPr>
                </w:p>
              </w:tc>
              <w:tc>
                <w:tcPr>
                  <w:tcW w:w="610" w:type="pct"/>
                  <w:vAlign w:val="center"/>
                </w:tcPr>
                <w:p w14:paraId="559CB808" w14:textId="77777777" w:rsidR="00C16F2A" w:rsidRDefault="00CB66BE">
                  <w:pPr>
                    <w:autoSpaceDE w:val="0"/>
                    <w:autoSpaceDN w:val="0"/>
                    <w:snapToGrid w:val="0"/>
                    <w:jc w:val="center"/>
                    <w:textAlignment w:val="bottom"/>
                    <w:rPr>
                      <w:szCs w:val="21"/>
                    </w:rPr>
                  </w:pPr>
                  <w:r>
                    <w:rPr>
                      <w:rFonts w:hint="eastAsia"/>
                      <w:szCs w:val="21"/>
                    </w:rPr>
                    <w:t>监控点</w:t>
                  </w:r>
                </w:p>
              </w:tc>
              <w:tc>
                <w:tcPr>
                  <w:tcW w:w="960" w:type="pct"/>
                  <w:vAlign w:val="center"/>
                </w:tcPr>
                <w:p w14:paraId="784CED49" w14:textId="77777777" w:rsidR="00C16F2A" w:rsidRDefault="00CB66BE">
                  <w:pPr>
                    <w:autoSpaceDE w:val="0"/>
                    <w:autoSpaceDN w:val="0"/>
                    <w:snapToGrid w:val="0"/>
                    <w:jc w:val="center"/>
                    <w:textAlignment w:val="bottom"/>
                    <w:rPr>
                      <w:szCs w:val="21"/>
                    </w:rPr>
                  </w:pPr>
                  <w:r>
                    <w:rPr>
                      <w:rFonts w:hint="eastAsia"/>
                      <w:szCs w:val="21"/>
                    </w:rPr>
                    <w:t>标准限值</w:t>
                  </w:r>
                  <w:r>
                    <w:rPr>
                      <w:rFonts w:hint="eastAsia"/>
                      <w:szCs w:val="21"/>
                    </w:rPr>
                    <w:t>(</w:t>
                  </w:r>
                  <w:r>
                    <w:rPr>
                      <w:szCs w:val="21"/>
                    </w:rPr>
                    <w:t>mg/m</w:t>
                  </w:r>
                  <w:r>
                    <w:rPr>
                      <w:szCs w:val="21"/>
                      <w:vertAlign w:val="superscript"/>
                    </w:rPr>
                    <w:t>3</w:t>
                  </w:r>
                  <w:r>
                    <w:rPr>
                      <w:rFonts w:hint="eastAsia"/>
                      <w:szCs w:val="21"/>
                    </w:rPr>
                    <w:t>)</w:t>
                  </w:r>
                </w:p>
              </w:tc>
              <w:tc>
                <w:tcPr>
                  <w:tcW w:w="1071" w:type="pct"/>
                  <w:vMerge/>
                  <w:vAlign w:val="center"/>
                </w:tcPr>
                <w:p w14:paraId="3A37F651" w14:textId="77777777" w:rsidR="00C16F2A" w:rsidRDefault="00C16F2A">
                  <w:pPr>
                    <w:autoSpaceDE w:val="0"/>
                    <w:autoSpaceDN w:val="0"/>
                    <w:snapToGrid w:val="0"/>
                    <w:jc w:val="center"/>
                    <w:textAlignment w:val="bottom"/>
                    <w:rPr>
                      <w:szCs w:val="21"/>
                    </w:rPr>
                  </w:pPr>
                </w:p>
              </w:tc>
            </w:tr>
            <w:tr w:rsidR="00C16F2A" w14:paraId="03E05D29" w14:textId="77777777">
              <w:trPr>
                <w:cantSplit/>
                <w:trHeight w:val="397"/>
                <w:jc w:val="center"/>
              </w:trPr>
              <w:tc>
                <w:tcPr>
                  <w:tcW w:w="704" w:type="pct"/>
                  <w:vMerge w:val="restart"/>
                  <w:tcMar>
                    <w:left w:w="28" w:type="dxa"/>
                    <w:right w:w="28" w:type="dxa"/>
                  </w:tcMar>
                  <w:vAlign w:val="center"/>
                </w:tcPr>
                <w:p w14:paraId="37CBA272" w14:textId="77777777" w:rsidR="00C16F2A" w:rsidRDefault="00CB66BE">
                  <w:pPr>
                    <w:widowControl/>
                    <w:autoSpaceDE w:val="0"/>
                    <w:autoSpaceDN w:val="0"/>
                    <w:snapToGrid w:val="0"/>
                    <w:jc w:val="center"/>
                    <w:textAlignment w:val="bottom"/>
                    <w:rPr>
                      <w:szCs w:val="21"/>
                    </w:rPr>
                  </w:pPr>
                  <w:r>
                    <w:rPr>
                      <w:rFonts w:hint="eastAsia"/>
                      <w:szCs w:val="21"/>
                    </w:rPr>
                    <w:t>非甲烷总烃</w:t>
                  </w:r>
                </w:p>
              </w:tc>
              <w:tc>
                <w:tcPr>
                  <w:tcW w:w="871" w:type="pct"/>
                  <w:tcMar>
                    <w:left w:w="28" w:type="dxa"/>
                    <w:right w:w="28" w:type="dxa"/>
                  </w:tcMar>
                  <w:vAlign w:val="center"/>
                </w:tcPr>
                <w:p w14:paraId="1A23CFB3" w14:textId="77777777" w:rsidR="00C16F2A" w:rsidRDefault="00CB66BE">
                  <w:pPr>
                    <w:widowControl/>
                    <w:autoSpaceDE w:val="0"/>
                    <w:autoSpaceDN w:val="0"/>
                    <w:snapToGrid w:val="0"/>
                    <w:jc w:val="center"/>
                    <w:textAlignment w:val="bottom"/>
                    <w:rPr>
                      <w:szCs w:val="21"/>
                    </w:rPr>
                  </w:pPr>
                  <w:r>
                    <w:rPr>
                      <w:szCs w:val="21"/>
                    </w:rPr>
                    <w:t>120</w:t>
                  </w:r>
                </w:p>
              </w:tc>
              <w:tc>
                <w:tcPr>
                  <w:tcW w:w="784" w:type="pct"/>
                  <w:tcMar>
                    <w:left w:w="28" w:type="dxa"/>
                    <w:right w:w="28" w:type="dxa"/>
                  </w:tcMar>
                  <w:vAlign w:val="center"/>
                </w:tcPr>
                <w:p w14:paraId="6AE3C929" w14:textId="77777777" w:rsidR="00C16F2A" w:rsidRDefault="00CB66BE">
                  <w:pPr>
                    <w:autoSpaceDE w:val="0"/>
                    <w:autoSpaceDN w:val="0"/>
                    <w:snapToGrid w:val="0"/>
                    <w:jc w:val="center"/>
                    <w:textAlignment w:val="bottom"/>
                    <w:rPr>
                      <w:szCs w:val="21"/>
                    </w:rPr>
                  </w:pPr>
                  <w:r>
                    <w:rPr>
                      <w:szCs w:val="21"/>
                    </w:rPr>
                    <w:t>126.56</w:t>
                  </w:r>
                </w:p>
                <w:p w14:paraId="3FA92082" w14:textId="77777777" w:rsidR="00C16F2A" w:rsidRDefault="00CB66BE">
                  <w:pPr>
                    <w:autoSpaceDE w:val="0"/>
                    <w:autoSpaceDN w:val="0"/>
                    <w:snapToGrid w:val="0"/>
                    <w:jc w:val="center"/>
                    <w:textAlignment w:val="bottom"/>
                    <w:rPr>
                      <w:szCs w:val="21"/>
                    </w:rPr>
                  </w:pPr>
                  <w:r>
                    <w:rPr>
                      <w:rFonts w:hint="eastAsia"/>
                      <w:szCs w:val="21"/>
                    </w:rPr>
                    <w:t>（外推法</w:t>
                  </w:r>
                  <w:r>
                    <w:rPr>
                      <w:szCs w:val="21"/>
                    </w:rPr>
                    <w:t>）</w:t>
                  </w:r>
                </w:p>
              </w:tc>
              <w:tc>
                <w:tcPr>
                  <w:tcW w:w="610" w:type="pct"/>
                  <w:vAlign w:val="center"/>
                </w:tcPr>
                <w:p w14:paraId="5650E362" w14:textId="77777777" w:rsidR="00C16F2A" w:rsidRDefault="00CB66BE">
                  <w:pPr>
                    <w:autoSpaceDE w:val="0"/>
                    <w:autoSpaceDN w:val="0"/>
                    <w:snapToGrid w:val="0"/>
                    <w:jc w:val="center"/>
                    <w:textAlignment w:val="bottom"/>
                    <w:rPr>
                      <w:szCs w:val="21"/>
                    </w:rPr>
                  </w:pPr>
                  <w:r>
                    <w:rPr>
                      <w:rFonts w:hint="eastAsia"/>
                      <w:szCs w:val="21"/>
                    </w:rPr>
                    <w:t>周界外浓度最高点</w:t>
                  </w:r>
                </w:p>
              </w:tc>
              <w:tc>
                <w:tcPr>
                  <w:tcW w:w="960" w:type="pct"/>
                  <w:vAlign w:val="center"/>
                </w:tcPr>
                <w:p w14:paraId="782FFD5E" w14:textId="77777777" w:rsidR="00C16F2A" w:rsidRDefault="00CB66BE">
                  <w:pPr>
                    <w:autoSpaceDE w:val="0"/>
                    <w:autoSpaceDN w:val="0"/>
                    <w:snapToGrid w:val="0"/>
                    <w:jc w:val="center"/>
                    <w:textAlignment w:val="bottom"/>
                    <w:rPr>
                      <w:szCs w:val="21"/>
                    </w:rPr>
                  </w:pPr>
                  <w:r>
                    <w:rPr>
                      <w:szCs w:val="21"/>
                    </w:rPr>
                    <w:t>4.0</w:t>
                  </w:r>
                </w:p>
              </w:tc>
              <w:tc>
                <w:tcPr>
                  <w:tcW w:w="1071" w:type="pct"/>
                  <w:vAlign w:val="center"/>
                </w:tcPr>
                <w:p w14:paraId="6417E606" w14:textId="77777777" w:rsidR="00C16F2A" w:rsidRDefault="00CB66BE">
                  <w:pPr>
                    <w:autoSpaceDE w:val="0"/>
                    <w:autoSpaceDN w:val="0"/>
                    <w:snapToGrid w:val="0"/>
                    <w:jc w:val="center"/>
                    <w:textAlignment w:val="bottom"/>
                    <w:rPr>
                      <w:szCs w:val="21"/>
                    </w:rPr>
                  </w:pPr>
                  <w:r>
                    <w:rPr>
                      <w:szCs w:val="21"/>
                    </w:rPr>
                    <w:t>GB16297-1996</w:t>
                  </w:r>
                </w:p>
              </w:tc>
            </w:tr>
            <w:tr w:rsidR="00C16F2A" w14:paraId="6D489148" w14:textId="77777777">
              <w:trPr>
                <w:cantSplit/>
                <w:trHeight w:val="397"/>
                <w:jc w:val="center"/>
              </w:trPr>
              <w:tc>
                <w:tcPr>
                  <w:tcW w:w="704" w:type="pct"/>
                  <w:vMerge/>
                  <w:tcMar>
                    <w:left w:w="28" w:type="dxa"/>
                    <w:right w:w="28" w:type="dxa"/>
                  </w:tcMar>
                  <w:vAlign w:val="center"/>
                </w:tcPr>
                <w:p w14:paraId="51628D5D" w14:textId="77777777" w:rsidR="00C16F2A" w:rsidRDefault="00C16F2A">
                  <w:pPr>
                    <w:widowControl/>
                    <w:autoSpaceDE w:val="0"/>
                    <w:autoSpaceDN w:val="0"/>
                    <w:snapToGrid w:val="0"/>
                    <w:jc w:val="center"/>
                    <w:textAlignment w:val="bottom"/>
                    <w:rPr>
                      <w:szCs w:val="21"/>
                    </w:rPr>
                  </w:pPr>
                </w:p>
              </w:tc>
              <w:tc>
                <w:tcPr>
                  <w:tcW w:w="871" w:type="pct"/>
                  <w:vMerge w:val="restart"/>
                  <w:tcMar>
                    <w:left w:w="28" w:type="dxa"/>
                    <w:right w:w="28" w:type="dxa"/>
                  </w:tcMar>
                  <w:vAlign w:val="center"/>
                </w:tcPr>
                <w:p w14:paraId="4CD60DB7" w14:textId="77777777" w:rsidR="00C16F2A" w:rsidRDefault="00CB66BE">
                  <w:pPr>
                    <w:widowControl/>
                    <w:autoSpaceDE w:val="0"/>
                    <w:autoSpaceDN w:val="0"/>
                    <w:snapToGrid w:val="0"/>
                    <w:jc w:val="center"/>
                    <w:textAlignment w:val="bottom"/>
                    <w:rPr>
                      <w:szCs w:val="21"/>
                    </w:rPr>
                  </w:pPr>
                  <w:r>
                    <w:rPr>
                      <w:rFonts w:hint="eastAsia"/>
                      <w:szCs w:val="21"/>
                    </w:rPr>
                    <w:t>/</w:t>
                  </w:r>
                </w:p>
              </w:tc>
              <w:tc>
                <w:tcPr>
                  <w:tcW w:w="784" w:type="pct"/>
                  <w:vMerge w:val="restart"/>
                  <w:tcMar>
                    <w:left w:w="28" w:type="dxa"/>
                    <w:right w:w="28" w:type="dxa"/>
                  </w:tcMar>
                  <w:vAlign w:val="center"/>
                </w:tcPr>
                <w:p w14:paraId="4AD8F2A8" w14:textId="77777777" w:rsidR="00C16F2A" w:rsidRDefault="00CB66BE">
                  <w:pPr>
                    <w:autoSpaceDE w:val="0"/>
                    <w:autoSpaceDN w:val="0"/>
                    <w:snapToGrid w:val="0"/>
                    <w:jc w:val="center"/>
                    <w:textAlignment w:val="bottom"/>
                    <w:rPr>
                      <w:szCs w:val="21"/>
                    </w:rPr>
                  </w:pPr>
                  <w:r>
                    <w:rPr>
                      <w:rFonts w:hint="eastAsia"/>
                      <w:szCs w:val="21"/>
                    </w:rPr>
                    <w:t>/</w:t>
                  </w:r>
                </w:p>
              </w:tc>
              <w:tc>
                <w:tcPr>
                  <w:tcW w:w="610" w:type="pct"/>
                  <w:vMerge w:val="restart"/>
                  <w:vAlign w:val="center"/>
                </w:tcPr>
                <w:p w14:paraId="7FE1F450" w14:textId="77777777" w:rsidR="00C16F2A" w:rsidRDefault="00CB66BE">
                  <w:pPr>
                    <w:autoSpaceDE w:val="0"/>
                    <w:autoSpaceDN w:val="0"/>
                    <w:snapToGrid w:val="0"/>
                    <w:jc w:val="center"/>
                    <w:textAlignment w:val="bottom"/>
                    <w:rPr>
                      <w:szCs w:val="21"/>
                    </w:rPr>
                  </w:pPr>
                  <w:r>
                    <w:rPr>
                      <w:rFonts w:hint="eastAsia"/>
                      <w:szCs w:val="21"/>
                    </w:rPr>
                    <w:t>厂区内</w:t>
                  </w:r>
                </w:p>
              </w:tc>
              <w:tc>
                <w:tcPr>
                  <w:tcW w:w="960" w:type="pct"/>
                  <w:vAlign w:val="center"/>
                </w:tcPr>
                <w:p w14:paraId="1A66A6BD" w14:textId="77777777" w:rsidR="00C16F2A" w:rsidRDefault="00CB66BE">
                  <w:pPr>
                    <w:autoSpaceDE w:val="0"/>
                    <w:autoSpaceDN w:val="0"/>
                    <w:snapToGrid w:val="0"/>
                    <w:jc w:val="center"/>
                    <w:textAlignment w:val="bottom"/>
                    <w:rPr>
                      <w:szCs w:val="21"/>
                    </w:rPr>
                  </w:pPr>
                  <w:r>
                    <w:rPr>
                      <w:rFonts w:hint="eastAsia"/>
                      <w:szCs w:val="21"/>
                    </w:rPr>
                    <w:t>1</w:t>
                  </w:r>
                  <w:r>
                    <w:rPr>
                      <w:szCs w:val="21"/>
                    </w:rPr>
                    <w:t>0</w:t>
                  </w:r>
                  <w:r>
                    <w:rPr>
                      <w:rFonts w:hint="eastAsia"/>
                      <w:szCs w:val="21"/>
                    </w:rPr>
                    <w:t>（监控点处</w:t>
                  </w:r>
                  <w:r>
                    <w:rPr>
                      <w:rFonts w:hint="eastAsia"/>
                      <w:szCs w:val="21"/>
                    </w:rPr>
                    <w:t>1h</w:t>
                  </w:r>
                  <w:r>
                    <w:rPr>
                      <w:rFonts w:hint="eastAsia"/>
                      <w:szCs w:val="21"/>
                    </w:rPr>
                    <w:t>平均浓度值）</w:t>
                  </w:r>
                </w:p>
              </w:tc>
              <w:tc>
                <w:tcPr>
                  <w:tcW w:w="1071" w:type="pct"/>
                  <w:vMerge w:val="restart"/>
                  <w:vAlign w:val="center"/>
                </w:tcPr>
                <w:p w14:paraId="6F1755EE" w14:textId="77777777" w:rsidR="00C16F2A" w:rsidRDefault="00CB66BE">
                  <w:pPr>
                    <w:autoSpaceDE w:val="0"/>
                    <w:autoSpaceDN w:val="0"/>
                    <w:snapToGrid w:val="0"/>
                    <w:jc w:val="center"/>
                    <w:textAlignment w:val="bottom"/>
                    <w:rPr>
                      <w:szCs w:val="21"/>
                    </w:rPr>
                  </w:pPr>
                  <w:r>
                    <w:rPr>
                      <w:szCs w:val="21"/>
                    </w:rPr>
                    <w:t>GB37822-2019</w:t>
                  </w:r>
                </w:p>
              </w:tc>
            </w:tr>
            <w:tr w:rsidR="00C16F2A" w14:paraId="7F2484CC" w14:textId="77777777">
              <w:trPr>
                <w:cantSplit/>
                <w:trHeight w:val="397"/>
                <w:jc w:val="center"/>
              </w:trPr>
              <w:tc>
                <w:tcPr>
                  <w:tcW w:w="704" w:type="pct"/>
                  <w:vMerge/>
                  <w:tcMar>
                    <w:left w:w="28" w:type="dxa"/>
                    <w:right w:w="28" w:type="dxa"/>
                  </w:tcMar>
                  <w:vAlign w:val="center"/>
                </w:tcPr>
                <w:p w14:paraId="13FA60E2" w14:textId="77777777" w:rsidR="00C16F2A" w:rsidRDefault="00C16F2A">
                  <w:pPr>
                    <w:widowControl/>
                    <w:autoSpaceDE w:val="0"/>
                    <w:autoSpaceDN w:val="0"/>
                    <w:snapToGrid w:val="0"/>
                    <w:jc w:val="center"/>
                    <w:textAlignment w:val="bottom"/>
                    <w:rPr>
                      <w:szCs w:val="21"/>
                    </w:rPr>
                  </w:pPr>
                </w:p>
              </w:tc>
              <w:tc>
                <w:tcPr>
                  <w:tcW w:w="871" w:type="pct"/>
                  <w:vMerge/>
                  <w:tcMar>
                    <w:left w:w="28" w:type="dxa"/>
                    <w:right w:w="28" w:type="dxa"/>
                  </w:tcMar>
                  <w:vAlign w:val="center"/>
                </w:tcPr>
                <w:p w14:paraId="07637CF8" w14:textId="77777777" w:rsidR="00C16F2A" w:rsidRDefault="00C16F2A">
                  <w:pPr>
                    <w:widowControl/>
                    <w:autoSpaceDE w:val="0"/>
                    <w:autoSpaceDN w:val="0"/>
                    <w:snapToGrid w:val="0"/>
                    <w:jc w:val="center"/>
                    <w:textAlignment w:val="bottom"/>
                    <w:rPr>
                      <w:szCs w:val="21"/>
                    </w:rPr>
                  </w:pPr>
                </w:p>
              </w:tc>
              <w:tc>
                <w:tcPr>
                  <w:tcW w:w="784" w:type="pct"/>
                  <w:vMerge/>
                  <w:tcMar>
                    <w:left w:w="28" w:type="dxa"/>
                    <w:right w:w="28" w:type="dxa"/>
                  </w:tcMar>
                  <w:vAlign w:val="center"/>
                </w:tcPr>
                <w:p w14:paraId="0EBDF8C9" w14:textId="77777777" w:rsidR="00C16F2A" w:rsidRDefault="00C16F2A">
                  <w:pPr>
                    <w:autoSpaceDE w:val="0"/>
                    <w:autoSpaceDN w:val="0"/>
                    <w:snapToGrid w:val="0"/>
                    <w:jc w:val="center"/>
                    <w:textAlignment w:val="bottom"/>
                    <w:rPr>
                      <w:szCs w:val="21"/>
                    </w:rPr>
                  </w:pPr>
                </w:p>
              </w:tc>
              <w:tc>
                <w:tcPr>
                  <w:tcW w:w="610" w:type="pct"/>
                  <w:vMerge/>
                  <w:vAlign w:val="center"/>
                </w:tcPr>
                <w:p w14:paraId="28FDDD76" w14:textId="77777777" w:rsidR="00C16F2A" w:rsidRDefault="00C16F2A">
                  <w:pPr>
                    <w:autoSpaceDE w:val="0"/>
                    <w:autoSpaceDN w:val="0"/>
                    <w:snapToGrid w:val="0"/>
                    <w:jc w:val="center"/>
                    <w:textAlignment w:val="bottom"/>
                    <w:rPr>
                      <w:szCs w:val="21"/>
                    </w:rPr>
                  </w:pPr>
                </w:p>
              </w:tc>
              <w:tc>
                <w:tcPr>
                  <w:tcW w:w="960" w:type="pct"/>
                  <w:vAlign w:val="center"/>
                </w:tcPr>
                <w:p w14:paraId="2E25B250" w14:textId="77777777" w:rsidR="00C16F2A" w:rsidRDefault="00CB66BE">
                  <w:pPr>
                    <w:autoSpaceDE w:val="0"/>
                    <w:autoSpaceDN w:val="0"/>
                    <w:snapToGrid w:val="0"/>
                    <w:jc w:val="center"/>
                    <w:textAlignment w:val="bottom"/>
                    <w:rPr>
                      <w:szCs w:val="21"/>
                    </w:rPr>
                  </w:pPr>
                  <w:r>
                    <w:rPr>
                      <w:szCs w:val="21"/>
                    </w:rPr>
                    <w:t>30</w:t>
                  </w:r>
                  <w:r>
                    <w:rPr>
                      <w:rFonts w:hint="eastAsia"/>
                      <w:szCs w:val="21"/>
                    </w:rPr>
                    <w:t>（监控点处任意一次浓度值）</w:t>
                  </w:r>
                </w:p>
              </w:tc>
              <w:tc>
                <w:tcPr>
                  <w:tcW w:w="1071" w:type="pct"/>
                  <w:vMerge/>
                  <w:vAlign w:val="center"/>
                </w:tcPr>
                <w:p w14:paraId="7736749C" w14:textId="77777777" w:rsidR="00C16F2A" w:rsidRDefault="00C16F2A">
                  <w:pPr>
                    <w:autoSpaceDE w:val="0"/>
                    <w:autoSpaceDN w:val="0"/>
                    <w:snapToGrid w:val="0"/>
                    <w:jc w:val="center"/>
                    <w:textAlignment w:val="bottom"/>
                    <w:rPr>
                      <w:szCs w:val="21"/>
                    </w:rPr>
                  </w:pPr>
                </w:p>
              </w:tc>
            </w:tr>
            <w:tr w:rsidR="00C16F2A" w14:paraId="04CEDADD" w14:textId="77777777">
              <w:trPr>
                <w:cantSplit/>
                <w:trHeight w:val="397"/>
                <w:jc w:val="center"/>
              </w:trPr>
              <w:tc>
                <w:tcPr>
                  <w:tcW w:w="704" w:type="pct"/>
                  <w:tcMar>
                    <w:left w:w="28" w:type="dxa"/>
                    <w:right w:w="28" w:type="dxa"/>
                  </w:tcMar>
                  <w:vAlign w:val="center"/>
                </w:tcPr>
                <w:p w14:paraId="431BB5E1" w14:textId="77777777" w:rsidR="00C16F2A" w:rsidRDefault="00CB66BE">
                  <w:pPr>
                    <w:widowControl/>
                    <w:autoSpaceDE w:val="0"/>
                    <w:autoSpaceDN w:val="0"/>
                    <w:snapToGrid w:val="0"/>
                    <w:jc w:val="center"/>
                    <w:textAlignment w:val="bottom"/>
                    <w:rPr>
                      <w:szCs w:val="21"/>
                    </w:rPr>
                  </w:pPr>
                  <w:r>
                    <w:rPr>
                      <w:rFonts w:hint="eastAsia"/>
                      <w:szCs w:val="21"/>
                    </w:rPr>
                    <w:t>氯化氢</w:t>
                  </w:r>
                </w:p>
              </w:tc>
              <w:tc>
                <w:tcPr>
                  <w:tcW w:w="871" w:type="pct"/>
                  <w:tcMar>
                    <w:left w:w="28" w:type="dxa"/>
                    <w:right w:w="28" w:type="dxa"/>
                  </w:tcMar>
                  <w:vAlign w:val="center"/>
                </w:tcPr>
                <w:p w14:paraId="191D53A1" w14:textId="77777777" w:rsidR="00C16F2A" w:rsidRDefault="00CB66BE">
                  <w:pPr>
                    <w:widowControl/>
                    <w:autoSpaceDE w:val="0"/>
                    <w:autoSpaceDN w:val="0"/>
                    <w:snapToGrid w:val="0"/>
                    <w:jc w:val="center"/>
                    <w:textAlignment w:val="bottom"/>
                    <w:rPr>
                      <w:szCs w:val="21"/>
                    </w:rPr>
                  </w:pPr>
                  <w:r>
                    <w:rPr>
                      <w:szCs w:val="21"/>
                    </w:rPr>
                    <w:t>100</w:t>
                  </w:r>
                </w:p>
              </w:tc>
              <w:tc>
                <w:tcPr>
                  <w:tcW w:w="784" w:type="pct"/>
                  <w:tcMar>
                    <w:left w:w="28" w:type="dxa"/>
                    <w:right w:w="28" w:type="dxa"/>
                  </w:tcMar>
                  <w:vAlign w:val="center"/>
                </w:tcPr>
                <w:p w14:paraId="151E07A1" w14:textId="77777777" w:rsidR="00C16F2A" w:rsidRDefault="00CB66BE">
                  <w:pPr>
                    <w:autoSpaceDE w:val="0"/>
                    <w:autoSpaceDN w:val="0"/>
                    <w:snapToGrid w:val="0"/>
                    <w:jc w:val="center"/>
                    <w:textAlignment w:val="bottom"/>
                    <w:rPr>
                      <w:szCs w:val="21"/>
                    </w:rPr>
                  </w:pPr>
                  <w:r>
                    <w:rPr>
                      <w:szCs w:val="21"/>
                    </w:rPr>
                    <w:t>3.2</w:t>
                  </w:r>
                </w:p>
                <w:p w14:paraId="3C17718C" w14:textId="77777777" w:rsidR="00C16F2A" w:rsidRDefault="00CB66BE">
                  <w:pPr>
                    <w:autoSpaceDE w:val="0"/>
                    <w:autoSpaceDN w:val="0"/>
                    <w:snapToGrid w:val="0"/>
                    <w:jc w:val="center"/>
                    <w:textAlignment w:val="bottom"/>
                    <w:rPr>
                      <w:szCs w:val="21"/>
                    </w:rPr>
                  </w:pPr>
                  <w:r>
                    <w:rPr>
                      <w:rFonts w:hint="eastAsia"/>
                      <w:szCs w:val="21"/>
                    </w:rPr>
                    <w:t>（内插法</w:t>
                  </w:r>
                  <w:r>
                    <w:rPr>
                      <w:szCs w:val="21"/>
                    </w:rPr>
                    <w:t>）</w:t>
                  </w:r>
                </w:p>
              </w:tc>
              <w:tc>
                <w:tcPr>
                  <w:tcW w:w="610" w:type="pct"/>
                  <w:vAlign w:val="center"/>
                </w:tcPr>
                <w:p w14:paraId="6A6BDB54" w14:textId="77777777" w:rsidR="00C16F2A" w:rsidRDefault="00CB66BE">
                  <w:pPr>
                    <w:autoSpaceDE w:val="0"/>
                    <w:autoSpaceDN w:val="0"/>
                    <w:snapToGrid w:val="0"/>
                    <w:jc w:val="center"/>
                    <w:textAlignment w:val="bottom"/>
                    <w:rPr>
                      <w:szCs w:val="21"/>
                    </w:rPr>
                  </w:pPr>
                  <w:r>
                    <w:rPr>
                      <w:rFonts w:hint="eastAsia"/>
                      <w:szCs w:val="21"/>
                    </w:rPr>
                    <w:t>周界外浓度最高点</w:t>
                  </w:r>
                </w:p>
              </w:tc>
              <w:tc>
                <w:tcPr>
                  <w:tcW w:w="960" w:type="pct"/>
                  <w:vAlign w:val="center"/>
                </w:tcPr>
                <w:p w14:paraId="46CA0CB1" w14:textId="77777777" w:rsidR="00C16F2A" w:rsidRDefault="00CB66BE">
                  <w:pPr>
                    <w:autoSpaceDE w:val="0"/>
                    <w:autoSpaceDN w:val="0"/>
                    <w:snapToGrid w:val="0"/>
                    <w:jc w:val="center"/>
                    <w:textAlignment w:val="bottom"/>
                    <w:rPr>
                      <w:szCs w:val="21"/>
                    </w:rPr>
                  </w:pPr>
                  <w:r>
                    <w:rPr>
                      <w:szCs w:val="21"/>
                    </w:rPr>
                    <w:t>0.20</w:t>
                  </w:r>
                </w:p>
              </w:tc>
              <w:tc>
                <w:tcPr>
                  <w:tcW w:w="1071" w:type="pct"/>
                  <w:vMerge/>
                  <w:vAlign w:val="center"/>
                </w:tcPr>
                <w:p w14:paraId="5055C0B6" w14:textId="77777777" w:rsidR="00C16F2A" w:rsidRDefault="00C16F2A">
                  <w:pPr>
                    <w:autoSpaceDE w:val="0"/>
                    <w:autoSpaceDN w:val="0"/>
                    <w:snapToGrid w:val="0"/>
                    <w:jc w:val="center"/>
                    <w:textAlignment w:val="bottom"/>
                    <w:rPr>
                      <w:szCs w:val="21"/>
                    </w:rPr>
                  </w:pPr>
                </w:p>
              </w:tc>
            </w:tr>
            <w:tr w:rsidR="00C16F2A" w14:paraId="6C2BFEE7" w14:textId="77777777">
              <w:trPr>
                <w:cantSplit/>
                <w:trHeight w:val="397"/>
                <w:jc w:val="center"/>
              </w:trPr>
              <w:tc>
                <w:tcPr>
                  <w:tcW w:w="704" w:type="pct"/>
                  <w:tcMar>
                    <w:left w:w="28" w:type="dxa"/>
                    <w:right w:w="28" w:type="dxa"/>
                  </w:tcMar>
                  <w:vAlign w:val="center"/>
                </w:tcPr>
                <w:p w14:paraId="0EAF1479" w14:textId="77777777" w:rsidR="00C16F2A" w:rsidRDefault="00CB66BE">
                  <w:pPr>
                    <w:widowControl/>
                    <w:autoSpaceDE w:val="0"/>
                    <w:autoSpaceDN w:val="0"/>
                    <w:snapToGrid w:val="0"/>
                    <w:jc w:val="center"/>
                    <w:textAlignment w:val="bottom"/>
                    <w:rPr>
                      <w:szCs w:val="21"/>
                    </w:rPr>
                  </w:pPr>
                  <w:r>
                    <w:rPr>
                      <w:rFonts w:hint="eastAsia"/>
                      <w:szCs w:val="21"/>
                    </w:rPr>
                    <w:t>硫酸雾</w:t>
                  </w:r>
                </w:p>
              </w:tc>
              <w:tc>
                <w:tcPr>
                  <w:tcW w:w="871" w:type="pct"/>
                  <w:tcMar>
                    <w:left w:w="28" w:type="dxa"/>
                    <w:right w:w="28" w:type="dxa"/>
                  </w:tcMar>
                  <w:vAlign w:val="center"/>
                </w:tcPr>
                <w:p w14:paraId="6DB124AB" w14:textId="77777777" w:rsidR="00C16F2A" w:rsidRDefault="00CB66BE">
                  <w:pPr>
                    <w:widowControl/>
                    <w:autoSpaceDE w:val="0"/>
                    <w:autoSpaceDN w:val="0"/>
                    <w:snapToGrid w:val="0"/>
                    <w:jc w:val="center"/>
                    <w:textAlignment w:val="bottom"/>
                    <w:rPr>
                      <w:szCs w:val="21"/>
                    </w:rPr>
                  </w:pPr>
                  <w:r>
                    <w:rPr>
                      <w:rFonts w:hint="eastAsia"/>
                      <w:szCs w:val="21"/>
                    </w:rPr>
                    <w:t>4</w:t>
                  </w:r>
                  <w:r>
                    <w:rPr>
                      <w:szCs w:val="21"/>
                    </w:rPr>
                    <w:t>5</w:t>
                  </w:r>
                </w:p>
              </w:tc>
              <w:tc>
                <w:tcPr>
                  <w:tcW w:w="784" w:type="pct"/>
                  <w:tcMar>
                    <w:left w:w="28" w:type="dxa"/>
                    <w:right w:w="28" w:type="dxa"/>
                  </w:tcMar>
                  <w:vAlign w:val="center"/>
                </w:tcPr>
                <w:p w14:paraId="3FD8B599" w14:textId="77777777" w:rsidR="00C16F2A" w:rsidRDefault="00CB66BE">
                  <w:pPr>
                    <w:autoSpaceDE w:val="0"/>
                    <w:autoSpaceDN w:val="0"/>
                    <w:snapToGrid w:val="0"/>
                    <w:jc w:val="center"/>
                    <w:textAlignment w:val="bottom"/>
                    <w:rPr>
                      <w:szCs w:val="21"/>
                    </w:rPr>
                  </w:pPr>
                  <w:r>
                    <w:rPr>
                      <w:szCs w:val="21"/>
                    </w:rPr>
                    <w:t>19</w:t>
                  </w:r>
                </w:p>
                <w:p w14:paraId="77BB839F" w14:textId="77777777" w:rsidR="00C16F2A" w:rsidRDefault="00CB66BE">
                  <w:pPr>
                    <w:autoSpaceDE w:val="0"/>
                    <w:autoSpaceDN w:val="0"/>
                    <w:snapToGrid w:val="0"/>
                    <w:jc w:val="center"/>
                    <w:textAlignment w:val="bottom"/>
                    <w:rPr>
                      <w:szCs w:val="21"/>
                    </w:rPr>
                  </w:pPr>
                  <w:r>
                    <w:rPr>
                      <w:rFonts w:hint="eastAsia"/>
                      <w:szCs w:val="21"/>
                    </w:rPr>
                    <w:t>（内插法</w:t>
                  </w:r>
                  <w:r>
                    <w:rPr>
                      <w:szCs w:val="21"/>
                    </w:rPr>
                    <w:t>）</w:t>
                  </w:r>
                </w:p>
              </w:tc>
              <w:tc>
                <w:tcPr>
                  <w:tcW w:w="610" w:type="pct"/>
                  <w:vAlign w:val="center"/>
                </w:tcPr>
                <w:p w14:paraId="6FB5712E" w14:textId="77777777" w:rsidR="00C16F2A" w:rsidRDefault="00CB66BE">
                  <w:pPr>
                    <w:autoSpaceDE w:val="0"/>
                    <w:autoSpaceDN w:val="0"/>
                    <w:snapToGrid w:val="0"/>
                    <w:jc w:val="center"/>
                    <w:textAlignment w:val="bottom"/>
                    <w:rPr>
                      <w:szCs w:val="21"/>
                    </w:rPr>
                  </w:pPr>
                  <w:r>
                    <w:rPr>
                      <w:rFonts w:hint="eastAsia"/>
                      <w:szCs w:val="21"/>
                    </w:rPr>
                    <w:t>周界外浓度最高点</w:t>
                  </w:r>
                </w:p>
              </w:tc>
              <w:tc>
                <w:tcPr>
                  <w:tcW w:w="960" w:type="pct"/>
                  <w:vAlign w:val="center"/>
                </w:tcPr>
                <w:p w14:paraId="1EC3ECD2" w14:textId="77777777" w:rsidR="00C16F2A" w:rsidRDefault="00CB66BE">
                  <w:pPr>
                    <w:autoSpaceDE w:val="0"/>
                    <w:autoSpaceDN w:val="0"/>
                    <w:snapToGrid w:val="0"/>
                    <w:jc w:val="center"/>
                    <w:textAlignment w:val="bottom"/>
                    <w:rPr>
                      <w:szCs w:val="21"/>
                    </w:rPr>
                  </w:pPr>
                  <w:r>
                    <w:rPr>
                      <w:szCs w:val="21"/>
                    </w:rPr>
                    <w:t>1.2</w:t>
                  </w:r>
                </w:p>
              </w:tc>
              <w:tc>
                <w:tcPr>
                  <w:tcW w:w="1071" w:type="pct"/>
                  <w:vMerge/>
                  <w:vAlign w:val="center"/>
                </w:tcPr>
                <w:p w14:paraId="5D60F88C" w14:textId="77777777" w:rsidR="00C16F2A" w:rsidRDefault="00C16F2A">
                  <w:pPr>
                    <w:autoSpaceDE w:val="0"/>
                    <w:autoSpaceDN w:val="0"/>
                    <w:snapToGrid w:val="0"/>
                    <w:jc w:val="center"/>
                    <w:textAlignment w:val="bottom"/>
                    <w:rPr>
                      <w:szCs w:val="21"/>
                    </w:rPr>
                  </w:pPr>
                </w:p>
              </w:tc>
            </w:tr>
            <w:tr w:rsidR="00C16F2A" w14:paraId="77750FEB" w14:textId="77777777">
              <w:trPr>
                <w:cantSplit/>
                <w:trHeight w:val="397"/>
                <w:jc w:val="center"/>
              </w:trPr>
              <w:tc>
                <w:tcPr>
                  <w:tcW w:w="5000" w:type="pct"/>
                  <w:gridSpan w:val="6"/>
                  <w:tcMar>
                    <w:left w:w="28" w:type="dxa"/>
                    <w:right w:w="28" w:type="dxa"/>
                  </w:tcMar>
                  <w:vAlign w:val="center"/>
                </w:tcPr>
                <w:p w14:paraId="6EDEE145" w14:textId="77777777" w:rsidR="00C16F2A" w:rsidRDefault="00CB66BE">
                  <w:pPr>
                    <w:autoSpaceDE w:val="0"/>
                    <w:autoSpaceDN w:val="0"/>
                    <w:snapToGrid w:val="0"/>
                    <w:textAlignment w:val="bottom"/>
                    <w:rPr>
                      <w:b/>
                      <w:bCs/>
                      <w:szCs w:val="21"/>
                    </w:rPr>
                  </w:pPr>
                  <w:r>
                    <w:rPr>
                      <w:rFonts w:hint="eastAsia"/>
                      <w:b/>
                      <w:bCs/>
                      <w:sz w:val="20"/>
                      <w:szCs w:val="20"/>
                    </w:rPr>
                    <w:t>注：由于项目排放口未达到高出周围</w:t>
                  </w:r>
                  <w:r>
                    <w:rPr>
                      <w:rFonts w:hint="eastAsia"/>
                      <w:b/>
                      <w:bCs/>
                      <w:sz w:val="20"/>
                      <w:szCs w:val="20"/>
                    </w:rPr>
                    <w:t>200m</w:t>
                  </w:r>
                  <w:r>
                    <w:rPr>
                      <w:rFonts w:hint="eastAsia"/>
                      <w:b/>
                      <w:bCs/>
                      <w:sz w:val="20"/>
                      <w:szCs w:val="20"/>
                    </w:rPr>
                    <w:t>半径范围的建筑</w:t>
                  </w:r>
                  <w:r>
                    <w:rPr>
                      <w:rFonts w:hint="eastAsia"/>
                      <w:b/>
                      <w:bCs/>
                      <w:sz w:val="20"/>
                      <w:szCs w:val="20"/>
                    </w:rPr>
                    <w:t>5m</w:t>
                  </w:r>
                  <w:r>
                    <w:rPr>
                      <w:rFonts w:hint="eastAsia"/>
                      <w:b/>
                      <w:bCs/>
                      <w:sz w:val="20"/>
                      <w:szCs w:val="20"/>
                    </w:rPr>
                    <w:t>以上要求，最高允许排放速率按表中限值严格</w:t>
                  </w:r>
                  <w:r>
                    <w:rPr>
                      <w:rFonts w:hint="eastAsia"/>
                      <w:b/>
                      <w:bCs/>
                      <w:sz w:val="20"/>
                      <w:szCs w:val="20"/>
                    </w:rPr>
                    <w:t>5</w:t>
                  </w:r>
                  <w:r>
                    <w:rPr>
                      <w:b/>
                      <w:bCs/>
                      <w:sz w:val="20"/>
                      <w:szCs w:val="20"/>
                    </w:rPr>
                    <w:t>0%</w:t>
                  </w:r>
                  <w:r>
                    <w:rPr>
                      <w:rFonts w:hint="eastAsia"/>
                      <w:b/>
                      <w:bCs/>
                      <w:sz w:val="20"/>
                      <w:szCs w:val="20"/>
                    </w:rPr>
                    <w:t>执行。</w:t>
                  </w:r>
                </w:p>
              </w:tc>
            </w:tr>
          </w:tbl>
          <w:p w14:paraId="60F0B450" w14:textId="77777777" w:rsidR="00C16F2A" w:rsidRDefault="00CB66BE">
            <w:pPr>
              <w:pStyle w:val="24"/>
              <w:spacing w:beforeLines="50" w:before="120"/>
            </w:pPr>
            <w:r>
              <w:rPr>
                <w:rFonts w:hint="eastAsia"/>
              </w:rPr>
              <w:t>3</w:t>
            </w:r>
            <w:r>
              <w:t>.</w:t>
            </w:r>
            <w:r>
              <w:t>噪声排放标准</w:t>
            </w:r>
          </w:p>
          <w:p w14:paraId="0D424A57" w14:textId="77777777" w:rsidR="00C16F2A" w:rsidRDefault="00CB66BE">
            <w:pPr>
              <w:widowControl/>
              <w:snapToGrid w:val="0"/>
              <w:spacing w:line="348" w:lineRule="auto"/>
              <w:ind w:firstLineChars="200" w:firstLine="480"/>
              <w:rPr>
                <w:rFonts w:hAnsi="宋体"/>
                <w:sz w:val="24"/>
              </w:rPr>
            </w:pPr>
            <w:r>
              <w:rPr>
                <w:rFonts w:hAnsi="宋体"/>
                <w:sz w:val="24"/>
              </w:rPr>
              <w:t>项目</w:t>
            </w:r>
            <w:r>
              <w:rPr>
                <w:rFonts w:hAnsi="宋体" w:hint="eastAsia"/>
                <w:sz w:val="24"/>
              </w:rPr>
              <w:t>位于</w:t>
            </w:r>
            <w:r>
              <w:rPr>
                <w:rFonts w:hint="eastAsia"/>
                <w:color w:val="000000"/>
                <w:sz w:val="24"/>
              </w:rPr>
              <w:t>陕西省西安市西咸新区</w:t>
            </w:r>
            <w:proofErr w:type="gramStart"/>
            <w:r>
              <w:rPr>
                <w:rFonts w:hint="eastAsia"/>
                <w:color w:val="000000"/>
                <w:sz w:val="24"/>
              </w:rPr>
              <w:t>沣</w:t>
            </w:r>
            <w:proofErr w:type="gramEnd"/>
            <w:r>
              <w:rPr>
                <w:rFonts w:hint="eastAsia"/>
                <w:color w:val="000000"/>
                <w:sz w:val="24"/>
              </w:rPr>
              <w:t>东新城王寺西街</w:t>
            </w:r>
            <w:r>
              <w:rPr>
                <w:rFonts w:hint="eastAsia"/>
                <w:color w:val="000000"/>
                <w:sz w:val="24"/>
              </w:rPr>
              <w:t>787</w:t>
            </w:r>
            <w:r>
              <w:rPr>
                <w:rFonts w:hint="eastAsia"/>
                <w:color w:val="000000"/>
                <w:sz w:val="24"/>
              </w:rPr>
              <w:t>号，根据《西咸新区声环境功能区划方案》（陕西咸党政办字〔</w:t>
            </w:r>
            <w:r>
              <w:rPr>
                <w:rFonts w:hint="eastAsia"/>
                <w:color w:val="000000"/>
                <w:sz w:val="24"/>
              </w:rPr>
              <w:t>2022</w:t>
            </w:r>
            <w:r>
              <w:rPr>
                <w:rFonts w:hint="eastAsia"/>
                <w:color w:val="000000"/>
                <w:sz w:val="24"/>
              </w:rPr>
              <w:t>〕</w:t>
            </w:r>
            <w:r>
              <w:rPr>
                <w:rFonts w:hint="eastAsia"/>
                <w:color w:val="000000"/>
                <w:sz w:val="24"/>
              </w:rPr>
              <w:t>12</w:t>
            </w:r>
            <w:r>
              <w:rPr>
                <w:rFonts w:hint="eastAsia"/>
                <w:color w:val="000000"/>
                <w:sz w:val="24"/>
              </w:rPr>
              <w:t>号），项目位于</w:t>
            </w:r>
            <w:r>
              <w:rPr>
                <w:rFonts w:hint="eastAsia"/>
                <w:color w:val="000000"/>
                <w:sz w:val="24"/>
              </w:rPr>
              <w:t>2</w:t>
            </w:r>
            <w:r>
              <w:rPr>
                <w:rFonts w:hint="eastAsia"/>
                <w:color w:val="000000"/>
                <w:sz w:val="24"/>
              </w:rPr>
              <w:t>类</w:t>
            </w:r>
            <w:r>
              <w:rPr>
                <w:rFonts w:hint="eastAsia"/>
                <w:color w:val="000000"/>
                <w:sz w:val="24"/>
              </w:rPr>
              <w:lastRenderedPageBreak/>
              <w:t>声环境功能单元，</w:t>
            </w:r>
            <w:r>
              <w:rPr>
                <w:rFonts w:hAnsi="宋体"/>
                <w:sz w:val="24"/>
              </w:rPr>
              <w:t>厂界噪声排放执行《工业企业厂界环境噪声排放标准》</w:t>
            </w:r>
            <w:r>
              <w:rPr>
                <w:rFonts w:hAnsi="宋体" w:hint="eastAsia"/>
                <w:sz w:val="24"/>
              </w:rPr>
              <w:t>（</w:t>
            </w:r>
            <w:r>
              <w:rPr>
                <w:sz w:val="24"/>
              </w:rPr>
              <w:t>GB12348-2008</w:t>
            </w:r>
            <w:r>
              <w:rPr>
                <w:rFonts w:hint="eastAsia"/>
                <w:sz w:val="24"/>
              </w:rPr>
              <w:t>）</w:t>
            </w:r>
            <w:r>
              <w:rPr>
                <w:sz w:val="24"/>
              </w:rPr>
              <w:t>2</w:t>
            </w:r>
            <w:r>
              <w:rPr>
                <w:rFonts w:hAnsi="宋体"/>
                <w:sz w:val="24"/>
              </w:rPr>
              <w:t>类标准</w:t>
            </w:r>
            <w:r>
              <w:rPr>
                <w:rFonts w:hAnsi="宋体" w:hint="eastAsia"/>
                <w:sz w:val="24"/>
              </w:rPr>
              <w:t>，具体标准限值见表</w:t>
            </w:r>
            <w:r>
              <w:rPr>
                <w:rFonts w:hAnsi="宋体"/>
                <w:sz w:val="24"/>
              </w:rPr>
              <w:t>3-10</w:t>
            </w:r>
            <w:r>
              <w:rPr>
                <w:rFonts w:hAnsi="宋体"/>
                <w:sz w:val="24"/>
              </w:rPr>
              <w:t>。</w:t>
            </w:r>
          </w:p>
          <w:p w14:paraId="432AA6F3" w14:textId="77777777" w:rsidR="00C16F2A" w:rsidRDefault="00CB66BE">
            <w:pPr>
              <w:pStyle w:val="Tableheadline2"/>
              <w:spacing w:beforeLines="0" w:before="0"/>
              <w:jc w:val="right"/>
            </w:pPr>
            <w:r>
              <w:t>表</w:t>
            </w:r>
            <w:r>
              <w:t xml:space="preserve">3-10 </w:t>
            </w:r>
            <w:r>
              <w:rPr>
                <w:rFonts w:hint="eastAsia"/>
              </w:rPr>
              <w:t>噪声排放标准</w:t>
            </w:r>
            <w:r>
              <w:rPr>
                <w:rFonts w:hint="eastAsia"/>
              </w:rPr>
              <w:t xml:space="preserve"> </w:t>
            </w:r>
            <w:r>
              <w:t xml:space="preserve">        </w:t>
            </w:r>
            <w:r>
              <w:t>单位</w:t>
            </w:r>
            <w:r>
              <w:rPr>
                <w:rFonts w:hint="eastAsia"/>
              </w:rPr>
              <w:t>：</w:t>
            </w:r>
            <w:proofErr w:type="spellStart"/>
            <w:r>
              <w:t>L</w:t>
            </w:r>
            <w:r>
              <w:rPr>
                <w:vertAlign w:val="subscript"/>
              </w:rPr>
              <w:t>eq</w:t>
            </w:r>
            <w:proofErr w:type="spellEnd"/>
            <w:r>
              <w:t>[dB(A)]</w:t>
            </w:r>
          </w:p>
          <w:tbl>
            <w:tblPr>
              <w:tblW w:w="8133"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987"/>
              <w:gridCol w:w="2694"/>
              <w:gridCol w:w="1276"/>
              <w:gridCol w:w="1176"/>
            </w:tblGrid>
            <w:tr w:rsidR="00C16F2A" w14:paraId="7FDC189E" w14:textId="77777777">
              <w:trPr>
                <w:trHeight w:val="397"/>
                <w:jc w:val="center"/>
              </w:trPr>
              <w:tc>
                <w:tcPr>
                  <w:tcW w:w="2987" w:type="dxa"/>
                  <w:vAlign w:val="center"/>
                </w:tcPr>
                <w:p w14:paraId="56538CB8" w14:textId="77777777" w:rsidR="00C16F2A" w:rsidRDefault="00CB66BE">
                  <w:pPr>
                    <w:spacing w:line="300" w:lineRule="exact"/>
                    <w:jc w:val="center"/>
                  </w:pPr>
                  <w:r>
                    <w:rPr>
                      <w:rFonts w:hint="eastAsia"/>
                    </w:rPr>
                    <w:t>标准来源</w:t>
                  </w:r>
                </w:p>
              </w:tc>
              <w:tc>
                <w:tcPr>
                  <w:tcW w:w="2694" w:type="dxa"/>
                  <w:vAlign w:val="center"/>
                </w:tcPr>
                <w:p w14:paraId="5E4A63E1" w14:textId="77777777" w:rsidR="00C16F2A" w:rsidRDefault="00CB66BE">
                  <w:pPr>
                    <w:spacing w:line="300" w:lineRule="exact"/>
                    <w:jc w:val="center"/>
                  </w:pPr>
                  <w:r>
                    <w:rPr>
                      <w:rFonts w:hint="eastAsia"/>
                    </w:rPr>
                    <w:t>厂界外声环境功能区类别</w:t>
                  </w:r>
                </w:p>
              </w:tc>
              <w:tc>
                <w:tcPr>
                  <w:tcW w:w="1276" w:type="dxa"/>
                  <w:vAlign w:val="center"/>
                </w:tcPr>
                <w:p w14:paraId="66E6A44C" w14:textId="77777777" w:rsidR="00C16F2A" w:rsidRDefault="00CB66BE">
                  <w:pPr>
                    <w:spacing w:line="300" w:lineRule="exact"/>
                    <w:jc w:val="center"/>
                  </w:pPr>
                  <w:r>
                    <w:rPr>
                      <w:rFonts w:hint="eastAsia"/>
                    </w:rPr>
                    <w:t>昼间</w:t>
                  </w:r>
                </w:p>
              </w:tc>
              <w:tc>
                <w:tcPr>
                  <w:tcW w:w="1176" w:type="dxa"/>
                  <w:vAlign w:val="center"/>
                </w:tcPr>
                <w:p w14:paraId="3939F796" w14:textId="77777777" w:rsidR="00C16F2A" w:rsidRDefault="00CB66BE">
                  <w:pPr>
                    <w:spacing w:line="300" w:lineRule="exact"/>
                    <w:jc w:val="center"/>
                  </w:pPr>
                  <w:r>
                    <w:rPr>
                      <w:rFonts w:hint="eastAsia"/>
                    </w:rPr>
                    <w:t>夜间</w:t>
                  </w:r>
                </w:p>
              </w:tc>
            </w:tr>
            <w:tr w:rsidR="00C16F2A" w14:paraId="703F9B93" w14:textId="77777777">
              <w:trPr>
                <w:trHeight w:val="397"/>
                <w:jc w:val="center"/>
              </w:trPr>
              <w:tc>
                <w:tcPr>
                  <w:tcW w:w="2987" w:type="dxa"/>
                  <w:vAlign w:val="center"/>
                </w:tcPr>
                <w:p w14:paraId="39A97184" w14:textId="77777777" w:rsidR="00C16F2A" w:rsidRDefault="00CB66BE">
                  <w:pPr>
                    <w:spacing w:line="300" w:lineRule="exact"/>
                    <w:jc w:val="center"/>
                  </w:pPr>
                  <w:r>
                    <w:rPr>
                      <w:rFonts w:hint="eastAsia"/>
                    </w:rPr>
                    <w:t>《工业企业厂界环境噪声排放标准》（</w:t>
                  </w:r>
                  <w:r>
                    <w:rPr>
                      <w:rFonts w:hint="eastAsia"/>
                    </w:rPr>
                    <w:t>GB12348-2008</w:t>
                  </w:r>
                  <w:r>
                    <w:rPr>
                      <w:rFonts w:hint="eastAsia"/>
                    </w:rPr>
                    <w:t>）</w:t>
                  </w:r>
                </w:p>
              </w:tc>
              <w:tc>
                <w:tcPr>
                  <w:tcW w:w="2694" w:type="dxa"/>
                  <w:vAlign w:val="center"/>
                </w:tcPr>
                <w:p w14:paraId="3474A235" w14:textId="77777777" w:rsidR="00C16F2A" w:rsidRDefault="00CB66BE">
                  <w:pPr>
                    <w:spacing w:line="300" w:lineRule="exact"/>
                    <w:jc w:val="center"/>
                  </w:pPr>
                  <w:r>
                    <w:t>2</w:t>
                  </w:r>
                </w:p>
              </w:tc>
              <w:tc>
                <w:tcPr>
                  <w:tcW w:w="1276" w:type="dxa"/>
                  <w:vAlign w:val="center"/>
                </w:tcPr>
                <w:p w14:paraId="797F8924" w14:textId="77777777" w:rsidR="00C16F2A" w:rsidRDefault="00CB66BE">
                  <w:pPr>
                    <w:spacing w:line="300" w:lineRule="exact"/>
                    <w:jc w:val="center"/>
                  </w:pPr>
                  <w:r>
                    <w:rPr>
                      <w:rFonts w:hint="eastAsia"/>
                    </w:rPr>
                    <w:t>6</w:t>
                  </w:r>
                  <w:r>
                    <w:t>0</w:t>
                  </w:r>
                </w:p>
              </w:tc>
              <w:tc>
                <w:tcPr>
                  <w:tcW w:w="1176" w:type="dxa"/>
                  <w:vAlign w:val="center"/>
                </w:tcPr>
                <w:p w14:paraId="2CBD2BA1" w14:textId="77777777" w:rsidR="00C16F2A" w:rsidRDefault="00CB66BE">
                  <w:pPr>
                    <w:spacing w:line="300" w:lineRule="exact"/>
                    <w:jc w:val="center"/>
                  </w:pPr>
                  <w:r>
                    <w:rPr>
                      <w:rFonts w:hint="eastAsia"/>
                    </w:rPr>
                    <w:t>5</w:t>
                  </w:r>
                  <w:r>
                    <w:t>0</w:t>
                  </w:r>
                </w:p>
              </w:tc>
            </w:tr>
          </w:tbl>
          <w:p w14:paraId="5340394F" w14:textId="77777777" w:rsidR="00C16F2A" w:rsidRDefault="00CB66BE">
            <w:pPr>
              <w:pStyle w:val="24"/>
              <w:spacing w:line="348" w:lineRule="auto"/>
            </w:pPr>
            <w:r>
              <w:rPr>
                <w:rFonts w:hint="eastAsia"/>
              </w:rPr>
              <w:t>4</w:t>
            </w:r>
            <w:r>
              <w:t>.</w:t>
            </w:r>
            <w:r>
              <w:rPr>
                <w:rFonts w:hint="eastAsia"/>
              </w:rPr>
              <w:t>固体废物处置执行标准</w:t>
            </w:r>
          </w:p>
          <w:p w14:paraId="61E35C8C" w14:textId="77777777" w:rsidR="00C16F2A" w:rsidRDefault="00CB66BE">
            <w:pPr>
              <w:widowControl/>
              <w:snapToGrid w:val="0"/>
              <w:spacing w:line="348" w:lineRule="auto"/>
              <w:ind w:firstLineChars="200" w:firstLine="480"/>
              <w:rPr>
                <w:sz w:val="24"/>
              </w:rPr>
            </w:pPr>
            <w:r>
              <w:rPr>
                <w:rFonts w:hint="eastAsia"/>
                <w:sz w:val="24"/>
              </w:rPr>
              <w:t>一般固体废物在厂区内暂时贮存参照执行《一般工业固体废物贮存和填埋污染控制标准》（</w:t>
            </w:r>
            <w:r>
              <w:rPr>
                <w:sz w:val="24"/>
              </w:rPr>
              <w:t>GB 18599-2020</w:t>
            </w:r>
            <w:r>
              <w:rPr>
                <w:rFonts w:hint="eastAsia"/>
                <w:sz w:val="24"/>
              </w:rPr>
              <w:t>）中相关规定。危险废物的收集、贮存参照执行《危险废物贮存污染控制标准》（</w:t>
            </w:r>
            <w:r>
              <w:rPr>
                <w:rFonts w:hint="eastAsia"/>
                <w:sz w:val="24"/>
              </w:rPr>
              <w:t>GB18597-2001</w:t>
            </w:r>
            <w:r>
              <w:rPr>
                <w:rFonts w:hint="eastAsia"/>
                <w:sz w:val="24"/>
              </w:rPr>
              <w:t>）及其修改单的相关规定。</w:t>
            </w:r>
          </w:p>
        </w:tc>
      </w:tr>
      <w:tr w:rsidR="00C16F2A" w14:paraId="3D9408F4" w14:textId="77777777">
        <w:trPr>
          <w:trHeight w:val="557"/>
          <w:jc w:val="center"/>
        </w:trPr>
        <w:tc>
          <w:tcPr>
            <w:tcW w:w="800" w:type="dxa"/>
            <w:vAlign w:val="center"/>
          </w:tcPr>
          <w:p w14:paraId="564A8558"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lastRenderedPageBreak/>
              <w:t>总量</w:t>
            </w:r>
          </w:p>
          <w:p w14:paraId="03EA6EF8"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t>控制</w:t>
            </w:r>
          </w:p>
          <w:p w14:paraId="53AFC615" w14:textId="77777777" w:rsidR="00C16F2A" w:rsidRDefault="00CB66BE">
            <w:pPr>
              <w:adjustRightInd w:val="0"/>
              <w:snapToGrid w:val="0"/>
              <w:jc w:val="center"/>
              <w:rPr>
                <w:rFonts w:ascii="宋体" w:hAnsi="宋体" w:cs="宋体"/>
                <w:kern w:val="0"/>
                <w:szCs w:val="21"/>
              </w:rPr>
            </w:pPr>
            <w:r>
              <w:rPr>
                <w:rFonts w:ascii="宋体" w:hAnsi="宋体" w:cs="宋体" w:hint="eastAsia"/>
                <w:kern w:val="0"/>
                <w:szCs w:val="21"/>
              </w:rPr>
              <w:t>指标</w:t>
            </w:r>
          </w:p>
        </w:tc>
        <w:tc>
          <w:tcPr>
            <w:tcW w:w="8190" w:type="dxa"/>
            <w:vAlign w:val="center"/>
          </w:tcPr>
          <w:p w14:paraId="194EF0FE" w14:textId="3D3C19DF" w:rsidR="00C16F2A" w:rsidRDefault="00CB66BE">
            <w:pPr>
              <w:pStyle w:val="Texttype"/>
              <w:suppressAutoHyphens/>
              <w:spacing w:line="348" w:lineRule="auto"/>
              <w:ind w:firstLine="480"/>
            </w:pPr>
            <w:r>
              <w:rPr>
                <w:rFonts w:hint="eastAsia"/>
              </w:rPr>
              <w:t>根据“十四五”期间国家对总量控制要求及陕西省十四五生态环境保护规划要求，国家对化学需氧量、氨氮、二氧化硫、氮氧化物、挥发性有机物等主要污染物实行排放总量控制计划管理，本项目实验室器皿后段清洗水和</w:t>
            </w:r>
            <w:r w:rsidR="00603371" w:rsidRPr="00603371">
              <w:rPr>
                <w:rFonts w:hint="eastAsia"/>
              </w:rPr>
              <w:t>碱性</w:t>
            </w:r>
            <w:r>
              <w:rPr>
                <w:rFonts w:hint="eastAsia"/>
              </w:rPr>
              <w:t>喷淋塔废水经污水处理装置处理后，与生活污水、地面清洗水和浓水一同依托园区化粪池进一步处理达标，经市政污水管网排入</w:t>
            </w:r>
            <w:r>
              <w:rPr>
                <w:rFonts w:hint="eastAsia"/>
                <w:color w:val="000000" w:themeColor="text1"/>
              </w:rPr>
              <w:t>西安市第六污水处理厂</w:t>
            </w:r>
            <w:r>
              <w:rPr>
                <w:rFonts w:hint="eastAsia"/>
              </w:rPr>
              <w:t>，因此废水总量归入污水处理厂。废气主要为无机废气和有机废气（以</w:t>
            </w:r>
            <w:r>
              <w:rPr>
                <w:rFonts w:hint="eastAsia"/>
              </w:rPr>
              <w:t>VOCs</w:t>
            </w:r>
            <w:r>
              <w:rPr>
                <w:rFonts w:hint="eastAsia"/>
              </w:rPr>
              <w:t>计），因此建议总量控制如下，以供参考：</w:t>
            </w:r>
          </w:p>
          <w:p w14:paraId="04800031" w14:textId="77777777" w:rsidR="00C16F2A" w:rsidRDefault="00CB66BE">
            <w:pPr>
              <w:pStyle w:val="Texttype"/>
              <w:widowControl w:val="0"/>
              <w:suppressAutoHyphens/>
              <w:spacing w:line="348" w:lineRule="auto"/>
              <w:ind w:firstLine="480"/>
            </w:pPr>
            <w:r>
              <w:rPr>
                <w:rFonts w:hint="eastAsia"/>
              </w:rPr>
              <w:t>VOCs</w:t>
            </w:r>
            <w:r>
              <w:rPr>
                <w:rFonts w:hint="eastAsia"/>
              </w:rPr>
              <w:t>：有组织排放量</w:t>
            </w:r>
            <w:r>
              <w:rPr>
                <w:rFonts w:hint="eastAsia"/>
                <w:snapToGrid w:val="0"/>
                <w:color w:val="000000"/>
                <w:kern w:val="21"/>
                <w:szCs w:val="21"/>
              </w:rPr>
              <w:t>0</w:t>
            </w:r>
            <w:r>
              <w:rPr>
                <w:snapToGrid w:val="0"/>
                <w:color w:val="000000"/>
                <w:kern w:val="21"/>
                <w:szCs w:val="21"/>
              </w:rPr>
              <w:t>.0211t</w:t>
            </w:r>
            <w:r>
              <w:rPr>
                <w:rFonts w:hint="eastAsia"/>
              </w:rPr>
              <w:t>/a</w:t>
            </w:r>
            <w:r>
              <w:rPr>
                <w:rFonts w:hint="eastAsia"/>
              </w:rPr>
              <w:t>。</w:t>
            </w:r>
          </w:p>
        </w:tc>
      </w:tr>
    </w:tbl>
    <w:p w14:paraId="6C2835D9" w14:textId="77777777" w:rsidR="00C16F2A" w:rsidRDefault="00C16F2A">
      <w:pPr>
        <w:pStyle w:val="af9"/>
        <w:snapToGrid w:val="0"/>
        <w:spacing w:before="0" w:beforeAutospacing="0" w:after="0" w:afterAutospacing="0"/>
        <w:jc w:val="center"/>
        <w:outlineLvl w:val="0"/>
        <w:rPr>
          <w:rFonts w:ascii="黑体" w:eastAsia="黑体" w:hAnsi="黑体"/>
          <w:snapToGrid w:val="0"/>
          <w:sz w:val="30"/>
          <w:szCs w:val="30"/>
        </w:rPr>
        <w:sectPr w:rsidR="00C16F2A">
          <w:headerReference w:type="default" r:id="rId21"/>
          <w:pgSz w:w="11907" w:h="16840"/>
          <w:pgMar w:top="1701" w:right="1531" w:bottom="1758" w:left="1531" w:header="851" w:footer="851" w:gutter="0"/>
          <w:cols w:space="720"/>
          <w:docGrid w:linePitch="312"/>
        </w:sectPr>
      </w:pPr>
    </w:p>
    <w:p w14:paraId="5DA6C00A" w14:textId="77777777" w:rsidR="00C16F2A" w:rsidRDefault="00CB66BE">
      <w:pPr>
        <w:pStyle w:val="af9"/>
        <w:snapToGrid w:val="0"/>
        <w:spacing w:before="0" w:beforeAutospacing="0" w:after="0" w:afterAutospacing="0"/>
        <w:jc w:val="center"/>
        <w:outlineLvl w:val="0"/>
        <w:rPr>
          <w:rFonts w:ascii="黑体" w:eastAsia="黑体" w:hAnsi="黑体"/>
          <w:snapToGrid w:val="0"/>
          <w:sz w:val="30"/>
          <w:szCs w:val="30"/>
        </w:rPr>
      </w:pPr>
      <w:bookmarkStart w:id="22" w:name="_Toc127346462"/>
      <w:r>
        <w:rPr>
          <w:rFonts w:ascii="黑体" w:eastAsia="黑体" w:hAnsi="黑体" w:hint="eastAsia"/>
          <w:snapToGrid w:val="0"/>
          <w:sz w:val="30"/>
          <w:szCs w:val="30"/>
        </w:rPr>
        <w:lastRenderedPageBreak/>
        <w:t>四、主要环境影响和保护措施</w:t>
      </w:r>
      <w:bookmarkEnd w:id="22"/>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75"/>
      </w:tblGrid>
      <w:tr w:rsidR="00C16F2A" w14:paraId="12760C02" w14:textId="77777777">
        <w:trPr>
          <w:trHeight w:val="1540"/>
          <w:jc w:val="center"/>
        </w:trPr>
        <w:tc>
          <w:tcPr>
            <w:tcW w:w="746" w:type="dxa"/>
            <w:tcMar>
              <w:left w:w="28" w:type="dxa"/>
              <w:right w:w="28" w:type="dxa"/>
            </w:tcMar>
            <w:vAlign w:val="center"/>
          </w:tcPr>
          <w:p w14:paraId="6122235C" w14:textId="77777777" w:rsidR="00C16F2A" w:rsidRDefault="00CB66BE">
            <w:pPr>
              <w:pStyle w:val="af9"/>
              <w:adjustRightInd w:val="0"/>
              <w:snapToGrid w:val="0"/>
              <w:spacing w:before="0" w:beforeAutospacing="0" w:after="0" w:afterAutospacing="0"/>
              <w:jc w:val="center"/>
              <w:outlineLvl w:val="1"/>
              <w:rPr>
                <w:rFonts w:cs="宋体"/>
                <w:bCs/>
                <w:kern w:val="2"/>
                <w:sz w:val="21"/>
                <w:szCs w:val="21"/>
              </w:rPr>
            </w:pPr>
            <w:r>
              <w:rPr>
                <w:rFonts w:cs="宋体" w:hint="eastAsia"/>
                <w:kern w:val="2"/>
                <w:sz w:val="21"/>
                <w:szCs w:val="21"/>
              </w:rPr>
              <w:t>施工期环境保护措施</w:t>
            </w:r>
          </w:p>
        </w:tc>
        <w:tc>
          <w:tcPr>
            <w:tcW w:w="8175" w:type="dxa"/>
          </w:tcPr>
          <w:p w14:paraId="75B3778E" w14:textId="77777777" w:rsidR="00C16F2A" w:rsidRDefault="00CB66BE">
            <w:pPr>
              <w:pStyle w:val="TextType1"/>
              <w:ind w:firstLine="480"/>
            </w:pPr>
            <w:r>
              <w:rPr>
                <w:rFonts w:hint="eastAsia"/>
              </w:rPr>
              <w:t>项目租赁五八农业科技有限公司位于</w:t>
            </w:r>
            <w:proofErr w:type="gramStart"/>
            <w:r>
              <w:rPr>
                <w:rFonts w:cs="宋体" w:hint="eastAsia"/>
                <w:szCs w:val="21"/>
              </w:rPr>
              <w:t>云检科创园</w:t>
            </w:r>
            <w:proofErr w:type="gramEnd"/>
            <w:r>
              <w:rPr>
                <w:rFonts w:cs="宋体" w:hint="eastAsia"/>
                <w:szCs w:val="21"/>
              </w:rPr>
              <w:t>1</w:t>
            </w:r>
            <w:r>
              <w:rPr>
                <w:rFonts w:cs="宋体" w:hint="eastAsia"/>
                <w:szCs w:val="21"/>
              </w:rPr>
              <w:t>号检验</w:t>
            </w:r>
            <w:proofErr w:type="gramStart"/>
            <w:r>
              <w:rPr>
                <w:rFonts w:cs="宋体" w:hint="eastAsia"/>
                <w:szCs w:val="21"/>
              </w:rPr>
              <w:t>检测楼</w:t>
            </w:r>
            <w:proofErr w:type="gramEnd"/>
            <w:r>
              <w:rPr>
                <w:rFonts w:cs="宋体" w:hint="eastAsia"/>
                <w:szCs w:val="21"/>
              </w:rPr>
              <w:t>2</w:t>
            </w:r>
            <w:r>
              <w:rPr>
                <w:rFonts w:cs="宋体" w:hint="eastAsia"/>
                <w:szCs w:val="21"/>
              </w:rPr>
              <w:t>单元</w:t>
            </w:r>
            <w:r>
              <w:rPr>
                <w:rFonts w:hint="eastAsia"/>
              </w:rPr>
              <w:t>进行建设，租赁场所已建设、装修完成，本项目施工期建设内容仅为设施安装和部分区域装饰，施工期主要环境影响和保护措施如下。</w:t>
            </w:r>
          </w:p>
          <w:p w14:paraId="00FE7B73" w14:textId="77777777" w:rsidR="00C16F2A" w:rsidRDefault="00CB66BE">
            <w:pPr>
              <w:pStyle w:val="24"/>
            </w:pPr>
            <w:r>
              <w:rPr>
                <w:rFonts w:hint="eastAsia"/>
              </w:rPr>
              <w:t>1</w:t>
            </w:r>
            <w:r>
              <w:t>.</w:t>
            </w:r>
            <w:r>
              <w:rPr>
                <w:rFonts w:hint="eastAsia"/>
              </w:rPr>
              <w:t>施工扬尘防治措施</w:t>
            </w:r>
          </w:p>
          <w:p w14:paraId="3DD29DCE" w14:textId="77777777" w:rsidR="00C16F2A" w:rsidRPr="004E271B" w:rsidRDefault="00CB66BE">
            <w:pPr>
              <w:pStyle w:val="TextType1"/>
              <w:ind w:firstLine="480"/>
            </w:pPr>
            <w:r w:rsidRPr="004E271B">
              <w:rPr>
                <w:rFonts w:hint="eastAsia"/>
              </w:rPr>
              <w:t>（</w:t>
            </w:r>
            <w:r w:rsidRPr="004E271B">
              <w:rPr>
                <w:rFonts w:hint="eastAsia"/>
              </w:rPr>
              <w:t>1</w:t>
            </w:r>
            <w:r w:rsidRPr="004E271B">
              <w:rPr>
                <w:rFonts w:hint="eastAsia"/>
              </w:rPr>
              <w:t>）合理安排施工现场和施工时间，室内装修材料应定点堆放，少量施工材料应进行围挡遮盖；设施安装和装饰施工期间应注意关闭靠近周边办公场所或人群一侧门窗，以缩小施工扬尘扩散范围，当出现风速过大或不利天气状况时应停止施工作业。</w:t>
            </w:r>
          </w:p>
          <w:p w14:paraId="53FCB610" w14:textId="77777777" w:rsidR="00C16F2A" w:rsidRPr="004E271B" w:rsidRDefault="00CB66BE">
            <w:pPr>
              <w:pStyle w:val="TextType1"/>
              <w:ind w:firstLine="480"/>
            </w:pPr>
            <w:r w:rsidRPr="004E271B">
              <w:rPr>
                <w:rFonts w:hint="eastAsia"/>
              </w:rPr>
              <w:t>（</w:t>
            </w:r>
            <w:r w:rsidRPr="004E271B">
              <w:rPr>
                <w:rFonts w:hint="eastAsia"/>
              </w:rPr>
              <w:t>2</w:t>
            </w:r>
            <w:r w:rsidRPr="004E271B">
              <w:rPr>
                <w:rFonts w:hint="eastAsia"/>
              </w:rPr>
              <w:t>）</w:t>
            </w:r>
            <w:proofErr w:type="gramStart"/>
            <w:r w:rsidRPr="004E271B">
              <w:rPr>
                <w:rFonts w:hint="eastAsia"/>
              </w:rPr>
              <w:t>施工期间弃料及</w:t>
            </w:r>
            <w:proofErr w:type="gramEnd"/>
            <w:r w:rsidRPr="004E271B">
              <w:rPr>
                <w:rFonts w:hint="eastAsia"/>
              </w:rPr>
              <w:t>其它建筑垃圾应及时清运，运输具有粉尘逸散形的物料、废弃物时，应采用密闭方式输送，不得凌空抛撒。</w:t>
            </w:r>
          </w:p>
          <w:p w14:paraId="20E15B08" w14:textId="77777777" w:rsidR="00C16F2A" w:rsidRPr="004E271B" w:rsidRDefault="00CB66BE">
            <w:pPr>
              <w:pStyle w:val="TextType1"/>
              <w:ind w:firstLine="480"/>
            </w:pPr>
            <w:r w:rsidRPr="004E271B">
              <w:rPr>
                <w:rFonts w:hint="eastAsia"/>
              </w:rPr>
              <w:t>（</w:t>
            </w:r>
            <w:r w:rsidRPr="004E271B">
              <w:rPr>
                <w:rFonts w:hint="eastAsia"/>
              </w:rPr>
              <w:t>3</w:t>
            </w:r>
            <w:r w:rsidRPr="004E271B">
              <w:rPr>
                <w:rFonts w:hint="eastAsia"/>
              </w:rPr>
              <w:t>）施工场所洒水降尘、定期清扫，防止起尘。</w:t>
            </w:r>
          </w:p>
          <w:p w14:paraId="006E05DF" w14:textId="77777777" w:rsidR="00C16F2A" w:rsidRPr="004E271B" w:rsidRDefault="00CB66BE">
            <w:pPr>
              <w:pStyle w:val="24"/>
              <w:rPr>
                <w:color w:val="000000" w:themeColor="text1"/>
              </w:rPr>
            </w:pPr>
            <w:r w:rsidRPr="004E271B">
              <w:rPr>
                <w:rFonts w:hint="eastAsia"/>
                <w:color w:val="000000" w:themeColor="text1"/>
              </w:rPr>
              <w:t>2</w:t>
            </w:r>
            <w:r w:rsidRPr="004E271B">
              <w:rPr>
                <w:color w:val="000000" w:themeColor="text1"/>
              </w:rPr>
              <w:t>.</w:t>
            </w:r>
            <w:r w:rsidRPr="004E271B">
              <w:rPr>
                <w:rFonts w:hint="eastAsia"/>
                <w:color w:val="000000" w:themeColor="text1"/>
              </w:rPr>
              <w:t>施工期废水防治措施</w:t>
            </w:r>
          </w:p>
          <w:p w14:paraId="17E3E5D3" w14:textId="77777777" w:rsidR="00C16F2A" w:rsidRPr="004E271B" w:rsidRDefault="00CB66BE">
            <w:pPr>
              <w:pStyle w:val="Texttype"/>
              <w:ind w:firstLine="480"/>
              <w:outlineLvl w:val="1"/>
              <w:rPr>
                <w:color w:val="000000" w:themeColor="text1"/>
              </w:rPr>
            </w:pPr>
            <w:r w:rsidRPr="004E271B">
              <w:rPr>
                <w:rFonts w:hint="eastAsia"/>
                <w:color w:val="000000" w:themeColor="text1"/>
              </w:rPr>
              <w:t>项目租赁</w:t>
            </w:r>
            <w:proofErr w:type="gramStart"/>
            <w:r w:rsidRPr="004E271B">
              <w:rPr>
                <w:rFonts w:hint="eastAsia"/>
                <w:color w:val="000000" w:themeColor="text1"/>
              </w:rPr>
              <w:t>云检科创</w:t>
            </w:r>
            <w:proofErr w:type="gramEnd"/>
            <w:r w:rsidRPr="004E271B">
              <w:rPr>
                <w:rFonts w:hint="eastAsia"/>
                <w:color w:val="000000" w:themeColor="text1"/>
              </w:rPr>
              <w:t>园内</w:t>
            </w:r>
            <w:r w:rsidRPr="004E271B">
              <w:rPr>
                <w:rStyle w:val="Texttype10"/>
                <w:rFonts w:hint="eastAsia"/>
                <w:color w:val="000000" w:themeColor="text1"/>
              </w:rPr>
              <w:t>五八农业科技有限公司</w:t>
            </w:r>
            <w:r w:rsidRPr="004E271B">
              <w:rPr>
                <w:rFonts w:hint="eastAsia"/>
                <w:color w:val="000000" w:themeColor="text1"/>
              </w:rPr>
              <w:t>已建</w:t>
            </w:r>
            <w:r w:rsidRPr="004E271B">
              <w:rPr>
                <w:rFonts w:cs="宋体" w:hint="eastAsia"/>
                <w:color w:val="000000" w:themeColor="text1"/>
                <w:szCs w:val="21"/>
              </w:rPr>
              <w:t>检验</w:t>
            </w:r>
            <w:proofErr w:type="gramStart"/>
            <w:r w:rsidRPr="004E271B">
              <w:rPr>
                <w:rFonts w:cs="宋体" w:hint="eastAsia"/>
                <w:color w:val="000000" w:themeColor="text1"/>
                <w:szCs w:val="21"/>
              </w:rPr>
              <w:t>检测楼</w:t>
            </w:r>
            <w:proofErr w:type="gramEnd"/>
            <w:r w:rsidRPr="004E271B">
              <w:rPr>
                <w:rFonts w:hint="eastAsia"/>
                <w:color w:val="000000" w:themeColor="text1"/>
              </w:rPr>
              <w:t>进行建设，施工期间不产生施工废水。</w:t>
            </w:r>
          </w:p>
          <w:p w14:paraId="1CF490C5" w14:textId="77777777" w:rsidR="00C16F2A" w:rsidRPr="004E271B" w:rsidRDefault="00CB66BE">
            <w:pPr>
              <w:pStyle w:val="24"/>
              <w:rPr>
                <w:color w:val="000000" w:themeColor="text1"/>
              </w:rPr>
            </w:pPr>
            <w:r w:rsidRPr="004E271B">
              <w:rPr>
                <w:rFonts w:hint="eastAsia"/>
                <w:color w:val="000000" w:themeColor="text1"/>
              </w:rPr>
              <w:t>3</w:t>
            </w:r>
            <w:r w:rsidRPr="004E271B">
              <w:rPr>
                <w:color w:val="000000" w:themeColor="text1"/>
              </w:rPr>
              <w:t>.</w:t>
            </w:r>
            <w:r w:rsidRPr="004E271B">
              <w:rPr>
                <w:rFonts w:hint="eastAsia"/>
                <w:color w:val="000000" w:themeColor="text1"/>
              </w:rPr>
              <w:t>施工期噪声防治措施</w:t>
            </w:r>
          </w:p>
          <w:p w14:paraId="6D628E9F" w14:textId="77777777" w:rsidR="00C16F2A" w:rsidRPr="004E271B" w:rsidRDefault="00CB66BE">
            <w:pPr>
              <w:pStyle w:val="TextType1"/>
              <w:ind w:firstLine="480"/>
            </w:pPr>
            <w:r w:rsidRPr="004E271B">
              <w:rPr>
                <w:rFonts w:hint="eastAsia"/>
              </w:rPr>
              <w:t>（</w:t>
            </w:r>
            <w:r w:rsidRPr="004E271B">
              <w:rPr>
                <w:rFonts w:hint="eastAsia"/>
              </w:rPr>
              <w:t>1</w:t>
            </w:r>
            <w:r w:rsidRPr="004E271B">
              <w:rPr>
                <w:rFonts w:hint="eastAsia"/>
              </w:rPr>
              <w:t>）合理安排施工时间。避开周围环境对噪声的敏感时间，减少夜间施工量。</w:t>
            </w:r>
          </w:p>
          <w:p w14:paraId="79066308" w14:textId="405D8D8A" w:rsidR="00C16F2A" w:rsidRPr="004E271B" w:rsidRDefault="00CB66BE">
            <w:pPr>
              <w:pStyle w:val="TextType1"/>
              <w:ind w:firstLine="480"/>
            </w:pPr>
            <w:r w:rsidRPr="004E271B">
              <w:rPr>
                <w:rFonts w:hint="eastAsia"/>
              </w:rPr>
              <w:t>（</w:t>
            </w:r>
            <w:r w:rsidRPr="004E271B">
              <w:rPr>
                <w:rFonts w:hint="eastAsia"/>
              </w:rPr>
              <w:t>2</w:t>
            </w:r>
            <w:r w:rsidRPr="004E271B">
              <w:rPr>
                <w:rFonts w:hint="eastAsia"/>
              </w:rPr>
              <w:t>）降低设备声级。尽量选用低噪声施工设备，严格限制或禁止使用高噪声设备，严格操作规程，加强施工设备管理，降低人为噪声影响。</w:t>
            </w:r>
          </w:p>
          <w:p w14:paraId="0512167B" w14:textId="77777777" w:rsidR="00C16F2A" w:rsidRPr="004E271B" w:rsidRDefault="00CB66BE">
            <w:pPr>
              <w:pStyle w:val="TextType1"/>
              <w:ind w:firstLine="480"/>
            </w:pPr>
            <w:r w:rsidRPr="004E271B">
              <w:rPr>
                <w:rFonts w:hint="eastAsia"/>
              </w:rPr>
              <w:t>（</w:t>
            </w:r>
            <w:r w:rsidRPr="004E271B">
              <w:rPr>
                <w:rFonts w:hint="eastAsia"/>
              </w:rPr>
              <w:t>3</w:t>
            </w:r>
            <w:r w:rsidRPr="004E271B">
              <w:rPr>
                <w:rFonts w:hint="eastAsia"/>
              </w:rPr>
              <w:t>）采取有效隔音、减振、消声措施，降低噪声级。</w:t>
            </w:r>
          </w:p>
          <w:p w14:paraId="21F527CE" w14:textId="77777777" w:rsidR="00C16F2A" w:rsidRPr="004E271B" w:rsidRDefault="00CB66BE">
            <w:pPr>
              <w:pStyle w:val="24"/>
              <w:rPr>
                <w:color w:val="000000" w:themeColor="text1"/>
              </w:rPr>
            </w:pPr>
            <w:r w:rsidRPr="004E271B">
              <w:rPr>
                <w:rFonts w:hint="eastAsia"/>
                <w:color w:val="000000" w:themeColor="text1"/>
              </w:rPr>
              <w:t>4</w:t>
            </w:r>
            <w:r w:rsidRPr="004E271B">
              <w:rPr>
                <w:color w:val="000000" w:themeColor="text1"/>
              </w:rPr>
              <w:t>.</w:t>
            </w:r>
            <w:r w:rsidRPr="004E271B">
              <w:rPr>
                <w:rFonts w:hint="eastAsia"/>
                <w:color w:val="000000" w:themeColor="text1"/>
              </w:rPr>
              <w:t>施工期固体废物防治措施</w:t>
            </w:r>
          </w:p>
          <w:p w14:paraId="5504C960" w14:textId="77777777" w:rsidR="00C16F2A" w:rsidRPr="004E271B" w:rsidRDefault="00CB66BE">
            <w:pPr>
              <w:pStyle w:val="Texttype"/>
              <w:ind w:firstLine="480"/>
              <w:outlineLvl w:val="1"/>
              <w:rPr>
                <w:color w:val="000000" w:themeColor="text1"/>
              </w:rPr>
            </w:pPr>
            <w:r w:rsidRPr="004E271B">
              <w:rPr>
                <w:rFonts w:hint="eastAsia"/>
                <w:color w:val="000000" w:themeColor="text1"/>
              </w:rPr>
              <w:t>施工固体废弃物主要为各种建筑装修材料，进行有计划的分类堆放，由园区环卫部门清运。</w:t>
            </w:r>
          </w:p>
          <w:p w14:paraId="33AE42EA" w14:textId="77777777" w:rsidR="00C16F2A" w:rsidRDefault="00CB66BE">
            <w:pPr>
              <w:pStyle w:val="24"/>
            </w:pPr>
            <w:r>
              <w:t>5.</w:t>
            </w:r>
            <w:r>
              <w:rPr>
                <w:rFonts w:hint="eastAsia"/>
              </w:rPr>
              <w:t>施工期振动防治措施</w:t>
            </w:r>
          </w:p>
          <w:p w14:paraId="3F49D915" w14:textId="77777777" w:rsidR="00C16F2A" w:rsidRDefault="00CB66BE">
            <w:pPr>
              <w:pStyle w:val="Texttype"/>
              <w:ind w:firstLine="480"/>
              <w:outlineLvl w:val="1"/>
              <w:rPr>
                <w:rFonts w:ascii="宋体" w:hAnsi="宋体"/>
              </w:rPr>
            </w:pPr>
            <w:r>
              <w:rPr>
                <w:rFonts w:ascii="宋体" w:hAnsi="宋体" w:hint="eastAsia"/>
              </w:rPr>
              <w:t>设施安装</w:t>
            </w:r>
            <w:r>
              <w:rPr>
                <w:rFonts w:ascii="宋体" w:hAnsi="宋体"/>
              </w:rPr>
              <w:t>过程中</w:t>
            </w:r>
            <w:r>
              <w:rPr>
                <w:rFonts w:ascii="宋体" w:hAnsi="宋体" w:hint="eastAsia"/>
              </w:rPr>
              <w:t>加用各种衬垫物，减少因撞击而产生的振动</w:t>
            </w:r>
            <w:r>
              <w:rPr>
                <w:rFonts w:ascii="宋体" w:hAnsi="宋体"/>
              </w:rPr>
              <w:t>；</w:t>
            </w:r>
            <w:r>
              <w:rPr>
                <w:rFonts w:ascii="宋体" w:hAnsi="宋体" w:hint="eastAsia"/>
              </w:rPr>
              <w:t>产生振动的</w:t>
            </w:r>
            <w:r>
              <w:rPr>
                <w:rFonts w:ascii="宋体" w:hAnsi="宋体"/>
              </w:rPr>
              <w:t>作业</w:t>
            </w:r>
            <w:r>
              <w:rPr>
                <w:rFonts w:ascii="宋体" w:hAnsi="宋体" w:hint="eastAsia"/>
              </w:rPr>
              <w:t>工具（风钻、电钻、钻孔机、铆钉机等）应安装防振手柄。</w:t>
            </w:r>
          </w:p>
          <w:p w14:paraId="0F19DED0" w14:textId="77777777" w:rsidR="00C16F2A" w:rsidRDefault="00CB66BE">
            <w:pPr>
              <w:pStyle w:val="24"/>
            </w:pPr>
            <w:r>
              <w:rPr>
                <w:rFonts w:hint="eastAsia"/>
              </w:rPr>
              <w:lastRenderedPageBreak/>
              <w:t>6</w:t>
            </w:r>
            <w:r>
              <w:t>.</w:t>
            </w:r>
            <w:r>
              <w:rPr>
                <w:rFonts w:hint="eastAsia"/>
              </w:rPr>
              <w:t>生态环境保护措施</w:t>
            </w:r>
          </w:p>
          <w:p w14:paraId="6E857F6B" w14:textId="77777777" w:rsidR="00C16F2A" w:rsidRDefault="00CB66BE">
            <w:pPr>
              <w:pStyle w:val="Texttype"/>
              <w:ind w:firstLine="480"/>
              <w:outlineLvl w:val="1"/>
            </w:pPr>
            <w:r>
              <w:rPr>
                <w:rFonts w:hint="eastAsia"/>
              </w:rPr>
              <w:t>项目位于</w:t>
            </w:r>
            <w:r>
              <w:rPr>
                <w:rStyle w:val="Texttype10"/>
                <w:rFonts w:hint="eastAsia"/>
              </w:rPr>
              <w:t>陕西省西安市</w:t>
            </w:r>
            <w:proofErr w:type="gramStart"/>
            <w:r>
              <w:rPr>
                <w:rStyle w:val="Texttype10"/>
                <w:rFonts w:hint="eastAsia"/>
              </w:rPr>
              <w:t>沣</w:t>
            </w:r>
            <w:proofErr w:type="gramEnd"/>
            <w:r>
              <w:rPr>
                <w:rStyle w:val="Texttype10"/>
                <w:rFonts w:hint="eastAsia"/>
              </w:rPr>
              <w:t>东新城王寺西</w:t>
            </w:r>
            <w:proofErr w:type="gramStart"/>
            <w:r>
              <w:rPr>
                <w:rStyle w:val="Texttype10"/>
                <w:rFonts w:hint="eastAsia"/>
              </w:rPr>
              <w:t>街云检科创园</w:t>
            </w:r>
            <w:proofErr w:type="gramEnd"/>
            <w:r>
              <w:rPr>
                <w:rFonts w:cs="宋体" w:hint="eastAsia"/>
                <w:szCs w:val="21"/>
              </w:rPr>
              <w:t>，新增用地范围内无生态环境保护目标，根据编制技术指南要求无需采取相应生态保护措施。</w:t>
            </w:r>
          </w:p>
        </w:tc>
      </w:tr>
      <w:tr w:rsidR="00C16F2A" w14:paraId="6A41A35E" w14:textId="77777777">
        <w:trPr>
          <w:jc w:val="center"/>
        </w:trPr>
        <w:tc>
          <w:tcPr>
            <w:tcW w:w="746" w:type="dxa"/>
            <w:tcMar>
              <w:left w:w="28" w:type="dxa"/>
              <w:right w:w="28" w:type="dxa"/>
            </w:tcMar>
            <w:vAlign w:val="center"/>
          </w:tcPr>
          <w:p w14:paraId="55B75E00" w14:textId="77777777" w:rsidR="00C16F2A" w:rsidRDefault="00CB66BE">
            <w:pPr>
              <w:pStyle w:val="af9"/>
              <w:adjustRightInd w:val="0"/>
              <w:snapToGrid w:val="0"/>
              <w:spacing w:before="0" w:beforeAutospacing="0" w:after="0" w:afterAutospacing="0"/>
              <w:jc w:val="center"/>
              <w:rPr>
                <w:rFonts w:cs="宋体"/>
                <w:kern w:val="2"/>
                <w:sz w:val="21"/>
                <w:szCs w:val="21"/>
              </w:rPr>
            </w:pPr>
            <w:r>
              <w:rPr>
                <w:rFonts w:cs="宋体" w:hint="eastAsia"/>
                <w:bCs/>
                <w:szCs w:val="24"/>
              </w:rPr>
              <w:lastRenderedPageBreak/>
              <w:t>运营期环境影响和保护措施</w:t>
            </w:r>
          </w:p>
        </w:tc>
        <w:tc>
          <w:tcPr>
            <w:tcW w:w="8175" w:type="dxa"/>
            <w:vAlign w:val="center"/>
          </w:tcPr>
          <w:p w14:paraId="769E0575" w14:textId="77777777" w:rsidR="00C16F2A" w:rsidRPr="004E271B" w:rsidRDefault="00CB66BE">
            <w:pPr>
              <w:pStyle w:val="24"/>
              <w:rPr>
                <w:color w:val="000000" w:themeColor="text1"/>
              </w:rPr>
            </w:pPr>
            <w:r w:rsidRPr="004E271B">
              <w:rPr>
                <w:rFonts w:hint="eastAsia"/>
                <w:color w:val="000000" w:themeColor="text1"/>
              </w:rPr>
              <w:t>1</w:t>
            </w:r>
            <w:r w:rsidRPr="004E271B">
              <w:rPr>
                <w:color w:val="000000" w:themeColor="text1"/>
              </w:rPr>
              <w:t>.</w:t>
            </w:r>
            <w:r w:rsidRPr="004E271B">
              <w:rPr>
                <w:rFonts w:hint="eastAsia"/>
                <w:color w:val="000000" w:themeColor="text1"/>
              </w:rPr>
              <w:t>废气</w:t>
            </w:r>
          </w:p>
          <w:p w14:paraId="00CE2D90"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rFonts w:hint="eastAsia"/>
                <w:b/>
                <w:bCs/>
                <w:color w:val="000000" w:themeColor="text1"/>
              </w:rPr>
              <w:t>1</w:t>
            </w:r>
            <w:r w:rsidRPr="004E271B">
              <w:rPr>
                <w:rFonts w:hint="eastAsia"/>
                <w:b/>
                <w:bCs/>
                <w:color w:val="000000" w:themeColor="text1"/>
              </w:rPr>
              <w:t>）源强核算过程简述</w:t>
            </w:r>
          </w:p>
          <w:p w14:paraId="00B691E2" w14:textId="77777777" w:rsidR="00C16F2A" w:rsidRPr="004E271B" w:rsidRDefault="00CB66BE">
            <w:pPr>
              <w:pStyle w:val="TextType1"/>
              <w:ind w:firstLine="480"/>
            </w:pPr>
            <w:bookmarkStart w:id="23" w:name="_Hlk127973729"/>
            <w:r w:rsidRPr="004E271B">
              <w:rPr>
                <w:rFonts w:hint="eastAsia"/>
              </w:rPr>
              <w:t>项目运营期废气主要包括：环境和食品检测实验室中样品前处理、检测分析过程产生的酸雾、氯化氢和有机废气；微生物检测实验室</w:t>
            </w:r>
            <w:r w:rsidRPr="004E271B">
              <w:rPr>
                <w:rFonts w:hint="eastAsia"/>
              </w:rPr>
              <w:t>P</w:t>
            </w:r>
            <w:r w:rsidRPr="004E271B">
              <w:t>CR</w:t>
            </w:r>
            <w:r w:rsidRPr="004E271B">
              <w:rPr>
                <w:rFonts w:hint="eastAsia"/>
              </w:rPr>
              <w:t>扩增过程产生的病菌微生物气溶胶，以及微生物样品前处理、试剂制备过程中产生的有机废气。</w:t>
            </w:r>
            <w:bookmarkEnd w:id="23"/>
            <w:r w:rsidRPr="004E271B">
              <w:rPr>
                <w:rFonts w:hint="eastAsia"/>
              </w:rPr>
              <w:t>由于本次实验室搬迁项目前后实验试剂消耗量不变，因此评价类比迁建前工程废气治理设施验收监测数据进行源强核算，现有工程废气污染物产生源强见表</w:t>
            </w:r>
            <w:r w:rsidRPr="004E271B">
              <w:rPr>
                <w:rFonts w:hint="eastAsia"/>
              </w:rPr>
              <w:t>4</w:t>
            </w:r>
            <w:r w:rsidRPr="004E271B">
              <w:t>-1</w:t>
            </w:r>
            <w:r w:rsidRPr="004E271B">
              <w:rPr>
                <w:rFonts w:hint="eastAsia"/>
              </w:rPr>
              <w:t>。</w:t>
            </w:r>
          </w:p>
          <w:p w14:paraId="770730CA" w14:textId="77777777" w:rsidR="00C16F2A" w:rsidRPr="004E271B" w:rsidRDefault="00CB66BE">
            <w:pPr>
              <w:pStyle w:val="Tableheadline2"/>
              <w:spacing w:before="72"/>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-1 </w:t>
            </w:r>
            <w:r w:rsidRPr="004E271B">
              <w:rPr>
                <w:rFonts w:hint="eastAsia"/>
                <w:color w:val="000000" w:themeColor="text1"/>
              </w:rPr>
              <w:t>迁建前实验室废气产生源强表</w:t>
            </w:r>
          </w:p>
          <w:tbl>
            <w:tblPr>
              <w:tblW w:w="51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49"/>
              <w:gridCol w:w="2194"/>
              <w:gridCol w:w="2271"/>
              <w:gridCol w:w="1704"/>
            </w:tblGrid>
            <w:tr w:rsidR="004E271B" w:rsidRPr="004E271B" w14:paraId="3E02AA2C" w14:textId="77777777">
              <w:trPr>
                <w:trHeight w:val="340"/>
                <w:jc w:val="center"/>
              </w:trPr>
              <w:tc>
                <w:tcPr>
                  <w:tcW w:w="1134" w:type="dxa"/>
                  <w:tcMar>
                    <w:left w:w="28" w:type="dxa"/>
                    <w:right w:w="28" w:type="dxa"/>
                  </w:tcMar>
                  <w:vAlign w:val="center"/>
                </w:tcPr>
                <w:p w14:paraId="69E7A8BB" w14:textId="77777777" w:rsidR="00C16F2A" w:rsidRPr="004E271B" w:rsidRDefault="00CB66BE">
                  <w:pPr>
                    <w:pStyle w:val="Tabletext"/>
                    <w:rPr>
                      <w:color w:val="000000" w:themeColor="text1"/>
                    </w:rPr>
                  </w:pPr>
                  <w:r w:rsidRPr="004E271B">
                    <w:rPr>
                      <w:rFonts w:hint="eastAsia"/>
                      <w:color w:val="000000" w:themeColor="text1"/>
                    </w:rPr>
                    <w:t>污染物项目</w:t>
                  </w:r>
                </w:p>
              </w:tc>
              <w:tc>
                <w:tcPr>
                  <w:tcW w:w="1276" w:type="dxa"/>
                  <w:tcMar>
                    <w:left w:w="28" w:type="dxa"/>
                    <w:right w:w="28" w:type="dxa"/>
                  </w:tcMar>
                  <w:vAlign w:val="center"/>
                </w:tcPr>
                <w:p w14:paraId="7740FC73" w14:textId="77777777" w:rsidR="00C16F2A" w:rsidRPr="004E271B" w:rsidRDefault="00CB66BE">
                  <w:pPr>
                    <w:pStyle w:val="Tabletext"/>
                    <w:rPr>
                      <w:color w:val="000000" w:themeColor="text1"/>
                    </w:rPr>
                  </w:pPr>
                  <w:r w:rsidRPr="004E271B">
                    <w:rPr>
                      <w:rFonts w:hint="eastAsia"/>
                      <w:color w:val="000000" w:themeColor="text1"/>
                    </w:rPr>
                    <w:t>有组织产生量（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c>
                <w:tcPr>
                  <w:tcW w:w="1321" w:type="dxa"/>
                  <w:tcMar>
                    <w:left w:w="28" w:type="dxa"/>
                    <w:right w:w="28" w:type="dxa"/>
                  </w:tcMar>
                  <w:vAlign w:val="center"/>
                </w:tcPr>
                <w:p w14:paraId="1321C4E9" w14:textId="77777777" w:rsidR="00C16F2A" w:rsidRPr="004E271B" w:rsidRDefault="00CB66BE">
                  <w:pPr>
                    <w:pStyle w:val="Tabletext"/>
                    <w:rPr>
                      <w:color w:val="000000" w:themeColor="text1"/>
                    </w:rPr>
                  </w:pPr>
                  <w:r w:rsidRPr="004E271B">
                    <w:rPr>
                      <w:rFonts w:hint="eastAsia"/>
                      <w:color w:val="000000" w:themeColor="text1"/>
                    </w:rPr>
                    <w:t>无组织产生量（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c>
                <w:tcPr>
                  <w:tcW w:w="991" w:type="dxa"/>
                  <w:vAlign w:val="center"/>
                </w:tcPr>
                <w:p w14:paraId="118BDF50" w14:textId="77777777" w:rsidR="00C16F2A" w:rsidRPr="004E271B" w:rsidRDefault="00CB66BE">
                  <w:pPr>
                    <w:pStyle w:val="Tabletext"/>
                    <w:rPr>
                      <w:color w:val="000000" w:themeColor="text1"/>
                    </w:rPr>
                  </w:pPr>
                  <w:r w:rsidRPr="004E271B">
                    <w:rPr>
                      <w:rFonts w:hint="eastAsia"/>
                      <w:color w:val="000000" w:themeColor="text1"/>
                    </w:rPr>
                    <w:t>总产生量（</w:t>
                  </w:r>
                  <w:r w:rsidRPr="004E271B">
                    <w:rPr>
                      <w:rFonts w:hint="eastAsia"/>
                      <w:color w:val="000000" w:themeColor="text1"/>
                    </w:rPr>
                    <w:t>t</w:t>
                  </w:r>
                  <w:r w:rsidRPr="004E271B">
                    <w:rPr>
                      <w:color w:val="000000" w:themeColor="text1"/>
                    </w:rPr>
                    <w:t>/a</w:t>
                  </w:r>
                  <w:r w:rsidRPr="004E271B">
                    <w:rPr>
                      <w:rFonts w:hint="eastAsia"/>
                      <w:color w:val="000000" w:themeColor="text1"/>
                    </w:rPr>
                    <w:t>）</w:t>
                  </w:r>
                </w:p>
              </w:tc>
            </w:tr>
            <w:tr w:rsidR="004E271B" w:rsidRPr="004E271B" w14:paraId="7992D89B" w14:textId="77777777">
              <w:trPr>
                <w:trHeight w:val="340"/>
                <w:jc w:val="center"/>
              </w:trPr>
              <w:tc>
                <w:tcPr>
                  <w:tcW w:w="1134" w:type="dxa"/>
                  <w:tcMar>
                    <w:left w:w="28" w:type="dxa"/>
                    <w:right w:w="28" w:type="dxa"/>
                  </w:tcMar>
                  <w:vAlign w:val="center"/>
                </w:tcPr>
                <w:p w14:paraId="074736F9" w14:textId="77777777" w:rsidR="00C16F2A" w:rsidRPr="004E271B" w:rsidRDefault="00CB66BE">
                  <w:pPr>
                    <w:pStyle w:val="Tabletext"/>
                    <w:rPr>
                      <w:color w:val="000000" w:themeColor="text1"/>
                    </w:rPr>
                  </w:pPr>
                  <w:r w:rsidRPr="004E271B">
                    <w:rPr>
                      <w:rFonts w:hint="eastAsia"/>
                      <w:color w:val="000000" w:themeColor="text1"/>
                    </w:rPr>
                    <w:t>非甲烷总烃</w:t>
                  </w:r>
                </w:p>
              </w:tc>
              <w:tc>
                <w:tcPr>
                  <w:tcW w:w="1276" w:type="dxa"/>
                  <w:tcMar>
                    <w:left w:w="28" w:type="dxa"/>
                    <w:right w:w="28" w:type="dxa"/>
                  </w:tcMar>
                  <w:vAlign w:val="center"/>
                </w:tcPr>
                <w:p w14:paraId="5214B1E4" w14:textId="77777777" w:rsidR="00C16F2A" w:rsidRPr="004E271B" w:rsidRDefault="00CB66BE">
                  <w:pPr>
                    <w:pStyle w:val="Tabletext"/>
                    <w:rPr>
                      <w:color w:val="000000" w:themeColor="text1"/>
                    </w:rPr>
                  </w:pPr>
                  <w:r w:rsidRPr="004E271B">
                    <w:rPr>
                      <w:rFonts w:hint="eastAsia"/>
                      <w:color w:val="000000" w:themeColor="text1"/>
                    </w:rPr>
                    <w:t>0.0422</w:t>
                  </w:r>
                </w:p>
              </w:tc>
              <w:tc>
                <w:tcPr>
                  <w:tcW w:w="1321" w:type="dxa"/>
                  <w:tcMar>
                    <w:left w:w="28" w:type="dxa"/>
                    <w:right w:w="28" w:type="dxa"/>
                  </w:tcMar>
                  <w:vAlign w:val="center"/>
                </w:tcPr>
                <w:p w14:paraId="7EF963F2" w14:textId="77777777" w:rsidR="00C16F2A" w:rsidRPr="004E271B" w:rsidRDefault="00CB66BE">
                  <w:pPr>
                    <w:pStyle w:val="Tabletext"/>
                    <w:rPr>
                      <w:color w:val="000000" w:themeColor="text1"/>
                    </w:rPr>
                  </w:pPr>
                  <w:r w:rsidRPr="004E271B">
                    <w:rPr>
                      <w:rFonts w:hint="eastAsia"/>
                      <w:color w:val="000000" w:themeColor="text1"/>
                    </w:rPr>
                    <w:t>0.0047</w:t>
                  </w:r>
                </w:p>
              </w:tc>
              <w:tc>
                <w:tcPr>
                  <w:tcW w:w="991" w:type="dxa"/>
                  <w:vAlign w:val="center"/>
                </w:tcPr>
                <w:p w14:paraId="407C3F3D" w14:textId="77777777" w:rsidR="00C16F2A" w:rsidRPr="004E271B" w:rsidRDefault="00CB66BE">
                  <w:pPr>
                    <w:pStyle w:val="Tabletext"/>
                    <w:rPr>
                      <w:color w:val="000000" w:themeColor="text1"/>
                    </w:rPr>
                  </w:pPr>
                  <w:r w:rsidRPr="004E271B">
                    <w:rPr>
                      <w:rFonts w:hint="eastAsia"/>
                      <w:color w:val="000000" w:themeColor="text1"/>
                    </w:rPr>
                    <w:t>0.0469</w:t>
                  </w:r>
                </w:p>
              </w:tc>
            </w:tr>
            <w:tr w:rsidR="004E271B" w:rsidRPr="004E271B" w14:paraId="0F6D9CF8" w14:textId="77777777">
              <w:trPr>
                <w:trHeight w:val="340"/>
                <w:jc w:val="center"/>
              </w:trPr>
              <w:tc>
                <w:tcPr>
                  <w:tcW w:w="1134" w:type="dxa"/>
                  <w:tcMar>
                    <w:left w:w="28" w:type="dxa"/>
                    <w:right w:w="28" w:type="dxa"/>
                  </w:tcMar>
                  <w:vAlign w:val="center"/>
                </w:tcPr>
                <w:p w14:paraId="118C9D29" w14:textId="77777777" w:rsidR="00C16F2A" w:rsidRPr="004E271B" w:rsidRDefault="00CB66BE">
                  <w:pPr>
                    <w:pStyle w:val="Tabletext"/>
                    <w:rPr>
                      <w:color w:val="000000" w:themeColor="text1"/>
                      <w:szCs w:val="21"/>
                    </w:rPr>
                  </w:pPr>
                  <w:r w:rsidRPr="004E271B">
                    <w:rPr>
                      <w:rFonts w:hint="eastAsia"/>
                      <w:color w:val="000000" w:themeColor="text1"/>
                      <w:szCs w:val="21"/>
                    </w:rPr>
                    <w:t>硫酸雾</w:t>
                  </w:r>
                </w:p>
              </w:tc>
              <w:tc>
                <w:tcPr>
                  <w:tcW w:w="1276" w:type="dxa"/>
                  <w:tcMar>
                    <w:left w:w="28" w:type="dxa"/>
                    <w:right w:w="28" w:type="dxa"/>
                  </w:tcMar>
                  <w:vAlign w:val="center"/>
                </w:tcPr>
                <w:p w14:paraId="5A75E245" w14:textId="77777777" w:rsidR="00C16F2A" w:rsidRPr="004E271B" w:rsidRDefault="00CB66BE">
                  <w:pPr>
                    <w:pStyle w:val="Tabletext"/>
                    <w:rPr>
                      <w:color w:val="000000" w:themeColor="text1"/>
                    </w:rPr>
                  </w:pPr>
                  <w:r w:rsidRPr="004E271B">
                    <w:rPr>
                      <w:color w:val="000000" w:themeColor="text1"/>
                    </w:rPr>
                    <w:t>0.1455</w:t>
                  </w:r>
                </w:p>
              </w:tc>
              <w:tc>
                <w:tcPr>
                  <w:tcW w:w="1321" w:type="dxa"/>
                  <w:tcMar>
                    <w:left w:w="28" w:type="dxa"/>
                    <w:right w:w="28" w:type="dxa"/>
                  </w:tcMar>
                  <w:vAlign w:val="center"/>
                </w:tcPr>
                <w:p w14:paraId="777649A1" w14:textId="77777777" w:rsidR="00C16F2A" w:rsidRPr="004E271B" w:rsidRDefault="00CB66BE">
                  <w:pPr>
                    <w:pStyle w:val="Tabletext"/>
                    <w:rPr>
                      <w:color w:val="000000" w:themeColor="text1"/>
                    </w:rPr>
                  </w:pPr>
                  <w:r w:rsidRPr="004E271B">
                    <w:rPr>
                      <w:rFonts w:hint="eastAsia"/>
                      <w:color w:val="000000" w:themeColor="text1"/>
                    </w:rPr>
                    <w:t>0.</w:t>
                  </w:r>
                  <w:r w:rsidRPr="004E271B">
                    <w:rPr>
                      <w:color w:val="000000" w:themeColor="text1"/>
                    </w:rPr>
                    <w:t>0162</w:t>
                  </w:r>
                </w:p>
              </w:tc>
              <w:tc>
                <w:tcPr>
                  <w:tcW w:w="991" w:type="dxa"/>
                  <w:vAlign w:val="center"/>
                </w:tcPr>
                <w:p w14:paraId="0FF39A28" w14:textId="77777777" w:rsidR="00C16F2A" w:rsidRPr="004E271B" w:rsidRDefault="00CB66BE">
                  <w:pPr>
                    <w:pStyle w:val="Tabletext"/>
                    <w:rPr>
                      <w:color w:val="000000" w:themeColor="text1"/>
                    </w:rPr>
                  </w:pPr>
                  <w:r w:rsidRPr="004E271B">
                    <w:rPr>
                      <w:color w:val="000000" w:themeColor="text1"/>
                    </w:rPr>
                    <w:t>0.1617</w:t>
                  </w:r>
                </w:p>
              </w:tc>
            </w:tr>
            <w:tr w:rsidR="004E271B" w:rsidRPr="004E271B" w14:paraId="7E641B8A" w14:textId="77777777">
              <w:trPr>
                <w:trHeight w:val="340"/>
                <w:jc w:val="center"/>
              </w:trPr>
              <w:tc>
                <w:tcPr>
                  <w:tcW w:w="1134" w:type="dxa"/>
                  <w:tcMar>
                    <w:left w:w="28" w:type="dxa"/>
                    <w:right w:w="28" w:type="dxa"/>
                  </w:tcMar>
                  <w:vAlign w:val="center"/>
                </w:tcPr>
                <w:p w14:paraId="7B2B7E8D" w14:textId="77777777" w:rsidR="00C16F2A" w:rsidRPr="004E271B" w:rsidRDefault="00CB66BE">
                  <w:pPr>
                    <w:pStyle w:val="Tabletext"/>
                    <w:rPr>
                      <w:color w:val="000000" w:themeColor="text1"/>
                    </w:rPr>
                  </w:pPr>
                  <w:r w:rsidRPr="004E271B">
                    <w:rPr>
                      <w:rFonts w:hint="eastAsia"/>
                      <w:color w:val="000000" w:themeColor="text1"/>
                    </w:rPr>
                    <w:t>氯化氢</w:t>
                  </w:r>
                </w:p>
              </w:tc>
              <w:tc>
                <w:tcPr>
                  <w:tcW w:w="1276" w:type="dxa"/>
                  <w:tcMar>
                    <w:left w:w="28" w:type="dxa"/>
                    <w:right w:w="28" w:type="dxa"/>
                  </w:tcMar>
                  <w:vAlign w:val="center"/>
                </w:tcPr>
                <w:p w14:paraId="4EA2EAB9" w14:textId="77777777" w:rsidR="00C16F2A" w:rsidRPr="004E271B" w:rsidRDefault="00CB66BE">
                  <w:pPr>
                    <w:pStyle w:val="Tabletext"/>
                    <w:rPr>
                      <w:color w:val="000000" w:themeColor="text1"/>
                    </w:rPr>
                  </w:pPr>
                  <w:r w:rsidRPr="004E271B">
                    <w:rPr>
                      <w:rFonts w:hint="eastAsia"/>
                      <w:color w:val="000000" w:themeColor="text1"/>
                    </w:rPr>
                    <w:t>0.31</w:t>
                  </w:r>
                  <w:r w:rsidRPr="004E271B">
                    <w:rPr>
                      <w:color w:val="000000" w:themeColor="text1"/>
                    </w:rPr>
                    <w:t>33</w:t>
                  </w:r>
                </w:p>
              </w:tc>
              <w:tc>
                <w:tcPr>
                  <w:tcW w:w="1321" w:type="dxa"/>
                  <w:tcMar>
                    <w:left w:w="28" w:type="dxa"/>
                    <w:right w:w="28" w:type="dxa"/>
                  </w:tcMar>
                  <w:vAlign w:val="center"/>
                </w:tcPr>
                <w:p w14:paraId="5B138CA7" w14:textId="77777777" w:rsidR="00C16F2A" w:rsidRPr="004E271B" w:rsidRDefault="00CB66BE">
                  <w:pPr>
                    <w:pStyle w:val="Tabletext"/>
                    <w:rPr>
                      <w:color w:val="000000" w:themeColor="text1"/>
                    </w:rPr>
                  </w:pPr>
                  <w:r w:rsidRPr="004E271B">
                    <w:rPr>
                      <w:rFonts w:hint="eastAsia"/>
                      <w:color w:val="000000" w:themeColor="text1"/>
                    </w:rPr>
                    <w:t>0.034</w:t>
                  </w:r>
                  <w:r w:rsidRPr="004E271B">
                    <w:rPr>
                      <w:color w:val="000000" w:themeColor="text1"/>
                    </w:rPr>
                    <w:t>8</w:t>
                  </w:r>
                </w:p>
              </w:tc>
              <w:tc>
                <w:tcPr>
                  <w:tcW w:w="991" w:type="dxa"/>
                  <w:vAlign w:val="center"/>
                </w:tcPr>
                <w:p w14:paraId="1807CD85" w14:textId="77777777" w:rsidR="00C16F2A" w:rsidRPr="004E271B" w:rsidRDefault="00CB66BE">
                  <w:pPr>
                    <w:pStyle w:val="Tabletext"/>
                    <w:rPr>
                      <w:color w:val="000000" w:themeColor="text1"/>
                    </w:rPr>
                  </w:pPr>
                  <w:r w:rsidRPr="004E271B">
                    <w:rPr>
                      <w:rFonts w:hint="eastAsia"/>
                      <w:color w:val="000000" w:themeColor="text1"/>
                    </w:rPr>
                    <w:t>0.</w:t>
                  </w:r>
                  <w:r w:rsidRPr="004E271B">
                    <w:rPr>
                      <w:color w:val="000000" w:themeColor="text1"/>
                    </w:rPr>
                    <w:t>3481</w:t>
                  </w:r>
                </w:p>
              </w:tc>
            </w:tr>
          </w:tbl>
          <w:p w14:paraId="61816E1F" w14:textId="77777777" w:rsidR="00C16F2A" w:rsidRPr="004E271B" w:rsidRDefault="00CB66BE">
            <w:pPr>
              <w:pStyle w:val="Texttype"/>
              <w:ind w:firstLine="480"/>
              <w:rPr>
                <w:color w:val="000000" w:themeColor="text1"/>
              </w:rPr>
            </w:pPr>
            <w:r w:rsidRPr="004E271B">
              <w:rPr>
                <w:rFonts w:hint="eastAsia"/>
                <w:color w:val="000000" w:themeColor="text1"/>
              </w:rPr>
              <w:t>类比迁建</w:t>
            </w:r>
            <w:proofErr w:type="gramStart"/>
            <w:r w:rsidRPr="004E271B">
              <w:rPr>
                <w:rFonts w:hint="eastAsia"/>
                <w:color w:val="000000" w:themeColor="text1"/>
              </w:rPr>
              <w:t>前项目</w:t>
            </w:r>
            <w:proofErr w:type="gramEnd"/>
            <w:r w:rsidRPr="004E271B">
              <w:rPr>
                <w:rFonts w:hint="eastAsia"/>
                <w:color w:val="000000" w:themeColor="text1"/>
              </w:rPr>
              <w:t>竣工环保验收期间废气污染物排放量核算结果，本项目各项废气污染源产生源强核算内容如下。</w:t>
            </w:r>
          </w:p>
          <w:p w14:paraId="3D6A982B" w14:textId="77777777" w:rsidR="00C16F2A" w:rsidRPr="004E271B" w:rsidRDefault="00CB66BE">
            <w:pPr>
              <w:pStyle w:val="Texttype"/>
              <w:ind w:firstLine="480"/>
              <w:rPr>
                <w:color w:val="000000" w:themeColor="text1"/>
              </w:rPr>
            </w:pPr>
            <w:r w:rsidRPr="004E271B">
              <w:rPr>
                <w:rFonts w:hint="eastAsia"/>
                <w:color w:val="000000" w:themeColor="text1"/>
              </w:rPr>
              <w:t>①</w:t>
            </w:r>
            <w:bookmarkStart w:id="24" w:name="_Hlk127973748"/>
            <w:r w:rsidRPr="004E271B">
              <w:rPr>
                <w:rFonts w:hint="eastAsia"/>
                <w:color w:val="000000" w:themeColor="text1"/>
              </w:rPr>
              <w:t>硫酸雾</w:t>
            </w:r>
            <w:bookmarkEnd w:id="24"/>
          </w:p>
          <w:p w14:paraId="1CC4CC7F" w14:textId="77777777" w:rsidR="00C804F5" w:rsidRPr="004E271B" w:rsidRDefault="00CB66BE" w:rsidP="00C804F5">
            <w:pPr>
              <w:pStyle w:val="Texttype"/>
              <w:ind w:firstLine="480"/>
              <w:rPr>
                <w:color w:val="000000" w:themeColor="text1"/>
              </w:rPr>
            </w:pPr>
            <w:bookmarkStart w:id="25" w:name="_Hlk127973769"/>
            <w:bookmarkStart w:id="26" w:name="_Hlk130566243"/>
            <w:r w:rsidRPr="004E271B">
              <w:rPr>
                <w:rFonts w:hint="eastAsia"/>
                <w:color w:val="000000" w:themeColor="text1"/>
              </w:rPr>
              <w:t>项目实验室所使用的硫酸为</w:t>
            </w:r>
            <w:r w:rsidRPr="004E271B">
              <w:rPr>
                <w:rFonts w:hint="eastAsia"/>
                <w:color w:val="000000" w:themeColor="text1"/>
              </w:rPr>
              <w:t>98%</w:t>
            </w:r>
            <w:r w:rsidRPr="004E271B">
              <w:rPr>
                <w:rFonts w:hint="eastAsia"/>
                <w:color w:val="000000" w:themeColor="text1"/>
              </w:rPr>
              <w:t>浓硫酸，通常情况下保存在密封容器中，除取样产生的少量挥发外，主要产生环节为实验过程挥发的硫酸雾</w:t>
            </w:r>
            <w:bookmarkEnd w:id="25"/>
            <w:r w:rsidRPr="004E271B">
              <w:rPr>
                <w:rFonts w:hint="eastAsia"/>
                <w:color w:val="000000" w:themeColor="text1"/>
              </w:rPr>
              <w:t>，项目硫酸使用平均浓度为</w:t>
            </w:r>
            <w:r w:rsidRPr="004E271B">
              <w:rPr>
                <w:rFonts w:hint="eastAsia"/>
                <w:color w:val="000000" w:themeColor="text1"/>
              </w:rPr>
              <w:t>30%</w:t>
            </w:r>
            <w:r w:rsidRPr="004E271B">
              <w:rPr>
                <w:rFonts w:hint="eastAsia"/>
                <w:color w:val="000000" w:themeColor="text1"/>
              </w:rPr>
              <w:t>，加热温度一般为</w:t>
            </w:r>
            <w:r w:rsidRPr="004E271B">
              <w:rPr>
                <w:rFonts w:hint="eastAsia"/>
                <w:color w:val="000000" w:themeColor="text1"/>
              </w:rPr>
              <w:t>140</w:t>
            </w:r>
            <w:r w:rsidRPr="004E271B">
              <w:rPr>
                <w:rFonts w:hint="eastAsia"/>
                <w:color w:val="000000" w:themeColor="text1"/>
              </w:rPr>
              <w:t>℃左右。由于实验室项目搬迁前、后浓硫酸消耗量及使用条件不变，因此类比迁建</w:t>
            </w:r>
            <w:proofErr w:type="gramStart"/>
            <w:r w:rsidRPr="004E271B">
              <w:rPr>
                <w:rFonts w:hint="eastAsia"/>
                <w:color w:val="000000" w:themeColor="text1"/>
              </w:rPr>
              <w:t>前项目</w:t>
            </w:r>
            <w:proofErr w:type="gramEnd"/>
            <w:r w:rsidRPr="004E271B">
              <w:rPr>
                <w:rFonts w:hint="eastAsia"/>
                <w:color w:val="000000" w:themeColor="text1"/>
              </w:rPr>
              <w:t>实验室废气中硫酸雾排放数据可知，</w:t>
            </w:r>
            <w:bookmarkStart w:id="27" w:name="_Hlk127974148"/>
            <w:bookmarkEnd w:id="26"/>
            <w:r w:rsidR="00C804F5" w:rsidRPr="004E271B">
              <w:rPr>
                <w:rFonts w:hint="eastAsia"/>
                <w:color w:val="000000" w:themeColor="text1"/>
              </w:rPr>
              <w:t>本项目</w:t>
            </w:r>
            <w:r w:rsidR="00C804F5" w:rsidRPr="004E271B">
              <w:rPr>
                <w:color w:val="000000" w:themeColor="text1"/>
              </w:rPr>
              <w:t>硫酸雾产生量</w:t>
            </w:r>
            <w:r w:rsidR="00C804F5" w:rsidRPr="004E271B">
              <w:rPr>
                <w:rFonts w:hint="eastAsia"/>
                <w:color w:val="000000" w:themeColor="text1"/>
              </w:rPr>
              <w:t>按</w:t>
            </w:r>
            <w:r w:rsidR="00C804F5" w:rsidRPr="004E271B">
              <w:rPr>
                <w:rFonts w:eastAsia="Times New Roman"/>
                <w:color w:val="000000" w:themeColor="text1"/>
              </w:rPr>
              <w:t>0.1617t/a</w:t>
            </w:r>
            <w:r w:rsidR="00C804F5" w:rsidRPr="004E271B">
              <w:rPr>
                <w:rFonts w:ascii="宋体" w:hAnsi="宋体" w:cs="宋体"/>
                <w:color w:val="000000" w:themeColor="text1"/>
              </w:rPr>
              <w:t>计</w:t>
            </w:r>
            <w:bookmarkEnd w:id="27"/>
            <w:r w:rsidR="00C804F5" w:rsidRPr="004E271B">
              <w:rPr>
                <w:rFonts w:ascii="宋体" w:hAnsi="宋体" w:cs="宋体"/>
                <w:color w:val="000000" w:themeColor="text1"/>
              </w:rPr>
              <w:t>。</w:t>
            </w:r>
          </w:p>
          <w:p w14:paraId="1FFE451F" w14:textId="44E5F3A3" w:rsidR="00C16F2A" w:rsidRPr="004E271B" w:rsidRDefault="00CB66BE">
            <w:pPr>
              <w:pStyle w:val="Texttype"/>
              <w:ind w:firstLine="480"/>
              <w:rPr>
                <w:color w:val="000000" w:themeColor="text1"/>
              </w:rPr>
            </w:pPr>
            <w:r w:rsidRPr="004E271B">
              <w:rPr>
                <w:rFonts w:ascii="宋体" w:hAnsi="宋体" w:hint="eastAsia"/>
                <w:color w:val="000000" w:themeColor="text1"/>
              </w:rPr>
              <w:t>②</w:t>
            </w:r>
            <w:bookmarkStart w:id="28" w:name="_Hlk127974163"/>
            <w:r w:rsidRPr="004E271B">
              <w:rPr>
                <w:rFonts w:hint="eastAsia"/>
                <w:color w:val="000000" w:themeColor="text1"/>
              </w:rPr>
              <w:t>氯化氢</w:t>
            </w:r>
            <w:bookmarkEnd w:id="28"/>
          </w:p>
          <w:p w14:paraId="7E7DCA37" w14:textId="77777777" w:rsidR="00C446EE" w:rsidRPr="004E271B" w:rsidRDefault="00CB66BE" w:rsidP="00C446EE">
            <w:pPr>
              <w:pStyle w:val="Texttype"/>
              <w:ind w:firstLine="480"/>
              <w:rPr>
                <w:color w:val="000000" w:themeColor="text1"/>
              </w:rPr>
            </w:pPr>
            <w:bookmarkStart w:id="29" w:name="_Hlk127974185"/>
            <w:bookmarkStart w:id="30" w:name="_Hlk130566261"/>
            <w:r w:rsidRPr="004E271B">
              <w:rPr>
                <w:rFonts w:hint="eastAsia"/>
                <w:color w:val="000000" w:themeColor="text1"/>
              </w:rPr>
              <w:t>实验室使用的盐酸一般是浓盐酸，通常保存在密封容器中，仅在使用时配置成为较低浓度的盐酸，项目盐酸一般使用最大浓度为</w:t>
            </w:r>
            <w:r w:rsidRPr="004E271B">
              <w:rPr>
                <w:rFonts w:hint="eastAsia"/>
                <w:color w:val="000000" w:themeColor="text1"/>
              </w:rPr>
              <w:t>30%</w:t>
            </w:r>
            <w:r w:rsidRPr="004E271B">
              <w:rPr>
                <w:rFonts w:hint="eastAsia"/>
                <w:color w:val="000000" w:themeColor="text1"/>
              </w:rPr>
              <w:t>，使用温度最高在</w:t>
            </w:r>
            <w:r w:rsidRPr="004E271B">
              <w:rPr>
                <w:rFonts w:hint="eastAsia"/>
                <w:color w:val="000000" w:themeColor="text1"/>
              </w:rPr>
              <w:t>40</w:t>
            </w:r>
            <w:r w:rsidRPr="004E271B">
              <w:rPr>
                <w:rFonts w:hint="eastAsia"/>
                <w:color w:val="000000" w:themeColor="text1"/>
              </w:rPr>
              <w:t>℃。</w:t>
            </w:r>
            <w:bookmarkEnd w:id="29"/>
            <w:r w:rsidRPr="004E271B">
              <w:rPr>
                <w:rFonts w:hint="eastAsia"/>
                <w:color w:val="000000" w:themeColor="text1"/>
              </w:rPr>
              <w:t>由于实验室项目搬迁前、后浓盐酸消耗量</w:t>
            </w:r>
            <w:r w:rsidRPr="004E271B">
              <w:rPr>
                <w:color w:val="000000" w:themeColor="text1"/>
              </w:rPr>
              <w:t>及使用条件</w:t>
            </w:r>
            <w:r w:rsidRPr="004E271B">
              <w:rPr>
                <w:rFonts w:hint="eastAsia"/>
                <w:color w:val="000000" w:themeColor="text1"/>
              </w:rPr>
              <w:t>不变，因此</w:t>
            </w:r>
            <w:r w:rsidRPr="004E271B">
              <w:rPr>
                <w:rFonts w:hint="eastAsia"/>
                <w:color w:val="000000" w:themeColor="text1"/>
              </w:rPr>
              <w:lastRenderedPageBreak/>
              <w:t>类比迁建</w:t>
            </w:r>
            <w:proofErr w:type="gramStart"/>
            <w:r w:rsidRPr="004E271B">
              <w:rPr>
                <w:rFonts w:hint="eastAsia"/>
                <w:color w:val="000000" w:themeColor="text1"/>
              </w:rPr>
              <w:t>前项目</w:t>
            </w:r>
            <w:proofErr w:type="gramEnd"/>
            <w:r w:rsidRPr="004E271B">
              <w:rPr>
                <w:rFonts w:hint="eastAsia"/>
                <w:color w:val="000000" w:themeColor="text1"/>
              </w:rPr>
              <w:t>实验室废气中氯化氢排放数据可知，</w:t>
            </w:r>
            <w:r w:rsidR="00C446EE" w:rsidRPr="004E271B">
              <w:rPr>
                <w:rFonts w:hint="eastAsia"/>
                <w:color w:val="000000" w:themeColor="text1"/>
              </w:rPr>
              <w:t>本项目氯化氢</w:t>
            </w:r>
            <w:r w:rsidR="00C446EE" w:rsidRPr="004E271B">
              <w:rPr>
                <w:color w:val="000000" w:themeColor="text1"/>
              </w:rPr>
              <w:t>产生量</w:t>
            </w:r>
            <w:r w:rsidR="00C446EE" w:rsidRPr="004E271B">
              <w:rPr>
                <w:rFonts w:hint="eastAsia"/>
                <w:color w:val="000000" w:themeColor="text1"/>
              </w:rPr>
              <w:t>按</w:t>
            </w:r>
            <w:r w:rsidR="00C446EE" w:rsidRPr="004E271B">
              <w:rPr>
                <w:rFonts w:eastAsia="Times New Roman"/>
                <w:color w:val="000000" w:themeColor="text1"/>
              </w:rPr>
              <w:t>0.3481t/a</w:t>
            </w:r>
            <w:r w:rsidR="00C446EE" w:rsidRPr="004E271B">
              <w:rPr>
                <w:rFonts w:ascii="宋体" w:hAnsi="宋体" w:cs="宋体"/>
                <w:color w:val="000000" w:themeColor="text1"/>
              </w:rPr>
              <w:t>计。</w:t>
            </w:r>
          </w:p>
          <w:bookmarkEnd w:id="30"/>
          <w:p w14:paraId="57A5179D" w14:textId="3AC39611" w:rsidR="00C16F2A" w:rsidRPr="004E271B" w:rsidRDefault="00CB66BE">
            <w:pPr>
              <w:pStyle w:val="TextType1"/>
              <w:spacing w:line="348" w:lineRule="auto"/>
              <w:ind w:firstLine="480"/>
            </w:pPr>
            <w:r w:rsidRPr="004E271B">
              <w:rPr>
                <w:rFonts w:ascii="宋体" w:hAnsi="宋体" w:hint="eastAsia"/>
              </w:rPr>
              <w:t>③</w:t>
            </w:r>
            <w:bookmarkStart w:id="31" w:name="_Hlk127974239"/>
            <w:r w:rsidRPr="004E271B">
              <w:rPr>
                <w:rFonts w:hint="eastAsia"/>
              </w:rPr>
              <w:t>挥发性有机物（</w:t>
            </w:r>
            <w:r w:rsidRPr="004E271B">
              <w:rPr>
                <w:rFonts w:hint="eastAsia"/>
              </w:rPr>
              <w:t>V</w:t>
            </w:r>
            <w:r w:rsidRPr="004E271B">
              <w:t>OCs</w:t>
            </w:r>
            <w:r w:rsidRPr="004E271B">
              <w:rPr>
                <w:rFonts w:hint="eastAsia"/>
              </w:rPr>
              <w:t>）</w:t>
            </w:r>
          </w:p>
          <w:p w14:paraId="0B608118" w14:textId="77777777" w:rsidR="00C446EE" w:rsidRPr="004E271B" w:rsidRDefault="00CB66BE" w:rsidP="00C446EE">
            <w:pPr>
              <w:pStyle w:val="TextType1"/>
              <w:spacing w:line="348" w:lineRule="auto"/>
              <w:ind w:firstLine="480"/>
              <w:rPr>
                <w:rFonts w:ascii="宋体" w:hAnsi="宋体" w:cs="宋体"/>
              </w:rPr>
            </w:pPr>
            <w:r w:rsidRPr="004E271B">
              <w:t>项目理化实验过程中取样、有机前处理、样品制备、气质、气相、液质、液相等操作工艺</w:t>
            </w:r>
            <w:r w:rsidR="008B78D6" w:rsidRPr="004E271B">
              <w:rPr>
                <w:rFonts w:hint="eastAsia"/>
              </w:rPr>
              <w:t>涉及</w:t>
            </w:r>
            <w:r w:rsidRPr="004E271B">
              <w:t>使用石油醚、</w:t>
            </w:r>
            <w:r w:rsidRPr="004E271B">
              <w:rPr>
                <w:rFonts w:hint="eastAsia"/>
              </w:rPr>
              <w:t>乙腈、甲醇、乙醇、正己烷、三氯甲烷、四氯化碳、丙酮、二氯甲烷、甲醛</w:t>
            </w:r>
            <w:r w:rsidRPr="004E271B">
              <w:t>等有机试剂，会产生挥发性有机废气（</w:t>
            </w:r>
            <w:r w:rsidRPr="004E271B">
              <w:rPr>
                <w:rFonts w:hint="eastAsia"/>
              </w:rPr>
              <w:t>VOCs</w:t>
            </w:r>
            <w:r w:rsidRPr="004E271B">
              <w:t>），</w:t>
            </w:r>
            <w:r w:rsidR="0015400A" w:rsidRPr="004E271B">
              <w:rPr>
                <w:rFonts w:hint="eastAsia"/>
              </w:rPr>
              <w:t>根据表</w:t>
            </w:r>
            <w:r w:rsidR="0015400A" w:rsidRPr="004E271B">
              <w:rPr>
                <w:rFonts w:hint="eastAsia"/>
              </w:rPr>
              <w:t>2</w:t>
            </w:r>
            <w:r w:rsidR="0015400A" w:rsidRPr="004E271B">
              <w:t>-4</w:t>
            </w:r>
            <w:r w:rsidR="0015400A" w:rsidRPr="004E271B">
              <w:rPr>
                <w:rFonts w:hint="eastAsia"/>
              </w:rPr>
              <w:t>项目实验化学试剂消耗情况，上述各类挥发性试剂用量相对较少，因此</w:t>
            </w:r>
            <w:proofErr w:type="gramStart"/>
            <w:r w:rsidR="0015400A" w:rsidRPr="004E271B">
              <w:rPr>
                <w:rFonts w:hint="eastAsia"/>
              </w:rPr>
              <w:t>本评价</w:t>
            </w:r>
            <w:proofErr w:type="gramEnd"/>
            <w:r w:rsidR="0015400A" w:rsidRPr="004E271B">
              <w:rPr>
                <w:rFonts w:hint="eastAsia"/>
              </w:rPr>
              <w:t>不对各类挥发性有机物进行单独定量分析，有机废气污染物统一</w:t>
            </w:r>
            <w:r w:rsidRPr="004E271B">
              <w:t>以非甲烷总烃（</w:t>
            </w:r>
            <w:r w:rsidRPr="004E271B">
              <w:rPr>
                <w:rFonts w:hint="eastAsia"/>
              </w:rPr>
              <w:t>NMHC</w:t>
            </w:r>
            <w:r w:rsidRPr="004E271B">
              <w:t>）计。</w:t>
            </w:r>
            <w:bookmarkStart w:id="32" w:name="_Hlk130566286"/>
            <w:r w:rsidRPr="004E271B">
              <w:rPr>
                <w:rFonts w:hint="eastAsia"/>
              </w:rPr>
              <w:t>由于实验室项目搬迁前后有机试剂消耗量及使用条件不变，因此类比迁建前挥发性有机物排放数据可知，</w:t>
            </w:r>
            <w:bookmarkEnd w:id="32"/>
            <w:r w:rsidR="00C446EE" w:rsidRPr="004E271B">
              <w:rPr>
                <w:rFonts w:hint="eastAsia"/>
              </w:rPr>
              <w:t>本项目挥发性有机物</w:t>
            </w:r>
            <w:r w:rsidR="00C446EE" w:rsidRPr="004E271B">
              <w:t>产生量</w:t>
            </w:r>
            <w:r w:rsidR="00C446EE" w:rsidRPr="004E271B">
              <w:rPr>
                <w:rFonts w:hint="eastAsia"/>
              </w:rPr>
              <w:t>按</w:t>
            </w:r>
            <w:r w:rsidR="00C446EE" w:rsidRPr="004E271B">
              <w:rPr>
                <w:rFonts w:eastAsia="Times New Roman"/>
              </w:rPr>
              <w:t>0.0469t/a</w:t>
            </w:r>
            <w:r w:rsidR="00C446EE" w:rsidRPr="004E271B">
              <w:rPr>
                <w:rFonts w:ascii="宋体" w:hAnsi="宋体" w:cs="宋体"/>
              </w:rPr>
              <w:t>计。</w:t>
            </w:r>
          </w:p>
          <w:p w14:paraId="2801B755" w14:textId="10451FC2" w:rsidR="00C16F2A" w:rsidRPr="004E271B" w:rsidRDefault="00CB66BE">
            <w:pPr>
              <w:pStyle w:val="TextType1"/>
              <w:ind w:firstLine="480"/>
            </w:pPr>
            <w:r w:rsidRPr="004E271B">
              <w:rPr>
                <w:rFonts w:hint="eastAsia"/>
              </w:rPr>
              <w:t>根据建设单位提供资料，项目实验室样品有机前处理产生的有机废气主要采用通风柜收集，样品制备、试剂配制以及检测分析等过程产生有机废气采用工作台上通风罩和万向抽气罩等定点收集，有机废气共配置</w:t>
            </w:r>
            <w:r w:rsidRPr="004E271B">
              <w:t>5</w:t>
            </w:r>
            <w:r w:rsidRPr="004E271B">
              <w:rPr>
                <w:rFonts w:hint="eastAsia"/>
              </w:rPr>
              <w:t>套实验室排风系统，分别收集</w:t>
            </w:r>
            <w:proofErr w:type="gramStart"/>
            <w:r w:rsidRPr="004E271B">
              <w:rPr>
                <w:rFonts w:hint="eastAsia"/>
              </w:rPr>
              <w:t>不同产污环节</w:t>
            </w:r>
            <w:proofErr w:type="gramEnd"/>
            <w:r w:rsidRPr="004E271B">
              <w:rPr>
                <w:rFonts w:hint="eastAsia"/>
              </w:rPr>
              <w:t>产生的有机废气，</w:t>
            </w:r>
            <w:proofErr w:type="gramStart"/>
            <w:r w:rsidRPr="004E271B">
              <w:rPr>
                <w:rFonts w:hint="eastAsia"/>
              </w:rPr>
              <w:t>各产污环节</w:t>
            </w:r>
            <w:proofErr w:type="gramEnd"/>
            <w:r w:rsidRPr="004E271B">
              <w:rPr>
                <w:rFonts w:hint="eastAsia"/>
              </w:rPr>
              <w:t>有机废气污染物产生量见表</w:t>
            </w:r>
            <w:r w:rsidRPr="004E271B">
              <w:rPr>
                <w:rFonts w:hint="eastAsia"/>
              </w:rPr>
              <w:t>4-</w:t>
            </w:r>
            <w:r w:rsidRPr="004E271B">
              <w:t>4</w:t>
            </w:r>
            <w:r w:rsidRPr="004E271B">
              <w:rPr>
                <w:rFonts w:hint="eastAsia"/>
              </w:rPr>
              <w:t>。</w:t>
            </w:r>
          </w:p>
          <w:p w14:paraId="64E30FD8" w14:textId="77777777" w:rsidR="00C16F2A" w:rsidRPr="004E271B" w:rsidRDefault="00CB66BE">
            <w:pPr>
              <w:pStyle w:val="TableHeader"/>
              <w:spacing w:before="48"/>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-4 </w:t>
            </w:r>
            <w:r w:rsidRPr="004E271B">
              <w:rPr>
                <w:rFonts w:hint="eastAsia"/>
                <w:color w:val="000000" w:themeColor="text1"/>
              </w:rPr>
              <w:t>有机废气污染物源</w:t>
            </w:r>
            <w:proofErr w:type="gramStart"/>
            <w:r w:rsidRPr="004E271B">
              <w:rPr>
                <w:rFonts w:hint="eastAsia"/>
                <w:color w:val="000000" w:themeColor="text1"/>
              </w:rPr>
              <w:t>强计算</w:t>
            </w:r>
            <w:proofErr w:type="gramEnd"/>
            <w:r w:rsidRPr="004E271B">
              <w:rPr>
                <w:rFonts w:hint="eastAsia"/>
                <w:color w:val="000000" w:themeColor="text1"/>
              </w:rPr>
              <w:t>表</w:t>
            </w:r>
          </w:p>
          <w:tbl>
            <w:tblPr>
              <w:tblStyle w:val="TableNormal"/>
              <w:tblW w:w="8118" w:type="dxa"/>
              <w:jc w:val="center"/>
              <w:tblInd w:w="0" w:type="dxa"/>
              <w:tblBorders>
                <w:top w:val="single" w:sz="12"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1134"/>
              <w:gridCol w:w="1984"/>
              <w:gridCol w:w="1276"/>
              <w:gridCol w:w="1385"/>
            </w:tblGrid>
            <w:tr w:rsidR="004E271B" w:rsidRPr="00433887" w14:paraId="3280866C" w14:textId="77777777" w:rsidTr="00433887">
              <w:trPr>
                <w:trHeight w:val="454"/>
                <w:jc w:val="center"/>
              </w:trPr>
              <w:tc>
                <w:tcPr>
                  <w:tcW w:w="2339" w:type="dxa"/>
                  <w:vAlign w:val="center"/>
                </w:tcPr>
                <w:p w14:paraId="3B99F714"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产污单元</w:t>
                  </w:r>
                  <w:proofErr w:type="spellEnd"/>
                </w:p>
              </w:tc>
              <w:tc>
                <w:tcPr>
                  <w:tcW w:w="1134" w:type="dxa"/>
                  <w:vAlign w:val="center"/>
                </w:tcPr>
                <w:p w14:paraId="1CA87F21"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有机试剂使用量占比</w:t>
                  </w:r>
                  <w:proofErr w:type="spellEnd"/>
                </w:p>
              </w:tc>
              <w:tc>
                <w:tcPr>
                  <w:tcW w:w="1984" w:type="dxa"/>
                  <w:vAlign w:val="center"/>
                </w:tcPr>
                <w:p w14:paraId="0721C5B2"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对应排放口</w:t>
                  </w:r>
                  <w:proofErr w:type="spellEnd"/>
                </w:p>
              </w:tc>
              <w:tc>
                <w:tcPr>
                  <w:tcW w:w="1276" w:type="dxa"/>
                  <w:vAlign w:val="center"/>
                </w:tcPr>
                <w:p w14:paraId="35A9F3B0"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污染物名称</w:t>
                  </w:r>
                  <w:proofErr w:type="spellEnd"/>
                </w:p>
              </w:tc>
              <w:tc>
                <w:tcPr>
                  <w:tcW w:w="1385" w:type="dxa"/>
                  <w:vAlign w:val="center"/>
                </w:tcPr>
                <w:p w14:paraId="53F67F5A"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污染物产生量（</w:t>
                  </w:r>
                  <w:r w:rsidRPr="00433887">
                    <w:rPr>
                      <w:rFonts w:ascii="Times New Roman" w:eastAsia="宋体" w:hAnsi="Times New Roman" w:hint="eastAsia"/>
                      <w:color w:val="000000" w:themeColor="text1"/>
                      <w:szCs w:val="21"/>
                      <w:lang w:eastAsia="zh-CN"/>
                    </w:rPr>
                    <w:t>t/a</w:t>
                  </w:r>
                  <w:r w:rsidRPr="00433887">
                    <w:rPr>
                      <w:rFonts w:ascii="Times New Roman" w:eastAsia="宋体" w:hAnsi="Times New Roman" w:hint="eastAsia"/>
                      <w:color w:val="000000" w:themeColor="text1"/>
                      <w:szCs w:val="21"/>
                      <w:lang w:eastAsia="zh-CN"/>
                    </w:rPr>
                    <w:t>）</w:t>
                  </w:r>
                </w:p>
              </w:tc>
            </w:tr>
            <w:tr w:rsidR="004E271B" w:rsidRPr="00433887" w14:paraId="49BB67A2" w14:textId="77777777" w:rsidTr="00433887">
              <w:trPr>
                <w:trHeight w:val="454"/>
                <w:jc w:val="center"/>
              </w:trPr>
              <w:tc>
                <w:tcPr>
                  <w:tcW w:w="2339" w:type="dxa"/>
                  <w:vAlign w:val="center"/>
                </w:tcPr>
                <w:p w14:paraId="07B1B833" w14:textId="77777777" w:rsidR="00C16F2A" w:rsidRPr="00433887" w:rsidRDefault="00CB66BE">
                  <w:pPr>
                    <w:pStyle w:val="Tabletext"/>
                    <w:ind w:firstLineChars="200" w:firstLine="420"/>
                    <w:jc w:val="both"/>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7F</w:t>
                  </w:r>
                  <w:r w:rsidRPr="00433887">
                    <w:rPr>
                      <w:rFonts w:ascii="Times New Roman" w:eastAsia="宋体" w:hAnsi="Times New Roman" w:hint="eastAsia"/>
                      <w:color w:val="000000" w:themeColor="text1"/>
                      <w:szCs w:val="21"/>
                      <w:lang w:eastAsia="zh-CN"/>
                    </w:rPr>
                    <w:t>有机前处理</w:t>
                  </w:r>
                </w:p>
                <w:p w14:paraId="47F443A2"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8F</w:t>
                  </w:r>
                  <w:proofErr w:type="gramStart"/>
                  <w:r w:rsidRPr="00433887">
                    <w:rPr>
                      <w:rFonts w:ascii="Times New Roman" w:eastAsia="宋体" w:hAnsi="Times New Roman" w:hint="eastAsia"/>
                      <w:color w:val="000000" w:themeColor="text1"/>
                      <w:szCs w:val="21"/>
                      <w:lang w:eastAsia="zh-CN"/>
                    </w:rPr>
                    <w:t>粗处理</w:t>
                  </w:r>
                  <w:proofErr w:type="gramEnd"/>
                  <w:r w:rsidRPr="00433887">
                    <w:rPr>
                      <w:rFonts w:ascii="Times New Roman" w:eastAsia="宋体" w:hAnsi="Times New Roman" w:hint="eastAsia"/>
                      <w:color w:val="000000" w:themeColor="text1"/>
                      <w:szCs w:val="21"/>
                      <w:lang w:eastAsia="zh-CN"/>
                    </w:rPr>
                    <w:t>室</w:t>
                  </w:r>
                </w:p>
              </w:tc>
              <w:tc>
                <w:tcPr>
                  <w:tcW w:w="1134" w:type="dxa"/>
                  <w:vAlign w:val="center"/>
                </w:tcPr>
                <w:p w14:paraId="00D38628"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1</w:t>
                  </w:r>
                  <w:r w:rsidRPr="00433887">
                    <w:rPr>
                      <w:rFonts w:ascii="Times New Roman" w:eastAsia="宋体" w:hAnsi="Times New Roman"/>
                      <w:color w:val="000000" w:themeColor="text1"/>
                      <w:szCs w:val="21"/>
                    </w:rPr>
                    <w:t>0%</w:t>
                  </w:r>
                </w:p>
              </w:tc>
              <w:tc>
                <w:tcPr>
                  <w:tcW w:w="1984" w:type="dxa"/>
                  <w:vAlign w:val="center"/>
                </w:tcPr>
                <w:p w14:paraId="4DCE5A03"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实验室废气</w:t>
                  </w:r>
                  <w:r w:rsidRPr="00433887">
                    <w:rPr>
                      <w:rFonts w:ascii="Times New Roman" w:eastAsia="宋体" w:hAnsi="Times New Roman" w:hint="eastAsia"/>
                      <w:color w:val="000000" w:themeColor="text1"/>
                      <w:szCs w:val="21"/>
                      <w:lang w:eastAsia="zh-CN"/>
                    </w:rPr>
                    <w:t>1#</w:t>
                  </w:r>
                  <w:r w:rsidRPr="00433887">
                    <w:rPr>
                      <w:rFonts w:ascii="Times New Roman" w:eastAsia="宋体" w:hAnsi="Times New Roman" w:hint="eastAsia"/>
                      <w:color w:val="000000" w:themeColor="text1"/>
                      <w:szCs w:val="21"/>
                      <w:lang w:eastAsia="zh-CN"/>
                    </w:rPr>
                    <w:t>排放口</w:t>
                  </w:r>
                  <w:r w:rsidRPr="00433887">
                    <w:rPr>
                      <w:rFonts w:ascii="Times New Roman" w:eastAsia="宋体" w:hAnsi="Times New Roman" w:hint="eastAsia"/>
                      <w:color w:val="000000" w:themeColor="text1"/>
                      <w:szCs w:val="21"/>
                      <w:lang w:eastAsia="zh-CN"/>
                    </w:rPr>
                    <w:t>D</w:t>
                  </w:r>
                  <w:r w:rsidRPr="00433887">
                    <w:rPr>
                      <w:rFonts w:ascii="Times New Roman" w:eastAsia="宋体" w:hAnsi="Times New Roman"/>
                      <w:color w:val="000000" w:themeColor="text1"/>
                      <w:szCs w:val="21"/>
                      <w:lang w:eastAsia="zh-CN"/>
                    </w:rPr>
                    <w:t>A001</w:t>
                  </w:r>
                </w:p>
              </w:tc>
              <w:tc>
                <w:tcPr>
                  <w:tcW w:w="1276" w:type="dxa"/>
                  <w:vAlign w:val="center"/>
                </w:tcPr>
                <w:p w14:paraId="006008C0"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非甲烷总烃</w:t>
                  </w:r>
                  <w:proofErr w:type="spellEnd"/>
                </w:p>
              </w:tc>
              <w:tc>
                <w:tcPr>
                  <w:tcW w:w="1385" w:type="dxa"/>
                  <w:vAlign w:val="center"/>
                </w:tcPr>
                <w:p w14:paraId="7F3C5CA7"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0</w:t>
                  </w:r>
                  <w:r w:rsidRPr="00433887">
                    <w:rPr>
                      <w:rFonts w:ascii="Times New Roman" w:eastAsia="宋体" w:hAnsi="Times New Roman"/>
                      <w:color w:val="000000" w:themeColor="text1"/>
                      <w:szCs w:val="21"/>
                    </w:rPr>
                    <w:t>.0047</w:t>
                  </w:r>
                </w:p>
              </w:tc>
            </w:tr>
            <w:tr w:rsidR="004E271B" w:rsidRPr="00433887" w14:paraId="5FF8DD93" w14:textId="77777777" w:rsidTr="00433887">
              <w:trPr>
                <w:trHeight w:val="454"/>
                <w:jc w:val="center"/>
              </w:trPr>
              <w:tc>
                <w:tcPr>
                  <w:tcW w:w="2339" w:type="dxa"/>
                  <w:vAlign w:val="center"/>
                </w:tcPr>
                <w:p w14:paraId="196A0A7B"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5F</w:t>
                  </w:r>
                  <w:r w:rsidRPr="00433887">
                    <w:rPr>
                      <w:rFonts w:ascii="Times New Roman" w:eastAsia="宋体" w:hAnsi="Times New Roman" w:hint="eastAsia"/>
                      <w:color w:val="000000" w:themeColor="text1"/>
                      <w:szCs w:val="21"/>
                      <w:lang w:eastAsia="zh-CN"/>
                    </w:rPr>
                    <w:t>实验室排风</w:t>
                  </w:r>
                </w:p>
                <w:p w14:paraId="1420DD1D"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6F</w:t>
                  </w:r>
                  <w:r w:rsidRPr="00433887">
                    <w:rPr>
                      <w:rFonts w:ascii="Times New Roman" w:eastAsia="宋体" w:hAnsi="Times New Roman" w:hint="eastAsia"/>
                      <w:color w:val="000000" w:themeColor="text1"/>
                      <w:szCs w:val="21"/>
                      <w:lang w:eastAsia="zh-CN"/>
                    </w:rPr>
                    <w:t>样品有机前处理</w:t>
                  </w:r>
                </w:p>
                <w:p w14:paraId="4BCF5F80"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8F</w:t>
                  </w:r>
                  <w:r w:rsidRPr="00433887">
                    <w:rPr>
                      <w:rFonts w:ascii="Times New Roman" w:eastAsia="宋体" w:hAnsi="Times New Roman" w:hint="eastAsia"/>
                      <w:color w:val="000000" w:themeColor="text1"/>
                      <w:szCs w:val="21"/>
                    </w:rPr>
                    <w:t>有机理化分析</w:t>
                  </w:r>
                </w:p>
              </w:tc>
              <w:tc>
                <w:tcPr>
                  <w:tcW w:w="1134" w:type="dxa"/>
                  <w:vAlign w:val="center"/>
                </w:tcPr>
                <w:p w14:paraId="6D8F93A7"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color w:val="000000" w:themeColor="text1"/>
                      <w:szCs w:val="21"/>
                    </w:rPr>
                    <w:t>20%</w:t>
                  </w:r>
                </w:p>
              </w:tc>
              <w:tc>
                <w:tcPr>
                  <w:tcW w:w="1984" w:type="dxa"/>
                  <w:vAlign w:val="center"/>
                </w:tcPr>
                <w:p w14:paraId="38206BEC"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实验室废气</w:t>
                  </w:r>
                  <w:r w:rsidRPr="00433887">
                    <w:rPr>
                      <w:rFonts w:ascii="Times New Roman" w:eastAsia="宋体" w:hAnsi="Times New Roman"/>
                      <w:color w:val="000000" w:themeColor="text1"/>
                      <w:szCs w:val="21"/>
                      <w:lang w:eastAsia="zh-CN"/>
                    </w:rPr>
                    <w:t>2</w:t>
                  </w:r>
                  <w:r w:rsidRPr="00433887">
                    <w:rPr>
                      <w:rFonts w:ascii="Times New Roman" w:eastAsia="宋体" w:hAnsi="Times New Roman" w:hint="eastAsia"/>
                      <w:color w:val="000000" w:themeColor="text1"/>
                      <w:szCs w:val="21"/>
                      <w:lang w:eastAsia="zh-CN"/>
                    </w:rPr>
                    <w:t>#</w:t>
                  </w:r>
                  <w:r w:rsidRPr="00433887">
                    <w:rPr>
                      <w:rFonts w:ascii="Times New Roman" w:eastAsia="宋体" w:hAnsi="Times New Roman" w:hint="eastAsia"/>
                      <w:color w:val="000000" w:themeColor="text1"/>
                      <w:szCs w:val="21"/>
                      <w:lang w:eastAsia="zh-CN"/>
                    </w:rPr>
                    <w:t>排放口</w:t>
                  </w:r>
                  <w:r w:rsidRPr="00433887">
                    <w:rPr>
                      <w:rFonts w:ascii="Times New Roman" w:eastAsia="宋体" w:hAnsi="Times New Roman" w:hint="eastAsia"/>
                      <w:color w:val="000000" w:themeColor="text1"/>
                      <w:szCs w:val="21"/>
                      <w:lang w:eastAsia="zh-CN"/>
                    </w:rPr>
                    <w:t>D</w:t>
                  </w:r>
                  <w:r w:rsidRPr="00433887">
                    <w:rPr>
                      <w:rFonts w:ascii="Times New Roman" w:eastAsia="宋体" w:hAnsi="Times New Roman"/>
                      <w:color w:val="000000" w:themeColor="text1"/>
                      <w:szCs w:val="21"/>
                      <w:lang w:eastAsia="zh-CN"/>
                    </w:rPr>
                    <w:t>A002</w:t>
                  </w:r>
                </w:p>
              </w:tc>
              <w:tc>
                <w:tcPr>
                  <w:tcW w:w="1276" w:type="dxa"/>
                  <w:vAlign w:val="center"/>
                </w:tcPr>
                <w:p w14:paraId="4ED9191F"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非甲烷总烃</w:t>
                  </w:r>
                  <w:proofErr w:type="spellEnd"/>
                </w:p>
              </w:tc>
              <w:tc>
                <w:tcPr>
                  <w:tcW w:w="1385" w:type="dxa"/>
                  <w:vAlign w:val="center"/>
                </w:tcPr>
                <w:p w14:paraId="79A592AD"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color w:val="000000" w:themeColor="text1"/>
                      <w:szCs w:val="21"/>
                    </w:rPr>
                    <w:t>0.0094</w:t>
                  </w:r>
                </w:p>
              </w:tc>
            </w:tr>
            <w:tr w:rsidR="004E271B" w:rsidRPr="00433887" w14:paraId="45E0FD6D" w14:textId="77777777" w:rsidTr="00433887">
              <w:trPr>
                <w:trHeight w:val="454"/>
                <w:jc w:val="center"/>
              </w:trPr>
              <w:tc>
                <w:tcPr>
                  <w:tcW w:w="2339" w:type="dxa"/>
                  <w:vAlign w:val="center"/>
                </w:tcPr>
                <w:p w14:paraId="4C0BE8C9"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6F</w:t>
                  </w:r>
                  <w:r w:rsidRPr="00433887">
                    <w:rPr>
                      <w:rFonts w:ascii="Times New Roman" w:eastAsia="宋体" w:hAnsi="Times New Roman" w:hint="eastAsia"/>
                      <w:color w:val="000000" w:themeColor="text1"/>
                      <w:szCs w:val="21"/>
                      <w:lang w:eastAsia="zh-CN"/>
                    </w:rPr>
                    <w:t>样品有机前处理</w:t>
                  </w:r>
                </w:p>
                <w:p w14:paraId="7FEE3D09"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7F</w:t>
                  </w:r>
                  <w:r w:rsidRPr="00433887">
                    <w:rPr>
                      <w:rFonts w:ascii="Times New Roman" w:eastAsia="宋体" w:hAnsi="Times New Roman" w:hint="eastAsia"/>
                      <w:color w:val="000000" w:themeColor="text1"/>
                      <w:szCs w:val="21"/>
                      <w:lang w:eastAsia="zh-CN"/>
                    </w:rPr>
                    <w:t>样品有机前处理</w:t>
                  </w:r>
                </w:p>
                <w:p w14:paraId="71A87030"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8F</w:t>
                  </w:r>
                  <w:r w:rsidRPr="00433887">
                    <w:rPr>
                      <w:rFonts w:ascii="Times New Roman" w:eastAsia="宋体" w:hAnsi="Times New Roman" w:hint="eastAsia"/>
                      <w:color w:val="000000" w:themeColor="text1"/>
                      <w:szCs w:val="21"/>
                    </w:rPr>
                    <w:t>灭菌消洗</w:t>
                  </w:r>
                </w:p>
              </w:tc>
              <w:tc>
                <w:tcPr>
                  <w:tcW w:w="1134" w:type="dxa"/>
                  <w:vAlign w:val="center"/>
                </w:tcPr>
                <w:p w14:paraId="65E4CD42"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color w:val="000000" w:themeColor="text1"/>
                      <w:szCs w:val="21"/>
                    </w:rPr>
                    <w:t>40%</w:t>
                  </w:r>
                </w:p>
              </w:tc>
              <w:tc>
                <w:tcPr>
                  <w:tcW w:w="1984" w:type="dxa"/>
                  <w:vAlign w:val="center"/>
                </w:tcPr>
                <w:p w14:paraId="15A34581"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实验室废气</w:t>
                  </w:r>
                  <w:r w:rsidRPr="00433887">
                    <w:rPr>
                      <w:rFonts w:ascii="Times New Roman" w:eastAsia="宋体" w:hAnsi="Times New Roman"/>
                      <w:color w:val="000000" w:themeColor="text1"/>
                      <w:szCs w:val="21"/>
                      <w:lang w:eastAsia="zh-CN"/>
                    </w:rPr>
                    <w:t>3</w:t>
                  </w:r>
                  <w:r w:rsidRPr="00433887">
                    <w:rPr>
                      <w:rFonts w:ascii="Times New Roman" w:eastAsia="宋体" w:hAnsi="Times New Roman" w:hint="eastAsia"/>
                      <w:color w:val="000000" w:themeColor="text1"/>
                      <w:szCs w:val="21"/>
                      <w:lang w:eastAsia="zh-CN"/>
                    </w:rPr>
                    <w:t>#</w:t>
                  </w:r>
                  <w:r w:rsidRPr="00433887">
                    <w:rPr>
                      <w:rFonts w:ascii="Times New Roman" w:eastAsia="宋体" w:hAnsi="Times New Roman" w:hint="eastAsia"/>
                      <w:color w:val="000000" w:themeColor="text1"/>
                      <w:szCs w:val="21"/>
                      <w:lang w:eastAsia="zh-CN"/>
                    </w:rPr>
                    <w:t>排放口</w:t>
                  </w:r>
                  <w:r w:rsidRPr="00433887">
                    <w:rPr>
                      <w:rFonts w:ascii="Times New Roman" w:eastAsia="宋体" w:hAnsi="Times New Roman" w:hint="eastAsia"/>
                      <w:color w:val="000000" w:themeColor="text1"/>
                      <w:szCs w:val="21"/>
                      <w:lang w:eastAsia="zh-CN"/>
                    </w:rPr>
                    <w:t>D</w:t>
                  </w:r>
                  <w:r w:rsidRPr="00433887">
                    <w:rPr>
                      <w:rFonts w:ascii="Times New Roman" w:eastAsia="宋体" w:hAnsi="Times New Roman"/>
                      <w:color w:val="000000" w:themeColor="text1"/>
                      <w:szCs w:val="21"/>
                      <w:lang w:eastAsia="zh-CN"/>
                    </w:rPr>
                    <w:t>A003</w:t>
                  </w:r>
                </w:p>
              </w:tc>
              <w:tc>
                <w:tcPr>
                  <w:tcW w:w="1276" w:type="dxa"/>
                  <w:vAlign w:val="center"/>
                </w:tcPr>
                <w:p w14:paraId="33AE2840"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非甲烷总烃</w:t>
                  </w:r>
                  <w:proofErr w:type="spellEnd"/>
                </w:p>
              </w:tc>
              <w:tc>
                <w:tcPr>
                  <w:tcW w:w="1385" w:type="dxa"/>
                  <w:vAlign w:val="center"/>
                </w:tcPr>
                <w:p w14:paraId="3B4AF68B"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color w:val="000000" w:themeColor="text1"/>
                      <w:szCs w:val="21"/>
                    </w:rPr>
                    <w:t>0.01876</w:t>
                  </w:r>
                </w:p>
              </w:tc>
            </w:tr>
            <w:tr w:rsidR="004E271B" w:rsidRPr="00433887" w14:paraId="025C6CF8" w14:textId="77777777" w:rsidTr="00433887">
              <w:trPr>
                <w:trHeight w:val="454"/>
                <w:jc w:val="center"/>
              </w:trPr>
              <w:tc>
                <w:tcPr>
                  <w:tcW w:w="2339" w:type="dxa"/>
                  <w:vAlign w:val="center"/>
                </w:tcPr>
                <w:p w14:paraId="73C65867"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6F</w:t>
                  </w:r>
                  <w:r w:rsidRPr="00433887">
                    <w:rPr>
                      <w:rFonts w:ascii="Times New Roman" w:eastAsia="宋体" w:hAnsi="Times New Roman" w:hint="eastAsia"/>
                      <w:color w:val="000000" w:themeColor="text1"/>
                      <w:szCs w:val="21"/>
                    </w:rPr>
                    <w:t>检测分析</w:t>
                  </w:r>
                </w:p>
              </w:tc>
              <w:tc>
                <w:tcPr>
                  <w:tcW w:w="1134" w:type="dxa"/>
                  <w:vAlign w:val="center"/>
                </w:tcPr>
                <w:p w14:paraId="1B3A6EBE"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1</w:t>
                  </w:r>
                  <w:r w:rsidRPr="00433887">
                    <w:rPr>
                      <w:rFonts w:ascii="Times New Roman" w:eastAsia="宋体" w:hAnsi="Times New Roman"/>
                      <w:color w:val="000000" w:themeColor="text1"/>
                      <w:szCs w:val="21"/>
                    </w:rPr>
                    <w:t>0%</w:t>
                  </w:r>
                </w:p>
              </w:tc>
              <w:tc>
                <w:tcPr>
                  <w:tcW w:w="1984" w:type="dxa"/>
                  <w:vAlign w:val="center"/>
                </w:tcPr>
                <w:p w14:paraId="2BB7244D"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实验室废气</w:t>
                  </w:r>
                  <w:r w:rsidRPr="00433887">
                    <w:rPr>
                      <w:rFonts w:ascii="Times New Roman" w:eastAsia="宋体" w:hAnsi="Times New Roman"/>
                      <w:color w:val="000000" w:themeColor="text1"/>
                      <w:szCs w:val="21"/>
                      <w:lang w:eastAsia="zh-CN"/>
                    </w:rPr>
                    <w:t>5</w:t>
                  </w:r>
                  <w:r w:rsidRPr="00433887">
                    <w:rPr>
                      <w:rFonts w:ascii="Times New Roman" w:eastAsia="宋体" w:hAnsi="Times New Roman" w:hint="eastAsia"/>
                      <w:color w:val="000000" w:themeColor="text1"/>
                      <w:szCs w:val="21"/>
                      <w:lang w:eastAsia="zh-CN"/>
                    </w:rPr>
                    <w:t>#</w:t>
                  </w:r>
                  <w:r w:rsidRPr="00433887">
                    <w:rPr>
                      <w:rFonts w:ascii="Times New Roman" w:eastAsia="宋体" w:hAnsi="Times New Roman" w:hint="eastAsia"/>
                      <w:color w:val="000000" w:themeColor="text1"/>
                      <w:szCs w:val="21"/>
                      <w:lang w:eastAsia="zh-CN"/>
                    </w:rPr>
                    <w:t>排放口</w:t>
                  </w:r>
                  <w:r w:rsidRPr="00433887">
                    <w:rPr>
                      <w:rFonts w:ascii="Times New Roman" w:eastAsia="宋体" w:hAnsi="Times New Roman" w:hint="eastAsia"/>
                      <w:color w:val="000000" w:themeColor="text1"/>
                      <w:szCs w:val="21"/>
                      <w:lang w:eastAsia="zh-CN"/>
                    </w:rPr>
                    <w:t>D</w:t>
                  </w:r>
                  <w:r w:rsidRPr="00433887">
                    <w:rPr>
                      <w:rFonts w:ascii="Times New Roman" w:eastAsia="宋体" w:hAnsi="Times New Roman"/>
                      <w:color w:val="000000" w:themeColor="text1"/>
                      <w:szCs w:val="21"/>
                      <w:lang w:eastAsia="zh-CN"/>
                    </w:rPr>
                    <w:t>A005</w:t>
                  </w:r>
                </w:p>
              </w:tc>
              <w:tc>
                <w:tcPr>
                  <w:tcW w:w="1276" w:type="dxa"/>
                  <w:vAlign w:val="center"/>
                </w:tcPr>
                <w:p w14:paraId="2BF85712" w14:textId="77777777" w:rsidR="00C16F2A" w:rsidRPr="00433887" w:rsidRDefault="00CB66BE">
                  <w:pPr>
                    <w:pStyle w:val="Tabletext"/>
                    <w:rPr>
                      <w:rFonts w:ascii="Times New Roman" w:eastAsia="宋体" w:hAnsi="Times New Roman"/>
                      <w:color w:val="000000" w:themeColor="text1"/>
                      <w:szCs w:val="21"/>
                    </w:rPr>
                  </w:pPr>
                  <w:proofErr w:type="spellStart"/>
                  <w:r w:rsidRPr="00433887">
                    <w:rPr>
                      <w:rFonts w:ascii="Times New Roman" w:eastAsia="宋体" w:hAnsi="Times New Roman" w:hint="eastAsia"/>
                      <w:color w:val="000000" w:themeColor="text1"/>
                      <w:szCs w:val="21"/>
                    </w:rPr>
                    <w:t>非甲烷总烃</w:t>
                  </w:r>
                  <w:proofErr w:type="spellEnd"/>
                </w:p>
              </w:tc>
              <w:tc>
                <w:tcPr>
                  <w:tcW w:w="1385" w:type="dxa"/>
                  <w:vAlign w:val="center"/>
                </w:tcPr>
                <w:p w14:paraId="713110BF"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color w:val="000000" w:themeColor="text1"/>
                      <w:szCs w:val="21"/>
                    </w:rPr>
                    <w:t>0.0047</w:t>
                  </w:r>
                </w:p>
              </w:tc>
            </w:tr>
            <w:tr w:rsidR="004E271B" w:rsidRPr="00433887" w14:paraId="62590BB8" w14:textId="77777777" w:rsidTr="00433887">
              <w:trPr>
                <w:trHeight w:val="454"/>
                <w:jc w:val="center"/>
              </w:trPr>
              <w:tc>
                <w:tcPr>
                  <w:tcW w:w="2339" w:type="dxa"/>
                  <w:vAlign w:val="center"/>
                </w:tcPr>
                <w:p w14:paraId="66193083"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5F</w:t>
                  </w:r>
                  <w:r w:rsidRPr="00433887">
                    <w:rPr>
                      <w:rFonts w:ascii="Times New Roman" w:eastAsia="宋体" w:hAnsi="Times New Roman" w:hint="eastAsia"/>
                      <w:color w:val="000000" w:themeColor="text1"/>
                      <w:szCs w:val="21"/>
                      <w:lang w:eastAsia="zh-CN"/>
                    </w:rPr>
                    <w:t>样品制备</w:t>
                  </w:r>
                </w:p>
                <w:p w14:paraId="6F6701FB"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7F</w:t>
                  </w:r>
                  <w:r w:rsidRPr="00433887">
                    <w:rPr>
                      <w:rFonts w:ascii="Times New Roman" w:eastAsia="宋体" w:hAnsi="Times New Roman" w:hint="eastAsia"/>
                      <w:color w:val="000000" w:themeColor="text1"/>
                      <w:szCs w:val="21"/>
                      <w:lang w:eastAsia="zh-CN"/>
                    </w:rPr>
                    <w:t>元素前处理和检测分析</w:t>
                  </w:r>
                </w:p>
                <w:p w14:paraId="5DC3E5B4"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hint="eastAsia"/>
                      <w:color w:val="000000" w:themeColor="text1"/>
                      <w:szCs w:val="21"/>
                    </w:rPr>
                    <w:t>8F</w:t>
                  </w:r>
                  <w:r w:rsidRPr="00433887">
                    <w:rPr>
                      <w:rFonts w:ascii="Times New Roman" w:eastAsia="宋体" w:hAnsi="Times New Roman" w:hint="eastAsia"/>
                      <w:color w:val="000000" w:themeColor="text1"/>
                      <w:szCs w:val="21"/>
                    </w:rPr>
                    <w:t>微生物检测分析</w:t>
                  </w:r>
                </w:p>
              </w:tc>
              <w:tc>
                <w:tcPr>
                  <w:tcW w:w="1134" w:type="dxa"/>
                  <w:vAlign w:val="center"/>
                </w:tcPr>
                <w:p w14:paraId="3F501D68" w14:textId="77777777" w:rsidR="00C16F2A" w:rsidRPr="00433887" w:rsidRDefault="00CB66BE">
                  <w:pPr>
                    <w:pStyle w:val="Tabletext"/>
                    <w:rPr>
                      <w:rFonts w:ascii="Times New Roman" w:eastAsia="宋体" w:hAnsi="Times New Roman"/>
                      <w:color w:val="000000" w:themeColor="text1"/>
                      <w:szCs w:val="21"/>
                    </w:rPr>
                  </w:pPr>
                  <w:r w:rsidRPr="00433887">
                    <w:rPr>
                      <w:rFonts w:ascii="Times New Roman" w:eastAsia="宋体" w:hAnsi="Times New Roman"/>
                      <w:color w:val="000000" w:themeColor="text1"/>
                      <w:szCs w:val="21"/>
                    </w:rPr>
                    <w:t>20%</w:t>
                  </w:r>
                </w:p>
              </w:tc>
              <w:tc>
                <w:tcPr>
                  <w:tcW w:w="1984" w:type="dxa"/>
                  <w:vAlign w:val="center"/>
                </w:tcPr>
                <w:p w14:paraId="7F84F1A6"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实验室废气</w:t>
                  </w:r>
                  <w:r w:rsidRPr="00433887">
                    <w:rPr>
                      <w:rFonts w:ascii="Times New Roman" w:eastAsia="宋体" w:hAnsi="Times New Roman"/>
                      <w:color w:val="000000" w:themeColor="text1"/>
                      <w:szCs w:val="21"/>
                      <w:lang w:eastAsia="zh-CN"/>
                    </w:rPr>
                    <w:t>6</w:t>
                  </w:r>
                  <w:r w:rsidRPr="00433887">
                    <w:rPr>
                      <w:rFonts w:ascii="Times New Roman" w:eastAsia="宋体" w:hAnsi="Times New Roman" w:hint="eastAsia"/>
                      <w:color w:val="000000" w:themeColor="text1"/>
                      <w:szCs w:val="21"/>
                      <w:lang w:eastAsia="zh-CN"/>
                    </w:rPr>
                    <w:t>#</w:t>
                  </w:r>
                  <w:r w:rsidRPr="00433887">
                    <w:rPr>
                      <w:rFonts w:ascii="Times New Roman" w:eastAsia="宋体" w:hAnsi="Times New Roman" w:hint="eastAsia"/>
                      <w:color w:val="000000" w:themeColor="text1"/>
                      <w:szCs w:val="21"/>
                      <w:lang w:eastAsia="zh-CN"/>
                    </w:rPr>
                    <w:t>排放口</w:t>
                  </w:r>
                  <w:r w:rsidRPr="00433887">
                    <w:rPr>
                      <w:rFonts w:ascii="Times New Roman" w:eastAsia="宋体" w:hAnsi="Times New Roman" w:hint="eastAsia"/>
                      <w:color w:val="000000" w:themeColor="text1"/>
                      <w:szCs w:val="21"/>
                      <w:lang w:eastAsia="zh-CN"/>
                    </w:rPr>
                    <w:t>D</w:t>
                  </w:r>
                  <w:r w:rsidRPr="00433887">
                    <w:rPr>
                      <w:rFonts w:ascii="Times New Roman" w:eastAsia="宋体" w:hAnsi="Times New Roman"/>
                      <w:color w:val="000000" w:themeColor="text1"/>
                      <w:szCs w:val="21"/>
                      <w:lang w:eastAsia="zh-CN"/>
                    </w:rPr>
                    <w:t>A006</w:t>
                  </w:r>
                </w:p>
              </w:tc>
              <w:tc>
                <w:tcPr>
                  <w:tcW w:w="1276" w:type="dxa"/>
                  <w:vAlign w:val="center"/>
                </w:tcPr>
                <w:p w14:paraId="2A376976"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hint="eastAsia"/>
                      <w:color w:val="000000" w:themeColor="text1"/>
                      <w:szCs w:val="21"/>
                      <w:lang w:eastAsia="zh-CN"/>
                    </w:rPr>
                    <w:t>非甲烷总烃</w:t>
                  </w:r>
                </w:p>
              </w:tc>
              <w:tc>
                <w:tcPr>
                  <w:tcW w:w="1385" w:type="dxa"/>
                  <w:vAlign w:val="center"/>
                </w:tcPr>
                <w:p w14:paraId="2AD5ACF5" w14:textId="77777777" w:rsidR="00C16F2A" w:rsidRPr="00433887" w:rsidRDefault="00CB66BE">
                  <w:pPr>
                    <w:pStyle w:val="Tabletext"/>
                    <w:rPr>
                      <w:rFonts w:ascii="Times New Roman" w:eastAsia="宋体" w:hAnsi="Times New Roman"/>
                      <w:color w:val="000000" w:themeColor="text1"/>
                      <w:szCs w:val="21"/>
                      <w:lang w:eastAsia="zh-CN"/>
                    </w:rPr>
                  </w:pPr>
                  <w:r w:rsidRPr="00433887">
                    <w:rPr>
                      <w:rFonts w:ascii="Times New Roman" w:eastAsia="宋体" w:hAnsi="Times New Roman"/>
                      <w:color w:val="000000" w:themeColor="text1"/>
                      <w:szCs w:val="21"/>
                      <w:lang w:eastAsia="zh-CN"/>
                    </w:rPr>
                    <w:t>0.0094</w:t>
                  </w:r>
                </w:p>
              </w:tc>
            </w:tr>
          </w:tbl>
          <w:p w14:paraId="010E3787" w14:textId="28DE0FC7" w:rsidR="00C16F2A" w:rsidRPr="004E271B" w:rsidRDefault="00CB66BE">
            <w:pPr>
              <w:pStyle w:val="Texttype"/>
              <w:ind w:firstLine="480"/>
              <w:rPr>
                <w:rFonts w:ascii="宋体" w:hAnsi="宋体"/>
                <w:color w:val="000000" w:themeColor="text1"/>
              </w:rPr>
            </w:pPr>
            <w:r w:rsidRPr="004E271B">
              <w:rPr>
                <w:rFonts w:ascii="宋体" w:hAnsi="宋体" w:hint="eastAsia"/>
                <w:color w:val="000000" w:themeColor="text1"/>
              </w:rPr>
              <w:t>④病菌微生物气溶胶</w:t>
            </w:r>
            <w:bookmarkEnd w:id="31"/>
          </w:p>
          <w:p w14:paraId="1974F9B5" w14:textId="77777777" w:rsidR="00C16F2A" w:rsidRPr="004E271B" w:rsidRDefault="00CB66BE">
            <w:pPr>
              <w:widowControl/>
              <w:spacing w:line="360" w:lineRule="auto"/>
              <w:ind w:firstLineChars="200" w:firstLine="480"/>
              <w:rPr>
                <w:color w:val="000000" w:themeColor="text1"/>
                <w:sz w:val="24"/>
                <w:lang w:bidi="ar"/>
              </w:rPr>
            </w:pPr>
            <w:bookmarkStart w:id="33" w:name="_Hlk127974346"/>
            <w:r w:rsidRPr="004E271B">
              <w:rPr>
                <w:rFonts w:hint="eastAsia"/>
                <w:color w:val="000000" w:themeColor="text1"/>
                <w:sz w:val="24"/>
                <w:lang w:bidi="ar"/>
              </w:rPr>
              <w:t>项目微生物实验室主要检测食品、水质样品中可能含有的大肠菌群、菌落总数、霉菌、沙门氏菌、金黄色葡萄球菌等常规微生物和致病菌，</w:t>
            </w:r>
            <w:r w:rsidRPr="004E271B">
              <w:rPr>
                <w:rFonts w:hint="eastAsia"/>
                <w:color w:val="000000" w:themeColor="text1"/>
                <w:sz w:val="24"/>
                <w:lang w:bidi="ar"/>
              </w:rPr>
              <w:t>P</w:t>
            </w:r>
            <w:r w:rsidRPr="004E271B">
              <w:rPr>
                <w:color w:val="000000" w:themeColor="text1"/>
                <w:sz w:val="24"/>
                <w:lang w:bidi="ar"/>
              </w:rPr>
              <w:t>CR</w:t>
            </w:r>
            <w:r w:rsidRPr="004E271B">
              <w:rPr>
                <w:color w:val="000000" w:themeColor="text1"/>
                <w:sz w:val="24"/>
                <w:lang w:bidi="ar"/>
              </w:rPr>
              <w:t>实</w:t>
            </w:r>
            <w:r w:rsidRPr="004E271B">
              <w:rPr>
                <w:color w:val="000000" w:themeColor="text1"/>
                <w:sz w:val="24"/>
                <w:lang w:bidi="ar"/>
              </w:rPr>
              <w:lastRenderedPageBreak/>
              <w:t>验过程中可能产生少量含病原微生物的气溶胶颗粒物。</w:t>
            </w:r>
            <w:bookmarkEnd w:id="33"/>
            <w:r w:rsidRPr="004E271B">
              <w:rPr>
                <w:color w:val="000000" w:themeColor="text1"/>
                <w:sz w:val="24"/>
                <w:lang w:bidi="ar"/>
              </w:rPr>
              <w:t>本实验室根据《生物安全实验室建筑技术规范》（</w:t>
            </w:r>
            <w:r w:rsidRPr="004E271B">
              <w:rPr>
                <w:color w:val="000000" w:themeColor="text1"/>
                <w:sz w:val="24"/>
                <w:lang w:bidi="ar"/>
              </w:rPr>
              <w:t>GB50346-2011</w:t>
            </w:r>
            <w:r w:rsidRPr="004E271B">
              <w:rPr>
                <w:color w:val="000000" w:themeColor="text1"/>
                <w:sz w:val="24"/>
                <w:lang w:bidi="ar"/>
              </w:rPr>
              <w:t>）要求设计，根据规范</w:t>
            </w:r>
            <w:r w:rsidRPr="004E271B">
              <w:rPr>
                <w:color w:val="000000" w:themeColor="text1"/>
                <w:sz w:val="24"/>
                <w:lang w:bidi="ar"/>
              </w:rPr>
              <w:t>5.3.1</w:t>
            </w:r>
            <w:r w:rsidRPr="004E271B">
              <w:rPr>
                <w:color w:val="000000" w:themeColor="text1"/>
                <w:sz w:val="24"/>
                <w:lang w:bidi="ar"/>
              </w:rPr>
              <w:t>要求，本实验室使用</w:t>
            </w:r>
            <w:r w:rsidRPr="004E271B">
              <w:rPr>
                <w:color w:val="000000" w:themeColor="text1"/>
                <w:sz w:val="24"/>
                <w:lang w:bidi="ar"/>
              </w:rPr>
              <w:t>Ⅱ</w:t>
            </w:r>
            <w:r w:rsidRPr="004E271B">
              <w:rPr>
                <w:color w:val="000000" w:themeColor="text1"/>
                <w:sz w:val="24"/>
                <w:lang w:bidi="ar"/>
              </w:rPr>
              <w:t>级</w:t>
            </w:r>
            <w:r w:rsidRPr="004E271B">
              <w:rPr>
                <w:rFonts w:hint="eastAsia"/>
                <w:color w:val="000000" w:themeColor="text1"/>
                <w:sz w:val="24"/>
                <w:lang w:bidi="ar"/>
              </w:rPr>
              <w:t>（</w:t>
            </w:r>
            <w:r w:rsidRPr="004E271B">
              <w:rPr>
                <w:color w:val="000000" w:themeColor="text1"/>
                <w:sz w:val="24"/>
              </w:rPr>
              <w:t>Hfsafe-1500LC</w:t>
            </w:r>
            <w:r w:rsidRPr="004E271B">
              <w:rPr>
                <w:rFonts w:hint="eastAsia"/>
                <w:color w:val="000000" w:themeColor="text1"/>
                <w:sz w:val="24"/>
                <w:lang w:bidi="ar"/>
              </w:rPr>
              <w:t>）</w:t>
            </w:r>
            <w:r w:rsidRPr="004E271B">
              <w:rPr>
                <w:color w:val="000000" w:themeColor="text1"/>
                <w:sz w:val="24"/>
                <w:lang w:bidi="ar"/>
              </w:rPr>
              <w:t>型生物安全柜，生物安全柜的排风系统与车间排风系统的连接方式要求为</w:t>
            </w:r>
            <w:r w:rsidRPr="004E271B">
              <w:rPr>
                <w:rFonts w:ascii="宋体" w:hAnsi="宋体"/>
                <w:color w:val="000000" w:themeColor="text1"/>
                <w:sz w:val="24"/>
                <w:lang w:bidi="ar"/>
              </w:rPr>
              <w:t>“</w:t>
            </w:r>
            <w:r w:rsidRPr="004E271B">
              <w:rPr>
                <w:color w:val="000000" w:themeColor="text1"/>
                <w:sz w:val="24"/>
                <w:lang w:bidi="ar"/>
              </w:rPr>
              <w:t>密闭连接</w:t>
            </w:r>
            <w:r w:rsidRPr="004E271B">
              <w:rPr>
                <w:rFonts w:ascii="宋体" w:hAnsi="宋体"/>
                <w:color w:val="000000" w:themeColor="text1"/>
                <w:sz w:val="24"/>
                <w:lang w:bidi="ar"/>
              </w:rPr>
              <w:t>”</w:t>
            </w:r>
            <w:r w:rsidRPr="004E271B">
              <w:rPr>
                <w:color w:val="000000" w:themeColor="text1"/>
                <w:sz w:val="24"/>
                <w:lang w:bidi="ar"/>
              </w:rPr>
              <w:t>，</w:t>
            </w:r>
            <w:r w:rsidRPr="004E271B">
              <w:rPr>
                <w:rFonts w:hint="eastAsia"/>
                <w:color w:val="000000" w:themeColor="text1"/>
                <w:sz w:val="24"/>
                <w:lang w:bidi="ar"/>
              </w:rPr>
              <w:t>P</w:t>
            </w:r>
            <w:r w:rsidRPr="004E271B">
              <w:rPr>
                <w:color w:val="000000" w:themeColor="text1"/>
                <w:sz w:val="24"/>
                <w:lang w:bidi="ar"/>
              </w:rPr>
              <w:t>CR</w:t>
            </w:r>
            <w:r w:rsidRPr="004E271B">
              <w:rPr>
                <w:rFonts w:hint="eastAsia"/>
                <w:color w:val="000000" w:themeColor="text1"/>
                <w:sz w:val="24"/>
                <w:lang w:bidi="ar"/>
              </w:rPr>
              <w:t>实验</w:t>
            </w:r>
            <w:r w:rsidRPr="004E271B">
              <w:rPr>
                <w:color w:val="000000" w:themeColor="text1"/>
                <w:sz w:val="24"/>
                <w:lang w:bidi="ar"/>
              </w:rPr>
              <w:t>检测时均在生物安全柜内谨慎进行，</w:t>
            </w:r>
            <w:r w:rsidRPr="004E271B">
              <w:rPr>
                <w:rFonts w:hint="eastAsia"/>
                <w:color w:val="000000" w:themeColor="text1"/>
                <w:sz w:val="24"/>
                <w:lang w:bidi="ar"/>
              </w:rPr>
              <w:t>柜里的实验平台相对实验室内环境处于负压状态，气流在生物安全柜内得到有效控制，几乎杜绝实验过程中产生的气溶胶从操作窗口外逸，</w:t>
            </w:r>
            <w:r w:rsidRPr="004E271B">
              <w:rPr>
                <w:color w:val="000000" w:themeColor="text1"/>
                <w:sz w:val="24"/>
                <w:lang w:bidi="ar"/>
              </w:rPr>
              <w:t>严格控制气溶胶产生。</w:t>
            </w:r>
            <w:bookmarkStart w:id="34" w:name="_Hlk127974408"/>
            <w:r w:rsidRPr="004E271B">
              <w:rPr>
                <w:color w:val="000000" w:themeColor="text1"/>
                <w:sz w:val="24"/>
                <w:lang w:bidi="ar"/>
              </w:rPr>
              <w:t>含微生物气溶胶废气经生物安全柜内的</w:t>
            </w:r>
            <w:r w:rsidRPr="004E271B">
              <w:rPr>
                <w:rFonts w:hint="eastAsia"/>
                <w:color w:val="000000" w:themeColor="text1"/>
                <w:sz w:val="24"/>
                <w:lang w:bidi="ar"/>
              </w:rPr>
              <w:t>高效</w:t>
            </w:r>
            <w:r w:rsidRPr="004E271B">
              <w:rPr>
                <w:color w:val="000000" w:themeColor="text1"/>
                <w:sz w:val="24"/>
                <w:lang w:bidi="ar"/>
              </w:rPr>
              <w:t>过滤器，</w:t>
            </w:r>
            <w:r w:rsidRPr="004E271B">
              <w:rPr>
                <w:rFonts w:hint="eastAsia"/>
                <w:color w:val="000000" w:themeColor="text1"/>
                <w:sz w:val="24"/>
                <w:lang w:bidi="ar"/>
              </w:rPr>
              <w:t>高效</w:t>
            </w:r>
            <w:r w:rsidRPr="004E271B">
              <w:rPr>
                <w:color w:val="000000" w:themeColor="text1"/>
                <w:sz w:val="24"/>
                <w:lang w:bidi="ar"/>
              </w:rPr>
              <w:t>过滤器</w:t>
            </w:r>
            <w:r w:rsidRPr="004E271B">
              <w:rPr>
                <w:rFonts w:hint="eastAsia"/>
                <w:color w:val="000000" w:themeColor="text1"/>
                <w:sz w:val="24"/>
                <w:lang w:bidi="ar"/>
              </w:rPr>
              <w:t>对粒径大于等于</w:t>
            </w:r>
            <w:r w:rsidRPr="004E271B">
              <w:rPr>
                <w:rFonts w:hint="eastAsia"/>
                <w:color w:val="000000" w:themeColor="text1"/>
                <w:sz w:val="24"/>
                <w:lang w:bidi="ar"/>
              </w:rPr>
              <w:t>0.12um</w:t>
            </w:r>
            <w:r w:rsidRPr="004E271B">
              <w:rPr>
                <w:rFonts w:hint="eastAsia"/>
                <w:color w:val="000000" w:themeColor="text1"/>
                <w:sz w:val="24"/>
                <w:lang w:bidi="ar"/>
              </w:rPr>
              <w:t>颗粒过滤效率可达</w:t>
            </w:r>
            <w:r w:rsidRPr="004E271B">
              <w:rPr>
                <w:rFonts w:hint="eastAsia"/>
                <w:color w:val="000000" w:themeColor="text1"/>
                <w:sz w:val="24"/>
                <w:lang w:bidi="ar"/>
              </w:rPr>
              <w:t>99.99%</w:t>
            </w:r>
            <w:r w:rsidRPr="004E271B">
              <w:rPr>
                <w:rFonts w:hint="eastAsia"/>
                <w:color w:val="000000" w:themeColor="text1"/>
                <w:sz w:val="24"/>
                <w:lang w:bidi="ar"/>
              </w:rPr>
              <w:t>，</w:t>
            </w:r>
            <w:r w:rsidRPr="004E271B">
              <w:rPr>
                <w:color w:val="000000" w:themeColor="text1"/>
                <w:sz w:val="24"/>
                <w:lang w:bidi="ar"/>
              </w:rPr>
              <w:t>微生物气溶胶被截留在过滤器上，过滤后废气</w:t>
            </w:r>
            <w:r w:rsidRPr="004E271B">
              <w:rPr>
                <w:rFonts w:hint="eastAsia"/>
                <w:color w:val="000000" w:themeColor="text1"/>
                <w:spacing w:val="-6"/>
                <w:sz w:val="24"/>
              </w:rPr>
              <w:t>由管道引至所在楼层</w:t>
            </w:r>
            <w:r w:rsidRPr="004E271B">
              <w:rPr>
                <w:color w:val="000000" w:themeColor="text1"/>
                <w:spacing w:val="-1"/>
                <w:sz w:val="24"/>
              </w:rPr>
              <w:t>排放</w:t>
            </w:r>
            <w:r w:rsidRPr="004E271B">
              <w:rPr>
                <w:color w:val="000000" w:themeColor="text1"/>
                <w:sz w:val="24"/>
                <w:lang w:bidi="ar"/>
              </w:rPr>
              <w:t>。</w:t>
            </w:r>
            <w:bookmarkEnd w:id="34"/>
          </w:p>
          <w:p w14:paraId="379C490E" w14:textId="2EBC8770" w:rsidR="00C16F2A" w:rsidRPr="004E271B" w:rsidRDefault="00CB66BE">
            <w:pPr>
              <w:widowControl/>
              <w:spacing w:line="360" w:lineRule="auto"/>
              <w:ind w:firstLineChars="200" w:firstLine="480"/>
              <w:rPr>
                <w:color w:val="000000" w:themeColor="text1"/>
                <w:sz w:val="24"/>
                <w:lang w:bidi="ar"/>
              </w:rPr>
            </w:pPr>
            <w:r w:rsidRPr="004E271B">
              <w:rPr>
                <w:color w:val="000000" w:themeColor="text1"/>
                <w:sz w:val="24"/>
                <w:lang w:bidi="ar"/>
              </w:rPr>
              <w:t>由于病原</w:t>
            </w:r>
            <w:r w:rsidRPr="004E271B">
              <w:rPr>
                <w:rFonts w:hint="eastAsia"/>
                <w:color w:val="000000" w:themeColor="text1"/>
                <w:sz w:val="24"/>
                <w:lang w:bidi="ar"/>
              </w:rPr>
              <w:t>菌</w:t>
            </w:r>
            <w:r w:rsidRPr="004E271B">
              <w:rPr>
                <w:color w:val="000000" w:themeColor="text1"/>
                <w:sz w:val="24"/>
                <w:lang w:bidi="ar"/>
              </w:rPr>
              <w:t>微生物的气溶胶颗粒物</w:t>
            </w:r>
            <w:r w:rsidRPr="004E271B">
              <w:rPr>
                <w:rFonts w:hint="eastAsia"/>
                <w:color w:val="000000" w:themeColor="text1"/>
                <w:sz w:val="24"/>
                <w:lang w:bidi="ar"/>
              </w:rPr>
              <w:t>经生物安全柜自带的高效过滤器处理后排气中的病原微生物基本可被去除</w:t>
            </w:r>
            <w:r w:rsidRPr="004E271B">
              <w:rPr>
                <w:color w:val="000000" w:themeColor="text1"/>
                <w:sz w:val="24"/>
                <w:lang w:bidi="ar"/>
              </w:rPr>
              <w:t>，</w:t>
            </w:r>
            <w:r w:rsidRPr="004E271B">
              <w:rPr>
                <w:rFonts w:hint="eastAsia"/>
                <w:color w:val="000000" w:themeColor="text1"/>
                <w:sz w:val="24"/>
                <w:lang w:bidi="ar"/>
              </w:rPr>
              <w:t>可以保证实验室排出的气体安全无污染。微生物实验室设有独立新风系统，含气溶胶颗粒的室内空气经生物安全柜上过滤器过滤处理后再进入室内循环，或经排气过滤器净化后在楼顶排风机处排放，属间歇式排放，不会对外界环境产生明显影响。此外项目生物安全柜内置辅助紫外消毒装置，可进一步切断病原微生物的传播途径，确保实验室</w:t>
            </w:r>
            <w:r w:rsidR="00D708A0" w:rsidRPr="004E271B">
              <w:rPr>
                <w:rFonts w:hint="eastAsia"/>
                <w:color w:val="000000" w:themeColor="text1"/>
                <w:sz w:val="24"/>
                <w:lang w:bidi="ar"/>
              </w:rPr>
              <w:t>排出</w:t>
            </w:r>
            <w:r w:rsidRPr="004E271B">
              <w:rPr>
                <w:rFonts w:hint="eastAsia"/>
                <w:color w:val="000000" w:themeColor="text1"/>
                <w:sz w:val="24"/>
                <w:lang w:bidi="ar"/>
              </w:rPr>
              <w:t>的气体对环境</w:t>
            </w:r>
            <w:r w:rsidR="00752252">
              <w:rPr>
                <w:rFonts w:hint="eastAsia"/>
                <w:color w:val="000000" w:themeColor="text1"/>
                <w:sz w:val="24"/>
                <w:lang w:bidi="ar"/>
              </w:rPr>
              <w:t>不会</w:t>
            </w:r>
            <w:r w:rsidR="00D708A0" w:rsidRPr="004E271B">
              <w:rPr>
                <w:rFonts w:hint="eastAsia"/>
                <w:color w:val="000000" w:themeColor="text1"/>
                <w:sz w:val="24"/>
                <w:lang w:bidi="ar"/>
              </w:rPr>
              <w:t>产生不利影响</w:t>
            </w:r>
            <w:r w:rsidRPr="004E271B">
              <w:rPr>
                <w:rFonts w:hint="eastAsia"/>
                <w:color w:val="000000" w:themeColor="text1"/>
                <w:sz w:val="24"/>
                <w:lang w:bidi="ar"/>
              </w:rPr>
              <w:t>。</w:t>
            </w:r>
          </w:p>
          <w:p w14:paraId="01AB7B30" w14:textId="77777777" w:rsidR="00C16F2A" w:rsidRPr="004E271B" w:rsidRDefault="00CB66BE">
            <w:pPr>
              <w:pStyle w:val="Texttype"/>
              <w:ind w:firstLine="480"/>
              <w:rPr>
                <w:color w:val="000000" w:themeColor="text1"/>
              </w:rPr>
            </w:pPr>
            <w:r w:rsidRPr="004E271B">
              <w:rPr>
                <w:rFonts w:hint="eastAsia"/>
                <w:color w:val="000000" w:themeColor="text1"/>
                <w:szCs w:val="24"/>
                <w:lang w:bidi="ar"/>
              </w:rPr>
              <w:t>综上所述，本项目</w:t>
            </w:r>
            <w:bookmarkStart w:id="35" w:name="_Hlk127974422"/>
            <w:r w:rsidRPr="004E271B">
              <w:rPr>
                <w:rFonts w:hint="eastAsia"/>
                <w:color w:val="000000" w:themeColor="text1"/>
                <w:szCs w:val="24"/>
                <w:lang w:bidi="ar"/>
              </w:rPr>
              <w:t>气溶胶废气产生及排放量较少，</w:t>
            </w:r>
            <w:r w:rsidRPr="004E271B">
              <w:rPr>
                <w:color w:val="000000" w:themeColor="text1"/>
                <w:szCs w:val="24"/>
                <w:lang w:bidi="ar"/>
              </w:rPr>
              <w:t>病原微生物的气溶胶颗粒物</w:t>
            </w:r>
            <w:r w:rsidRPr="004E271B">
              <w:rPr>
                <w:rFonts w:hint="eastAsia"/>
                <w:color w:val="000000" w:themeColor="text1"/>
                <w:szCs w:val="24"/>
                <w:lang w:bidi="ar"/>
              </w:rPr>
              <w:t>对环境影响较小</w:t>
            </w:r>
            <w:r w:rsidRPr="004E271B">
              <w:rPr>
                <w:color w:val="000000" w:themeColor="text1"/>
                <w:szCs w:val="24"/>
                <w:lang w:bidi="ar"/>
              </w:rPr>
              <w:t>，因此，</w:t>
            </w:r>
            <w:r w:rsidRPr="004E271B">
              <w:rPr>
                <w:rFonts w:hint="eastAsia"/>
                <w:color w:val="000000" w:themeColor="text1"/>
                <w:szCs w:val="24"/>
                <w:lang w:bidi="ar"/>
              </w:rPr>
              <w:t>本次对气溶胶废气</w:t>
            </w:r>
            <w:r w:rsidRPr="004E271B">
              <w:rPr>
                <w:color w:val="000000" w:themeColor="text1"/>
                <w:szCs w:val="24"/>
                <w:lang w:bidi="ar"/>
              </w:rPr>
              <w:t>不进行定量分析</w:t>
            </w:r>
            <w:r w:rsidRPr="004E271B">
              <w:rPr>
                <w:rFonts w:hint="eastAsia"/>
                <w:color w:val="000000" w:themeColor="text1"/>
                <w:szCs w:val="24"/>
                <w:lang w:bidi="ar"/>
              </w:rPr>
              <w:t>。</w:t>
            </w:r>
            <w:bookmarkEnd w:id="35"/>
          </w:p>
          <w:p w14:paraId="2AA19B2F"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rFonts w:hint="eastAsia"/>
                <w:b/>
                <w:bCs/>
                <w:color w:val="000000" w:themeColor="text1"/>
              </w:rPr>
              <w:t>2</w:t>
            </w:r>
            <w:r w:rsidRPr="004E271B">
              <w:rPr>
                <w:rFonts w:hint="eastAsia"/>
                <w:b/>
                <w:bCs/>
                <w:color w:val="000000" w:themeColor="text1"/>
              </w:rPr>
              <w:t>）废气污染物排放源汇总</w:t>
            </w:r>
          </w:p>
          <w:p w14:paraId="14CB1D24" w14:textId="77777777" w:rsidR="00C16F2A" w:rsidRPr="004E271B" w:rsidRDefault="00CB66BE">
            <w:pPr>
              <w:pStyle w:val="TextType1"/>
              <w:ind w:firstLine="480"/>
            </w:pPr>
            <w:r w:rsidRPr="004E271B">
              <w:rPr>
                <w:rFonts w:hint="eastAsia"/>
              </w:rPr>
              <w:t>根据建设单位提供资料，</w:t>
            </w:r>
            <w:bookmarkStart w:id="36" w:name="_Hlk127974545"/>
            <w:r w:rsidRPr="004E271B">
              <w:rPr>
                <w:rFonts w:hint="eastAsia"/>
              </w:rPr>
              <w:t>项目实验室样品无机前处理、有机前处理产生的酸雾和有机废气主要采用通风柜收集，</w:t>
            </w:r>
            <w:bookmarkStart w:id="37" w:name="_Hlk127973968"/>
            <w:r w:rsidRPr="004E271B">
              <w:rPr>
                <w:rFonts w:hint="eastAsia"/>
              </w:rPr>
              <w:t>样品制备、试剂配制以及检测分析等过程产生的酸雾</w:t>
            </w:r>
            <w:bookmarkEnd w:id="37"/>
            <w:r w:rsidRPr="004E271B">
              <w:rPr>
                <w:rFonts w:hint="eastAsia"/>
              </w:rPr>
              <w:t>和有机废气</w:t>
            </w:r>
            <w:bookmarkStart w:id="38" w:name="_Hlk127973952"/>
            <w:r w:rsidRPr="004E271B">
              <w:rPr>
                <w:rFonts w:hint="eastAsia"/>
              </w:rPr>
              <w:t>采用工作台上通风罩和万向抽气罩等定点收集，仅</w:t>
            </w:r>
            <w:r w:rsidRPr="004E271B">
              <w:t>少部分废气</w:t>
            </w:r>
            <w:r w:rsidRPr="004E271B">
              <w:rPr>
                <w:rFonts w:hint="eastAsia"/>
              </w:rPr>
              <w:t>污染物</w:t>
            </w:r>
            <w:r w:rsidRPr="004E271B">
              <w:t>以无组织形式逸散，废气集气效率达到</w:t>
            </w:r>
            <w:r w:rsidRPr="004E271B">
              <w:t>90%</w:t>
            </w:r>
            <w:r w:rsidRPr="004E271B">
              <w:t>以上</w:t>
            </w:r>
            <w:bookmarkEnd w:id="38"/>
            <w:r w:rsidRPr="004E271B">
              <w:rPr>
                <w:rFonts w:hint="eastAsia"/>
              </w:rPr>
              <w:t>。微生物实验产生的微生物气溶胶采用生物安全柜配套过滤器处理后室内空气及排风可得到有效净化。</w:t>
            </w:r>
          </w:p>
          <w:p w14:paraId="4F29A7FF" w14:textId="681D4180" w:rsidR="00C16F2A" w:rsidRPr="004E271B" w:rsidRDefault="00CB66BE">
            <w:pPr>
              <w:pStyle w:val="TextType1"/>
              <w:ind w:firstLine="480"/>
            </w:pPr>
            <w:r w:rsidRPr="004E271B">
              <w:rPr>
                <w:rFonts w:hint="eastAsia"/>
              </w:rPr>
              <w:t>项目实验室配套</w:t>
            </w:r>
            <w:r w:rsidRPr="004E271B">
              <w:t>7</w:t>
            </w:r>
            <w:r w:rsidRPr="004E271B">
              <w:rPr>
                <w:rFonts w:hint="eastAsia"/>
              </w:rPr>
              <w:t>套实验室排风系统，其中</w:t>
            </w:r>
            <w:r w:rsidRPr="004E271B">
              <w:rPr>
                <w:rFonts w:hint="eastAsia"/>
              </w:rPr>
              <w:t>1</w:t>
            </w:r>
            <w:r w:rsidRPr="004E271B">
              <w:rPr>
                <w:rFonts w:hint="eastAsia"/>
              </w:rPr>
              <w:t>套排风系统用于收集</w:t>
            </w:r>
            <w:r w:rsidRPr="004E271B">
              <w:t>6F</w:t>
            </w:r>
            <w:r w:rsidRPr="004E271B">
              <w:rPr>
                <w:rFonts w:hint="eastAsia"/>
              </w:rPr>
              <w:t>无机前处理室、</w:t>
            </w:r>
            <w:r w:rsidRPr="004E271B">
              <w:rPr>
                <w:rFonts w:hint="eastAsia"/>
              </w:rPr>
              <w:t>7</w:t>
            </w:r>
            <w:r w:rsidRPr="004E271B">
              <w:t>F</w:t>
            </w:r>
            <w:r w:rsidRPr="004E271B">
              <w:rPr>
                <w:rFonts w:hint="eastAsia"/>
              </w:rPr>
              <w:t>元素前处理室及检测分析区域产生的酸性无机废气，酸雾收集后采用</w:t>
            </w:r>
            <w:r w:rsidRPr="004E271B">
              <w:t>1</w:t>
            </w:r>
            <w:r w:rsidRPr="004E271B">
              <w:t>套</w:t>
            </w:r>
            <w:r w:rsidRPr="004E271B">
              <w:rPr>
                <w:rFonts w:hint="eastAsia"/>
              </w:rPr>
              <w:t>卧式</w:t>
            </w:r>
            <w:r w:rsidR="00603371" w:rsidRPr="004E271B">
              <w:rPr>
                <w:rFonts w:hint="eastAsia"/>
              </w:rPr>
              <w:t>碱性</w:t>
            </w:r>
            <w:r w:rsidRPr="004E271B">
              <w:rPr>
                <w:rFonts w:hint="eastAsia"/>
              </w:rPr>
              <w:t>喷淋塔处理；</w:t>
            </w:r>
            <w:r w:rsidRPr="004E271B">
              <w:rPr>
                <w:rFonts w:hint="eastAsia"/>
              </w:rPr>
              <w:t>5</w:t>
            </w:r>
            <w:r w:rsidRPr="004E271B">
              <w:rPr>
                <w:rFonts w:hint="eastAsia"/>
              </w:rPr>
              <w:t>套排风系统主要收集各层实验室产生</w:t>
            </w:r>
            <w:r w:rsidRPr="004E271B">
              <w:rPr>
                <w:rFonts w:hint="eastAsia"/>
              </w:rPr>
              <w:lastRenderedPageBreak/>
              <w:t>的有机废气，有机废气收集后采用</w:t>
            </w:r>
            <w:r w:rsidRPr="004E271B">
              <w:t>5</w:t>
            </w:r>
            <w:r w:rsidRPr="004E271B">
              <w:t>套</w:t>
            </w:r>
            <w:r w:rsidRPr="004E271B">
              <w:rPr>
                <w:rFonts w:hint="eastAsia"/>
              </w:rPr>
              <w:t>活性炭吸附装置处理；微生物实验室独立使用</w:t>
            </w:r>
            <w:r w:rsidRPr="004E271B">
              <w:rPr>
                <w:rFonts w:hint="eastAsia"/>
              </w:rPr>
              <w:t>1</w:t>
            </w:r>
            <w:r w:rsidRPr="004E271B">
              <w:rPr>
                <w:rFonts w:hint="eastAsia"/>
              </w:rPr>
              <w:t>套新风系统。项目所在检验</w:t>
            </w:r>
            <w:proofErr w:type="gramStart"/>
            <w:r w:rsidRPr="004E271B">
              <w:rPr>
                <w:rFonts w:hint="eastAsia"/>
              </w:rPr>
              <w:t>检测楼</w:t>
            </w:r>
            <w:proofErr w:type="gramEnd"/>
            <w:r w:rsidRPr="004E271B">
              <w:rPr>
                <w:rFonts w:hint="eastAsia"/>
              </w:rPr>
              <w:t>建筑（</w:t>
            </w:r>
            <w:r w:rsidRPr="004E271B">
              <w:rPr>
                <w:rFonts w:hint="eastAsia"/>
              </w:rPr>
              <w:t>8</w:t>
            </w:r>
            <w:r w:rsidRPr="004E271B">
              <w:rPr>
                <w:rFonts w:hint="eastAsia"/>
              </w:rPr>
              <w:t>层）高度为</w:t>
            </w:r>
            <w:r w:rsidRPr="004E271B">
              <w:rPr>
                <w:rFonts w:hint="eastAsia"/>
              </w:rPr>
              <w:t>4</w:t>
            </w:r>
            <w:r w:rsidRPr="004E271B">
              <w:t>0m</w:t>
            </w:r>
            <w:r w:rsidRPr="004E271B">
              <w:rPr>
                <w:rFonts w:hint="eastAsia"/>
              </w:rPr>
              <w:t>，实验室废气经处理后引至楼顶</w:t>
            </w:r>
            <w:r w:rsidRPr="004E271B">
              <w:rPr>
                <w:rFonts w:hint="eastAsia"/>
              </w:rPr>
              <w:t>6</w:t>
            </w:r>
            <w:r w:rsidRPr="004E271B">
              <w:t>根</w:t>
            </w:r>
            <w:r w:rsidRPr="004E271B">
              <w:rPr>
                <w:rFonts w:hint="eastAsia"/>
              </w:rPr>
              <w:t>4</w:t>
            </w:r>
            <w:r w:rsidRPr="004E271B">
              <w:t>5m</w:t>
            </w:r>
            <w:r w:rsidRPr="004E271B">
              <w:t>高排气筒排放。</w:t>
            </w:r>
            <w:bookmarkEnd w:id="36"/>
            <w:r w:rsidRPr="004E271B">
              <w:rPr>
                <w:rFonts w:hint="eastAsia"/>
              </w:rPr>
              <w:t>根据《大气污染物综合排放标准》（</w:t>
            </w:r>
            <w:r w:rsidRPr="004E271B">
              <w:rPr>
                <w:rFonts w:hint="eastAsia"/>
              </w:rPr>
              <w:t>GB16297-1996</w:t>
            </w:r>
            <w:r w:rsidRPr="004E271B">
              <w:rPr>
                <w:rFonts w:hint="eastAsia"/>
              </w:rPr>
              <w:t>）附录</w:t>
            </w:r>
            <w:r w:rsidRPr="004E271B">
              <w:rPr>
                <w:rFonts w:hint="eastAsia"/>
              </w:rPr>
              <w:t>A</w:t>
            </w:r>
            <w:r w:rsidRPr="004E271B">
              <w:rPr>
                <w:rFonts w:hint="eastAsia"/>
              </w:rPr>
              <w:t>：“当排气筒</w:t>
            </w:r>
            <w:r w:rsidRPr="004E271B">
              <w:rPr>
                <w:rFonts w:hint="eastAsia"/>
              </w:rPr>
              <w:t>1</w:t>
            </w:r>
            <w:r w:rsidRPr="004E271B">
              <w:rPr>
                <w:rFonts w:hint="eastAsia"/>
              </w:rPr>
              <w:t>和排气筒</w:t>
            </w:r>
            <w:r w:rsidRPr="004E271B">
              <w:rPr>
                <w:rFonts w:hint="eastAsia"/>
              </w:rPr>
              <w:t>2</w:t>
            </w:r>
            <w:r w:rsidRPr="004E271B">
              <w:rPr>
                <w:rFonts w:hint="eastAsia"/>
              </w:rPr>
              <w:t>排放同一种污染物，其距离小于该两个排气筒的高度之和时，应以一个等效排气筒代表该两个排气筒”，因此本项目对排放同种污染物的排气筒应进行等效。</w:t>
            </w:r>
          </w:p>
          <w:p w14:paraId="0C1ECB24" w14:textId="77777777" w:rsidR="00C16F2A" w:rsidRPr="004E271B" w:rsidRDefault="00CB66BE">
            <w:pPr>
              <w:pStyle w:val="TextType1"/>
              <w:ind w:firstLine="480"/>
            </w:pPr>
            <w:r w:rsidRPr="004E271B">
              <w:rPr>
                <w:rFonts w:hint="eastAsia"/>
              </w:rPr>
              <w:t>实验室废气污染源产排污环节、污染物种类、污染物产生量和浓度见表</w:t>
            </w:r>
            <w:r w:rsidRPr="004E271B">
              <w:rPr>
                <w:rFonts w:hint="eastAsia"/>
              </w:rPr>
              <w:t>4-</w:t>
            </w:r>
            <w:r w:rsidRPr="004E271B">
              <w:t>5</w:t>
            </w:r>
            <w:r w:rsidRPr="004E271B">
              <w:rPr>
                <w:rFonts w:hint="eastAsia"/>
              </w:rPr>
              <w:t>，废气污染治理设施设置情况见表</w:t>
            </w:r>
            <w:r w:rsidRPr="004E271B">
              <w:rPr>
                <w:rFonts w:hint="eastAsia"/>
              </w:rPr>
              <w:t>4</w:t>
            </w:r>
            <w:r w:rsidRPr="004E271B">
              <w:t>-6</w:t>
            </w:r>
            <w:r w:rsidRPr="004E271B">
              <w:rPr>
                <w:rFonts w:hint="eastAsia"/>
              </w:rPr>
              <w:t>，废气污染物排放浓度（速率）、污染物排放量见表</w:t>
            </w:r>
            <w:r w:rsidRPr="004E271B">
              <w:rPr>
                <w:rFonts w:hint="eastAsia"/>
              </w:rPr>
              <w:t>4</w:t>
            </w:r>
            <w:r w:rsidRPr="004E271B">
              <w:t>-7</w:t>
            </w:r>
            <w:r w:rsidRPr="004E271B">
              <w:rPr>
                <w:rFonts w:hint="eastAsia"/>
              </w:rPr>
              <w:t>，排放口基本情况和对应排放标准见表</w:t>
            </w:r>
            <w:r w:rsidRPr="004E271B">
              <w:rPr>
                <w:rFonts w:hint="eastAsia"/>
              </w:rPr>
              <w:t>4</w:t>
            </w:r>
            <w:r w:rsidRPr="004E271B">
              <w:t>-8</w:t>
            </w:r>
            <w:r w:rsidRPr="004E271B">
              <w:rPr>
                <w:rFonts w:hint="eastAsia"/>
              </w:rPr>
              <w:t>。项目废气污染物排放</w:t>
            </w:r>
            <w:proofErr w:type="gramStart"/>
            <w:r w:rsidRPr="004E271B">
              <w:rPr>
                <w:rFonts w:hint="eastAsia"/>
              </w:rPr>
              <w:t>源信息</w:t>
            </w:r>
            <w:proofErr w:type="gramEnd"/>
            <w:r w:rsidRPr="004E271B">
              <w:rPr>
                <w:rFonts w:hint="eastAsia"/>
              </w:rPr>
              <w:t>汇总见本章节附表</w:t>
            </w:r>
            <w:proofErr w:type="gramStart"/>
            <w:r w:rsidRPr="004E271B">
              <w:rPr>
                <w:rFonts w:hint="eastAsia"/>
              </w:rPr>
              <w:t>一</w:t>
            </w:r>
            <w:proofErr w:type="gramEnd"/>
            <w:r w:rsidRPr="004E271B">
              <w:rPr>
                <w:rFonts w:hint="eastAsia"/>
              </w:rPr>
              <w:t>。</w:t>
            </w:r>
          </w:p>
          <w:p w14:paraId="1463CDF7" w14:textId="77777777" w:rsidR="00C16F2A" w:rsidRPr="004E271B" w:rsidRDefault="00CB66BE">
            <w:pPr>
              <w:pStyle w:val="TableHeadline"/>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-5 </w:t>
            </w:r>
            <w:r w:rsidRPr="004E271B">
              <w:rPr>
                <w:rFonts w:hint="eastAsia"/>
                <w:color w:val="000000" w:themeColor="text1"/>
              </w:rPr>
              <w:t>废气污染物产生源强核算结果表</w:t>
            </w:r>
          </w:p>
          <w:tbl>
            <w:tblPr>
              <w:tblW w:w="811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05"/>
              <w:gridCol w:w="1417"/>
              <w:gridCol w:w="1418"/>
              <w:gridCol w:w="1069"/>
              <w:gridCol w:w="1065"/>
              <w:gridCol w:w="1244"/>
            </w:tblGrid>
            <w:tr w:rsidR="004E271B" w:rsidRPr="004E271B" w14:paraId="52CF37F9" w14:textId="77777777">
              <w:trPr>
                <w:trHeight w:val="654"/>
                <w:jc w:val="center"/>
              </w:trPr>
              <w:tc>
                <w:tcPr>
                  <w:tcW w:w="1905" w:type="dxa"/>
                  <w:shd w:val="clear" w:color="auto" w:fill="D0CECE" w:themeFill="background2" w:themeFillShade="E6"/>
                  <w:vAlign w:val="center"/>
                </w:tcPr>
                <w:p w14:paraId="53E144D0" w14:textId="77777777" w:rsidR="00C16F2A" w:rsidRPr="004E271B" w:rsidRDefault="00CB66BE">
                  <w:pPr>
                    <w:adjustRightInd w:val="0"/>
                    <w:snapToGrid w:val="0"/>
                    <w:jc w:val="center"/>
                    <w:rPr>
                      <w:b/>
                      <w:bCs/>
                      <w:color w:val="000000" w:themeColor="text1"/>
                      <w:sz w:val="20"/>
                      <w:szCs w:val="20"/>
                    </w:rPr>
                  </w:pPr>
                  <w:bookmarkStart w:id="39" w:name="_Hlk66700955"/>
                  <w:r w:rsidRPr="004E271B">
                    <w:rPr>
                      <w:rFonts w:hint="eastAsia"/>
                      <w:b/>
                      <w:bCs/>
                      <w:color w:val="000000" w:themeColor="text1"/>
                      <w:sz w:val="20"/>
                      <w:szCs w:val="20"/>
                    </w:rPr>
                    <w:t>产排污环节</w:t>
                  </w:r>
                </w:p>
              </w:tc>
              <w:tc>
                <w:tcPr>
                  <w:tcW w:w="1417" w:type="dxa"/>
                  <w:shd w:val="clear" w:color="auto" w:fill="D0CECE" w:themeFill="background2" w:themeFillShade="E6"/>
                  <w:vAlign w:val="center"/>
                </w:tcPr>
                <w:p w14:paraId="0419AF5D"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排放口（源）名称及编号</w:t>
                  </w:r>
                </w:p>
              </w:tc>
              <w:tc>
                <w:tcPr>
                  <w:tcW w:w="1418" w:type="dxa"/>
                  <w:shd w:val="clear" w:color="auto" w:fill="D0CECE" w:themeFill="background2" w:themeFillShade="E6"/>
                  <w:vAlign w:val="center"/>
                </w:tcPr>
                <w:p w14:paraId="6869476B"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污染物种类</w:t>
                  </w:r>
                </w:p>
              </w:tc>
              <w:tc>
                <w:tcPr>
                  <w:tcW w:w="1069" w:type="dxa"/>
                  <w:shd w:val="clear" w:color="auto" w:fill="D0CECE" w:themeFill="background2" w:themeFillShade="E6"/>
                  <w:vAlign w:val="center"/>
                </w:tcPr>
                <w:p w14:paraId="29E5BC66"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排放形式</w:t>
                  </w:r>
                </w:p>
              </w:tc>
              <w:tc>
                <w:tcPr>
                  <w:tcW w:w="1065" w:type="dxa"/>
                  <w:shd w:val="clear" w:color="auto" w:fill="D0CECE" w:themeFill="background2" w:themeFillShade="E6"/>
                  <w:vAlign w:val="center"/>
                </w:tcPr>
                <w:p w14:paraId="6D795770"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产生量（</w:t>
                  </w:r>
                  <w:r w:rsidRPr="004E271B">
                    <w:rPr>
                      <w:b/>
                      <w:bCs/>
                      <w:color w:val="000000" w:themeColor="text1"/>
                      <w:sz w:val="20"/>
                      <w:szCs w:val="20"/>
                    </w:rPr>
                    <w:t>t/a</w:t>
                  </w:r>
                  <w:r w:rsidRPr="004E271B">
                    <w:rPr>
                      <w:rFonts w:hint="eastAsia"/>
                      <w:b/>
                      <w:bCs/>
                      <w:color w:val="000000" w:themeColor="text1"/>
                      <w:sz w:val="20"/>
                      <w:szCs w:val="20"/>
                    </w:rPr>
                    <w:t>）</w:t>
                  </w:r>
                </w:p>
              </w:tc>
              <w:tc>
                <w:tcPr>
                  <w:tcW w:w="1244" w:type="dxa"/>
                  <w:shd w:val="clear" w:color="auto" w:fill="D0CECE" w:themeFill="background2" w:themeFillShade="E6"/>
                  <w:vAlign w:val="center"/>
                </w:tcPr>
                <w:p w14:paraId="631C6157"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产生浓度（</w:t>
                  </w:r>
                  <w:r w:rsidRPr="004E271B">
                    <w:rPr>
                      <w:b/>
                      <w:bCs/>
                      <w:color w:val="000000" w:themeColor="text1"/>
                      <w:sz w:val="20"/>
                      <w:szCs w:val="20"/>
                    </w:rPr>
                    <w:t>mg/m</w:t>
                  </w:r>
                  <w:r w:rsidRPr="004E271B">
                    <w:rPr>
                      <w:b/>
                      <w:bCs/>
                      <w:color w:val="000000" w:themeColor="text1"/>
                      <w:sz w:val="20"/>
                      <w:szCs w:val="20"/>
                      <w:vertAlign w:val="superscript"/>
                    </w:rPr>
                    <w:t>3</w:t>
                  </w:r>
                  <w:r w:rsidRPr="004E271B">
                    <w:rPr>
                      <w:rFonts w:hint="eastAsia"/>
                      <w:b/>
                      <w:bCs/>
                      <w:color w:val="000000" w:themeColor="text1"/>
                      <w:sz w:val="20"/>
                      <w:szCs w:val="20"/>
                    </w:rPr>
                    <w:t>）</w:t>
                  </w:r>
                </w:p>
              </w:tc>
            </w:tr>
            <w:tr w:rsidR="004E271B" w:rsidRPr="004E271B" w14:paraId="0C4952EB" w14:textId="77777777">
              <w:trPr>
                <w:trHeight w:val="312"/>
                <w:jc w:val="center"/>
              </w:trPr>
              <w:tc>
                <w:tcPr>
                  <w:tcW w:w="1905" w:type="dxa"/>
                  <w:shd w:val="clear" w:color="auto" w:fill="D0CECE" w:themeFill="background2" w:themeFillShade="E6"/>
                  <w:vAlign w:val="center"/>
                </w:tcPr>
                <w:p w14:paraId="72A31E7A"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7</w:t>
                  </w:r>
                  <w:r w:rsidRPr="004E271B">
                    <w:rPr>
                      <w:bCs/>
                      <w:color w:val="000000" w:themeColor="text1"/>
                      <w:sz w:val="20"/>
                      <w:szCs w:val="20"/>
                    </w:rPr>
                    <w:t>F</w:t>
                  </w:r>
                  <w:r w:rsidRPr="004E271B">
                    <w:rPr>
                      <w:bCs/>
                      <w:color w:val="000000" w:themeColor="text1"/>
                      <w:sz w:val="20"/>
                      <w:szCs w:val="20"/>
                    </w:rPr>
                    <w:t>有机前处理</w:t>
                  </w:r>
                </w:p>
                <w:p w14:paraId="76D5120C"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8F</w:t>
                  </w:r>
                  <w:proofErr w:type="gramStart"/>
                  <w:r w:rsidRPr="004E271B">
                    <w:rPr>
                      <w:rFonts w:hint="eastAsia"/>
                      <w:bCs/>
                      <w:color w:val="000000" w:themeColor="text1"/>
                      <w:sz w:val="20"/>
                      <w:szCs w:val="20"/>
                    </w:rPr>
                    <w:t>粗处理</w:t>
                  </w:r>
                  <w:proofErr w:type="gramEnd"/>
                  <w:r w:rsidRPr="004E271B">
                    <w:rPr>
                      <w:rFonts w:hint="eastAsia"/>
                      <w:bCs/>
                      <w:color w:val="000000" w:themeColor="text1"/>
                      <w:sz w:val="20"/>
                      <w:szCs w:val="20"/>
                    </w:rPr>
                    <w:t>室</w:t>
                  </w:r>
                </w:p>
              </w:tc>
              <w:tc>
                <w:tcPr>
                  <w:tcW w:w="1417" w:type="dxa"/>
                  <w:shd w:val="clear" w:color="auto" w:fill="D0CECE" w:themeFill="background2" w:themeFillShade="E6"/>
                  <w:vAlign w:val="center"/>
                </w:tcPr>
                <w:p w14:paraId="67224D91"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实验室废气</w:t>
                  </w:r>
                  <w:r w:rsidRPr="004E271B">
                    <w:rPr>
                      <w:rFonts w:hint="eastAsia"/>
                      <w:b w:val="0"/>
                      <w:bCs/>
                      <w:color w:val="000000" w:themeColor="text1"/>
                      <w:sz w:val="20"/>
                      <w:szCs w:val="20"/>
                    </w:rPr>
                    <w:t>1#</w:t>
                  </w:r>
                  <w:r w:rsidRPr="004E271B">
                    <w:rPr>
                      <w:rFonts w:hint="eastAsia"/>
                      <w:b w:val="0"/>
                      <w:bCs/>
                      <w:color w:val="000000" w:themeColor="text1"/>
                      <w:sz w:val="20"/>
                      <w:szCs w:val="20"/>
                    </w:rPr>
                    <w:t>排放口</w:t>
                  </w:r>
                  <w:r w:rsidRPr="004E271B">
                    <w:rPr>
                      <w:rFonts w:hint="eastAsia"/>
                      <w:b w:val="0"/>
                      <w:bCs/>
                      <w:color w:val="000000" w:themeColor="text1"/>
                      <w:sz w:val="20"/>
                      <w:szCs w:val="20"/>
                    </w:rPr>
                    <w:t>D</w:t>
                  </w:r>
                  <w:r w:rsidRPr="004E271B">
                    <w:rPr>
                      <w:b w:val="0"/>
                      <w:bCs/>
                      <w:color w:val="000000" w:themeColor="text1"/>
                      <w:sz w:val="20"/>
                      <w:szCs w:val="20"/>
                    </w:rPr>
                    <w:t>A001</w:t>
                  </w:r>
                </w:p>
              </w:tc>
              <w:tc>
                <w:tcPr>
                  <w:tcW w:w="1418" w:type="dxa"/>
                  <w:shd w:val="clear" w:color="auto" w:fill="D0CECE" w:themeFill="background2" w:themeFillShade="E6"/>
                  <w:vAlign w:val="center"/>
                </w:tcPr>
                <w:p w14:paraId="2A06B394"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5E2410E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065" w:type="dxa"/>
                  <w:vAlign w:val="center"/>
                </w:tcPr>
                <w:p w14:paraId="28AA3DF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w:t>
                  </w:r>
                  <w:r w:rsidRPr="004E271B">
                    <w:rPr>
                      <w:color w:val="000000" w:themeColor="text1"/>
                      <w:sz w:val="20"/>
                      <w:szCs w:val="20"/>
                    </w:rPr>
                    <w:t>0423</w:t>
                  </w:r>
                </w:p>
              </w:tc>
              <w:tc>
                <w:tcPr>
                  <w:tcW w:w="1244" w:type="dxa"/>
                  <w:vAlign w:val="center"/>
                </w:tcPr>
                <w:p w14:paraId="2618462F"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0.423</w:t>
                  </w:r>
                </w:p>
              </w:tc>
            </w:tr>
            <w:tr w:rsidR="004E271B" w:rsidRPr="004E271B" w14:paraId="1A158045" w14:textId="77777777">
              <w:trPr>
                <w:trHeight w:val="312"/>
                <w:jc w:val="center"/>
              </w:trPr>
              <w:tc>
                <w:tcPr>
                  <w:tcW w:w="1905" w:type="dxa"/>
                  <w:shd w:val="clear" w:color="auto" w:fill="D0CECE" w:themeFill="background2" w:themeFillShade="E6"/>
                  <w:vAlign w:val="center"/>
                </w:tcPr>
                <w:p w14:paraId="083A0F83"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5</w:t>
                  </w:r>
                  <w:r w:rsidRPr="004E271B">
                    <w:rPr>
                      <w:color w:val="000000" w:themeColor="text1"/>
                      <w:sz w:val="20"/>
                      <w:szCs w:val="20"/>
                    </w:rPr>
                    <w:t>F</w:t>
                  </w:r>
                  <w:r w:rsidRPr="004E271B">
                    <w:rPr>
                      <w:rFonts w:hint="eastAsia"/>
                      <w:color w:val="000000" w:themeColor="text1"/>
                      <w:sz w:val="20"/>
                      <w:szCs w:val="20"/>
                    </w:rPr>
                    <w:t>实验室排风</w:t>
                  </w:r>
                </w:p>
                <w:p w14:paraId="3671D63A"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6</w:t>
                  </w:r>
                  <w:r w:rsidRPr="004E271B">
                    <w:rPr>
                      <w:color w:val="000000" w:themeColor="text1"/>
                      <w:sz w:val="20"/>
                      <w:szCs w:val="20"/>
                    </w:rPr>
                    <w:t>F</w:t>
                  </w:r>
                  <w:r w:rsidRPr="004E271B">
                    <w:rPr>
                      <w:rFonts w:hint="eastAsia"/>
                      <w:color w:val="000000" w:themeColor="text1"/>
                      <w:sz w:val="20"/>
                      <w:szCs w:val="20"/>
                    </w:rPr>
                    <w:t>样品有机前处理</w:t>
                  </w:r>
                </w:p>
                <w:p w14:paraId="48344D68"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8</w:t>
                  </w:r>
                  <w:r w:rsidRPr="004E271B">
                    <w:rPr>
                      <w:bCs/>
                      <w:color w:val="000000" w:themeColor="text1"/>
                      <w:sz w:val="20"/>
                      <w:szCs w:val="20"/>
                    </w:rPr>
                    <w:t>F</w:t>
                  </w:r>
                  <w:r w:rsidRPr="004E271B">
                    <w:rPr>
                      <w:rFonts w:hint="eastAsia"/>
                      <w:bCs/>
                      <w:color w:val="000000" w:themeColor="text1"/>
                      <w:sz w:val="20"/>
                      <w:szCs w:val="20"/>
                    </w:rPr>
                    <w:t>有机理化分析</w:t>
                  </w:r>
                </w:p>
              </w:tc>
              <w:tc>
                <w:tcPr>
                  <w:tcW w:w="1417" w:type="dxa"/>
                  <w:shd w:val="clear" w:color="auto" w:fill="D0CECE" w:themeFill="background2" w:themeFillShade="E6"/>
                  <w:vAlign w:val="center"/>
                </w:tcPr>
                <w:p w14:paraId="198A5C8F"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实验室废气</w:t>
                  </w:r>
                  <w:r w:rsidRPr="004E271B">
                    <w:rPr>
                      <w:b w:val="0"/>
                      <w:bCs/>
                      <w:color w:val="000000" w:themeColor="text1"/>
                      <w:sz w:val="20"/>
                      <w:szCs w:val="20"/>
                    </w:rPr>
                    <w:t>2</w:t>
                  </w:r>
                  <w:r w:rsidRPr="004E271B">
                    <w:rPr>
                      <w:rFonts w:hint="eastAsia"/>
                      <w:b w:val="0"/>
                      <w:bCs/>
                      <w:color w:val="000000" w:themeColor="text1"/>
                      <w:sz w:val="20"/>
                      <w:szCs w:val="20"/>
                    </w:rPr>
                    <w:t>#</w:t>
                  </w:r>
                  <w:r w:rsidRPr="004E271B">
                    <w:rPr>
                      <w:rFonts w:hint="eastAsia"/>
                      <w:b w:val="0"/>
                      <w:bCs/>
                      <w:color w:val="000000" w:themeColor="text1"/>
                      <w:sz w:val="20"/>
                      <w:szCs w:val="20"/>
                    </w:rPr>
                    <w:t>排放口</w:t>
                  </w:r>
                  <w:r w:rsidRPr="004E271B">
                    <w:rPr>
                      <w:rFonts w:hint="eastAsia"/>
                      <w:b w:val="0"/>
                      <w:bCs/>
                      <w:color w:val="000000" w:themeColor="text1"/>
                      <w:sz w:val="20"/>
                      <w:szCs w:val="20"/>
                    </w:rPr>
                    <w:t>D</w:t>
                  </w:r>
                  <w:r w:rsidRPr="004E271B">
                    <w:rPr>
                      <w:b w:val="0"/>
                      <w:bCs/>
                      <w:color w:val="000000" w:themeColor="text1"/>
                      <w:sz w:val="20"/>
                      <w:szCs w:val="20"/>
                    </w:rPr>
                    <w:t>A002</w:t>
                  </w:r>
                </w:p>
              </w:tc>
              <w:tc>
                <w:tcPr>
                  <w:tcW w:w="1418" w:type="dxa"/>
                  <w:shd w:val="clear" w:color="auto" w:fill="D0CECE" w:themeFill="background2" w:themeFillShade="E6"/>
                  <w:vAlign w:val="center"/>
                </w:tcPr>
                <w:p w14:paraId="6C0DA241"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62167C5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065" w:type="dxa"/>
                  <w:vAlign w:val="center"/>
                </w:tcPr>
                <w:p w14:paraId="13AC0E10"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0.00846</w:t>
                  </w:r>
                </w:p>
              </w:tc>
              <w:tc>
                <w:tcPr>
                  <w:tcW w:w="1244" w:type="dxa"/>
                  <w:vAlign w:val="center"/>
                </w:tcPr>
                <w:p w14:paraId="4AA43F19"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0.705</w:t>
                  </w:r>
                </w:p>
              </w:tc>
            </w:tr>
            <w:tr w:rsidR="004E271B" w:rsidRPr="004E271B" w14:paraId="71F7CE45" w14:textId="77777777">
              <w:trPr>
                <w:trHeight w:val="312"/>
                <w:jc w:val="center"/>
              </w:trPr>
              <w:tc>
                <w:tcPr>
                  <w:tcW w:w="1905" w:type="dxa"/>
                  <w:shd w:val="clear" w:color="auto" w:fill="D0CECE" w:themeFill="background2" w:themeFillShade="E6"/>
                  <w:vAlign w:val="center"/>
                </w:tcPr>
                <w:p w14:paraId="5816CBA7"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6</w:t>
                  </w:r>
                  <w:r w:rsidRPr="004E271B">
                    <w:rPr>
                      <w:color w:val="000000" w:themeColor="text1"/>
                      <w:sz w:val="20"/>
                      <w:szCs w:val="20"/>
                    </w:rPr>
                    <w:t>F</w:t>
                  </w:r>
                  <w:r w:rsidRPr="004E271B">
                    <w:rPr>
                      <w:rFonts w:hint="eastAsia"/>
                      <w:color w:val="000000" w:themeColor="text1"/>
                      <w:sz w:val="20"/>
                      <w:szCs w:val="20"/>
                    </w:rPr>
                    <w:t>样品有机前处理</w:t>
                  </w:r>
                </w:p>
                <w:p w14:paraId="7D8FAFB0" w14:textId="77777777" w:rsidR="00C16F2A" w:rsidRPr="004E271B" w:rsidRDefault="00CB66BE">
                  <w:pPr>
                    <w:pStyle w:val="Tabletext"/>
                    <w:rPr>
                      <w:color w:val="000000" w:themeColor="text1"/>
                      <w:sz w:val="20"/>
                      <w:szCs w:val="20"/>
                    </w:rPr>
                  </w:pPr>
                  <w:r w:rsidRPr="004E271B">
                    <w:rPr>
                      <w:color w:val="000000" w:themeColor="text1"/>
                      <w:sz w:val="20"/>
                      <w:szCs w:val="20"/>
                    </w:rPr>
                    <w:t>7F</w:t>
                  </w:r>
                  <w:r w:rsidRPr="004E271B">
                    <w:rPr>
                      <w:rFonts w:hint="eastAsia"/>
                      <w:color w:val="000000" w:themeColor="text1"/>
                      <w:sz w:val="20"/>
                      <w:szCs w:val="20"/>
                    </w:rPr>
                    <w:t>样品有机前处理</w:t>
                  </w:r>
                </w:p>
                <w:p w14:paraId="0C53F3F8"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8</w:t>
                  </w:r>
                  <w:r w:rsidRPr="004E271B">
                    <w:rPr>
                      <w:bCs/>
                      <w:color w:val="000000" w:themeColor="text1"/>
                      <w:sz w:val="20"/>
                      <w:szCs w:val="20"/>
                    </w:rPr>
                    <w:t>F</w:t>
                  </w:r>
                  <w:r w:rsidRPr="004E271B">
                    <w:rPr>
                      <w:rFonts w:hint="eastAsia"/>
                      <w:bCs/>
                      <w:color w:val="000000" w:themeColor="text1"/>
                      <w:sz w:val="20"/>
                      <w:szCs w:val="20"/>
                    </w:rPr>
                    <w:t>灭菌消洗</w:t>
                  </w:r>
                </w:p>
              </w:tc>
              <w:tc>
                <w:tcPr>
                  <w:tcW w:w="1417" w:type="dxa"/>
                  <w:shd w:val="clear" w:color="auto" w:fill="D0CECE" w:themeFill="background2" w:themeFillShade="E6"/>
                  <w:vAlign w:val="center"/>
                </w:tcPr>
                <w:p w14:paraId="0BC31C7B"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实验室废气</w:t>
                  </w:r>
                  <w:r w:rsidRPr="004E271B">
                    <w:rPr>
                      <w:b w:val="0"/>
                      <w:bCs/>
                      <w:color w:val="000000" w:themeColor="text1"/>
                      <w:sz w:val="20"/>
                      <w:szCs w:val="20"/>
                    </w:rPr>
                    <w:t>3</w:t>
                  </w:r>
                  <w:r w:rsidRPr="004E271B">
                    <w:rPr>
                      <w:rFonts w:hint="eastAsia"/>
                      <w:b w:val="0"/>
                      <w:bCs/>
                      <w:color w:val="000000" w:themeColor="text1"/>
                      <w:sz w:val="20"/>
                      <w:szCs w:val="20"/>
                    </w:rPr>
                    <w:t>#</w:t>
                  </w:r>
                  <w:r w:rsidRPr="004E271B">
                    <w:rPr>
                      <w:rFonts w:hint="eastAsia"/>
                      <w:b w:val="0"/>
                      <w:bCs/>
                      <w:color w:val="000000" w:themeColor="text1"/>
                      <w:sz w:val="20"/>
                      <w:szCs w:val="20"/>
                    </w:rPr>
                    <w:t>排放口</w:t>
                  </w:r>
                  <w:r w:rsidRPr="004E271B">
                    <w:rPr>
                      <w:rFonts w:hint="eastAsia"/>
                      <w:b w:val="0"/>
                      <w:bCs/>
                      <w:color w:val="000000" w:themeColor="text1"/>
                      <w:sz w:val="20"/>
                      <w:szCs w:val="20"/>
                    </w:rPr>
                    <w:t>D</w:t>
                  </w:r>
                  <w:r w:rsidRPr="004E271B">
                    <w:rPr>
                      <w:b w:val="0"/>
                      <w:bCs/>
                      <w:color w:val="000000" w:themeColor="text1"/>
                      <w:sz w:val="20"/>
                      <w:szCs w:val="20"/>
                    </w:rPr>
                    <w:t>A003</w:t>
                  </w:r>
                </w:p>
              </w:tc>
              <w:tc>
                <w:tcPr>
                  <w:tcW w:w="1418" w:type="dxa"/>
                  <w:shd w:val="clear" w:color="auto" w:fill="D0CECE" w:themeFill="background2" w:themeFillShade="E6"/>
                  <w:vAlign w:val="center"/>
                </w:tcPr>
                <w:p w14:paraId="572854AD"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4145615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065" w:type="dxa"/>
                  <w:vAlign w:val="center"/>
                </w:tcPr>
                <w:p w14:paraId="1DB32C8E"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0.01688</w:t>
                  </w:r>
                </w:p>
              </w:tc>
              <w:tc>
                <w:tcPr>
                  <w:tcW w:w="1244" w:type="dxa"/>
                  <w:vAlign w:val="center"/>
                </w:tcPr>
                <w:p w14:paraId="7DC10C0A"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1.407</w:t>
                  </w:r>
                </w:p>
              </w:tc>
            </w:tr>
            <w:tr w:rsidR="004E271B" w:rsidRPr="004E271B" w14:paraId="4DE46029" w14:textId="77777777">
              <w:trPr>
                <w:trHeight w:val="312"/>
                <w:jc w:val="center"/>
              </w:trPr>
              <w:tc>
                <w:tcPr>
                  <w:tcW w:w="1905" w:type="dxa"/>
                  <w:vMerge w:val="restart"/>
                  <w:shd w:val="clear" w:color="auto" w:fill="D0CECE" w:themeFill="background2" w:themeFillShade="E6"/>
                  <w:vAlign w:val="center"/>
                </w:tcPr>
                <w:p w14:paraId="5CFEF70C"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6</w:t>
                  </w:r>
                  <w:r w:rsidRPr="004E271B">
                    <w:rPr>
                      <w:bCs/>
                      <w:color w:val="000000" w:themeColor="text1"/>
                      <w:sz w:val="20"/>
                      <w:szCs w:val="20"/>
                    </w:rPr>
                    <w:t>F</w:t>
                  </w:r>
                  <w:r w:rsidRPr="004E271B">
                    <w:rPr>
                      <w:bCs/>
                      <w:color w:val="000000" w:themeColor="text1"/>
                      <w:sz w:val="20"/>
                      <w:szCs w:val="20"/>
                    </w:rPr>
                    <w:t>无机前处理</w:t>
                  </w:r>
                </w:p>
                <w:p w14:paraId="3C587581"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7</w:t>
                  </w:r>
                  <w:r w:rsidRPr="004E271B">
                    <w:rPr>
                      <w:bCs/>
                      <w:color w:val="000000" w:themeColor="text1"/>
                      <w:sz w:val="20"/>
                      <w:szCs w:val="20"/>
                    </w:rPr>
                    <w:t>F</w:t>
                  </w:r>
                  <w:r w:rsidRPr="004E271B">
                    <w:rPr>
                      <w:rFonts w:hint="eastAsia"/>
                      <w:bCs/>
                      <w:color w:val="000000" w:themeColor="text1"/>
                      <w:sz w:val="20"/>
                      <w:szCs w:val="20"/>
                    </w:rPr>
                    <w:t>元素前处理</w:t>
                  </w:r>
                </w:p>
              </w:tc>
              <w:tc>
                <w:tcPr>
                  <w:tcW w:w="1417" w:type="dxa"/>
                  <w:vMerge w:val="restart"/>
                  <w:shd w:val="clear" w:color="auto" w:fill="D0CECE" w:themeFill="background2" w:themeFillShade="E6"/>
                  <w:vAlign w:val="center"/>
                </w:tcPr>
                <w:p w14:paraId="28A0B027"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实验室废气</w:t>
                  </w:r>
                  <w:r w:rsidRPr="004E271B">
                    <w:rPr>
                      <w:b w:val="0"/>
                      <w:bCs/>
                      <w:color w:val="000000" w:themeColor="text1"/>
                      <w:sz w:val="20"/>
                      <w:szCs w:val="20"/>
                    </w:rPr>
                    <w:t>4</w:t>
                  </w:r>
                  <w:r w:rsidRPr="004E271B">
                    <w:rPr>
                      <w:rFonts w:hint="eastAsia"/>
                      <w:b w:val="0"/>
                      <w:bCs/>
                      <w:color w:val="000000" w:themeColor="text1"/>
                      <w:sz w:val="20"/>
                      <w:szCs w:val="20"/>
                    </w:rPr>
                    <w:t>#</w:t>
                  </w:r>
                  <w:r w:rsidRPr="004E271B">
                    <w:rPr>
                      <w:rFonts w:hint="eastAsia"/>
                      <w:b w:val="0"/>
                      <w:bCs/>
                      <w:color w:val="000000" w:themeColor="text1"/>
                      <w:sz w:val="20"/>
                      <w:szCs w:val="20"/>
                    </w:rPr>
                    <w:t>排放口</w:t>
                  </w:r>
                  <w:r w:rsidRPr="004E271B">
                    <w:rPr>
                      <w:rFonts w:hint="eastAsia"/>
                      <w:b w:val="0"/>
                      <w:bCs/>
                      <w:color w:val="000000" w:themeColor="text1"/>
                      <w:sz w:val="20"/>
                      <w:szCs w:val="20"/>
                    </w:rPr>
                    <w:t>D</w:t>
                  </w:r>
                  <w:r w:rsidRPr="004E271B">
                    <w:rPr>
                      <w:b w:val="0"/>
                      <w:bCs/>
                      <w:color w:val="000000" w:themeColor="text1"/>
                      <w:sz w:val="20"/>
                      <w:szCs w:val="20"/>
                    </w:rPr>
                    <w:t>A004</w:t>
                  </w:r>
                </w:p>
              </w:tc>
              <w:tc>
                <w:tcPr>
                  <w:tcW w:w="1418" w:type="dxa"/>
                  <w:shd w:val="clear" w:color="auto" w:fill="D0CECE" w:themeFill="background2" w:themeFillShade="E6"/>
                  <w:vAlign w:val="center"/>
                </w:tcPr>
                <w:p w14:paraId="37929D4A"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硫酸雾</w:t>
                  </w:r>
                </w:p>
              </w:tc>
              <w:tc>
                <w:tcPr>
                  <w:tcW w:w="1069" w:type="dxa"/>
                  <w:vMerge w:val="restart"/>
                  <w:shd w:val="clear" w:color="auto" w:fill="D0CECE" w:themeFill="background2" w:themeFillShade="E6"/>
                  <w:vAlign w:val="center"/>
                </w:tcPr>
                <w:p w14:paraId="0EA8E08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065" w:type="dxa"/>
                  <w:vAlign w:val="center"/>
                </w:tcPr>
                <w:p w14:paraId="7FBB2B5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w:t>
                  </w:r>
                  <w:r w:rsidRPr="004E271B">
                    <w:rPr>
                      <w:color w:val="000000" w:themeColor="text1"/>
                      <w:sz w:val="20"/>
                      <w:szCs w:val="20"/>
                    </w:rPr>
                    <w:t>.1455</w:t>
                  </w:r>
                </w:p>
              </w:tc>
              <w:tc>
                <w:tcPr>
                  <w:tcW w:w="1244" w:type="dxa"/>
                  <w:vAlign w:val="center"/>
                </w:tcPr>
                <w:p w14:paraId="4A7A38D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1</w:t>
                  </w:r>
                  <w:r w:rsidRPr="004E271B">
                    <w:rPr>
                      <w:color w:val="000000" w:themeColor="text1"/>
                      <w:sz w:val="20"/>
                      <w:szCs w:val="20"/>
                    </w:rPr>
                    <w:t>0.395</w:t>
                  </w:r>
                </w:p>
              </w:tc>
            </w:tr>
            <w:tr w:rsidR="004E271B" w:rsidRPr="004E271B" w14:paraId="217F2D94" w14:textId="77777777">
              <w:trPr>
                <w:trHeight w:val="312"/>
                <w:jc w:val="center"/>
              </w:trPr>
              <w:tc>
                <w:tcPr>
                  <w:tcW w:w="1905" w:type="dxa"/>
                  <w:vMerge/>
                  <w:shd w:val="clear" w:color="auto" w:fill="D0CECE" w:themeFill="background2" w:themeFillShade="E6"/>
                  <w:vAlign w:val="center"/>
                </w:tcPr>
                <w:p w14:paraId="4D49D19F" w14:textId="77777777" w:rsidR="00C16F2A" w:rsidRPr="004E271B" w:rsidRDefault="00C16F2A">
                  <w:pPr>
                    <w:adjustRightInd w:val="0"/>
                    <w:snapToGrid w:val="0"/>
                    <w:jc w:val="center"/>
                    <w:rPr>
                      <w:bCs/>
                      <w:color w:val="000000" w:themeColor="text1"/>
                      <w:sz w:val="20"/>
                      <w:szCs w:val="20"/>
                    </w:rPr>
                  </w:pPr>
                </w:p>
              </w:tc>
              <w:tc>
                <w:tcPr>
                  <w:tcW w:w="1417" w:type="dxa"/>
                  <w:vMerge/>
                  <w:shd w:val="clear" w:color="auto" w:fill="D0CECE" w:themeFill="background2" w:themeFillShade="E6"/>
                  <w:vAlign w:val="center"/>
                </w:tcPr>
                <w:p w14:paraId="23FB9A9A" w14:textId="77777777" w:rsidR="00C16F2A" w:rsidRPr="004E271B" w:rsidRDefault="00C16F2A">
                  <w:pPr>
                    <w:pStyle w:val="TableHeadline"/>
                    <w:rPr>
                      <w:b w:val="0"/>
                      <w:bCs/>
                      <w:color w:val="000000" w:themeColor="text1"/>
                      <w:sz w:val="20"/>
                      <w:szCs w:val="20"/>
                    </w:rPr>
                  </w:pPr>
                </w:p>
              </w:tc>
              <w:tc>
                <w:tcPr>
                  <w:tcW w:w="1418" w:type="dxa"/>
                  <w:shd w:val="clear" w:color="auto" w:fill="D0CECE" w:themeFill="background2" w:themeFillShade="E6"/>
                  <w:vAlign w:val="center"/>
                </w:tcPr>
                <w:p w14:paraId="0666D79F"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氯化氢</w:t>
                  </w:r>
                </w:p>
              </w:tc>
              <w:tc>
                <w:tcPr>
                  <w:tcW w:w="1069" w:type="dxa"/>
                  <w:vMerge/>
                  <w:shd w:val="clear" w:color="auto" w:fill="D0CECE" w:themeFill="background2" w:themeFillShade="E6"/>
                  <w:vAlign w:val="center"/>
                </w:tcPr>
                <w:p w14:paraId="326AA1CA" w14:textId="77777777" w:rsidR="00C16F2A" w:rsidRPr="004E271B" w:rsidRDefault="00C16F2A">
                  <w:pPr>
                    <w:adjustRightInd w:val="0"/>
                    <w:snapToGrid w:val="0"/>
                    <w:jc w:val="center"/>
                    <w:rPr>
                      <w:color w:val="000000" w:themeColor="text1"/>
                      <w:sz w:val="20"/>
                      <w:szCs w:val="20"/>
                    </w:rPr>
                  </w:pPr>
                </w:p>
              </w:tc>
              <w:tc>
                <w:tcPr>
                  <w:tcW w:w="1065" w:type="dxa"/>
                  <w:vAlign w:val="center"/>
                </w:tcPr>
                <w:p w14:paraId="3FCD909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w:t>
                  </w:r>
                  <w:r w:rsidRPr="004E271B">
                    <w:rPr>
                      <w:color w:val="000000" w:themeColor="text1"/>
                      <w:sz w:val="20"/>
                      <w:szCs w:val="20"/>
                    </w:rPr>
                    <w:t>.3133</w:t>
                  </w:r>
                </w:p>
              </w:tc>
              <w:tc>
                <w:tcPr>
                  <w:tcW w:w="1244" w:type="dxa"/>
                  <w:vAlign w:val="center"/>
                </w:tcPr>
                <w:p w14:paraId="4C317C6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2</w:t>
                  </w:r>
                  <w:r w:rsidRPr="004E271B">
                    <w:rPr>
                      <w:color w:val="000000" w:themeColor="text1"/>
                      <w:sz w:val="20"/>
                      <w:szCs w:val="20"/>
                    </w:rPr>
                    <w:t>2.38</w:t>
                  </w:r>
                </w:p>
              </w:tc>
            </w:tr>
            <w:tr w:rsidR="004E271B" w:rsidRPr="004E271B" w14:paraId="4663A6D2" w14:textId="77777777">
              <w:trPr>
                <w:trHeight w:val="312"/>
                <w:jc w:val="center"/>
              </w:trPr>
              <w:tc>
                <w:tcPr>
                  <w:tcW w:w="1905" w:type="dxa"/>
                  <w:shd w:val="clear" w:color="auto" w:fill="D0CECE" w:themeFill="background2" w:themeFillShade="E6"/>
                  <w:vAlign w:val="center"/>
                </w:tcPr>
                <w:p w14:paraId="27044149"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6</w:t>
                  </w:r>
                  <w:r w:rsidRPr="004E271B">
                    <w:rPr>
                      <w:bCs/>
                      <w:color w:val="000000" w:themeColor="text1"/>
                      <w:sz w:val="20"/>
                      <w:szCs w:val="20"/>
                    </w:rPr>
                    <w:t>F</w:t>
                  </w:r>
                  <w:r w:rsidRPr="004E271B">
                    <w:rPr>
                      <w:bCs/>
                      <w:color w:val="000000" w:themeColor="text1"/>
                      <w:sz w:val="20"/>
                      <w:szCs w:val="20"/>
                    </w:rPr>
                    <w:t>检测</w:t>
                  </w:r>
                  <w:r w:rsidRPr="004E271B">
                    <w:rPr>
                      <w:rFonts w:hint="eastAsia"/>
                      <w:bCs/>
                      <w:color w:val="000000" w:themeColor="text1"/>
                      <w:sz w:val="20"/>
                      <w:szCs w:val="20"/>
                    </w:rPr>
                    <w:t>分析</w:t>
                  </w:r>
                </w:p>
              </w:tc>
              <w:tc>
                <w:tcPr>
                  <w:tcW w:w="1417" w:type="dxa"/>
                  <w:shd w:val="clear" w:color="auto" w:fill="D0CECE" w:themeFill="background2" w:themeFillShade="E6"/>
                  <w:vAlign w:val="center"/>
                </w:tcPr>
                <w:p w14:paraId="69496209"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实验室废气</w:t>
                  </w:r>
                  <w:r w:rsidRPr="004E271B">
                    <w:rPr>
                      <w:b w:val="0"/>
                      <w:bCs/>
                      <w:color w:val="000000" w:themeColor="text1"/>
                      <w:sz w:val="20"/>
                      <w:szCs w:val="20"/>
                    </w:rPr>
                    <w:t>5</w:t>
                  </w:r>
                  <w:r w:rsidRPr="004E271B">
                    <w:rPr>
                      <w:rFonts w:hint="eastAsia"/>
                      <w:b w:val="0"/>
                      <w:bCs/>
                      <w:color w:val="000000" w:themeColor="text1"/>
                      <w:sz w:val="20"/>
                      <w:szCs w:val="20"/>
                    </w:rPr>
                    <w:t>#</w:t>
                  </w:r>
                  <w:r w:rsidRPr="004E271B">
                    <w:rPr>
                      <w:rFonts w:hint="eastAsia"/>
                      <w:b w:val="0"/>
                      <w:bCs/>
                      <w:color w:val="000000" w:themeColor="text1"/>
                      <w:sz w:val="20"/>
                      <w:szCs w:val="20"/>
                    </w:rPr>
                    <w:t>排放口</w:t>
                  </w:r>
                  <w:r w:rsidRPr="004E271B">
                    <w:rPr>
                      <w:rFonts w:hint="eastAsia"/>
                      <w:b w:val="0"/>
                      <w:bCs/>
                      <w:color w:val="000000" w:themeColor="text1"/>
                      <w:sz w:val="20"/>
                      <w:szCs w:val="20"/>
                    </w:rPr>
                    <w:t>D</w:t>
                  </w:r>
                  <w:r w:rsidRPr="004E271B">
                    <w:rPr>
                      <w:b w:val="0"/>
                      <w:bCs/>
                      <w:color w:val="000000" w:themeColor="text1"/>
                      <w:sz w:val="20"/>
                      <w:szCs w:val="20"/>
                    </w:rPr>
                    <w:t>A005</w:t>
                  </w:r>
                </w:p>
              </w:tc>
              <w:tc>
                <w:tcPr>
                  <w:tcW w:w="1418" w:type="dxa"/>
                  <w:shd w:val="clear" w:color="auto" w:fill="D0CECE" w:themeFill="background2" w:themeFillShade="E6"/>
                  <w:vAlign w:val="center"/>
                </w:tcPr>
                <w:p w14:paraId="3F42EF47"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05E241E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065" w:type="dxa"/>
                  <w:vAlign w:val="center"/>
                </w:tcPr>
                <w:p w14:paraId="5405E20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w:t>
                  </w:r>
                  <w:r w:rsidRPr="004E271B">
                    <w:rPr>
                      <w:color w:val="000000" w:themeColor="text1"/>
                      <w:sz w:val="20"/>
                      <w:szCs w:val="20"/>
                    </w:rPr>
                    <w:t>0423</w:t>
                  </w:r>
                </w:p>
              </w:tc>
              <w:tc>
                <w:tcPr>
                  <w:tcW w:w="1244" w:type="dxa"/>
                  <w:vAlign w:val="center"/>
                </w:tcPr>
                <w:p w14:paraId="00BBF99D"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0.423</w:t>
                  </w:r>
                </w:p>
              </w:tc>
            </w:tr>
            <w:tr w:rsidR="004E271B" w:rsidRPr="004E271B" w14:paraId="13B12021" w14:textId="77777777">
              <w:trPr>
                <w:trHeight w:val="312"/>
                <w:jc w:val="center"/>
              </w:trPr>
              <w:tc>
                <w:tcPr>
                  <w:tcW w:w="1905" w:type="dxa"/>
                  <w:shd w:val="clear" w:color="auto" w:fill="D0CECE" w:themeFill="background2" w:themeFillShade="E6"/>
                  <w:vAlign w:val="center"/>
                </w:tcPr>
                <w:p w14:paraId="00C13EC3"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5</w:t>
                  </w:r>
                  <w:r w:rsidRPr="004E271B">
                    <w:rPr>
                      <w:color w:val="000000" w:themeColor="text1"/>
                      <w:sz w:val="20"/>
                      <w:szCs w:val="20"/>
                    </w:rPr>
                    <w:t>F</w:t>
                  </w:r>
                  <w:r w:rsidRPr="004E271B">
                    <w:rPr>
                      <w:color w:val="000000" w:themeColor="text1"/>
                      <w:sz w:val="20"/>
                      <w:szCs w:val="20"/>
                    </w:rPr>
                    <w:t>样品</w:t>
                  </w:r>
                  <w:r w:rsidRPr="004E271B">
                    <w:rPr>
                      <w:rFonts w:hint="eastAsia"/>
                      <w:color w:val="000000" w:themeColor="text1"/>
                      <w:sz w:val="20"/>
                      <w:szCs w:val="20"/>
                    </w:rPr>
                    <w:t>制备</w:t>
                  </w:r>
                </w:p>
                <w:p w14:paraId="10918247"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7</w:t>
                  </w:r>
                  <w:r w:rsidRPr="004E271B">
                    <w:rPr>
                      <w:color w:val="000000" w:themeColor="text1"/>
                      <w:sz w:val="20"/>
                      <w:szCs w:val="20"/>
                    </w:rPr>
                    <w:t>F</w:t>
                  </w:r>
                  <w:r w:rsidRPr="004E271B">
                    <w:rPr>
                      <w:color w:val="000000" w:themeColor="text1"/>
                      <w:sz w:val="20"/>
                      <w:szCs w:val="20"/>
                    </w:rPr>
                    <w:t>元素前处理</w:t>
                  </w:r>
                  <w:r w:rsidRPr="004E271B">
                    <w:rPr>
                      <w:rFonts w:hint="eastAsia"/>
                      <w:color w:val="000000" w:themeColor="text1"/>
                      <w:sz w:val="20"/>
                      <w:szCs w:val="20"/>
                    </w:rPr>
                    <w:t>和</w:t>
                  </w:r>
                  <w:r w:rsidRPr="004E271B">
                    <w:rPr>
                      <w:color w:val="000000" w:themeColor="text1"/>
                      <w:sz w:val="20"/>
                      <w:szCs w:val="20"/>
                    </w:rPr>
                    <w:t>检测分析</w:t>
                  </w:r>
                </w:p>
                <w:p w14:paraId="393FA38E"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8</w:t>
                  </w:r>
                  <w:r w:rsidRPr="004E271B">
                    <w:rPr>
                      <w:bCs/>
                      <w:color w:val="000000" w:themeColor="text1"/>
                      <w:sz w:val="20"/>
                      <w:szCs w:val="20"/>
                    </w:rPr>
                    <w:t>F</w:t>
                  </w:r>
                  <w:r w:rsidRPr="004E271B">
                    <w:rPr>
                      <w:bCs/>
                      <w:color w:val="000000" w:themeColor="text1"/>
                      <w:sz w:val="20"/>
                      <w:szCs w:val="20"/>
                    </w:rPr>
                    <w:t>微生物检测分析</w:t>
                  </w:r>
                </w:p>
              </w:tc>
              <w:tc>
                <w:tcPr>
                  <w:tcW w:w="1417" w:type="dxa"/>
                  <w:shd w:val="clear" w:color="auto" w:fill="D0CECE" w:themeFill="background2" w:themeFillShade="E6"/>
                  <w:vAlign w:val="center"/>
                </w:tcPr>
                <w:p w14:paraId="597241AF"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实验室废气</w:t>
                  </w:r>
                  <w:r w:rsidRPr="004E271B">
                    <w:rPr>
                      <w:b w:val="0"/>
                      <w:bCs/>
                      <w:color w:val="000000" w:themeColor="text1"/>
                      <w:sz w:val="20"/>
                      <w:szCs w:val="20"/>
                    </w:rPr>
                    <w:t>6</w:t>
                  </w:r>
                  <w:r w:rsidRPr="004E271B">
                    <w:rPr>
                      <w:rFonts w:hint="eastAsia"/>
                      <w:b w:val="0"/>
                      <w:bCs/>
                      <w:color w:val="000000" w:themeColor="text1"/>
                      <w:sz w:val="20"/>
                      <w:szCs w:val="20"/>
                    </w:rPr>
                    <w:t>#</w:t>
                  </w:r>
                  <w:r w:rsidRPr="004E271B">
                    <w:rPr>
                      <w:rFonts w:hint="eastAsia"/>
                      <w:b w:val="0"/>
                      <w:bCs/>
                      <w:color w:val="000000" w:themeColor="text1"/>
                      <w:sz w:val="20"/>
                      <w:szCs w:val="20"/>
                    </w:rPr>
                    <w:t>排放口</w:t>
                  </w:r>
                  <w:r w:rsidRPr="004E271B">
                    <w:rPr>
                      <w:rFonts w:hint="eastAsia"/>
                      <w:b w:val="0"/>
                      <w:bCs/>
                      <w:color w:val="000000" w:themeColor="text1"/>
                      <w:sz w:val="20"/>
                      <w:szCs w:val="20"/>
                    </w:rPr>
                    <w:t>D</w:t>
                  </w:r>
                  <w:r w:rsidRPr="004E271B">
                    <w:rPr>
                      <w:b w:val="0"/>
                      <w:bCs/>
                      <w:color w:val="000000" w:themeColor="text1"/>
                      <w:sz w:val="20"/>
                      <w:szCs w:val="20"/>
                    </w:rPr>
                    <w:t>A006</w:t>
                  </w:r>
                </w:p>
              </w:tc>
              <w:tc>
                <w:tcPr>
                  <w:tcW w:w="1418" w:type="dxa"/>
                  <w:shd w:val="clear" w:color="auto" w:fill="D0CECE" w:themeFill="background2" w:themeFillShade="E6"/>
                  <w:vAlign w:val="center"/>
                </w:tcPr>
                <w:p w14:paraId="0F4EB67C"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59BB79B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065" w:type="dxa"/>
                  <w:vAlign w:val="center"/>
                </w:tcPr>
                <w:p w14:paraId="0838D33F"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0.00846</w:t>
                  </w:r>
                </w:p>
              </w:tc>
              <w:tc>
                <w:tcPr>
                  <w:tcW w:w="1244" w:type="dxa"/>
                  <w:vAlign w:val="center"/>
                </w:tcPr>
                <w:p w14:paraId="070CDE19"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0.705</w:t>
                  </w:r>
                </w:p>
              </w:tc>
            </w:tr>
            <w:tr w:rsidR="004E271B" w:rsidRPr="004E271B" w14:paraId="02AB5AC1" w14:textId="77777777">
              <w:trPr>
                <w:trHeight w:val="312"/>
                <w:jc w:val="center"/>
              </w:trPr>
              <w:tc>
                <w:tcPr>
                  <w:tcW w:w="1905" w:type="dxa"/>
                  <w:shd w:val="clear" w:color="auto" w:fill="D0CECE" w:themeFill="background2" w:themeFillShade="E6"/>
                  <w:vAlign w:val="center"/>
                </w:tcPr>
                <w:p w14:paraId="40B24A8E" w14:textId="77777777" w:rsidR="00C16F2A" w:rsidRPr="004E271B" w:rsidRDefault="00CB66BE">
                  <w:pPr>
                    <w:adjustRightInd w:val="0"/>
                    <w:snapToGrid w:val="0"/>
                    <w:jc w:val="center"/>
                    <w:rPr>
                      <w:bCs/>
                      <w:color w:val="000000" w:themeColor="text1"/>
                      <w:sz w:val="20"/>
                      <w:szCs w:val="20"/>
                    </w:rPr>
                  </w:pPr>
                  <w:r w:rsidRPr="004E271B">
                    <w:rPr>
                      <w:bCs/>
                      <w:color w:val="000000" w:themeColor="text1"/>
                      <w:sz w:val="20"/>
                      <w:szCs w:val="20"/>
                    </w:rPr>
                    <w:t>5F</w:t>
                  </w:r>
                  <w:r w:rsidRPr="004E271B">
                    <w:rPr>
                      <w:rFonts w:hint="eastAsia"/>
                      <w:bCs/>
                      <w:color w:val="000000" w:themeColor="text1"/>
                      <w:sz w:val="20"/>
                      <w:szCs w:val="20"/>
                    </w:rPr>
                    <w:t>样品制备</w:t>
                  </w:r>
                </w:p>
              </w:tc>
              <w:tc>
                <w:tcPr>
                  <w:tcW w:w="1417" w:type="dxa"/>
                  <w:shd w:val="clear" w:color="auto" w:fill="D0CECE" w:themeFill="background2" w:themeFillShade="E6"/>
                  <w:vAlign w:val="center"/>
                </w:tcPr>
                <w:p w14:paraId="12E2F43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M1</w:t>
                  </w:r>
                </w:p>
                <w:p w14:paraId="27BFB886" w14:textId="77777777" w:rsidR="00C16F2A" w:rsidRPr="004E271B" w:rsidRDefault="00CB66BE">
                  <w:pPr>
                    <w:pStyle w:val="TableHeadline"/>
                    <w:rPr>
                      <w:b w:val="0"/>
                      <w:bCs/>
                      <w:color w:val="000000" w:themeColor="text1"/>
                      <w:sz w:val="20"/>
                      <w:szCs w:val="20"/>
                    </w:rPr>
                  </w:pPr>
                  <w:r w:rsidRPr="004E271B">
                    <w:rPr>
                      <w:rFonts w:hint="eastAsia"/>
                      <w:color w:val="000000" w:themeColor="text1"/>
                      <w:sz w:val="20"/>
                      <w:szCs w:val="20"/>
                    </w:rPr>
                    <w:t>(</w:t>
                  </w:r>
                  <w:r w:rsidRPr="004E271B">
                    <w:rPr>
                      <w:color w:val="000000" w:themeColor="text1"/>
                      <w:sz w:val="20"/>
                      <w:szCs w:val="20"/>
                    </w:rPr>
                    <w:t>5F</w:t>
                  </w:r>
                  <w:r w:rsidRPr="004E271B">
                    <w:rPr>
                      <w:rFonts w:hint="eastAsia"/>
                      <w:color w:val="000000" w:themeColor="text1"/>
                      <w:sz w:val="20"/>
                      <w:szCs w:val="20"/>
                    </w:rPr>
                    <w:t>)</w:t>
                  </w:r>
                </w:p>
              </w:tc>
              <w:tc>
                <w:tcPr>
                  <w:tcW w:w="1418" w:type="dxa"/>
                  <w:shd w:val="clear" w:color="auto" w:fill="D0CECE" w:themeFill="background2" w:themeFillShade="E6"/>
                  <w:vAlign w:val="center"/>
                </w:tcPr>
                <w:p w14:paraId="0116BEA8"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609CDB9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065" w:type="dxa"/>
                  <w:vAlign w:val="center"/>
                </w:tcPr>
                <w:p w14:paraId="7CA02DC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0.000469</w:t>
                  </w:r>
                </w:p>
              </w:tc>
              <w:tc>
                <w:tcPr>
                  <w:tcW w:w="1244" w:type="dxa"/>
                  <w:vAlign w:val="center"/>
                </w:tcPr>
                <w:p w14:paraId="28092A6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441DAE45" w14:textId="77777777">
              <w:trPr>
                <w:trHeight w:val="312"/>
                <w:jc w:val="center"/>
              </w:trPr>
              <w:tc>
                <w:tcPr>
                  <w:tcW w:w="1905" w:type="dxa"/>
                  <w:shd w:val="clear" w:color="auto" w:fill="D0CECE" w:themeFill="background2" w:themeFillShade="E6"/>
                  <w:vAlign w:val="center"/>
                </w:tcPr>
                <w:p w14:paraId="02C5423C"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6</w:t>
                  </w:r>
                  <w:r w:rsidRPr="004E271B">
                    <w:rPr>
                      <w:bCs/>
                      <w:color w:val="000000" w:themeColor="text1"/>
                      <w:sz w:val="20"/>
                      <w:szCs w:val="20"/>
                    </w:rPr>
                    <w:t>F</w:t>
                  </w:r>
                  <w:r w:rsidRPr="004E271B">
                    <w:rPr>
                      <w:rFonts w:hint="eastAsia"/>
                      <w:bCs/>
                      <w:color w:val="000000" w:themeColor="text1"/>
                      <w:sz w:val="20"/>
                      <w:szCs w:val="20"/>
                    </w:rPr>
                    <w:t>有机前处理、无机前处理、检测分析</w:t>
                  </w:r>
                </w:p>
              </w:tc>
              <w:tc>
                <w:tcPr>
                  <w:tcW w:w="1417" w:type="dxa"/>
                  <w:shd w:val="clear" w:color="auto" w:fill="D0CECE" w:themeFill="background2" w:themeFillShade="E6"/>
                  <w:vAlign w:val="center"/>
                </w:tcPr>
                <w:p w14:paraId="648A9A0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M2</w:t>
                  </w:r>
                </w:p>
                <w:p w14:paraId="344462D9" w14:textId="77777777" w:rsidR="00C16F2A" w:rsidRPr="004E271B" w:rsidRDefault="00CB66BE">
                  <w:pPr>
                    <w:pStyle w:val="TableHeadline"/>
                    <w:rPr>
                      <w:b w:val="0"/>
                      <w:bCs/>
                      <w:color w:val="000000" w:themeColor="text1"/>
                      <w:sz w:val="20"/>
                      <w:szCs w:val="20"/>
                    </w:rPr>
                  </w:pPr>
                  <w:r w:rsidRPr="004E271B">
                    <w:rPr>
                      <w:rFonts w:hint="eastAsia"/>
                      <w:color w:val="000000" w:themeColor="text1"/>
                      <w:sz w:val="20"/>
                      <w:szCs w:val="20"/>
                    </w:rPr>
                    <w:t>(</w:t>
                  </w:r>
                  <w:r w:rsidRPr="004E271B">
                    <w:rPr>
                      <w:color w:val="000000" w:themeColor="text1"/>
                      <w:sz w:val="20"/>
                      <w:szCs w:val="20"/>
                    </w:rPr>
                    <w:t>6F</w:t>
                  </w:r>
                  <w:r w:rsidRPr="004E271B">
                    <w:rPr>
                      <w:rFonts w:hint="eastAsia"/>
                      <w:color w:val="000000" w:themeColor="text1"/>
                      <w:sz w:val="20"/>
                      <w:szCs w:val="20"/>
                    </w:rPr>
                    <w:t>)</w:t>
                  </w:r>
                </w:p>
              </w:tc>
              <w:tc>
                <w:tcPr>
                  <w:tcW w:w="1418" w:type="dxa"/>
                  <w:shd w:val="clear" w:color="auto" w:fill="D0CECE" w:themeFill="background2" w:themeFillShade="E6"/>
                  <w:vAlign w:val="center"/>
                </w:tcPr>
                <w:p w14:paraId="3E90DC46"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565F412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065" w:type="dxa"/>
                  <w:vAlign w:val="center"/>
                </w:tcPr>
                <w:p w14:paraId="1F54035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0.001407</w:t>
                  </w:r>
                </w:p>
              </w:tc>
              <w:tc>
                <w:tcPr>
                  <w:tcW w:w="1244" w:type="dxa"/>
                  <w:vAlign w:val="center"/>
                </w:tcPr>
                <w:p w14:paraId="7511BA1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58E6DE41" w14:textId="77777777">
              <w:trPr>
                <w:trHeight w:val="312"/>
                <w:jc w:val="center"/>
              </w:trPr>
              <w:tc>
                <w:tcPr>
                  <w:tcW w:w="1905" w:type="dxa"/>
                  <w:shd w:val="clear" w:color="auto" w:fill="D0CECE" w:themeFill="background2" w:themeFillShade="E6"/>
                  <w:vAlign w:val="center"/>
                </w:tcPr>
                <w:p w14:paraId="22BF6F7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7</w:t>
                  </w:r>
                  <w:r w:rsidRPr="004E271B">
                    <w:rPr>
                      <w:color w:val="000000" w:themeColor="text1"/>
                      <w:sz w:val="20"/>
                      <w:szCs w:val="20"/>
                    </w:rPr>
                    <w:t>F</w:t>
                  </w:r>
                  <w:r w:rsidRPr="004E271B">
                    <w:rPr>
                      <w:color w:val="000000" w:themeColor="text1"/>
                      <w:sz w:val="20"/>
                      <w:szCs w:val="20"/>
                    </w:rPr>
                    <w:t>有机前处理</w:t>
                  </w:r>
                  <w:r w:rsidRPr="004E271B">
                    <w:rPr>
                      <w:rFonts w:hint="eastAsia"/>
                      <w:color w:val="000000" w:themeColor="text1"/>
                      <w:sz w:val="20"/>
                      <w:szCs w:val="20"/>
                    </w:rPr>
                    <w:t>、元素前处理、检测分析</w:t>
                  </w:r>
                </w:p>
              </w:tc>
              <w:tc>
                <w:tcPr>
                  <w:tcW w:w="1417" w:type="dxa"/>
                  <w:shd w:val="clear" w:color="auto" w:fill="D0CECE" w:themeFill="background2" w:themeFillShade="E6"/>
                  <w:vAlign w:val="center"/>
                </w:tcPr>
                <w:p w14:paraId="25247F5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M3</w:t>
                  </w:r>
                </w:p>
                <w:p w14:paraId="043665FB" w14:textId="77777777" w:rsidR="00C16F2A" w:rsidRPr="004E271B" w:rsidRDefault="00CB66BE">
                  <w:pPr>
                    <w:pStyle w:val="TableHeadline"/>
                    <w:rPr>
                      <w:b w:val="0"/>
                      <w:bCs/>
                      <w:color w:val="000000" w:themeColor="text1"/>
                      <w:sz w:val="20"/>
                      <w:szCs w:val="20"/>
                    </w:rPr>
                  </w:pPr>
                  <w:r w:rsidRPr="004E271B">
                    <w:rPr>
                      <w:rFonts w:hint="eastAsia"/>
                      <w:color w:val="000000" w:themeColor="text1"/>
                      <w:sz w:val="20"/>
                      <w:szCs w:val="20"/>
                    </w:rPr>
                    <w:t>(</w:t>
                  </w:r>
                  <w:r w:rsidRPr="004E271B">
                    <w:rPr>
                      <w:color w:val="000000" w:themeColor="text1"/>
                      <w:sz w:val="20"/>
                      <w:szCs w:val="20"/>
                    </w:rPr>
                    <w:t>7F</w:t>
                  </w:r>
                  <w:r w:rsidRPr="004E271B">
                    <w:rPr>
                      <w:rFonts w:hint="eastAsia"/>
                      <w:color w:val="000000" w:themeColor="text1"/>
                      <w:sz w:val="20"/>
                      <w:szCs w:val="20"/>
                    </w:rPr>
                    <w:t>)</w:t>
                  </w:r>
                </w:p>
              </w:tc>
              <w:tc>
                <w:tcPr>
                  <w:tcW w:w="1418" w:type="dxa"/>
                  <w:shd w:val="clear" w:color="auto" w:fill="D0CECE" w:themeFill="background2" w:themeFillShade="E6"/>
                  <w:vAlign w:val="center"/>
                </w:tcPr>
                <w:p w14:paraId="35F31032"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48C128F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065" w:type="dxa"/>
                  <w:vAlign w:val="center"/>
                </w:tcPr>
                <w:p w14:paraId="354DDE5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0.001876</w:t>
                  </w:r>
                </w:p>
              </w:tc>
              <w:tc>
                <w:tcPr>
                  <w:tcW w:w="1244" w:type="dxa"/>
                  <w:vAlign w:val="center"/>
                </w:tcPr>
                <w:p w14:paraId="0758133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0DFC53D2" w14:textId="77777777">
              <w:trPr>
                <w:trHeight w:val="312"/>
                <w:jc w:val="center"/>
              </w:trPr>
              <w:tc>
                <w:tcPr>
                  <w:tcW w:w="1905" w:type="dxa"/>
                  <w:shd w:val="clear" w:color="auto" w:fill="D0CECE" w:themeFill="background2" w:themeFillShade="E6"/>
                  <w:vAlign w:val="center"/>
                </w:tcPr>
                <w:p w14:paraId="106228D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8</w:t>
                  </w:r>
                  <w:r w:rsidRPr="004E271B">
                    <w:rPr>
                      <w:color w:val="000000" w:themeColor="text1"/>
                      <w:sz w:val="20"/>
                      <w:szCs w:val="20"/>
                    </w:rPr>
                    <w:t>F</w:t>
                  </w:r>
                  <w:r w:rsidRPr="004E271B">
                    <w:rPr>
                      <w:color w:val="000000" w:themeColor="text1"/>
                      <w:sz w:val="20"/>
                      <w:szCs w:val="20"/>
                    </w:rPr>
                    <w:t>无机和有机</w:t>
                  </w:r>
                  <w:r w:rsidRPr="004E271B">
                    <w:rPr>
                      <w:rFonts w:hint="eastAsia"/>
                      <w:color w:val="000000" w:themeColor="text1"/>
                      <w:sz w:val="20"/>
                      <w:szCs w:val="20"/>
                    </w:rPr>
                    <w:t>理化室、</w:t>
                  </w:r>
                  <w:r w:rsidRPr="004E271B">
                    <w:rPr>
                      <w:color w:val="000000" w:themeColor="text1"/>
                      <w:sz w:val="20"/>
                      <w:szCs w:val="20"/>
                    </w:rPr>
                    <w:t>微生物检测分析</w:t>
                  </w:r>
                </w:p>
              </w:tc>
              <w:tc>
                <w:tcPr>
                  <w:tcW w:w="1417" w:type="dxa"/>
                  <w:shd w:val="clear" w:color="auto" w:fill="D0CECE" w:themeFill="background2" w:themeFillShade="E6"/>
                  <w:vAlign w:val="center"/>
                </w:tcPr>
                <w:p w14:paraId="20C4937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M4</w:t>
                  </w:r>
                </w:p>
                <w:p w14:paraId="305A4F9E" w14:textId="77777777" w:rsidR="00C16F2A" w:rsidRPr="004E271B" w:rsidRDefault="00CB66BE">
                  <w:pPr>
                    <w:pStyle w:val="TableHeadline"/>
                    <w:rPr>
                      <w:b w:val="0"/>
                      <w:bCs/>
                      <w:color w:val="000000" w:themeColor="text1"/>
                      <w:sz w:val="20"/>
                      <w:szCs w:val="20"/>
                    </w:rPr>
                  </w:pPr>
                  <w:r w:rsidRPr="004E271B">
                    <w:rPr>
                      <w:rFonts w:hint="eastAsia"/>
                      <w:color w:val="000000" w:themeColor="text1"/>
                      <w:sz w:val="20"/>
                      <w:szCs w:val="20"/>
                    </w:rPr>
                    <w:t>(</w:t>
                  </w:r>
                  <w:r w:rsidRPr="004E271B">
                    <w:rPr>
                      <w:color w:val="000000" w:themeColor="text1"/>
                      <w:sz w:val="20"/>
                      <w:szCs w:val="20"/>
                    </w:rPr>
                    <w:t>8F</w:t>
                  </w:r>
                  <w:r w:rsidRPr="004E271B">
                    <w:rPr>
                      <w:rFonts w:hint="eastAsia"/>
                      <w:color w:val="000000" w:themeColor="text1"/>
                      <w:sz w:val="20"/>
                      <w:szCs w:val="20"/>
                    </w:rPr>
                    <w:t>)</w:t>
                  </w:r>
                </w:p>
              </w:tc>
              <w:tc>
                <w:tcPr>
                  <w:tcW w:w="1418" w:type="dxa"/>
                  <w:shd w:val="clear" w:color="auto" w:fill="D0CECE" w:themeFill="background2" w:themeFillShade="E6"/>
                  <w:vAlign w:val="center"/>
                </w:tcPr>
                <w:p w14:paraId="13AD1EE4"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1069" w:type="dxa"/>
                  <w:shd w:val="clear" w:color="auto" w:fill="D0CECE" w:themeFill="background2" w:themeFillShade="E6"/>
                  <w:vAlign w:val="center"/>
                </w:tcPr>
                <w:p w14:paraId="7386D70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065" w:type="dxa"/>
                  <w:vAlign w:val="center"/>
                </w:tcPr>
                <w:p w14:paraId="16F455A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0.000938</w:t>
                  </w:r>
                </w:p>
              </w:tc>
              <w:tc>
                <w:tcPr>
                  <w:tcW w:w="1244" w:type="dxa"/>
                  <w:vAlign w:val="center"/>
                </w:tcPr>
                <w:p w14:paraId="3687ACC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bookmarkEnd w:id="39"/>
          </w:tbl>
          <w:p w14:paraId="52CD07EC" w14:textId="77777777" w:rsidR="00433887" w:rsidRDefault="00433887">
            <w:pPr>
              <w:pStyle w:val="TableHeadline"/>
              <w:spacing w:beforeLines="50" w:before="120"/>
              <w:rPr>
                <w:color w:val="000000" w:themeColor="text1"/>
              </w:rPr>
            </w:pPr>
          </w:p>
          <w:p w14:paraId="3E60AE4A" w14:textId="77777777" w:rsidR="00433887" w:rsidRDefault="00433887">
            <w:pPr>
              <w:pStyle w:val="TableHeadline"/>
              <w:spacing w:beforeLines="50" w:before="120"/>
              <w:rPr>
                <w:color w:val="000000" w:themeColor="text1"/>
              </w:rPr>
            </w:pPr>
          </w:p>
          <w:p w14:paraId="2CED77FA" w14:textId="77777777" w:rsidR="00433887" w:rsidRDefault="00433887">
            <w:pPr>
              <w:pStyle w:val="TableHeadline"/>
              <w:spacing w:beforeLines="50" w:before="120"/>
              <w:rPr>
                <w:color w:val="000000" w:themeColor="text1"/>
              </w:rPr>
            </w:pPr>
          </w:p>
          <w:p w14:paraId="11365600" w14:textId="1E0B2740" w:rsidR="00C16F2A" w:rsidRPr="004E271B" w:rsidRDefault="00CB66BE">
            <w:pPr>
              <w:pStyle w:val="TableHeadline"/>
              <w:spacing w:beforeLines="50" w:before="120"/>
              <w:rPr>
                <w:color w:val="000000" w:themeColor="text1"/>
              </w:rPr>
            </w:pPr>
            <w:r w:rsidRPr="004E271B">
              <w:rPr>
                <w:rFonts w:hint="eastAsia"/>
                <w:color w:val="000000" w:themeColor="text1"/>
              </w:rPr>
              <w:lastRenderedPageBreak/>
              <w:t>表</w:t>
            </w:r>
            <w:r w:rsidRPr="004E271B">
              <w:rPr>
                <w:rFonts w:hint="eastAsia"/>
                <w:color w:val="000000" w:themeColor="text1"/>
              </w:rPr>
              <w:t>4</w:t>
            </w:r>
            <w:r w:rsidRPr="004E271B">
              <w:rPr>
                <w:color w:val="000000" w:themeColor="text1"/>
              </w:rPr>
              <w:t xml:space="preserve">-6 </w:t>
            </w:r>
            <w:r w:rsidRPr="004E271B">
              <w:rPr>
                <w:rFonts w:hint="eastAsia"/>
                <w:color w:val="000000" w:themeColor="text1"/>
              </w:rPr>
              <w:t>废气污染物排放</w:t>
            </w:r>
            <w:proofErr w:type="gramStart"/>
            <w:r w:rsidRPr="004E271B">
              <w:rPr>
                <w:rFonts w:hint="eastAsia"/>
                <w:color w:val="000000" w:themeColor="text1"/>
              </w:rPr>
              <w:t>源信息</w:t>
            </w:r>
            <w:proofErr w:type="gramEnd"/>
            <w:r w:rsidRPr="004E271B">
              <w:rPr>
                <w:rFonts w:hint="eastAsia"/>
                <w:color w:val="000000" w:themeColor="text1"/>
              </w:rPr>
              <w:t>汇总表（</w:t>
            </w:r>
            <w:r w:rsidRPr="004E271B">
              <w:rPr>
                <w:rFonts w:ascii="黑体" w:eastAsia="黑体" w:hAnsi="黑体" w:hint="eastAsia"/>
                <w:color w:val="000000" w:themeColor="text1"/>
              </w:rPr>
              <w:t>治理设施</w:t>
            </w:r>
            <w:r w:rsidRPr="004E271B">
              <w:rPr>
                <w:rFonts w:hint="eastAsia"/>
                <w:color w:val="000000" w:themeColor="text1"/>
              </w:rPr>
              <w:t>）</w:t>
            </w:r>
          </w:p>
          <w:tbl>
            <w:tblPr>
              <w:tblW w:w="8184"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7"/>
              <w:gridCol w:w="1134"/>
              <w:gridCol w:w="850"/>
              <w:gridCol w:w="1418"/>
              <w:gridCol w:w="850"/>
              <w:gridCol w:w="709"/>
              <w:gridCol w:w="992"/>
              <w:gridCol w:w="854"/>
            </w:tblGrid>
            <w:tr w:rsidR="004E271B" w:rsidRPr="004E271B" w14:paraId="20005E74" w14:textId="77777777">
              <w:trPr>
                <w:jc w:val="center"/>
              </w:trPr>
              <w:tc>
                <w:tcPr>
                  <w:tcW w:w="1377" w:type="dxa"/>
                  <w:vMerge w:val="restart"/>
                  <w:shd w:val="clear" w:color="auto" w:fill="D0CECE" w:themeFill="background2" w:themeFillShade="E6"/>
                  <w:vAlign w:val="center"/>
                </w:tcPr>
                <w:p w14:paraId="6C8DF7FC"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0"/>
                    </w:rPr>
                    <w:t>排放口（源）名称及编号</w:t>
                  </w:r>
                </w:p>
              </w:tc>
              <w:tc>
                <w:tcPr>
                  <w:tcW w:w="1134" w:type="dxa"/>
                  <w:vMerge w:val="restart"/>
                  <w:shd w:val="clear" w:color="auto" w:fill="D0CECE" w:themeFill="background2" w:themeFillShade="E6"/>
                  <w:vAlign w:val="center"/>
                </w:tcPr>
                <w:p w14:paraId="1D6F5FC5"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污染物种类</w:t>
                  </w:r>
                </w:p>
              </w:tc>
              <w:tc>
                <w:tcPr>
                  <w:tcW w:w="850" w:type="dxa"/>
                  <w:vMerge w:val="restart"/>
                  <w:shd w:val="clear" w:color="auto" w:fill="D0CECE" w:themeFill="background2" w:themeFillShade="E6"/>
                  <w:vAlign w:val="center"/>
                </w:tcPr>
                <w:p w14:paraId="54B9C2EF"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排放形式</w:t>
                  </w:r>
                </w:p>
              </w:tc>
              <w:tc>
                <w:tcPr>
                  <w:tcW w:w="4823" w:type="dxa"/>
                  <w:gridSpan w:val="5"/>
                  <w:shd w:val="clear" w:color="auto" w:fill="D0CECE" w:themeFill="background2" w:themeFillShade="E6"/>
                  <w:vAlign w:val="center"/>
                </w:tcPr>
                <w:p w14:paraId="757837C4"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治理设施</w:t>
                  </w:r>
                </w:p>
              </w:tc>
            </w:tr>
            <w:tr w:rsidR="004E271B" w:rsidRPr="004E271B" w14:paraId="4D9083D5" w14:textId="77777777">
              <w:trPr>
                <w:jc w:val="center"/>
              </w:trPr>
              <w:tc>
                <w:tcPr>
                  <w:tcW w:w="1377" w:type="dxa"/>
                  <w:vMerge/>
                  <w:shd w:val="clear" w:color="auto" w:fill="D0CECE" w:themeFill="background2" w:themeFillShade="E6"/>
                  <w:vAlign w:val="center"/>
                </w:tcPr>
                <w:p w14:paraId="4934528B" w14:textId="77777777" w:rsidR="00C16F2A" w:rsidRPr="004E271B" w:rsidRDefault="00C16F2A">
                  <w:pPr>
                    <w:adjustRightInd w:val="0"/>
                    <w:snapToGrid w:val="0"/>
                    <w:jc w:val="center"/>
                    <w:rPr>
                      <w:b/>
                      <w:bCs/>
                      <w:color w:val="000000" w:themeColor="text1"/>
                      <w:sz w:val="20"/>
                      <w:szCs w:val="22"/>
                    </w:rPr>
                  </w:pPr>
                </w:p>
              </w:tc>
              <w:tc>
                <w:tcPr>
                  <w:tcW w:w="1134" w:type="dxa"/>
                  <w:vMerge/>
                  <w:shd w:val="clear" w:color="auto" w:fill="D0CECE" w:themeFill="background2" w:themeFillShade="E6"/>
                  <w:vAlign w:val="center"/>
                </w:tcPr>
                <w:p w14:paraId="774F867E" w14:textId="77777777" w:rsidR="00C16F2A" w:rsidRPr="004E271B" w:rsidRDefault="00C16F2A">
                  <w:pPr>
                    <w:adjustRightInd w:val="0"/>
                    <w:snapToGrid w:val="0"/>
                    <w:jc w:val="center"/>
                    <w:rPr>
                      <w:b/>
                      <w:bCs/>
                      <w:color w:val="000000" w:themeColor="text1"/>
                      <w:sz w:val="20"/>
                      <w:szCs w:val="22"/>
                    </w:rPr>
                  </w:pPr>
                </w:p>
              </w:tc>
              <w:tc>
                <w:tcPr>
                  <w:tcW w:w="850" w:type="dxa"/>
                  <w:vMerge/>
                  <w:shd w:val="clear" w:color="auto" w:fill="D0CECE" w:themeFill="background2" w:themeFillShade="E6"/>
                  <w:vAlign w:val="center"/>
                </w:tcPr>
                <w:p w14:paraId="40E79479" w14:textId="77777777" w:rsidR="00C16F2A" w:rsidRPr="004E271B" w:rsidRDefault="00C16F2A">
                  <w:pPr>
                    <w:adjustRightInd w:val="0"/>
                    <w:snapToGrid w:val="0"/>
                    <w:jc w:val="center"/>
                    <w:rPr>
                      <w:b/>
                      <w:bCs/>
                      <w:color w:val="000000" w:themeColor="text1"/>
                      <w:sz w:val="20"/>
                      <w:szCs w:val="22"/>
                    </w:rPr>
                  </w:pPr>
                </w:p>
              </w:tc>
              <w:tc>
                <w:tcPr>
                  <w:tcW w:w="1418" w:type="dxa"/>
                  <w:shd w:val="clear" w:color="auto" w:fill="D0CECE" w:themeFill="background2" w:themeFillShade="E6"/>
                  <w:vAlign w:val="center"/>
                </w:tcPr>
                <w:p w14:paraId="0F37B3D0"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处理工艺</w:t>
                  </w:r>
                </w:p>
              </w:tc>
              <w:tc>
                <w:tcPr>
                  <w:tcW w:w="850" w:type="dxa"/>
                  <w:shd w:val="clear" w:color="auto" w:fill="D0CECE" w:themeFill="background2" w:themeFillShade="E6"/>
                  <w:vAlign w:val="center"/>
                </w:tcPr>
                <w:p w14:paraId="66F9DB79"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处理能力（</w:t>
                  </w:r>
                  <w:r w:rsidRPr="004E271B">
                    <w:rPr>
                      <w:rFonts w:hint="eastAsia"/>
                      <w:b/>
                      <w:bCs/>
                      <w:color w:val="000000" w:themeColor="text1"/>
                      <w:kern w:val="0"/>
                      <w:szCs w:val="21"/>
                    </w:rPr>
                    <w:t>m</w:t>
                  </w:r>
                  <w:r w:rsidRPr="004E271B">
                    <w:rPr>
                      <w:b/>
                      <w:bCs/>
                      <w:color w:val="000000" w:themeColor="text1"/>
                      <w:kern w:val="0"/>
                      <w:szCs w:val="21"/>
                      <w:vertAlign w:val="superscript"/>
                    </w:rPr>
                    <w:t>3</w:t>
                  </w:r>
                  <w:r w:rsidRPr="004E271B">
                    <w:rPr>
                      <w:b/>
                      <w:bCs/>
                      <w:color w:val="000000" w:themeColor="text1"/>
                      <w:kern w:val="0"/>
                      <w:szCs w:val="21"/>
                    </w:rPr>
                    <w:t>/h</w:t>
                  </w:r>
                  <w:r w:rsidRPr="004E271B">
                    <w:rPr>
                      <w:rFonts w:hint="eastAsia"/>
                      <w:b/>
                      <w:bCs/>
                      <w:color w:val="000000" w:themeColor="text1"/>
                      <w:sz w:val="20"/>
                      <w:szCs w:val="22"/>
                    </w:rPr>
                    <w:t>）</w:t>
                  </w:r>
                </w:p>
              </w:tc>
              <w:tc>
                <w:tcPr>
                  <w:tcW w:w="709" w:type="dxa"/>
                  <w:shd w:val="clear" w:color="auto" w:fill="D0CECE" w:themeFill="background2" w:themeFillShade="E6"/>
                  <w:vAlign w:val="center"/>
                </w:tcPr>
                <w:p w14:paraId="1A65918B"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收集效率</w:t>
                  </w:r>
                  <w:r w:rsidRPr="004E271B">
                    <w:rPr>
                      <w:rFonts w:hint="eastAsia"/>
                      <w:b/>
                      <w:bCs/>
                      <w:color w:val="000000" w:themeColor="text1"/>
                      <w:sz w:val="20"/>
                      <w:szCs w:val="22"/>
                    </w:rPr>
                    <w:t>/</w:t>
                  </w:r>
                  <w:r w:rsidRPr="004E271B">
                    <w:rPr>
                      <w:b/>
                      <w:bCs/>
                      <w:color w:val="000000" w:themeColor="text1"/>
                      <w:sz w:val="20"/>
                      <w:szCs w:val="22"/>
                    </w:rPr>
                    <w:t>%</w:t>
                  </w:r>
                </w:p>
              </w:tc>
              <w:tc>
                <w:tcPr>
                  <w:tcW w:w="992" w:type="dxa"/>
                  <w:shd w:val="clear" w:color="auto" w:fill="D0CECE" w:themeFill="background2" w:themeFillShade="E6"/>
                  <w:vAlign w:val="center"/>
                </w:tcPr>
                <w:p w14:paraId="458D3A24"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治理工艺去除率</w:t>
                  </w:r>
                  <w:r w:rsidRPr="004E271B">
                    <w:rPr>
                      <w:rFonts w:hint="eastAsia"/>
                      <w:b/>
                      <w:bCs/>
                      <w:color w:val="000000" w:themeColor="text1"/>
                      <w:sz w:val="20"/>
                      <w:szCs w:val="22"/>
                    </w:rPr>
                    <w:t>/</w:t>
                  </w:r>
                  <w:r w:rsidRPr="004E271B">
                    <w:rPr>
                      <w:b/>
                      <w:bCs/>
                      <w:color w:val="000000" w:themeColor="text1"/>
                      <w:sz w:val="20"/>
                      <w:szCs w:val="22"/>
                    </w:rPr>
                    <w:t>%</w:t>
                  </w:r>
                </w:p>
              </w:tc>
              <w:tc>
                <w:tcPr>
                  <w:tcW w:w="854" w:type="dxa"/>
                  <w:shd w:val="clear" w:color="auto" w:fill="D0CECE" w:themeFill="background2" w:themeFillShade="E6"/>
                  <w:vAlign w:val="center"/>
                </w:tcPr>
                <w:p w14:paraId="55FC5D34"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是否为可行技术</w:t>
                  </w:r>
                </w:p>
              </w:tc>
            </w:tr>
            <w:tr w:rsidR="004E271B" w:rsidRPr="004E271B" w14:paraId="0FC2D424" w14:textId="77777777">
              <w:trPr>
                <w:jc w:val="center"/>
              </w:trPr>
              <w:tc>
                <w:tcPr>
                  <w:tcW w:w="1377" w:type="dxa"/>
                  <w:shd w:val="clear" w:color="auto" w:fill="D0CECE" w:themeFill="background2" w:themeFillShade="E6"/>
                  <w:vAlign w:val="center"/>
                </w:tcPr>
                <w:p w14:paraId="3C1E6A7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实验室废气</w:t>
                  </w:r>
                  <w:r w:rsidRPr="004E271B">
                    <w:rPr>
                      <w:rFonts w:hint="eastAsia"/>
                      <w:color w:val="000000" w:themeColor="text1"/>
                      <w:sz w:val="20"/>
                      <w:szCs w:val="20"/>
                    </w:rPr>
                    <w:t>1#</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A001</w:t>
                  </w:r>
                </w:p>
              </w:tc>
              <w:tc>
                <w:tcPr>
                  <w:tcW w:w="1134" w:type="dxa"/>
                  <w:shd w:val="clear" w:color="auto" w:fill="D0CECE" w:themeFill="background2" w:themeFillShade="E6"/>
                  <w:vAlign w:val="center"/>
                </w:tcPr>
                <w:p w14:paraId="75E6C971" w14:textId="343B24FB"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0" w:type="dxa"/>
                  <w:shd w:val="clear" w:color="auto" w:fill="D0CECE" w:themeFill="background2" w:themeFillShade="E6"/>
                  <w:vAlign w:val="center"/>
                </w:tcPr>
                <w:p w14:paraId="31CAE41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418" w:type="dxa"/>
                  <w:vAlign w:val="center"/>
                </w:tcPr>
                <w:p w14:paraId="4F9C4F4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50" w:type="dxa"/>
                  <w:vAlign w:val="center"/>
                </w:tcPr>
                <w:p w14:paraId="3A9AD86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5000</w:t>
                  </w:r>
                </w:p>
              </w:tc>
              <w:tc>
                <w:tcPr>
                  <w:tcW w:w="709" w:type="dxa"/>
                  <w:vAlign w:val="center"/>
                </w:tcPr>
                <w:p w14:paraId="616C86F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992" w:type="dxa"/>
                  <w:vAlign w:val="center"/>
                </w:tcPr>
                <w:p w14:paraId="1B827744"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w:t>
                  </w:r>
                </w:p>
              </w:tc>
              <w:tc>
                <w:tcPr>
                  <w:tcW w:w="854" w:type="dxa"/>
                  <w:vAlign w:val="center"/>
                </w:tcPr>
                <w:p w14:paraId="772634C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0D8EF25A" w14:textId="77777777">
              <w:trPr>
                <w:jc w:val="center"/>
              </w:trPr>
              <w:tc>
                <w:tcPr>
                  <w:tcW w:w="1377" w:type="dxa"/>
                  <w:shd w:val="clear" w:color="auto" w:fill="D0CECE" w:themeFill="background2" w:themeFillShade="E6"/>
                  <w:vAlign w:val="center"/>
                </w:tcPr>
                <w:p w14:paraId="40511EA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实验室废气</w:t>
                  </w:r>
                  <w:r w:rsidRPr="004E271B">
                    <w:rPr>
                      <w:color w:val="000000" w:themeColor="text1"/>
                      <w:sz w:val="20"/>
                      <w:szCs w:val="20"/>
                    </w:rPr>
                    <w:t>2</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A002</w:t>
                  </w:r>
                </w:p>
              </w:tc>
              <w:tc>
                <w:tcPr>
                  <w:tcW w:w="1134" w:type="dxa"/>
                  <w:shd w:val="clear" w:color="auto" w:fill="D0CECE" w:themeFill="background2" w:themeFillShade="E6"/>
                  <w:vAlign w:val="center"/>
                </w:tcPr>
                <w:p w14:paraId="0311C1A4" w14:textId="5C068E05"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0" w:type="dxa"/>
                  <w:shd w:val="clear" w:color="auto" w:fill="D0CECE" w:themeFill="background2" w:themeFillShade="E6"/>
                  <w:vAlign w:val="center"/>
                </w:tcPr>
                <w:p w14:paraId="5B3E634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418" w:type="dxa"/>
                  <w:vAlign w:val="center"/>
                </w:tcPr>
                <w:p w14:paraId="0374800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50" w:type="dxa"/>
                  <w:vAlign w:val="center"/>
                </w:tcPr>
                <w:p w14:paraId="276165F7"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6000</w:t>
                  </w:r>
                </w:p>
              </w:tc>
              <w:tc>
                <w:tcPr>
                  <w:tcW w:w="709" w:type="dxa"/>
                  <w:vAlign w:val="center"/>
                </w:tcPr>
                <w:p w14:paraId="5E91762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9</w:t>
                  </w:r>
                  <w:r w:rsidRPr="004E271B">
                    <w:rPr>
                      <w:color w:val="000000" w:themeColor="text1"/>
                      <w:sz w:val="20"/>
                      <w:szCs w:val="22"/>
                    </w:rPr>
                    <w:t>0</w:t>
                  </w:r>
                </w:p>
              </w:tc>
              <w:tc>
                <w:tcPr>
                  <w:tcW w:w="992" w:type="dxa"/>
                  <w:vAlign w:val="center"/>
                </w:tcPr>
                <w:p w14:paraId="0D6E32E0"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w:t>
                  </w:r>
                </w:p>
              </w:tc>
              <w:tc>
                <w:tcPr>
                  <w:tcW w:w="854" w:type="dxa"/>
                  <w:vAlign w:val="center"/>
                </w:tcPr>
                <w:p w14:paraId="57A26F2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41B91446" w14:textId="77777777">
              <w:trPr>
                <w:jc w:val="center"/>
              </w:trPr>
              <w:tc>
                <w:tcPr>
                  <w:tcW w:w="1377" w:type="dxa"/>
                  <w:shd w:val="clear" w:color="auto" w:fill="D0CECE" w:themeFill="background2" w:themeFillShade="E6"/>
                  <w:vAlign w:val="center"/>
                </w:tcPr>
                <w:p w14:paraId="3FF42F9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实验室废气</w:t>
                  </w:r>
                  <w:r w:rsidRPr="004E271B">
                    <w:rPr>
                      <w:color w:val="000000" w:themeColor="text1"/>
                      <w:sz w:val="20"/>
                      <w:szCs w:val="20"/>
                    </w:rPr>
                    <w:t>3</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A003</w:t>
                  </w:r>
                </w:p>
              </w:tc>
              <w:tc>
                <w:tcPr>
                  <w:tcW w:w="1134" w:type="dxa"/>
                  <w:shd w:val="clear" w:color="auto" w:fill="D0CECE" w:themeFill="background2" w:themeFillShade="E6"/>
                  <w:vAlign w:val="center"/>
                </w:tcPr>
                <w:p w14:paraId="15D2F6AC" w14:textId="028331AF"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0" w:type="dxa"/>
                  <w:shd w:val="clear" w:color="auto" w:fill="D0CECE" w:themeFill="background2" w:themeFillShade="E6"/>
                  <w:vAlign w:val="center"/>
                </w:tcPr>
                <w:p w14:paraId="594DE22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418" w:type="dxa"/>
                  <w:vAlign w:val="center"/>
                </w:tcPr>
                <w:p w14:paraId="1BE9B87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50" w:type="dxa"/>
                  <w:vAlign w:val="center"/>
                </w:tcPr>
                <w:p w14:paraId="7055FC2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6000</w:t>
                  </w:r>
                </w:p>
              </w:tc>
              <w:tc>
                <w:tcPr>
                  <w:tcW w:w="709" w:type="dxa"/>
                  <w:vAlign w:val="center"/>
                </w:tcPr>
                <w:p w14:paraId="2DB73EFC"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992" w:type="dxa"/>
                  <w:vAlign w:val="center"/>
                </w:tcPr>
                <w:p w14:paraId="69F802B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5</w:t>
                  </w:r>
                  <w:r w:rsidRPr="004E271B">
                    <w:rPr>
                      <w:color w:val="000000" w:themeColor="text1"/>
                      <w:sz w:val="20"/>
                      <w:szCs w:val="22"/>
                    </w:rPr>
                    <w:t>0</w:t>
                  </w:r>
                </w:p>
              </w:tc>
              <w:tc>
                <w:tcPr>
                  <w:tcW w:w="854" w:type="dxa"/>
                  <w:vAlign w:val="center"/>
                </w:tcPr>
                <w:p w14:paraId="6A8D170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17515B7D" w14:textId="77777777">
              <w:trPr>
                <w:jc w:val="center"/>
              </w:trPr>
              <w:tc>
                <w:tcPr>
                  <w:tcW w:w="1377" w:type="dxa"/>
                  <w:shd w:val="clear" w:color="auto" w:fill="D0CECE" w:themeFill="background2" w:themeFillShade="E6"/>
                  <w:vAlign w:val="center"/>
                </w:tcPr>
                <w:p w14:paraId="744BAC2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实验室废气</w:t>
                  </w:r>
                  <w:r w:rsidRPr="004E271B">
                    <w:rPr>
                      <w:color w:val="000000" w:themeColor="text1"/>
                      <w:sz w:val="20"/>
                      <w:szCs w:val="20"/>
                    </w:rPr>
                    <w:t>4</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A004</w:t>
                  </w:r>
                </w:p>
              </w:tc>
              <w:tc>
                <w:tcPr>
                  <w:tcW w:w="1134" w:type="dxa"/>
                  <w:shd w:val="clear" w:color="auto" w:fill="D0CECE" w:themeFill="background2" w:themeFillShade="E6"/>
                  <w:vAlign w:val="center"/>
                </w:tcPr>
                <w:p w14:paraId="16173AA5"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硫酸雾、氯化氢</w:t>
                  </w:r>
                </w:p>
              </w:tc>
              <w:tc>
                <w:tcPr>
                  <w:tcW w:w="850" w:type="dxa"/>
                  <w:shd w:val="clear" w:color="auto" w:fill="D0CECE" w:themeFill="background2" w:themeFillShade="E6"/>
                  <w:vAlign w:val="center"/>
                </w:tcPr>
                <w:p w14:paraId="1431788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418" w:type="dxa"/>
                  <w:vAlign w:val="center"/>
                </w:tcPr>
                <w:p w14:paraId="48E98971" w14:textId="5D1521E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卧式</w:t>
                  </w:r>
                  <w:r w:rsidR="00603371" w:rsidRPr="004E271B">
                    <w:rPr>
                      <w:rFonts w:hint="eastAsia"/>
                      <w:color w:val="000000" w:themeColor="text1"/>
                      <w:sz w:val="20"/>
                      <w:szCs w:val="22"/>
                    </w:rPr>
                    <w:t>碱性</w:t>
                  </w:r>
                  <w:r w:rsidRPr="004E271B">
                    <w:rPr>
                      <w:rFonts w:hint="eastAsia"/>
                      <w:color w:val="000000" w:themeColor="text1"/>
                      <w:sz w:val="20"/>
                      <w:szCs w:val="22"/>
                    </w:rPr>
                    <w:t>喷淋塔</w:t>
                  </w:r>
                </w:p>
              </w:tc>
              <w:tc>
                <w:tcPr>
                  <w:tcW w:w="850" w:type="dxa"/>
                  <w:vAlign w:val="center"/>
                </w:tcPr>
                <w:p w14:paraId="424A88F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000</w:t>
                  </w:r>
                </w:p>
              </w:tc>
              <w:tc>
                <w:tcPr>
                  <w:tcW w:w="709" w:type="dxa"/>
                  <w:vAlign w:val="center"/>
                </w:tcPr>
                <w:p w14:paraId="40747E0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992" w:type="dxa"/>
                  <w:vAlign w:val="center"/>
                </w:tcPr>
                <w:p w14:paraId="5013FC1B"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60</w:t>
                  </w:r>
                </w:p>
              </w:tc>
              <w:tc>
                <w:tcPr>
                  <w:tcW w:w="854" w:type="dxa"/>
                  <w:vAlign w:val="center"/>
                </w:tcPr>
                <w:p w14:paraId="29BB73A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2E659CD5" w14:textId="77777777">
              <w:trPr>
                <w:jc w:val="center"/>
              </w:trPr>
              <w:tc>
                <w:tcPr>
                  <w:tcW w:w="1377" w:type="dxa"/>
                  <w:shd w:val="clear" w:color="auto" w:fill="D0CECE" w:themeFill="background2" w:themeFillShade="E6"/>
                  <w:vAlign w:val="center"/>
                </w:tcPr>
                <w:p w14:paraId="272F814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实验室废气</w:t>
                  </w:r>
                  <w:r w:rsidRPr="004E271B">
                    <w:rPr>
                      <w:color w:val="000000" w:themeColor="text1"/>
                      <w:sz w:val="20"/>
                      <w:szCs w:val="20"/>
                    </w:rPr>
                    <w:t>5</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A005</w:t>
                  </w:r>
                </w:p>
              </w:tc>
              <w:tc>
                <w:tcPr>
                  <w:tcW w:w="1134" w:type="dxa"/>
                  <w:shd w:val="clear" w:color="auto" w:fill="D0CECE" w:themeFill="background2" w:themeFillShade="E6"/>
                  <w:vAlign w:val="center"/>
                </w:tcPr>
                <w:p w14:paraId="647E9951" w14:textId="7E15AE35"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0" w:type="dxa"/>
                  <w:shd w:val="clear" w:color="auto" w:fill="D0CECE" w:themeFill="background2" w:themeFillShade="E6"/>
                  <w:vAlign w:val="center"/>
                </w:tcPr>
                <w:p w14:paraId="67CC982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418" w:type="dxa"/>
                  <w:vAlign w:val="center"/>
                </w:tcPr>
                <w:p w14:paraId="2EF7222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50" w:type="dxa"/>
                  <w:vAlign w:val="center"/>
                </w:tcPr>
                <w:p w14:paraId="59E645A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000</w:t>
                  </w:r>
                </w:p>
              </w:tc>
              <w:tc>
                <w:tcPr>
                  <w:tcW w:w="709" w:type="dxa"/>
                  <w:vAlign w:val="center"/>
                </w:tcPr>
                <w:p w14:paraId="7209F6F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992" w:type="dxa"/>
                  <w:vAlign w:val="center"/>
                </w:tcPr>
                <w:p w14:paraId="03538A5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5</w:t>
                  </w:r>
                  <w:r w:rsidRPr="004E271B">
                    <w:rPr>
                      <w:color w:val="000000" w:themeColor="text1"/>
                      <w:sz w:val="20"/>
                      <w:szCs w:val="22"/>
                    </w:rPr>
                    <w:t>0</w:t>
                  </w:r>
                </w:p>
              </w:tc>
              <w:tc>
                <w:tcPr>
                  <w:tcW w:w="854" w:type="dxa"/>
                  <w:vAlign w:val="center"/>
                </w:tcPr>
                <w:p w14:paraId="36EFF3B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3A9175DF" w14:textId="77777777">
              <w:trPr>
                <w:jc w:val="center"/>
              </w:trPr>
              <w:tc>
                <w:tcPr>
                  <w:tcW w:w="1377" w:type="dxa"/>
                  <w:shd w:val="clear" w:color="auto" w:fill="D0CECE" w:themeFill="background2" w:themeFillShade="E6"/>
                  <w:vAlign w:val="center"/>
                </w:tcPr>
                <w:p w14:paraId="0B3E70B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color w:val="000000" w:themeColor="text1"/>
                      <w:sz w:val="20"/>
                      <w:szCs w:val="20"/>
                    </w:rPr>
                    <w:t>6</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A006</w:t>
                  </w:r>
                </w:p>
              </w:tc>
              <w:tc>
                <w:tcPr>
                  <w:tcW w:w="1134" w:type="dxa"/>
                  <w:shd w:val="clear" w:color="auto" w:fill="D0CECE" w:themeFill="background2" w:themeFillShade="E6"/>
                  <w:vAlign w:val="center"/>
                </w:tcPr>
                <w:p w14:paraId="757623EB" w14:textId="20C92AD5"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0" w:type="dxa"/>
                  <w:shd w:val="clear" w:color="auto" w:fill="D0CECE" w:themeFill="background2" w:themeFillShade="E6"/>
                  <w:vAlign w:val="center"/>
                </w:tcPr>
                <w:p w14:paraId="504CE49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418" w:type="dxa"/>
                  <w:vAlign w:val="center"/>
                </w:tcPr>
                <w:p w14:paraId="30EB006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50" w:type="dxa"/>
                  <w:vAlign w:val="center"/>
                </w:tcPr>
                <w:p w14:paraId="427C219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000</w:t>
                  </w:r>
                </w:p>
              </w:tc>
              <w:tc>
                <w:tcPr>
                  <w:tcW w:w="709" w:type="dxa"/>
                  <w:vAlign w:val="center"/>
                </w:tcPr>
                <w:p w14:paraId="2F20E54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992" w:type="dxa"/>
                  <w:vAlign w:val="center"/>
                </w:tcPr>
                <w:p w14:paraId="1C08F60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5</w:t>
                  </w:r>
                  <w:r w:rsidRPr="004E271B">
                    <w:rPr>
                      <w:color w:val="000000" w:themeColor="text1"/>
                      <w:sz w:val="20"/>
                      <w:szCs w:val="22"/>
                    </w:rPr>
                    <w:t>0</w:t>
                  </w:r>
                </w:p>
              </w:tc>
              <w:tc>
                <w:tcPr>
                  <w:tcW w:w="854" w:type="dxa"/>
                  <w:vAlign w:val="center"/>
                </w:tcPr>
                <w:p w14:paraId="1ED3B34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6D85D097" w14:textId="77777777">
              <w:trPr>
                <w:jc w:val="center"/>
              </w:trPr>
              <w:tc>
                <w:tcPr>
                  <w:tcW w:w="1377" w:type="dxa"/>
                  <w:shd w:val="clear" w:color="auto" w:fill="D0CECE" w:themeFill="background2" w:themeFillShade="E6"/>
                  <w:vAlign w:val="center"/>
                </w:tcPr>
                <w:p w14:paraId="7963C5FF"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M1</w:t>
                  </w:r>
                </w:p>
                <w:p w14:paraId="03AFCD9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r w:rsidRPr="004E271B">
                    <w:rPr>
                      <w:color w:val="000000" w:themeColor="text1"/>
                      <w:sz w:val="20"/>
                      <w:szCs w:val="20"/>
                    </w:rPr>
                    <w:t>5F</w:t>
                  </w:r>
                  <w:r w:rsidRPr="004E271B">
                    <w:rPr>
                      <w:rFonts w:hint="eastAsia"/>
                      <w:color w:val="000000" w:themeColor="text1"/>
                      <w:sz w:val="20"/>
                      <w:szCs w:val="20"/>
                    </w:rPr>
                    <w:t>)</w:t>
                  </w:r>
                </w:p>
              </w:tc>
              <w:tc>
                <w:tcPr>
                  <w:tcW w:w="1134" w:type="dxa"/>
                  <w:shd w:val="clear" w:color="auto" w:fill="D0CECE" w:themeFill="background2" w:themeFillShade="E6"/>
                  <w:vAlign w:val="center"/>
                </w:tcPr>
                <w:p w14:paraId="0A6FAAD3"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非甲烷总烃、硫酸雾、氯化氢</w:t>
                  </w:r>
                </w:p>
              </w:tc>
              <w:tc>
                <w:tcPr>
                  <w:tcW w:w="850" w:type="dxa"/>
                  <w:shd w:val="clear" w:color="auto" w:fill="D0CECE" w:themeFill="background2" w:themeFillShade="E6"/>
                  <w:vAlign w:val="center"/>
                </w:tcPr>
                <w:p w14:paraId="78F9094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1418" w:type="dxa"/>
                  <w:vMerge w:val="restart"/>
                  <w:vAlign w:val="center"/>
                </w:tcPr>
                <w:p w14:paraId="04E53A6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规范实验操作，实验室加强通风换气，</w:t>
                  </w:r>
                  <w:proofErr w:type="gramStart"/>
                  <w:r w:rsidRPr="004E271B">
                    <w:rPr>
                      <w:rFonts w:hint="eastAsia"/>
                      <w:color w:val="000000" w:themeColor="text1"/>
                      <w:sz w:val="20"/>
                      <w:szCs w:val="22"/>
                    </w:rPr>
                    <w:t>产污环节</w:t>
                  </w:r>
                  <w:proofErr w:type="gramEnd"/>
                  <w:r w:rsidRPr="004E271B">
                    <w:rPr>
                      <w:rFonts w:hint="eastAsia"/>
                      <w:color w:val="000000" w:themeColor="text1"/>
                      <w:sz w:val="20"/>
                      <w:szCs w:val="22"/>
                    </w:rPr>
                    <w:t>加强集气，废气定点收集</w:t>
                  </w:r>
                  <w:r w:rsidRPr="004E271B">
                    <w:rPr>
                      <w:color w:val="000000" w:themeColor="text1"/>
                      <w:sz w:val="20"/>
                      <w:szCs w:val="22"/>
                    </w:rPr>
                    <w:t xml:space="preserve"> </w:t>
                  </w:r>
                </w:p>
              </w:tc>
              <w:tc>
                <w:tcPr>
                  <w:tcW w:w="850" w:type="dxa"/>
                  <w:vAlign w:val="center"/>
                </w:tcPr>
                <w:p w14:paraId="68FEBDB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709" w:type="dxa"/>
                  <w:vAlign w:val="center"/>
                </w:tcPr>
                <w:p w14:paraId="0FC0DAB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992" w:type="dxa"/>
                  <w:vAlign w:val="center"/>
                </w:tcPr>
                <w:p w14:paraId="7493720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54" w:type="dxa"/>
                  <w:vAlign w:val="center"/>
                </w:tcPr>
                <w:p w14:paraId="578A3E5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7EC4F474" w14:textId="77777777">
              <w:trPr>
                <w:jc w:val="center"/>
              </w:trPr>
              <w:tc>
                <w:tcPr>
                  <w:tcW w:w="1377" w:type="dxa"/>
                  <w:shd w:val="clear" w:color="auto" w:fill="D0CECE" w:themeFill="background2" w:themeFillShade="E6"/>
                  <w:vAlign w:val="center"/>
                </w:tcPr>
                <w:p w14:paraId="41A013E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M2</w:t>
                  </w:r>
                </w:p>
                <w:p w14:paraId="3528B09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r w:rsidRPr="004E271B">
                    <w:rPr>
                      <w:color w:val="000000" w:themeColor="text1"/>
                      <w:sz w:val="20"/>
                      <w:szCs w:val="20"/>
                    </w:rPr>
                    <w:t>6F</w:t>
                  </w:r>
                  <w:r w:rsidRPr="004E271B">
                    <w:rPr>
                      <w:rFonts w:hint="eastAsia"/>
                      <w:color w:val="000000" w:themeColor="text1"/>
                      <w:sz w:val="20"/>
                      <w:szCs w:val="20"/>
                    </w:rPr>
                    <w:t>)</w:t>
                  </w:r>
                </w:p>
              </w:tc>
              <w:tc>
                <w:tcPr>
                  <w:tcW w:w="1134" w:type="dxa"/>
                  <w:shd w:val="clear" w:color="auto" w:fill="D0CECE" w:themeFill="background2" w:themeFillShade="E6"/>
                  <w:vAlign w:val="center"/>
                </w:tcPr>
                <w:p w14:paraId="750AFCEC" w14:textId="662274A1"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非甲烷总烃、硫酸雾、氯化氢</w:t>
                  </w:r>
                </w:p>
              </w:tc>
              <w:tc>
                <w:tcPr>
                  <w:tcW w:w="850" w:type="dxa"/>
                  <w:shd w:val="clear" w:color="auto" w:fill="D0CECE" w:themeFill="background2" w:themeFillShade="E6"/>
                  <w:vAlign w:val="center"/>
                </w:tcPr>
                <w:p w14:paraId="4195DDC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1418" w:type="dxa"/>
                  <w:vMerge/>
                  <w:vAlign w:val="center"/>
                </w:tcPr>
                <w:p w14:paraId="2D6AC2E3" w14:textId="77777777" w:rsidR="00C16F2A" w:rsidRPr="004E271B" w:rsidRDefault="00C16F2A">
                  <w:pPr>
                    <w:adjustRightInd w:val="0"/>
                    <w:snapToGrid w:val="0"/>
                    <w:jc w:val="center"/>
                    <w:rPr>
                      <w:color w:val="000000" w:themeColor="text1"/>
                      <w:sz w:val="20"/>
                      <w:szCs w:val="22"/>
                    </w:rPr>
                  </w:pPr>
                </w:p>
              </w:tc>
              <w:tc>
                <w:tcPr>
                  <w:tcW w:w="850" w:type="dxa"/>
                  <w:vAlign w:val="center"/>
                </w:tcPr>
                <w:p w14:paraId="73C347E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709" w:type="dxa"/>
                  <w:vAlign w:val="center"/>
                </w:tcPr>
                <w:p w14:paraId="25A9F65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992" w:type="dxa"/>
                  <w:vAlign w:val="center"/>
                </w:tcPr>
                <w:p w14:paraId="045BE22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54" w:type="dxa"/>
                  <w:vAlign w:val="center"/>
                </w:tcPr>
                <w:p w14:paraId="53FF289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12BDCCFD" w14:textId="77777777">
              <w:trPr>
                <w:jc w:val="center"/>
              </w:trPr>
              <w:tc>
                <w:tcPr>
                  <w:tcW w:w="1377" w:type="dxa"/>
                  <w:shd w:val="clear" w:color="auto" w:fill="D0CECE" w:themeFill="background2" w:themeFillShade="E6"/>
                  <w:vAlign w:val="center"/>
                </w:tcPr>
                <w:p w14:paraId="64E310E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M3</w:t>
                  </w:r>
                </w:p>
                <w:p w14:paraId="760C7D6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r w:rsidRPr="004E271B">
                    <w:rPr>
                      <w:color w:val="000000" w:themeColor="text1"/>
                      <w:sz w:val="20"/>
                      <w:szCs w:val="20"/>
                    </w:rPr>
                    <w:t>7F</w:t>
                  </w:r>
                  <w:r w:rsidRPr="004E271B">
                    <w:rPr>
                      <w:rFonts w:hint="eastAsia"/>
                      <w:color w:val="000000" w:themeColor="text1"/>
                      <w:sz w:val="20"/>
                      <w:szCs w:val="20"/>
                    </w:rPr>
                    <w:t>)</w:t>
                  </w:r>
                </w:p>
              </w:tc>
              <w:tc>
                <w:tcPr>
                  <w:tcW w:w="1134" w:type="dxa"/>
                  <w:shd w:val="clear" w:color="auto" w:fill="D0CECE" w:themeFill="background2" w:themeFillShade="E6"/>
                  <w:vAlign w:val="center"/>
                </w:tcPr>
                <w:p w14:paraId="5833D28D" w14:textId="52E12EBC"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非甲烷总烃、硫酸雾、氯化氢</w:t>
                  </w:r>
                </w:p>
              </w:tc>
              <w:tc>
                <w:tcPr>
                  <w:tcW w:w="850" w:type="dxa"/>
                  <w:shd w:val="clear" w:color="auto" w:fill="D0CECE" w:themeFill="background2" w:themeFillShade="E6"/>
                  <w:vAlign w:val="center"/>
                </w:tcPr>
                <w:p w14:paraId="5721480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1418" w:type="dxa"/>
                  <w:vMerge/>
                  <w:vAlign w:val="center"/>
                </w:tcPr>
                <w:p w14:paraId="32D64350" w14:textId="77777777" w:rsidR="00C16F2A" w:rsidRPr="004E271B" w:rsidRDefault="00C16F2A">
                  <w:pPr>
                    <w:adjustRightInd w:val="0"/>
                    <w:snapToGrid w:val="0"/>
                    <w:jc w:val="center"/>
                    <w:rPr>
                      <w:color w:val="000000" w:themeColor="text1"/>
                      <w:sz w:val="20"/>
                      <w:szCs w:val="22"/>
                    </w:rPr>
                  </w:pPr>
                </w:p>
              </w:tc>
              <w:tc>
                <w:tcPr>
                  <w:tcW w:w="850" w:type="dxa"/>
                  <w:vAlign w:val="center"/>
                </w:tcPr>
                <w:p w14:paraId="60E1221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709" w:type="dxa"/>
                  <w:vAlign w:val="center"/>
                </w:tcPr>
                <w:p w14:paraId="37E49D0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992" w:type="dxa"/>
                  <w:vAlign w:val="center"/>
                </w:tcPr>
                <w:p w14:paraId="5868C78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54" w:type="dxa"/>
                  <w:vAlign w:val="center"/>
                </w:tcPr>
                <w:p w14:paraId="46BB191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53EDE832" w14:textId="77777777">
              <w:trPr>
                <w:jc w:val="center"/>
              </w:trPr>
              <w:tc>
                <w:tcPr>
                  <w:tcW w:w="1377" w:type="dxa"/>
                  <w:shd w:val="clear" w:color="auto" w:fill="D0CECE" w:themeFill="background2" w:themeFillShade="E6"/>
                  <w:vAlign w:val="center"/>
                </w:tcPr>
                <w:p w14:paraId="166DCCA5"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M4</w:t>
                  </w:r>
                </w:p>
                <w:p w14:paraId="0D509B6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r w:rsidRPr="004E271B">
                    <w:rPr>
                      <w:color w:val="000000" w:themeColor="text1"/>
                      <w:sz w:val="20"/>
                      <w:szCs w:val="20"/>
                    </w:rPr>
                    <w:t>8F</w:t>
                  </w:r>
                  <w:r w:rsidRPr="004E271B">
                    <w:rPr>
                      <w:rFonts w:hint="eastAsia"/>
                      <w:color w:val="000000" w:themeColor="text1"/>
                      <w:sz w:val="20"/>
                      <w:szCs w:val="20"/>
                    </w:rPr>
                    <w:t>)</w:t>
                  </w:r>
                </w:p>
              </w:tc>
              <w:tc>
                <w:tcPr>
                  <w:tcW w:w="1134" w:type="dxa"/>
                  <w:shd w:val="clear" w:color="auto" w:fill="D0CECE" w:themeFill="background2" w:themeFillShade="E6"/>
                  <w:vAlign w:val="center"/>
                </w:tcPr>
                <w:p w14:paraId="68668081" w14:textId="23CAD1DE"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非甲烷总烃、硫酸雾、氯化氢</w:t>
                  </w:r>
                </w:p>
              </w:tc>
              <w:tc>
                <w:tcPr>
                  <w:tcW w:w="850" w:type="dxa"/>
                  <w:shd w:val="clear" w:color="auto" w:fill="D0CECE" w:themeFill="background2" w:themeFillShade="E6"/>
                  <w:vAlign w:val="center"/>
                </w:tcPr>
                <w:p w14:paraId="3F5CB6A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1418" w:type="dxa"/>
                  <w:vMerge/>
                  <w:vAlign w:val="center"/>
                </w:tcPr>
                <w:p w14:paraId="62D7B35A" w14:textId="77777777" w:rsidR="00C16F2A" w:rsidRPr="004E271B" w:rsidRDefault="00C16F2A">
                  <w:pPr>
                    <w:adjustRightInd w:val="0"/>
                    <w:snapToGrid w:val="0"/>
                    <w:jc w:val="center"/>
                    <w:rPr>
                      <w:color w:val="000000" w:themeColor="text1"/>
                      <w:sz w:val="20"/>
                      <w:szCs w:val="22"/>
                    </w:rPr>
                  </w:pPr>
                </w:p>
              </w:tc>
              <w:tc>
                <w:tcPr>
                  <w:tcW w:w="850" w:type="dxa"/>
                  <w:vAlign w:val="center"/>
                </w:tcPr>
                <w:p w14:paraId="0808749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709" w:type="dxa"/>
                  <w:vAlign w:val="center"/>
                </w:tcPr>
                <w:p w14:paraId="476E7A9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992" w:type="dxa"/>
                  <w:vAlign w:val="center"/>
                </w:tcPr>
                <w:p w14:paraId="746288C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54" w:type="dxa"/>
                  <w:vAlign w:val="center"/>
                </w:tcPr>
                <w:p w14:paraId="032595B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r>
            <w:tr w:rsidR="004E271B" w:rsidRPr="004E271B" w14:paraId="19C7C134" w14:textId="77777777">
              <w:trPr>
                <w:jc w:val="center"/>
              </w:trPr>
              <w:tc>
                <w:tcPr>
                  <w:tcW w:w="8184" w:type="dxa"/>
                  <w:gridSpan w:val="8"/>
                  <w:shd w:val="clear" w:color="auto" w:fill="D0CECE" w:themeFill="background2" w:themeFillShade="E6"/>
                  <w:vAlign w:val="center"/>
                </w:tcPr>
                <w:p w14:paraId="68F1A805" w14:textId="77777777" w:rsidR="00C16F2A" w:rsidRPr="004E271B" w:rsidRDefault="00CB66BE">
                  <w:pPr>
                    <w:adjustRightInd w:val="0"/>
                    <w:snapToGrid w:val="0"/>
                    <w:rPr>
                      <w:color w:val="000000" w:themeColor="text1"/>
                      <w:sz w:val="20"/>
                      <w:szCs w:val="22"/>
                    </w:rPr>
                  </w:pPr>
                  <w:r w:rsidRPr="004E271B">
                    <w:rPr>
                      <w:rFonts w:hint="eastAsia"/>
                      <w:color w:val="000000" w:themeColor="text1"/>
                      <w:sz w:val="20"/>
                      <w:szCs w:val="22"/>
                    </w:rPr>
                    <w:t>注：本项目为检测实验室项目，参照《实验室挥发性有机物污染防治技术指南》（</w:t>
                  </w:r>
                  <w:r w:rsidRPr="004E271B">
                    <w:rPr>
                      <w:rFonts w:hint="eastAsia"/>
                      <w:color w:val="000000" w:themeColor="text1"/>
                      <w:sz w:val="20"/>
                      <w:szCs w:val="22"/>
                    </w:rPr>
                    <w:t>T/ACEF001-2020</w:t>
                  </w:r>
                  <w:r w:rsidRPr="004E271B">
                    <w:rPr>
                      <w:rFonts w:hint="eastAsia"/>
                      <w:color w:val="000000" w:themeColor="text1"/>
                      <w:sz w:val="20"/>
                      <w:szCs w:val="22"/>
                    </w:rPr>
                    <w:t>）活性炭吸附法处理</w:t>
                  </w:r>
                  <w:r w:rsidRPr="004E271B">
                    <w:rPr>
                      <w:rFonts w:hint="eastAsia"/>
                      <w:color w:val="000000" w:themeColor="text1"/>
                      <w:sz w:val="20"/>
                      <w:szCs w:val="22"/>
                    </w:rPr>
                    <w:t>V</w:t>
                  </w:r>
                  <w:r w:rsidRPr="004E271B">
                    <w:rPr>
                      <w:color w:val="000000" w:themeColor="text1"/>
                      <w:sz w:val="20"/>
                      <w:szCs w:val="22"/>
                    </w:rPr>
                    <w:t>OCs</w:t>
                  </w:r>
                  <w:r w:rsidRPr="004E271B">
                    <w:rPr>
                      <w:rFonts w:hint="eastAsia"/>
                      <w:color w:val="000000" w:themeColor="text1"/>
                      <w:sz w:val="20"/>
                      <w:szCs w:val="22"/>
                    </w:rPr>
                    <w:t>为推荐可行技术</w:t>
                  </w:r>
                </w:p>
              </w:tc>
            </w:tr>
          </w:tbl>
          <w:p w14:paraId="5756893F" w14:textId="77777777" w:rsidR="00C16F2A" w:rsidRPr="004E271B" w:rsidRDefault="00CB66BE">
            <w:pPr>
              <w:pStyle w:val="TableHeadline"/>
              <w:spacing w:beforeLines="50" w:before="120"/>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-7 </w:t>
            </w:r>
            <w:r w:rsidRPr="004E271B">
              <w:rPr>
                <w:rFonts w:hint="eastAsia"/>
                <w:color w:val="000000" w:themeColor="text1"/>
              </w:rPr>
              <w:t>废气污染物排放源强核算结果表</w:t>
            </w:r>
          </w:p>
          <w:tbl>
            <w:tblPr>
              <w:tblW w:w="811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1"/>
              <w:gridCol w:w="1510"/>
              <w:gridCol w:w="1321"/>
              <w:gridCol w:w="1132"/>
              <w:gridCol w:w="1322"/>
              <w:gridCol w:w="1322"/>
            </w:tblGrid>
            <w:tr w:rsidR="004E271B" w:rsidRPr="004E271B" w14:paraId="7FC110BB" w14:textId="77777777">
              <w:trPr>
                <w:trHeight w:val="654"/>
                <w:jc w:val="center"/>
              </w:trPr>
              <w:tc>
                <w:tcPr>
                  <w:tcW w:w="1511" w:type="dxa"/>
                  <w:shd w:val="clear" w:color="auto" w:fill="D0CECE" w:themeFill="background2" w:themeFillShade="E6"/>
                  <w:vAlign w:val="center"/>
                </w:tcPr>
                <w:p w14:paraId="2DDC0F34"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排放口（源）名称及编号</w:t>
                  </w:r>
                </w:p>
              </w:tc>
              <w:tc>
                <w:tcPr>
                  <w:tcW w:w="1510" w:type="dxa"/>
                  <w:shd w:val="clear" w:color="auto" w:fill="D0CECE" w:themeFill="background2" w:themeFillShade="E6"/>
                  <w:vAlign w:val="center"/>
                </w:tcPr>
                <w:p w14:paraId="6E400525"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污染物种类</w:t>
                  </w:r>
                </w:p>
              </w:tc>
              <w:tc>
                <w:tcPr>
                  <w:tcW w:w="1321" w:type="dxa"/>
                  <w:shd w:val="clear" w:color="auto" w:fill="D0CECE" w:themeFill="background2" w:themeFillShade="E6"/>
                  <w:vAlign w:val="center"/>
                </w:tcPr>
                <w:p w14:paraId="291252AE"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排放形式</w:t>
                  </w:r>
                </w:p>
              </w:tc>
              <w:tc>
                <w:tcPr>
                  <w:tcW w:w="1132" w:type="dxa"/>
                  <w:shd w:val="clear" w:color="auto" w:fill="D0CECE" w:themeFill="background2" w:themeFillShade="E6"/>
                  <w:vAlign w:val="center"/>
                </w:tcPr>
                <w:p w14:paraId="3EFAA8F7"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排放量（</w:t>
                  </w:r>
                  <w:r w:rsidRPr="004E271B">
                    <w:rPr>
                      <w:b/>
                      <w:bCs/>
                      <w:color w:val="000000" w:themeColor="text1"/>
                      <w:sz w:val="20"/>
                      <w:szCs w:val="20"/>
                    </w:rPr>
                    <w:t>t/a</w:t>
                  </w:r>
                  <w:r w:rsidRPr="004E271B">
                    <w:rPr>
                      <w:rFonts w:hint="eastAsia"/>
                      <w:b/>
                      <w:bCs/>
                      <w:color w:val="000000" w:themeColor="text1"/>
                      <w:sz w:val="20"/>
                      <w:szCs w:val="20"/>
                    </w:rPr>
                    <w:t>）</w:t>
                  </w:r>
                </w:p>
              </w:tc>
              <w:tc>
                <w:tcPr>
                  <w:tcW w:w="1322" w:type="dxa"/>
                  <w:shd w:val="clear" w:color="auto" w:fill="D0CECE" w:themeFill="background2" w:themeFillShade="E6"/>
                  <w:vAlign w:val="center"/>
                </w:tcPr>
                <w:p w14:paraId="3130D7B6"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排放速率（</w:t>
                  </w:r>
                  <w:r w:rsidRPr="004E271B">
                    <w:rPr>
                      <w:rFonts w:hint="eastAsia"/>
                      <w:b/>
                      <w:bCs/>
                      <w:color w:val="000000" w:themeColor="text1"/>
                      <w:sz w:val="20"/>
                      <w:szCs w:val="20"/>
                    </w:rPr>
                    <w:t>kg/h</w:t>
                  </w:r>
                  <w:r w:rsidRPr="004E271B">
                    <w:rPr>
                      <w:rFonts w:hint="eastAsia"/>
                      <w:b/>
                      <w:bCs/>
                      <w:color w:val="000000" w:themeColor="text1"/>
                      <w:sz w:val="20"/>
                      <w:szCs w:val="20"/>
                    </w:rPr>
                    <w:t>）</w:t>
                  </w:r>
                </w:p>
              </w:tc>
              <w:tc>
                <w:tcPr>
                  <w:tcW w:w="1322" w:type="dxa"/>
                  <w:shd w:val="clear" w:color="auto" w:fill="D0CECE" w:themeFill="background2" w:themeFillShade="E6"/>
                  <w:vAlign w:val="center"/>
                </w:tcPr>
                <w:p w14:paraId="39D01BA3" w14:textId="77777777" w:rsidR="00C16F2A" w:rsidRPr="004E271B" w:rsidRDefault="00CB66BE">
                  <w:pPr>
                    <w:adjustRightInd w:val="0"/>
                    <w:snapToGrid w:val="0"/>
                    <w:jc w:val="center"/>
                    <w:rPr>
                      <w:b/>
                      <w:bCs/>
                      <w:color w:val="000000" w:themeColor="text1"/>
                      <w:sz w:val="20"/>
                      <w:szCs w:val="20"/>
                    </w:rPr>
                  </w:pPr>
                  <w:r w:rsidRPr="004E271B">
                    <w:rPr>
                      <w:rFonts w:hint="eastAsia"/>
                      <w:b/>
                      <w:bCs/>
                      <w:color w:val="000000" w:themeColor="text1"/>
                      <w:sz w:val="20"/>
                      <w:szCs w:val="20"/>
                    </w:rPr>
                    <w:t>排放浓度（</w:t>
                  </w:r>
                  <w:r w:rsidRPr="004E271B">
                    <w:rPr>
                      <w:b/>
                      <w:bCs/>
                      <w:color w:val="000000" w:themeColor="text1"/>
                      <w:sz w:val="20"/>
                      <w:szCs w:val="20"/>
                    </w:rPr>
                    <w:t>mg/m</w:t>
                  </w:r>
                  <w:r w:rsidRPr="004E271B">
                    <w:rPr>
                      <w:b/>
                      <w:bCs/>
                      <w:color w:val="000000" w:themeColor="text1"/>
                      <w:sz w:val="20"/>
                      <w:szCs w:val="20"/>
                      <w:vertAlign w:val="superscript"/>
                    </w:rPr>
                    <w:t>3</w:t>
                  </w:r>
                  <w:r w:rsidRPr="004E271B">
                    <w:rPr>
                      <w:rFonts w:hint="eastAsia"/>
                      <w:b/>
                      <w:bCs/>
                      <w:color w:val="000000" w:themeColor="text1"/>
                      <w:sz w:val="20"/>
                      <w:szCs w:val="20"/>
                    </w:rPr>
                    <w:t>）</w:t>
                  </w:r>
                </w:p>
              </w:tc>
            </w:tr>
            <w:tr w:rsidR="004E271B" w:rsidRPr="004E271B" w14:paraId="26A29BEC" w14:textId="77777777">
              <w:trPr>
                <w:trHeight w:val="312"/>
                <w:jc w:val="center"/>
              </w:trPr>
              <w:tc>
                <w:tcPr>
                  <w:tcW w:w="1511" w:type="dxa"/>
                  <w:shd w:val="clear" w:color="auto" w:fill="D0CECE" w:themeFill="background2" w:themeFillShade="E6"/>
                  <w:vAlign w:val="center"/>
                </w:tcPr>
                <w:p w14:paraId="2CABD1F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rFonts w:hint="eastAsia"/>
                      <w:color w:val="000000" w:themeColor="text1"/>
                      <w:sz w:val="20"/>
                      <w:szCs w:val="20"/>
                    </w:rPr>
                    <w:t>1#</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A001</w:t>
                  </w:r>
                </w:p>
              </w:tc>
              <w:tc>
                <w:tcPr>
                  <w:tcW w:w="1510" w:type="dxa"/>
                  <w:shd w:val="clear" w:color="auto" w:fill="D0CECE" w:themeFill="background2" w:themeFillShade="E6"/>
                  <w:vAlign w:val="center"/>
                </w:tcPr>
                <w:p w14:paraId="56A1D5B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非甲烷总烃</w:t>
                  </w:r>
                </w:p>
              </w:tc>
              <w:tc>
                <w:tcPr>
                  <w:tcW w:w="1321" w:type="dxa"/>
                  <w:shd w:val="clear" w:color="auto" w:fill="D0CECE" w:themeFill="background2" w:themeFillShade="E6"/>
                  <w:vAlign w:val="center"/>
                </w:tcPr>
                <w:p w14:paraId="19903B5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4D41A0D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0.002115</w:t>
                  </w:r>
                </w:p>
              </w:tc>
              <w:tc>
                <w:tcPr>
                  <w:tcW w:w="1322" w:type="dxa"/>
                  <w:vAlign w:val="center"/>
                </w:tcPr>
                <w:p w14:paraId="69C369CF"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0.001058</w:t>
                  </w:r>
                </w:p>
              </w:tc>
              <w:tc>
                <w:tcPr>
                  <w:tcW w:w="1322" w:type="dxa"/>
                  <w:vAlign w:val="center"/>
                </w:tcPr>
                <w:p w14:paraId="08BF1C05"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0.2115</w:t>
                  </w:r>
                </w:p>
              </w:tc>
            </w:tr>
            <w:tr w:rsidR="004E271B" w:rsidRPr="004E271B" w14:paraId="74EA5ECA" w14:textId="77777777">
              <w:trPr>
                <w:trHeight w:val="312"/>
                <w:jc w:val="center"/>
              </w:trPr>
              <w:tc>
                <w:tcPr>
                  <w:tcW w:w="1511" w:type="dxa"/>
                  <w:shd w:val="clear" w:color="auto" w:fill="D0CECE" w:themeFill="background2" w:themeFillShade="E6"/>
                  <w:vAlign w:val="center"/>
                </w:tcPr>
                <w:p w14:paraId="10A5F415"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color w:val="000000" w:themeColor="text1"/>
                      <w:sz w:val="20"/>
                      <w:szCs w:val="20"/>
                    </w:rPr>
                    <w:t>2</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A002</w:t>
                  </w:r>
                </w:p>
              </w:tc>
              <w:tc>
                <w:tcPr>
                  <w:tcW w:w="1510" w:type="dxa"/>
                  <w:shd w:val="clear" w:color="auto" w:fill="D0CECE" w:themeFill="background2" w:themeFillShade="E6"/>
                  <w:vAlign w:val="center"/>
                </w:tcPr>
                <w:p w14:paraId="4991838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非甲烷总烃</w:t>
                  </w:r>
                </w:p>
              </w:tc>
              <w:tc>
                <w:tcPr>
                  <w:tcW w:w="1321" w:type="dxa"/>
                  <w:shd w:val="clear" w:color="auto" w:fill="D0CECE" w:themeFill="background2" w:themeFillShade="E6"/>
                  <w:vAlign w:val="center"/>
                </w:tcPr>
                <w:p w14:paraId="6E707B5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6C3948A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0.00423</w:t>
                  </w:r>
                </w:p>
              </w:tc>
              <w:tc>
                <w:tcPr>
                  <w:tcW w:w="1322" w:type="dxa"/>
                  <w:vAlign w:val="center"/>
                </w:tcPr>
                <w:p w14:paraId="6CA5B6A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0.002115</w:t>
                  </w:r>
                </w:p>
              </w:tc>
              <w:tc>
                <w:tcPr>
                  <w:tcW w:w="1322" w:type="dxa"/>
                  <w:vAlign w:val="center"/>
                </w:tcPr>
                <w:p w14:paraId="2C5C886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0.3525</w:t>
                  </w:r>
                </w:p>
              </w:tc>
            </w:tr>
            <w:tr w:rsidR="004E271B" w:rsidRPr="004E271B" w14:paraId="428CBE0E" w14:textId="77777777">
              <w:trPr>
                <w:trHeight w:val="312"/>
                <w:jc w:val="center"/>
              </w:trPr>
              <w:tc>
                <w:tcPr>
                  <w:tcW w:w="1511" w:type="dxa"/>
                  <w:shd w:val="clear" w:color="auto" w:fill="D0CECE" w:themeFill="background2" w:themeFillShade="E6"/>
                  <w:vAlign w:val="center"/>
                </w:tcPr>
                <w:p w14:paraId="35DEBA5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color w:val="000000" w:themeColor="text1"/>
                      <w:sz w:val="20"/>
                      <w:szCs w:val="20"/>
                    </w:rPr>
                    <w:t>3</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A003</w:t>
                  </w:r>
                </w:p>
              </w:tc>
              <w:tc>
                <w:tcPr>
                  <w:tcW w:w="1510" w:type="dxa"/>
                  <w:shd w:val="clear" w:color="auto" w:fill="D0CECE" w:themeFill="background2" w:themeFillShade="E6"/>
                  <w:vAlign w:val="center"/>
                </w:tcPr>
                <w:p w14:paraId="3C9EE67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非甲烷总烃</w:t>
                  </w:r>
                </w:p>
              </w:tc>
              <w:tc>
                <w:tcPr>
                  <w:tcW w:w="1321" w:type="dxa"/>
                  <w:shd w:val="clear" w:color="auto" w:fill="D0CECE" w:themeFill="background2" w:themeFillShade="E6"/>
                  <w:vAlign w:val="center"/>
                </w:tcPr>
                <w:p w14:paraId="36FCDED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1DFDB60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0.00844</w:t>
                  </w:r>
                </w:p>
              </w:tc>
              <w:tc>
                <w:tcPr>
                  <w:tcW w:w="1322" w:type="dxa"/>
                  <w:vAlign w:val="center"/>
                </w:tcPr>
                <w:p w14:paraId="293BD3F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0.00422</w:t>
                  </w:r>
                </w:p>
              </w:tc>
              <w:tc>
                <w:tcPr>
                  <w:tcW w:w="1322" w:type="dxa"/>
                  <w:vAlign w:val="center"/>
                </w:tcPr>
                <w:p w14:paraId="773EE2B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 xml:space="preserve">0.703 </w:t>
                  </w:r>
                </w:p>
              </w:tc>
            </w:tr>
            <w:tr w:rsidR="004E271B" w:rsidRPr="004E271B" w14:paraId="4E8E44CF" w14:textId="77777777">
              <w:trPr>
                <w:trHeight w:val="312"/>
                <w:jc w:val="center"/>
              </w:trPr>
              <w:tc>
                <w:tcPr>
                  <w:tcW w:w="1511" w:type="dxa"/>
                  <w:vMerge w:val="restart"/>
                  <w:shd w:val="clear" w:color="auto" w:fill="D0CECE" w:themeFill="background2" w:themeFillShade="E6"/>
                  <w:vAlign w:val="center"/>
                </w:tcPr>
                <w:p w14:paraId="79AC87F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color w:val="000000" w:themeColor="text1"/>
                      <w:sz w:val="20"/>
                      <w:szCs w:val="20"/>
                    </w:rPr>
                    <w:t>4</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A004</w:t>
                  </w:r>
                </w:p>
              </w:tc>
              <w:tc>
                <w:tcPr>
                  <w:tcW w:w="1510" w:type="dxa"/>
                  <w:shd w:val="clear" w:color="auto" w:fill="D0CECE" w:themeFill="background2" w:themeFillShade="E6"/>
                  <w:vAlign w:val="center"/>
                </w:tcPr>
                <w:p w14:paraId="6AE9C335"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硫酸雾</w:t>
                  </w:r>
                </w:p>
              </w:tc>
              <w:tc>
                <w:tcPr>
                  <w:tcW w:w="1321" w:type="dxa"/>
                  <w:vMerge w:val="restart"/>
                  <w:shd w:val="clear" w:color="auto" w:fill="D0CECE" w:themeFill="background2" w:themeFillShade="E6"/>
                  <w:vAlign w:val="center"/>
                </w:tcPr>
                <w:p w14:paraId="24F2C16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0FF2CE6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0.0582</w:t>
                  </w:r>
                </w:p>
              </w:tc>
              <w:tc>
                <w:tcPr>
                  <w:tcW w:w="1322" w:type="dxa"/>
                  <w:vAlign w:val="center"/>
                </w:tcPr>
                <w:p w14:paraId="70E54FE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0.0291</w:t>
                  </w:r>
                </w:p>
              </w:tc>
              <w:tc>
                <w:tcPr>
                  <w:tcW w:w="1322" w:type="dxa"/>
                  <w:vAlign w:val="center"/>
                </w:tcPr>
                <w:p w14:paraId="283684B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 xml:space="preserve">4.157 </w:t>
                  </w:r>
                </w:p>
              </w:tc>
            </w:tr>
            <w:tr w:rsidR="004E271B" w:rsidRPr="004E271B" w14:paraId="072CD55F" w14:textId="77777777">
              <w:trPr>
                <w:trHeight w:val="312"/>
                <w:jc w:val="center"/>
              </w:trPr>
              <w:tc>
                <w:tcPr>
                  <w:tcW w:w="1511" w:type="dxa"/>
                  <w:vMerge/>
                  <w:shd w:val="clear" w:color="auto" w:fill="D0CECE" w:themeFill="background2" w:themeFillShade="E6"/>
                  <w:vAlign w:val="center"/>
                </w:tcPr>
                <w:p w14:paraId="42F29B5B" w14:textId="77777777" w:rsidR="00C16F2A" w:rsidRPr="004E271B" w:rsidRDefault="00C16F2A">
                  <w:pPr>
                    <w:adjustRightInd w:val="0"/>
                    <w:snapToGrid w:val="0"/>
                    <w:jc w:val="center"/>
                    <w:rPr>
                      <w:color w:val="000000" w:themeColor="text1"/>
                      <w:sz w:val="20"/>
                      <w:szCs w:val="20"/>
                    </w:rPr>
                  </w:pPr>
                </w:p>
              </w:tc>
              <w:tc>
                <w:tcPr>
                  <w:tcW w:w="1510" w:type="dxa"/>
                  <w:shd w:val="clear" w:color="auto" w:fill="D0CECE" w:themeFill="background2" w:themeFillShade="E6"/>
                  <w:vAlign w:val="center"/>
                </w:tcPr>
                <w:p w14:paraId="703EC9F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氯化氢</w:t>
                  </w:r>
                </w:p>
              </w:tc>
              <w:tc>
                <w:tcPr>
                  <w:tcW w:w="1321" w:type="dxa"/>
                  <w:vMerge/>
                  <w:shd w:val="clear" w:color="auto" w:fill="D0CECE" w:themeFill="background2" w:themeFillShade="E6"/>
                  <w:vAlign w:val="center"/>
                </w:tcPr>
                <w:p w14:paraId="33D64B97" w14:textId="77777777" w:rsidR="00C16F2A" w:rsidRPr="004E271B" w:rsidRDefault="00C16F2A">
                  <w:pPr>
                    <w:adjustRightInd w:val="0"/>
                    <w:snapToGrid w:val="0"/>
                    <w:jc w:val="center"/>
                    <w:rPr>
                      <w:color w:val="000000" w:themeColor="text1"/>
                      <w:sz w:val="20"/>
                      <w:szCs w:val="20"/>
                    </w:rPr>
                  </w:pPr>
                </w:p>
              </w:tc>
              <w:tc>
                <w:tcPr>
                  <w:tcW w:w="1132" w:type="dxa"/>
                  <w:vAlign w:val="center"/>
                </w:tcPr>
                <w:p w14:paraId="3F1EB14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0.12532</w:t>
                  </w:r>
                </w:p>
              </w:tc>
              <w:tc>
                <w:tcPr>
                  <w:tcW w:w="1322" w:type="dxa"/>
                  <w:vAlign w:val="center"/>
                </w:tcPr>
                <w:p w14:paraId="1784C1D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0.06266</w:t>
                  </w:r>
                </w:p>
              </w:tc>
              <w:tc>
                <w:tcPr>
                  <w:tcW w:w="1322" w:type="dxa"/>
                  <w:vAlign w:val="center"/>
                </w:tcPr>
                <w:p w14:paraId="5B0C6FE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 xml:space="preserve">8.951 </w:t>
                  </w:r>
                </w:p>
              </w:tc>
            </w:tr>
            <w:tr w:rsidR="004E271B" w:rsidRPr="004E271B" w14:paraId="43BA7A28" w14:textId="77777777">
              <w:trPr>
                <w:trHeight w:val="312"/>
                <w:jc w:val="center"/>
              </w:trPr>
              <w:tc>
                <w:tcPr>
                  <w:tcW w:w="1511" w:type="dxa"/>
                  <w:shd w:val="clear" w:color="auto" w:fill="D0CECE" w:themeFill="background2" w:themeFillShade="E6"/>
                  <w:vAlign w:val="center"/>
                </w:tcPr>
                <w:p w14:paraId="5E024DB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color w:val="000000" w:themeColor="text1"/>
                      <w:sz w:val="20"/>
                      <w:szCs w:val="20"/>
                    </w:rPr>
                    <w:t>5</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A005</w:t>
                  </w:r>
                </w:p>
              </w:tc>
              <w:tc>
                <w:tcPr>
                  <w:tcW w:w="1510" w:type="dxa"/>
                  <w:shd w:val="clear" w:color="auto" w:fill="D0CECE" w:themeFill="background2" w:themeFillShade="E6"/>
                  <w:vAlign w:val="center"/>
                </w:tcPr>
                <w:p w14:paraId="196B5146"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非甲烷总烃</w:t>
                  </w:r>
                </w:p>
              </w:tc>
              <w:tc>
                <w:tcPr>
                  <w:tcW w:w="1321" w:type="dxa"/>
                  <w:shd w:val="clear" w:color="auto" w:fill="D0CECE" w:themeFill="background2" w:themeFillShade="E6"/>
                  <w:vAlign w:val="center"/>
                </w:tcPr>
                <w:p w14:paraId="4519B95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06E7AFA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0.002115</w:t>
                  </w:r>
                </w:p>
              </w:tc>
              <w:tc>
                <w:tcPr>
                  <w:tcW w:w="1322" w:type="dxa"/>
                  <w:vAlign w:val="center"/>
                </w:tcPr>
                <w:p w14:paraId="0149340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0.001058</w:t>
                  </w:r>
                </w:p>
              </w:tc>
              <w:tc>
                <w:tcPr>
                  <w:tcW w:w="1322" w:type="dxa"/>
                  <w:vAlign w:val="center"/>
                </w:tcPr>
                <w:p w14:paraId="705D3B5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 xml:space="preserve">0.151 </w:t>
                  </w:r>
                </w:p>
              </w:tc>
            </w:tr>
            <w:tr w:rsidR="004E271B" w:rsidRPr="004E271B" w14:paraId="6700D368" w14:textId="77777777">
              <w:trPr>
                <w:trHeight w:val="312"/>
                <w:jc w:val="center"/>
              </w:trPr>
              <w:tc>
                <w:tcPr>
                  <w:tcW w:w="1511" w:type="dxa"/>
                  <w:shd w:val="clear" w:color="auto" w:fill="D0CECE" w:themeFill="background2" w:themeFillShade="E6"/>
                  <w:vAlign w:val="center"/>
                </w:tcPr>
                <w:p w14:paraId="0DC9763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实验室废气</w:t>
                  </w:r>
                  <w:r w:rsidRPr="004E271B">
                    <w:rPr>
                      <w:color w:val="000000" w:themeColor="text1"/>
                      <w:sz w:val="20"/>
                      <w:szCs w:val="20"/>
                    </w:rPr>
                    <w:t>6</w:t>
                  </w:r>
                  <w:r w:rsidRPr="004E271B">
                    <w:rPr>
                      <w:rFonts w:hint="eastAsia"/>
                      <w:color w:val="000000" w:themeColor="text1"/>
                      <w:sz w:val="20"/>
                      <w:szCs w:val="20"/>
                    </w:rPr>
                    <w:t>#</w:t>
                  </w:r>
                  <w:r w:rsidRPr="004E271B">
                    <w:rPr>
                      <w:rFonts w:hint="eastAsia"/>
                      <w:color w:val="000000" w:themeColor="text1"/>
                      <w:sz w:val="20"/>
                      <w:szCs w:val="20"/>
                    </w:rPr>
                    <w:t>排放口</w:t>
                  </w:r>
                  <w:r w:rsidRPr="004E271B">
                    <w:rPr>
                      <w:rFonts w:hint="eastAsia"/>
                      <w:color w:val="000000" w:themeColor="text1"/>
                      <w:sz w:val="20"/>
                      <w:szCs w:val="20"/>
                    </w:rPr>
                    <w:t>D</w:t>
                  </w:r>
                  <w:r w:rsidRPr="004E271B">
                    <w:rPr>
                      <w:color w:val="000000" w:themeColor="text1"/>
                      <w:sz w:val="20"/>
                      <w:szCs w:val="20"/>
                    </w:rPr>
                    <w:t>A006</w:t>
                  </w:r>
                </w:p>
              </w:tc>
              <w:tc>
                <w:tcPr>
                  <w:tcW w:w="1510" w:type="dxa"/>
                  <w:shd w:val="clear" w:color="auto" w:fill="D0CECE" w:themeFill="background2" w:themeFillShade="E6"/>
                  <w:vAlign w:val="center"/>
                </w:tcPr>
                <w:p w14:paraId="04C8224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非甲烷总烃</w:t>
                  </w:r>
                </w:p>
              </w:tc>
              <w:tc>
                <w:tcPr>
                  <w:tcW w:w="1321" w:type="dxa"/>
                  <w:shd w:val="clear" w:color="auto" w:fill="D0CECE" w:themeFill="background2" w:themeFillShade="E6"/>
                  <w:vAlign w:val="center"/>
                </w:tcPr>
                <w:p w14:paraId="0CD8980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6C4DE76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0.00423</w:t>
                  </w:r>
                </w:p>
              </w:tc>
              <w:tc>
                <w:tcPr>
                  <w:tcW w:w="1322" w:type="dxa"/>
                  <w:vAlign w:val="center"/>
                </w:tcPr>
                <w:p w14:paraId="03B3AC4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0.002115</w:t>
                  </w:r>
                </w:p>
              </w:tc>
              <w:tc>
                <w:tcPr>
                  <w:tcW w:w="1322" w:type="dxa"/>
                  <w:vAlign w:val="center"/>
                </w:tcPr>
                <w:p w14:paraId="1EE58A8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 xml:space="preserve">0.302 </w:t>
                  </w:r>
                </w:p>
              </w:tc>
            </w:tr>
            <w:tr w:rsidR="004E271B" w:rsidRPr="004E271B" w14:paraId="18B54B40" w14:textId="77777777">
              <w:trPr>
                <w:trHeight w:val="312"/>
                <w:jc w:val="center"/>
              </w:trPr>
              <w:tc>
                <w:tcPr>
                  <w:tcW w:w="1511" w:type="dxa"/>
                  <w:shd w:val="clear" w:color="auto" w:fill="D0CECE" w:themeFill="background2" w:themeFillShade="E6"/>
                  <w:vAlign w:val="center"/>
                </w:tcPr>
                <w:p w14:paraId="2583C44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等效排气筒</w:t>
                  </w:r>
                </w:p>
              </w:tc>
              <w:tc>
                <w:tcPr>
                  <w:tcW w:w="1510" w:type="dxa"/>
                  <w:shd w:val="clear" w:color="auto" w:fill="D0CECE" w:themeFill="background2" w:themeFillShade="E6"/>
                  <w:vAlign w:val="center"/>
                </w:tcPr>
                <w:p w14:paraId="4B0D17A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非甲烷总烃</w:t>
                  </w:r>
                </w:p>
              </w:tc>
              <w:tc>
                <w:tcPr>
                  <w:tcW w:w="1321" w:type="dxa"/>
                  <w:shd w:val="clear" w:color="auto" w:fill="D0CECE" w:themeFill="background2" w:themeFillShade="E6"/>
                  <w:vAlign w:val="center"/>
                </w:tcPr>
                <w:p w14:paraId="50514F4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有组织</w:t>
                  </w:r>
                </w:p>
              </w:tc>
              <w:tc>
                <w:tcPr>
                  <w:tcW w:w="1132" w:type="dxa"/>
                  <w:vAlign w:val="center"/>
                </w:tcPr>
                <w:p w14:paraId="5A5B99C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w:t>
                  </w:r>
                  <w:r w:rsidRPr="004E271B">
                    <w:rPr>
                      <w:color w:val="000000" w:themeColor="text1"/>
                      <w:sz w:val="20"/>
                      <w:szCs w:val="20"/>
                    </w:rPr>
                    <w:t>2113</w:t>
                  </w:r>
                </w:p>
              </w:tc>
              <w:tc>
                <w:tcPr>
                  <w:tcW w:w="1322" w:type="dxa"/>
                  <w:vAlign w:val="center"/>
                </w:tcPr>
                <w:p w14:paraId="07267315"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w:t>
                  </w:r>
                  <w:r w:rsidRPr="004E271B">
                    <w:rPr>
                      <w:color w:val="000000" w:themeColor="text1"/>
                      <w:sz w:val="20"/>
                      <w:szCs w:val="20"/>
                    </w:rPr>
                    <w:t>1056</w:t>
                  </w:r>
                </w:p>
              </w:tc>
              <w:tc>
                <w:tcPr>
                  <w:tcW w:w="1322" w:type="dxa"/>
                  <w:vAlign w:val="center"/>
                </w:tcPr>
                <w:p w14:paraId="6919AAA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0050038C" w14:textId="77777777">
              <w:trPr>
                <w:trHeight w:val="312"/>
                <w:jc w:val="center"/>
              </w:trPr>
              <w:tc>
                <w:tcPr>
                  <w:tcW w:w="1511" w:type="dxa"/>
                  <w:shd w:val="clear" w:color="auto" w:fill="D0CECE" w:themeFill="background2" w:themeFillShade="E6"/>
                  <w:vAlign w:val="center"/>
                </w:tcPr>
                <w:p w14:paraId="5191652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M1</w:t>
                  </w:r>
                </w:p>
                <w:p w14:paraId="51E1FE27"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lastRenderedPageBreak/>
                    <w:t>(</w:t>
                  </w:r>
                  <w:r w:rsidRPr="004E271B">
                    <w:rPr>
                      <w:b w:val="0"/>
                      <w:color w:val="000000" w:themeColor="text1"/>
                      <w:sz w:val="20"/>
                      <w:szCs w:val="20"/>
                    </w:rPr>
                    <w:t>5F</w:t>
                  </w:r>
                  <w:r w:rsidRPr="004E271B">
                    <w:rPr>
                      <w:rFonts w:hint="eastAsia"/>
                      <w:b w:val="0"/>
                      <w:color w:val="000000" w:themeColor="text1"/>
                      <w:sz w:val="20"/>
                      <w:szCs w:val="20"/>
                    </w:rPr>
                    <w:t>)</w:t>
                  </w:r>
                </w:p>
              </w:tc>
              <w:tc>
                <w:tcPr>
                  <w:tcW w:w="1510" w:type="dxa"/>
                  <w:shd w:val="clear" w:color="auto" w:fill="D0CECE" w:themeFill="background2" w:themeFillShade="E6"/>
                  <w:vAlign w:val="center"/>
                </w:tcPr>
                <w:p w14:paraId="65E00378"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lastRenderedPageBreak/>
                    <w:t>非甲烷总烃</w:t>
                  </w:r>
                </w:p>
              </w:tc>
              <w:tc>
                <w:tcPr>
                  <w:tcW w:w="1321" w:type="dxa"/>
                  <w:shd w:val="clear" w:color="auto" w:fill="D0CECE" w:themeFill="background2" w:themeFillShade="E6"/>
                  <w:vAlign w:val="center"/>
                </w:tcPr>
                <w:p w14:paraId="5DF2029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132" w:type="dxa"/>
                  <w:vAlign w:val="center"/>
                </w:tcPr>
                <w:p w14:paraId="285B09B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0.000469</w:t>
                  </w:r>
                </w:p>
              </w:tc>
              <w:tc>
                <w:tcPr>
                  <w:tcW w:w="1322" w:type="dxa"/>
                  <w:vAlign w:val="center"/>
                </w:tcPr>
                <w:p w14:paraId="479092A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0.000235</w:t>
                  </w:r>
                </w:p>
              </w:tc>
              <w:tc>
                <w:tcPr>
                  <w:tcW w:w="1322" w:type="dxa"/>
                  <w:vAlign w:val="center"/>
                </w:tcPr>
                <w:p w14:paraId="10574DC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41BC8185" w14:textId="77777777">
              <w:trPr>
                <w:trHeight w:val="312"/>
                <w:jc w:val="center"/>
              </w:trPr>
              <w:tc>
                <w:tcPr>
                  <w:tcW w:w="1511" w:type="dxa"/>
                  <w:vMerge w:val="restart"/>
                  <w:shd w:val="clear" w:color="auto" w:fill="D0CECE" w:themeFill="background2" w:themeFillShade="E6"/>
                  <w:vAlign w:val="center"/>
                </w:tcPr>
                <w:p w14:paraId="18A4B81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M2</w:t>
                  </w:r>
                </w:p>
                <w:p w14:paraId="02367CCF"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w:t>
                  </w:r>
                  <w:r w:rsidRPr="004E271B">
                    <w:rPr>
                      <w:b w:val="0"/>
                      <w:color w:val="000000" w:themeColor="text1"/>
                      <w:sz w:val="20"/>
                      <w:szCs w:val="20"/>
                    </w:rPr>
                    <w:t>6F</w:t>
                  </w:r>
                  <w:r w:rsidRPr="004E271B">
                    <w:rPr>
                      <w:rFonts w:hint="eastAsia"/>
                      <w:b w:val="0"/>
                      <w:color w:val="000000" w:themeColor="text1"/>
                      <w:sz w:val="20"/>
                      <w:szCs w:val="20"/>
                    </w:rPr>
                    <w:t>)</w:t>
                  </w:r>
                </w:p>
              </w:tc>
              <w:tc>
                <w:tcPr>
                  <w:tcW w:w="1510" w:type="dxa"/>
                  <w:shd w:val="clear" w:color="auto" w:fill="D0CECE" w:themeFill="background2" w:themeFillShade="E6"/>
                  <w:vAlign w:val="center"/>
                </w:tcPr>
                <w:p w14:paraId="7F5ED31D"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非甲烷总烃</w:t>
                  </w:r>
                </w:p>
              </w:tc>
              <w:tc>
                <w:tcPr>
                  <w:tcW w:w="1321" w:type="dxa"/>
                  <w:vMerge w:val="restart"/>
                  <w:shd w:val="clear" w:color="auto" w:fill="D0CECE" w:themeFill="background2" w:themeFillShade="E6"/>
                  <w:vAlign w:val="center"/>
                </w:tcPr>
                <w:p w14:paraId="73D6019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132" w:type="dxa"/>
                  <w:vAlign w:val="center"/>
                </w:tcPr>
                <w:p w14:paraId="74080326"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0.001407</w:t>
                  </w:r>
                </w:p>
              </w:tc>
              <w:tc>
                <w:tcPr>
                  <w:tcW w:w="1322" w:type="dxa"/>
                  <w:vAlign w:val="center"/>
                </w:tcPr>
                <w:p w14:paraId="726DCE66"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0.000704</w:t>
                  </w:r>
                </w:p>
              </w:tc>
              <w:tc>
                <w:tcPr>
                  <w:tcW w:w="1322" w:type="dxa"/>
                  <w:vAlign w:val="center"/>
                </w:tcPr>
                <w:p w14:paraId="79941A2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7A9FB20B" w14:textId="77777777">
              <w:trPr>
                <w:trHeight w:val="312"/>
                <w:jc w:val="center"/>
              </w:trPr>
              <w:tc>
                <w:tcPr>
                  <w:tcW w:w="1511" w:type="dxa"/>
                  <w:vMerge/>
                  <w:shd w:val="clear" w:color="auto" w:fill="D0CECE" w:themeFill="background2" w:themeFillShade="E6"/>
                  <w:vAlign w:val="center"/>
                </w:tcPr>
                <w:p w14:paraId="76C48033" w14:textId="77777777" w:rsidR="00C16F2A" w:rsidRPr="004E271B" w:rsidRDefault="00C16F2A">
                  <w:pPr>
                    <w:adjustRightInd w:val="0"/>
                    <w:snapToGrid w:val="0"/>
                    <w:jc w:val="center"/>
                    <w:rPr>
                      <w:color w:val="000000" w:themeColor="text1"/>
                      <w:sz w:val="20"/>
                      <w:szCs w:val="20"/>
                    </w:rPr>
                  </w:pPr>
                </w:p>
              </w:tc>
              <w:tc>
                <w:tcPr>
                  <w:tcW w:w="1510" w:type="dxa"/>
                  <w:shd w:val="clear" w:color="auto" w:fill="D0CECE" w:themeFill="background2" w:themeFillShade="E6"/>
                  <w:vAlign w:val="center"/>
                </w:tcPr>
                <w:p w14:paraId="6B772002"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硫酸雾</w:t>
                  </w:r>
                </w:p>
              </w:tc>
              <w:tc>
                <w:tcPr>
                  <w:tcW w:w="1321" w:type="dxa"/>
                  <w:vMerge/>
                  <w:shd w:val="clear" w:color="auto" w:fill="D0CECE" w:themeFill="background2" w:themeFillShade="E6"/>
                  <w:vAlign w:val="center"/>
                </w:tcPr>
                <w:p w14:paraId="5413DF4B" w14:textId="77777777" w:rsidR="00C16F2A" w:rsidRPr="004E271B" w:rsidRDefault="00C16F2A">
                  <w:pPr>
                    <w:adjustRightInd w:val="0"/>
                    <w:snapToGrid w:val="0"/>
                    <w:jc w:val="center"/>
                    <w:rPr>
                      <w:color w:val="000000" w:themeColor="text1"/>
                      <w:sz w:val="20"/>
                      <w:szCs w:val="20"/>
                    </w:rPr>
                  </w:pPr>
                </w:p>
              </w:tc>
              <w:tc>
                <w:tcPr>
                  <w:tcW w:w="1132" w:type="dxa"/>
                  <w:vAlign w:val="center"/>
                </w:tcPr>
                <w:p w14:paraId="196A0FBF"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0.008085</w:t>
                  </w:r>
                </w:p>
              </w:tc>
              <w:tc>
                <w:tcPr>
                  <w:tcW w:w="1322" w:type="dxa"/>
                  <w:vAlign w:val="center"/>
                </w:tcPr>
                <w:p w14:paraId="14EAE18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0.004043</w:t>
                  </w:r>
                </w:p>
              </w:tc>
              <w:tc>
                <w:tcPr>
                  <w:tcW w:w="1322" w:type="dxa"/>
                  <w:vAlign w:val="center"/>
                </w:tcPr>
                <w:p w14:paraId="11DA313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5DB327EB" w14:textId="77777777">
              <w:trPr>
                <w:trHeight w:val="312"/>
                <w:jc w:val="center"/>
              </w:trPr>
              <w:tc>
                <w:tcPr>
                  <w:tcW w:w="1511" w:type="dxa"/>
                  <w:vMerge/>
                  <w:shd w:val="clear" w:color="auto" w:fill="D0CECE" w:themeFill="background2" w:themeFillShade="E6"/>
                  <w:vAlign w:val="center"/>
                </w:tcPr>
                <w:p w14:paraId="5B7E5BBC" w14:textId="77777777" w:rsidR="00C16F2A" w:rsidRPr="004E271B" w:rsidRDefault="00C16F2A">
                  <w:pPr>
                    <w:adjustRightInd w:val="0"/>
                    <w:snapToGrid w:val="0"/>
                    <w:jc w:val="center"/>
                    <w:rPr>
                      <w:color w:val="000000" w:themeColor="text1"/>
                      <w:sz w:val="20"/>
                      <w:szCs w:val="20"/>
                    </w:rPr>
                  </w:pPr>
                </w:p>
              </w:tc>
              <w:tc>
                <w:tcPr>
                  <w:tcW w:w="1510" w:type="dxa"/>
                  <w:shd w:val="clear" w:color="auto" w:fill="D0CECE" w:themeFill="background2" w:themeFillShade="E6"/>
                  <w:vAlign w:val="center"/>
                </w:tcPr>
                <w:p w14:paraId="1992325C"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氯化氢</w:t>
                  </w:r>
                </w:p>
              </w:tc>
              <w:tc>
                <w:tcPr>
                  <w:tcW w:w="1321" w:type="dxa"/>
                  <w:vMerge/>
                  <w:shd w:val="clear" w:color="auto" w:fill="D0CECE" w:themeFill="background2" w:themeFillShade="E6"/>
                  <w:vAlign w:val="center"/>
                </w:tcPr>
                <w:p w14:paraId="18A2BEF4" w14:textId="77777777" w:rsidR="00C16F2A" w:rsidRPr="004E271B" w:rsidRDefault="00C16F2A">
                  <w:pPr>
                    <w:adjustRightInd w:val="0"/>
                    <w:snapToGrid w:val="0"/>
                    <w:jc w:val="center"/>
                    <w:rPr>
                      <w:color w:val="000000" w:themeColor="text1"/>
                      <w:sz w:val="20"/>
                      <w:szCs w:val="20"/>
                    </w:rPr>
                  </w:pPr>
                </w:p>
              </w:tc>
              <w:tc>
                <w:tcPr>
                  <w:tcW w:w="1132" w:type="dxa"/>
                  <w:vAlign w:val="center"/>
                </w:tcPr>
                <w:p w14:paraId="36844DB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0.017405</w:t>
                  </w:r>
                </w:p>
              </w:tc>
              <w:tc>
                <w:tcPr>
                  <w:tcW w:w="1322" w:type="dxa"/>
                  <w:vAlign w:val="center"/>
                </w:tcPr>
                <w:p w14:paraId="0CA62C5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0.008703</w:t>
                  </w:r>
                </w:p>
              </w:tc>
              <w:tc>
                <w:tcPr>
                  <w:tcW w:w="1322" w:type="dxa"/>
                  <w:vAlign w:val="center"/>
                </w:tcPr>
                <w:p w14:paraId="5E00BF2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53DF22EA" w14:textId="77777777">
              <w:trPr>
                <w:trHeight w:val="312"/>
                <w:jc w:val="center"/>
              </w:trPr>
              <w:tc>
                <w:tcPr>
                  <w:tcW w:w="1511" w:type="dxa"/>
                  <w:vMerge w:val="restart"/>
                  <w:shd w:val="clear" w:color="auto" w:fill="D0CECE" w:themeFill="background2" w:themeFillShade="E6"/>
                  <w:vAlign w:val="center"/>
                </w:tcPr>
                <w:p w14:paraId="3D0F44E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M3</w:t>
                  </w:r>
                </w:p>
                <w:p w14:paraId="0DD3264A"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w:t>
                  </w:r>
                  <w:r w:rsidRPr="004E271B">
                    <w:rPr>
                      <w:b w:val="0"/>
                      <w:color w:val="000000" w:themeColor="text1"/>
                      <w:sz w:val="20"/>
                      <w:szCs w:val="20"/>
                    </w:rPr>
                    <w:t>7F</w:t>
                  </w:r>
                  <w:r w:rsidRPr="004E271B">
                    <w:rPr>
                      <w:rFonts w:hint="eastAsia"/>
                      <w:b w:val="0"/>
                      <w:color w:val="000000" w:themeColor="text1"/>
                      <w:sz w:val="20"/>
                      <w:szCs w:val="20"/>
                    </w:rPr>
                    <w:t>)</w:t>
                  </w:r>
                </w:p>
              </w:tc>
              <w:tc>
                <w:tcPr>
                  <w:tcW w:w="1510" w:type="dxa"/>
                  <w:shd w:val="clear" w:color="auto" w:fill="D0CECE" w:themeFill="background2" w:themeFillShade="E6"/>
                  <w:vAlign w:val="center"/>
                </w:tcPr>
                <w:p w14:paraId="7870AC96"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非甲烷总烃</w:t>
                  </w:r>
                </w:p>
              </w:tc>
              <w:tc>
                <w:tcPr>
                  <w:tcW w:w="1321" w:type="dxa"/>
                  <w:vMerge w:val="restart"/>
                  <w:shd w:val="clear" w:color="auto" w:fill="D0CECE" w:themeFill="background2" w:themeFillShade="E6"/>
                  <w:vAlign w:val="center"/>
                </w:tcPr>
                <w:p w14:paraId="1599F02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132" w:type="dxa"/>
                  <w:vAlign w:val="center"/>
                </w:tcPr>
                <w:p w14:paraId="4D9FC796"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0.001876</w:t>
                  </w:r>
                </w:p>
              </w:tc>
              <w:tc>
                <w:tcPr>
                  <w:tcW w:w="1322" w:type="dxa"/>
                  <w:vAlign w:val="center"/>
                </w:tcPr>
                <w:p w14:paraId="05B8AC26"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0.000938</w:t>
                  </w:r>
                </w:p>
              </w:tc>
              <w:tc>
                <w:tcPr>
                  <w:tcW w:w="1322" w:type="dxa"/>
                  <w:vAlign w:val="center"/>
                </w:tcPr>
                <w:p w14:paraId="18B0DB7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5FB14403" w14:textId="77777777">
              <w:trPr>
                <w:trHeight w:val="312"/>
                <w:jc w:val="center"/>
              </w:trPr>
              <w:tc>
                <w:tcPr>
                  <w:tcW w:w="1511" w:type="dxa"/>
                  <w:vMerge/>
                  <w:shd w:val="clear" w:color="auto" w:fill="D0CECE" w:themeFill="background2" w:themeFillShade="E6"/>
                  <w:vAlign w:val="center"/>
                </w:tcPr>
                <w:p w14:paraId="51D1E688" w14:textId="77777777" w:rsidR="00C16F2A" w:rsidRPr="004E271B" w:rsidRDefault="00C16F2A">
                  <w:pPr>
                    <w:adjustRightInd w:val="0"/>
                    <w:snapToGrid w:val="0"/>
                    <w:jc w:val="center"/>
                    <w:rPr>
                      <w:color w:val="000000" w:themeColor="text1"/>
                      <w:sz w:val="20"/>
                      <w:szCs w:val="20"/>
                    </w:rPr>
                  </w:pPr>
                </w:p>
              </w:tc>
              <w:tc>
                <w:tcPr>
                  <w:tcW w:w="1510" w:type="dxa"/>
                  <w:shd w:val="clear" w:color="auto" w:fill="D0CECE" w:themeFill="background2" w:themeFillShade="E6"/>
                  <w:vAlign w:val="center"/>
                </w:tcPr>
                <w:p w14:paraId="7C85CDAA"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硫酸雾</w:t>
                  </w:r>
                </w:p>
              </w:tc>
              <w:tc>
                <w:tcPr>
                  <w:tcW w:w="1321" w:type="dxa"/>
                  <w:vMerge/>
                  <w:shd w:val="clear" w:color="auto" w:fill="D0CECE" w:themeFill="background2" w:themeFillShade="E6"/>
                  <w:vAlign w:val="center"/>
                </w:tcPr>
                <w:p w14:paraId="342FDFEE" w14:textId="77777777" w:rsidR="00C16F2A" w:rsidRPr="004E271B" w:rsidRDefault="00C16F2A">
                  <w:pPr>
                    <w:adjustRightInd w:val="0"/>
                    <w:snapToGrid w:val="0"/>
                    <w:jc w:val="center"/>
                    <w:rPr>
                      <w:color w:val="000000" w:themeColor="text1"/>
                      <w:sz w:val="20"/>
                      <w:szCs w:val="20"/>
                    </w:rPr>
                  </w:pPr>
                </w:p>
              </w:tc>
              <w:tc>
                <w:tcPr>
                  <w:tcW w:w="1132" w:type="dxa"/>
                  <w:vAlign w:val="center"/>
                </w:tcPr>
                <w:p w14:paraId="2BAE79F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0.008085</w:t>
                  </w:r>
                </w:p>
              </w:tc>
              <w:tc>
                <w:tcPr>
                  <w:tcW w:w="1322" w:type="dxa"/>
                  <w:vAlign w:val="center"/>
                </w:tcPr>
                <w:p w14:paraId="5F89BDA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0.004043</w:t>
                  </w:r>
                </w:p>
              </w:tc>
              <w:tc>
                <w:tcPr>
                  <w:tcW w:w="1322" w:type="dxa"/>
                  <w:vAlign w:val="center"/>
                </w:tcPr>
                <w:p w14:paraId="423E00C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10AAFD54" w14:textId="77777777">
              <w:trPr>
                <w:trHeight w:val="312"/>
                <w:jc w:val="center"/>
              </w:trPr>
              <w:tc>
                <w:tcPr>
                  <w:tcW w:w="1511" w:type="dxa"/>
                  <w:vMerge/>
                  <w:shd w:val="clear" w:color="auto" w:fill="D0CECE" w:themeFill="background2" w:themeFillShade="E6"/>
                  <w:vAlign w:val="center"/>
                </w:tcPr>
                <w:p w14:paraId="2E8AFFE2" w14:textId="77777777" w:rsidR="00C16F2A" w:rsidRPr="004E271B" w:rsidRDefault="00C16F2A">
                  <w:pPr>
                    <w:adjustRightInd w:val="0"/>
                    <w:snapToGrid w:val="0"/>
                    <w:jc w:val="center"/>
                    <w:rPr>
                      <w:color w:val="000000" w:themeColor="text1"/>
                      <w:sz w:val="20"/>
                      <w:szCs w:val="20"/>
                    </w:rPr>
                  </w:pPr>
                </w:p>
              </w:tc>
              <w:tc>
                <w:tcPr>
                  <w:tcW w:w="1510" w:type="dxa"/>
                  <w:shd w:val="clear" w:color="auto" w:fill="D0CECE" w:themeFill="background2" w:themeFillShade="E6"/>
                  <w:vAlign w:val="center"/>
                </w:tcPr>
                <w:p w14:paraId="25873DF2"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氯化氢</w:t>
                  </w:r>
                </w:p>
              </w:tc>
              <w:tc>
                <w:tcPr>
                  <w:tcW w:w="1321" w:type="dxa"/>
                  <w:vMerge/>
                  <w:shd w:val="clear" w:color="auto" w:fill="D0CECE" w:themeFill="background2" w:themeFillShade="E6"/>
                  <w:vAlign w:val="center"/>
                </w:tcPr>
                <w:p w14:paraId="50603345" w14:textId="77777777" w:rsidR="00C16F2A" w:rsidRPr="004E271B" w:rsidRDefault="00C16F2A">
                  <w:pPr>
                    <w:adjustRightInd w:val="0"/>
                    <w:snapToGrid w:val="0"/>
                    <w:jc w:val="center"/>
                    <w:rPr>
                      <w:color w:val="000000" w:themeColor="text1"/>
                      <w:sz w:val="20"/>
                      <w:szCs w:val="20"/>
                    </w:rPr>
                  </w:pPr>
                </w:p>
              </w:tc>
              <w:tc>
                <w:tcPr>
                  <w:tcW w:w="1132" w:type="dxa"/>
                  <w:vAlign w:val="center"/>
                </w:tcPr>
                <w:p w14:paraId="159BCD6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0.017405</w:t>
                  </w:r>
                </w:p>
              </w:tc>
              <w:tc>
                <w:tcPr>
                  <w:tcW w:w="1322" w:type="dxa"/>
                  <w:vAlign w:val="center"/>
                </w:tcPr>
                <w:p w14:paraId="15240BD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0.008703</w:t>
                  </w:r>
                </w:p>
              </w:tc>
              <w:tc>
                <w:tcPr>
                  <w:tcW w:w="1322" w:type="dxa"/>
                  <w:vAlign w:val="center"/>
                </w:tcPr>
                <w:p w14:paraId="22E6F0A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3A66DDB8" w14:textId="77777777">
              <w:trPr>
                <w:trHeight w:val="312"/>
                <w:jc w:val="center"/>
              </w:trPr>
              <w:tc>
                <w:tcPr>
                  <w:tcW w:w="1511" w:type="dxa"/>
                  <w:shd w:val="clear" w:color="auto" w:fill="D0CECE" w:themeFill="background2" w:themeFillShade="E6"/>
                  <w:vAlign w:val="center"/>
                </w:tcPr>
                <w:p w14:paraId="0AC53E0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面源</w:t>
                  </w:r>
                  <w:r w:rsidRPr="004E271B">
                    <w:rPr>
                      <w:color w:val="000000" w:themeColor="text1"/>
                      <w:sz w:val="20"/>
                      <w:szCs w:val="20"/>
                    </w:rPr>
                    <w:t>M4</w:t>
                  </w:r>
                </w:p>
                <w:p w14:paraId="4BE898EF"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w:t>
                  </w:r>
                  <w:r w:rsidRPr="004E271B">
                    <w:rPr>
                      <w:b w:val="0"/>
                      <w:color w:val="000000" w:themeColor="text1"/>
                      <w:sz w:val="20"/>
                      <w:szCs w:val="20"/>
                    </w:rPr>
                    <w:t>8F</w:t>
                  </w:r>
                  <w:r w:rsidRPr="004E271B">
                    <w:rPr>
                      <w:rFonts w:hint="eastAsia"/>
                      <w:b w:val="0"/>
                      <w:color w:val="000000" w:themeColor="text1"/>
                      <w:sz w:val="20"/>
                      <w:szCs w:val="20"/>
                    </w:rPr>
                    <w:t>)</w:t>
                  </w:r>
                </w:p>
              </w:tc>
              <w:tc>
                <w:tcPr>
                  <w:tcW w:w="1510" w:type="dxa"/>
                  <w:shd w:val="clear" w:color="auto" w:fill="D0CECE" w:themeFill="background2" w:themeFillShade="E6"/>
                  <w:vAlign w:val="center"/>
                </w:tcPr>
                <w:p w14:paraId="353FEA3B"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非甲烷总烃</w:t>
                  </w:r>
                </w:p>
              </w:tc>
              <w:tc>
                <w:tcPr>
                  <w:tcW w:w="1321" w:type="dxa"/>
                  <w:shd w:val="clear" w:color="auto" w:fill="D0CECE" w:themeFill="background2" w:themeFillShade="E6"/>
                  <w:vAlign w:val="center"/>
                </w:tcPr>
                <w:p w14:paraId="7009B85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无组织</w:t>
                  </w:r>
                </w:p>
              </w:tc>
              <w:tc>
                <w:tcPr>
                  <w:tcW w:w="1132" w:type="dxa"/>
                  <w:vAlign w:val="center"/>
                </w:tcPr>
                <w:p w14:paraId="3FF2CD4F"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0.000938</w:t>
                  </w:r>
                </w:p>
              </w:tc>
              <w:tc>
                <w:tcPr>
                  <w:tcW w:w="1322" w:type="dxa"/>
                  <w:vAlign w:val="center"/>
                </w:tcPr>
                <w:p w14:paraId="60BB1D8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0.000469</w:t>
                  </w:r>
                </w:p>
              </w:tc>
              <w:tc>
                <w:tcPr>
                  <w:tcW w:w="1322" w:type="dxa"/>
                  <w:vAlign w:val="center"/>
                </w:tcPr>
                <w:p w14:paraId="0569798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bl>
          <w:p w14:paraId="456838E2" w14:textId="77777777" w:rsidR="00C16F2A" w:rsidRPr="004E271B" w:rsidRDefault="00CB66BE">
            <w:pPr>
              <w:pStyle w:val="Texttype"/>
              <w:spacing w:beforeLines="50" w:before="120" w:line="240" w:lineRule="auto"/>
              <w:ind w:firstLineChars="0" w:firstLine="0"/>
              <w:jc w:val="center"/>
              <w:rPr>
                <w:b/>
                <w:bCs/>
                <w:color w:val="000000" w:themeColor="text1"/>
              </w:rPr>
            </w:pPr>
            <w:r w:rsidRPr="004E271B">
              <w:rPr>
                <w:rFonts w:hint="eastAsia"/>
                <w:b/>
                <w:bCs/>
                <w:color w:val="000000" w:themeColor="text1"/>
              </w:rPr>
              <w:t>表</w:t>
            </w:r>
            <w:r w:rsidRPr="004E271B">
              <w:rPr>
                <w:rFonts w:hint="eastAsia"/>
                <w:b/>
                <w:bCs/>
                <w:color w:val="000000" w:themeColor="text1"/>
              </w:rPr>
              <w:t>4</w:t>
            </w:r>
            <w:r w:rsidRPr="004E271B">
              <w:rPr>
                <w:b/>
                <w:bCs/>
                <w:color w:val="000000" w:themeColor="text1"/>
              </w:rPr>
              <w:t xml:space="preserve">-8 </w:t>
            </w:r>
            <w:r w:rsidRPr="004E271B">
              <w:rPr>
                <w:rFonts w:hint="eastAsia"/>
                <w:b/>
                <w:bCs/>
                <w:color w:val="000000" w:themeColor="text1"/>
              </w:rPr>
              <w:t>废气污染物排放</w:t>
            </w:r>
            <w:proofErr w:type="gramStart"/>
            <w:r w:rsidRPr="004E271B">
              <w:rPr>
                <w:rFonts w:hint="eastAsia"/>
                <w:b/>
                <w:bCs/>
                <w:color w:val="000000" w:themeColor="text1"/>
              </w:rPr>
              <w:t>源信息</w:t>
            </w:r>
            <w:proofErr w:type="gramEnd"/>
            <w:r w:rsidRPr="004E271B">
              <w:rPr>
                <w:rFonts w:hint="eastAsia"/>
                <w:b/>
                <w:bCs/>
                <w:color w:val="000000" w:themeColor="text1"/>
              </w:rPr>
              <w:t>汇总表（</w:t>
            </w:r>
            <w:r w:rsidRPr="004E271B">
              <w:rPr>
                <w:rFonts w:ascii="黑体" w:eastAsia="黑体" w:hAnsi="黑体" w:hint="eastAsia"/>
                <w:b/>
                <w:bCs/>
                <w:color w:val="000000" w:themeColor="text1"/>
              </w:rPr>
              <w:t>排放</w:t>
            </w:r>
            <w:proofErr w:type="gramStart"/>
            <w:r w:rsidRPr="004E271B">
              <w:rPr>
                <w:rFonts w:ascii="黑体" w:eastAsia="黑体" w:hAnsi="黑体" w:hint="eastAsia"/>
                <w:b/>
                <w:bCs/>
                <w:color w:val="000000" w:themeColor="text1"/>
              </w:rPr>
              <w:t>口信息</w:t>
            </w:r>
            <w:proofErr w:type="gramEnd"/>
            <w:r w:rsidRPr="004E271B">
              <w:rPr>
                <w:rFonts w:ascii="黑体" w:eastAsia="黑体" w:hAnsi="黑体" w:hint="eastAsia"/>
                <w:b/>
                <w:bCs/>
                <w:color w:val="000000" w:themeColor="text1"/>
              </w:rPr>
              <w:t>及标准</w:t>
            </w:r>
            <w:r w:rsidRPr="004E271B">
              <w:rPr>
                <w:rFonts w:hint="eastAsia"/>
                <w:b/>
                <w:bCs/>
                <w:color w:val="000000" w:themeColor="text1"/>
              </w:rPr>
              <w:t>）</w:t>
            </w:r>
          </w:p>
          <w:tbl>
            <w:tblPr>
              <w:tblpPr w:leftFromText="180" w:rightFromText="180" w:vertAnchor="text" w:tblpXSpec="center" w:tblpY="1"/>
              <w:tblOverlap w:val="never"/>
              <w:tblW w:w="8118"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033"/>
              <w:gridCol w:w="988"/>
              <w:gridCol w:w="1111"/>
              <w:gridCol w:w="653"/>
              <w:gridCol w:w="751"/>
              <w:gridCol w:w="1288"/>
              <w:gridCol w:w="1018"/>
            </w:tblGrid>
            <w:tr w:rsidR="004E271B" w:rsidRPr="004E271B" w14:paraId="12246182" w14:textId="77777777">
              <w:tc>
                <w:tcPr>
                  <w:tcW w:w="1276" w:type="dxa"/>
                  <w:vMerge w:val="restart"/>
                  <w:shd w:val="clear" w:color="auto" w:fill="D0CECE" w:themeFill="background2" w:themeFillShade="E6"/>
                  <w:vAlign w:val="center"/>
                </w:tcPr>
                <w:p w14:paraId="4A5B1470"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排放口名称及编号</w:t>
                  </w:r>
                </w:p>
              </w:tc>
              <w:tc>
                <w:tcPr>
                  <w:tcW w:w="1033" w:type="dxa"/>
                  <w:vMerge w:val="restart"/>
                  <w:shd w:val="clear" w:color="auto" w:fill="D0CECE" w:themeFill="background2" w:themeFillShade="E6"/>
                  <w:vAlign w:val="center"/>
                </w:tcPr>
                <w:p w14:paraId="232BDA77"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污染物种类</w:t>
                  </w:r>
                </w:p>
              </w:tc>
              <w:tc>
                <w:tcPr>
                  <w:tcW w:w="988" w:type="dxa"/>
                  <w:vMerge w:val="restart"/>
                  <w:shd w:val="clear" w:color="auto" w:fill="D0CECE" w:themeFill="background2" w:themeFillShade="E6"/>
                  <w:vAlign w:val="center"/>
                </w:tcPr>
                <w:p w14:paraId="6468CF89"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排放形式</w:t>
                  </w:r>
                </w:p>
              </w:tc>
              <w:tc>
                <w:tcPr>
                  <w:tcW w:w="3803" w:type="dxa"/>
                  <w:gridSpan w:val="4"/>
                  <w:shd w:val="clear" w:color="auto" w:fill="D0CECE" w:themeFill="background2" w:themeFillShade="E6"/>
                  <w:vAlign w:val="center"/>
                </w:tcPr>
                <w:p w14:paraId="23EE9F7A"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排放口基本情况</w:t>
                  </w:r>
                </w:p>
              </w:tc>
              <w:tc>
                <w:tcPr>
                  <w:tcW w:w="1018" w:type="dxa"/>
                  <w:vMerge w:val="restart"/>
                  <w:shd w:val="clear" w:color="auto" w:fill="D0CECE" w:themeFill="background2" w:themeFillShade="E6"/>
                  <w:vAlign w:val="center"/>
                </w:tcPr>
                <w:p w14:paraId="1468C398"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排放标准</w:t>
                  </w:r>
                </w:p>
              </w:tc>
            </w:tr>
            <w:tr w:rsidR="004E271B" w:rsidRPr="004E271B" w14:paraId="1FED1FA4" w14:textId="77777777">
              <w:tc>
                <w:tcPr>
                  <w:tcW w:w="1276" w:type="dxa"/>
                  <w:vMerge/>
                  <w:shd w:val="clear" w:color="auto" w:fill="D0CECE" w:themeFill="background2" w:themeFillShade="E6"/>
                  <w:vAlign w:val="center"/>
                </w:tcPr>
                <w:p w14:paraId="18BD700D" w14:textId="77777777" w:rsidR="00C16F2A" w:rsidRPr="004E271B" w:rsidRDefault="00C16F2A">
                  <w:pPr>
                    <w:adjustRightInd w:val="0"/>
                    <w:snapToGrid w:val="0"/>
                    <w:jc w:val="center"/>
                    <w:rPr>
                      <w:b/>
                      <w:bCs/>
                      <w:color w:val="000000" w:themeColor="text1"/>
                      <w:sz w:val="20"/>
                      <w:szCs w:val="22"/>
                    </w:rPr>
                  </w:pPr>
                </w:p>
              </w:tc>
              <w:tc>
                <w:tcPr>
                  <w:tcW w:w="1033" w:type="dxa"/>
                  <w:vMerge/>
                  <w:shd w:val="clear" w:color="auto" w:fill="D0CECE" w:themeFill="background2" w:themeFillShade="E6"/>
                  <w:vAlign w:val="center"/>
                </w:tcPr>
                <w:p w14:paraId="36806290" w14:textId="77777777" w:rsidR="00C16F2A" w:rsidRPr="004E271B" w:rsidRDefault="00C16F2A">
                  <w:pPr>
                    <w:adjustRightInd w:val="0"/>
                    <w:snapToGrid w:val="0"/>
                    <w:jc w:val="center"/>
                    <w:rPr>
                      <w:b/>
                      <w:bCs/>
                      <w:color w:val="000000" w:themeColor="text1"/>
                      <w:sz w:val="20"/>
                      <w:szCs w:val="22"/>
                    </w:rPr>
                  </w:pPr>
                </w:p>
              </w:tc>
              <w:tc>
                <w:tcPr>
                  <w:tcW w:w="988" w:type="dxa"/>
                  <w:vMerge/>
                  <w:shd w:val="clear" w:color="auto" w:fill="D0CECE" w:themeFill="background2" w:themeFillShade="E6"/>
                  <w:vAlign w:val="center"/>
                </w:tcPr>
                <w:p w14:paraId="7651FEDC" w14:textId="77777777" w:rsidR="00C16F2A" w:rsidRPr="004E271B" w:rsidRDefault="00C16F2A">
                  <w:pPr>
                    <w:adjustRightInd w:val="0"/>
                    <w:snapToGrid w:val="0"/>
                    <w:jc w:val="center"/>
                    <w:rPr>
                      <w:b/>
                      <w:bCs/>
                      <w:color w:val="000000" w:themeColor="text1"/>
                      <w:sz w:val="20"/>
                      <w:szCs w:val="22"/>
                    </w:rPr>
                  </w:pPr>
                </w:p>
              </w:tc>
              <w:tc>
                <w:tcPr>
                  <w:tcW w:w="1111" w:type="dxa"/>
                  <w:shd w:val="clear" w:color="auto" w:fill="D0CECE" w:themeFill="background2" w:themeFillShade="E6"/>
                  <w:vAlign w:val="center"/>
                </w:tcPr>
                <w:p w14:paraId="42AB21E0"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参数</w:t>
                  </w:r>
                </w:p>
              </w:tc>
              <w:tc>
                <w:tcPr>
                  <w:tcW w:w="653" w:type="dxa"/>
                  <w:shd w:val="clear" w:color="auto" w:fill="D0CECE" w:themeFill="background2" w:themeFillShade="E6"/>
                  <w:vAlign w:val="center"/>
                </w:tcPr>
                <w:p w14:paraId="3A3F7434"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温度</w:t>
                  </w:r>
                </w:p>
              </w:tc>
              <w:tc>
                <w:tcPr>
                  <w:tcW w:w="751" w:type="dxa"/>
                  <w:shd w:val="clear" w:color="auto" w:fill="D0CECE" w:themeFill="background2" w:themeFillShade="E6"/>
                  <w:vAlign w:val="center"/>
                </w:tcPr>
                <w:p w14:paraId="2F59C2F6"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类型</w:t>
                  </w:r>
                </w:p>
              </w:tc>
              <w:tc>
                <w:tcPr>
                  <w:tcW w:w="1288" w:type="dxa"/>
                  <w:shd w:val="clear" w:color="auto" w:fill="D0CECE" w:themeFill="background2" w:themeFillShade="E6"/>
                  <w:vAlign w:val="center"/>
                </w:tcPr>
                <w:p w14:paraId="21992991" w14:textId="77777777" w:rsidR="00C16F2A" w:rsidRPr="004E271B" w:rsidRDefault="00CB66BE">
                  <w:pPr>
                    <w:adjustRightInd w:val="0"/>
                    <w:snapToGrid w:val="0"/>
                    <w:jc w:val="center"/>
                    <w:rPr>
                      <w:b/>
                      <w:bCs/>
                      <w:color w:val="000000" w:themeColor="text1"/>
                      <w:sz w:val="20"/>
                      <w:szCs w:val="22"/>
                    </w:rPr>
                  </w:pPr>
                  <w:r w:rsidRPr="004E271B">
                    <w:rPr>
                      <w:rFonts w:hint="eastAsia"/>
                      <w:b/>
                      <w:bCs/>
                      <w:color w:val="000000" w:themeColor="text1"/>
                      <w:sz w:val="20"/>
                      <w:szCs w:val="22"/>
                    </w:rPr>
                    <w:t>地理坐标</w:t>
                  </w:r>
                </w:p>
              </w:tc>
              <w:tc>
                <w:tcPr>
                  <w:tcW w:w="1018" w:type="dxa"/>
                  <w:vMerge/>
                  <w:shd w:val="clear" w:color="auto" w:fill="D0CECE" w:themeFill="background2" w:themeFillShade="E6"/>
                  <w:vAlign w:val="center"/>
                </w:tcPr>
                <w:p w14:paraId="0BDC5D1F" w14:textId="77777777" w:rsidR="00C16F2A" w:rsidRPr="004E271B" w:rsidRDefault="00C16F2A">
                  <w:pPr>
                    <w:adjustRightInd w:val="0"/>
                    <w:snapToGrid w:val="0"/>
                    <w:jc w:val="center"/>
                    <w:rPr>
                      <w:b/>
                      <w:bCs/>
                      <w:color w:val="000000" w:themeColor="text1"/>
                      <w:sz w:val="20"/>
                      <w:szCs w:val="22"/>
                    </w:rPr>
                  </w:pPr>
                </w:p>
              </w:tc>
            </w:tr>
            <w:tr w:rsidR="004E271B" w:rsidRPr="004E271B" w14:paraId="6586CC2F" w14:textId="77777777">
              <w:trPr>
                <w:trHeight w:val="340"/>
              </w:trPr>
              <w:tc>
                <w:tcPr>
                  <w:tcW w:w="1276" w:type="dxa"/>
                  <w:shd w:val="clear" w:color="auto" w:fill="D0CECE" w:themeFill="background2" w:themeFillShade="E6"/>
                  <w:vAlign w:val="center"/>
                </w:tcPr>
                <w:p w14:paraId="66E3A4F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rFonts w:hint="eastAsia"/>
                      <w:color w:val="000000" w:themeColor="text1"/>
                      <w:sz w:val="20"/>
                      <w:szCs w:val="22"/>
                    </w:rPr>
                    <w:t>1#</w:t>
                  </w:r>
                  <w:r w:rsidRPr="004E271B">
                    <w:rPr>
                      <w:rFonts w:hint="eastAsia"/>
                      <w:color w:val="000000" w:themeColor="text1"/>
                      <w:sz w:val="20"/>
                      <w:szCs w:val="22"/>
                    </w:rPr>
                    <w:t>排放口</w:t>
                  </w:r>
                  <w:r w:rsidRPr="004E271B">
                    <w:rPr>
                      <w:color w:val="000000" w:themeColor="text1"/>
                      <w:sz w:val="20"/>
                      <w:szCs w:val="22"/>
                    </w:rPr>
                    <w:t>DA001</w:t>
                  </w:r>
                </w:p>
              </w:tc>
              <w:tc>
                <w:tcPr>
                  <w:tcW w:w="1033" w:type="dxa"/>
                  <w:shd w:val="clear" w:color="auto" w:fill="D0CECE" w:themeFill="background2" w:themeFillShade="E6"/>
                  <w:vAlign w:val="center"/>
                </w:tcPr>
                <w:p w14:paraId="463BFE54" w14:textId="7927E96D"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988" w:type="dxa"/>
                  <w:shd w:val="clear" w:color="auto" w:fill="D0CECE" w:themeFill="background2" w:themeFillShade="E6"/>
                  <w:vAlign w:val="center"/>
                </w:tcPr>
                <w:p w14:paraId="0698C69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111" w:type="dxa"/>
                  <w:vAlign w:val="center"/>
                </w:tcPr>
                <w:p w14:paraId="2E0856A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10F1AB9A"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653" w:type="dxa"/>
                  <w:vAlign w:val="center"/>
                </w:tcPr>
                <w:p w14:paraId="2250DF6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751" w:type="dxa"/>
                  <w:vAlign w:val="center"/>
                </w:tcPr>
                <w:p w14:paraId="13965B1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288" w:type="dxa"/>
                  <w:vAlign w:val="center"/>
                </w:tcPr>
                <w:p w14:paraId="0A3051F4"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E108°45′0.64</w:t>
                  </w:r>
                  <w:proofErr w:type="gramStart"/>
                  <w:r w:rsidRPr="004E271B">
                    <w:rPr>
                      <w:color w:val="000000" w:themeColor="text1"/>
                      <w:sz w:val="20"/>
                      <w:szCs w:val="22"/>
                    </w:rPr>
                    <w:t>″,N</w:t>
                  </w:r>
                  <w:proofErr w:type="gramEnd"/>
                  <w:r w:rsidRPr="004E271B">
                    <w:rPr>
                      <w:color w:val="000000" w:themeColor="text1"/>
                      <w:sz w:val="20"/>
                      <w:szCs w:val="22"/>
                    </w:rPr>
                    <w:t>34°15′24.77″</w:t>
                  </w:r>
                </w:p>
              </w:tc>
              <w:tc>
                <w:tcPr>
                  <w:tcW w:w="1018" w:type="dxa"/>
                  <w:vAlign w:val="center"/>
                </w:tcPr>
                <w:p w14:paraId="7AC4A8A5"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GB16297-1996</w:t>
                  </w:r>
                </w:p>
              </w:tc>
            </w:tr>
            <w:tr w:rsidR="004E271B" w:rsidRPr="004E271B" w14:paraId="2F5E23B3" w14:textId="77777777">
              <w:trPr>
                <w:trHeight w:val="340"/>
              </w:trPr>
              <w:tc>
                <w:tcPr>
                  <w:tcW w:w="1276" w:type="dxa"/>
                  <w:shd w:val="clear" w:color="auto" w:fill="D0CECE" w:themeFill="background2" w:themeFillShade="E6"/>
                  <w:vAlign w:val="center"/>
                </w:tcPr>
                <w:p w14:paraId="7F5405D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2</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DA002</w:t>
                  </w:r>
                </w:p>
              </w:tc>
              <w:tc>
                <w:tcPr>
                  <w:tcW w:w="1033" w:type="dxa"/>
                  <w:shd w:val="clear" w:color="auto" w:fill="D0CECE" w:themeFill="background2" w:themeFillShade="E6"/>
                  <w:vAlign w:val="center"/>
                </w:tcPr>
                <w:p w14:paraId="55719A25" w14:textId="0B32E6DF"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988" w:type="dxa"/>
                  <w:shd w:val="clear" w:color="auto" w:fill="D0CECE" w:themeFill="background2" w:themeFillShade="E6"/>
                  <w:vAlign w:val="center"/>
                </w:tcPr>
                <w:p w14:paraId="0233536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111" w:type="dxa"/>
                  <w:vAlign w:val="center"/>
                </w:tcPr>
                <w:p w14:paraId="0612BD8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17FEBA18"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653" w:type="dxa"/>
                  <w:vAlign w:val="center"/>
                </w:tcPr>
                <w:p w14:paraId="2235FC75"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751" w:type="dxa"/>
                  <w:vAlign w:val="center"/>
                </w:tcPr>
                <w:p w14:paraId="0C22E59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288" w:type="dxa"/>
                  <w:vAlign w:val="center"/>
                </w:tcPr>
                <w:p w14:paraId="31CF96B5"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E108°45′0.64″, N34°15′25.26″</w:t>
                  </w:r>
                </w:p>
              </w:tc>
              <w:tc>
                <w:tcPr>
                  <w:tcW w:w="1018" w:type="dxa"/>
                  <w:vAlign w:val="center"/>
                </w:tcPr>
                <w:p w14:paraId="03D577B6"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GB16297-1996</w:t>
                  </w:r>
                </w:p>
              </w:tc>
            </w:tr>
            <w:tr w:rsidR="004E271B" w:rsidRPr="004E271B" w14:paraId="38721693" w14:textId="77777777">
              <w:trPr>
                <w:trHeight w:val="340"/>
              </w:trPr>
              <w:tc>
                <w:tcPr>
                  <w:tcW w:w="1276" w:type="dxa"/>
                  <w:shd w:val="clear" w:color="auto" w:fill="D0CECE" w:themeFill="background2" w:themeFillShade="E6"/>
                  <w:vAlign w:val="center"/>
                </w:tcPr>
                <w:p w14:paraId="498C4A0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3</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DA003</w:t>
                  </w:r>
                </w:p>
              </w:tc>
              <w:tc>
                <w:tcPr>
                  <w:tcW w:w="1033" w:type="dxa"/>
                  <w:shd w:val="clear" w:color="auto" w:fill="D0CECE" w:themeFill="background2" w:themeFillShade="E6"/>
                  <w:vAlign w:val="center"/>
                </w:tcPr>
                <w:p w14:paraId="2601C9E0" w14:textId="3ACFBE9F"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988" w:type="dxa"/>
                  <w:shd w:val="clear" w:color="auto" w:fill="D0CECE" w:themeFill="background2" w:themeFillShade="E6"/>
                  <w:vAlign w:val="center"/>
                </w:tcPr>
                <w:p w14:paraId="2DAA5CC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111" w:type="dxa"/>
                  <w:vAlign w:val="center"/>
                </w:tcPr>
                <w:p w14:paraId="7BB7412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404B2160"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653" w:type="dxa"/>
                  <w:vAlign w:val="center"/>
                </w:tcPr>
                <w:p w14:paraId="1D4C404F"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751" w:type="dxa"/>
                  <w:vAlign w:val="center"/>
                </w:tcPr>
                <w:p w14:paraId="114BE7C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288" w:type="dxa"/>
                  <w:vAlign w:val="center"/>
                </w:tcPr>
                <w:p w14:paraId="28075EF0"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E108°45′0.62</w:t>
                  </w:r>
                  <w:proofErr w:type="gramStart"/>
                  <w:r w:rsidRPr="004E271B">
                    <w:rPr>
                      <w:color w:val="000000" w:themeColor="text1"/>
                      <w:sz w:val="20"/>
                      <w:szCs w:val="22"/>
                    </w:rPr>
                    <w:t>″,N</w:t>
                  </w:r>
                  <w:proofErr w:type="gramEnd"/>
                  <w:r w:rsidRPr="004E271B">
                    <w:rPr>
                      <w:color w:val="000000" w:themeColor="text1"/>
                      <w:sz w:val="20"/>
                      <w:szCs w:val="22"/>
                    </w:rPr>
                    <w:t>34°15′25.47″</w:t>
                  </w:r>
                </w:p>
              </w:tc>
              <w:tc>
                <w:tcPr>
                  <w:tcW w:w="1018" w:type="dxa"/>
                  <w:vAlign w:val="center"/>
                </w:tcPr>
                <w:p w14:paraId="3DD1E605"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GB16297-1996</w:t>
                  </w:r>
                </w:p>
              </w:tc>
            </w:tr>
            <w:tr w:rsidR="004E271B" w:rsidRPr="004E271B" w14:paraId="191EC158" w14:textId="77777777">
              <w:trPr>
                <w:trHeight w:val="340"/>
              </w:trPr>
              <w:tc>
                <w:tcPr>
                  <w:tcW w:w="1276" w:type="dxa"/>
                  <w:shd w:val="clear" w:color="auto" w:fill="D0CECE" w:themeFill="background2" w:themeFillShade="E6"/>
                  <w:vAlign w:val="center"/>
                </w:tcPr>
                <w:p w14:paraId="0BD8C73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4</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DA004</w:t>
                  </w:r>
                </w:p>
              </w:tc>
              <w:tc>
                <w:tcPr>
                  <w:tcW w:w="1033" w:type="dxa"/>
                  <w:shd w:val="clear" w:color="auto" w:fill="D0CECE" w:themeFill="background2" w:themeFillShade="E6"/>
                  <w:vAlign w:val="center"/>
                </w:tcPr>
                <w:p w14:paraId="165E68B6"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硫酸雾、氯化氢</w:t>
                  </w:r>
                </w:p>
              </w:tc>
              <w:tc>
                <w:tcPr>
                  <w:tcW w:w="988" w:type="dxa"/>
                  <w:shd w:val="clear" w:color="auto" w:fill="D0CECE" w:themeFill="background2" w:themeFillShade="E6"/>
                  <w:vAlign w:val="center"/>
                </w:tcPr>
                <w:p w14:paraId="3EE3D3A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111" w:type="dxa"/>
                  <w:vAlign w:val="center"/>
                </w:tcPr>
                <w:p w14:paraId="453B76B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154674DF"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653" w:type="dxa"/>
                  <w:vAlign w:val="center"/>
                </w:tcPr>
                <w:p w14:paraId="4AFE446F"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751" w:type="dxa"/>
                  <w:vAlign w:val="center"/>
                </w:tcPr>
                <w:p w14:paraId="179443B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288" w:type="dxa"/>
                  <w:vAlign w:val="center"/>
                </w:tcPr>
                <w:p w14:paraId="2DF6CB2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E108°44′59.8</w:t>
                  </w:r>
                  <w:proofErr w:type="gramStart"/>
                  <w:r w:rsidRPr="004E271B">
                    <w:rPr>
                      <w:color w:val="000000" w:themeColor="text1"/>
                      <w:sz w:val="20"/>
                      <w:szCs w:val="22"/>
                    </w:rPr>
                    <w:t>″,N</w:t>
                  </w:r>
                  <w:proofErr w:type="gramEnd"/>
                  <w:r w:rsidRPr="004E271B">
                    <w:rPr>
                      <w:color w:val="000000" w:themeColor="text1"/>
                      <w:sz w:val="20"/>
                      <w:szCs w:val="22"/>
                    </w:rPr>
                    <w:t>34°15′25.31″</w:t>
                  </w:r>
                </w:p>
              </w:tc>
              <w:tc>
                <w:tcPr>
                  <w:tcW w:w="1018" w:type="dxa"/>
                  <w:vAlign w:val="center"/>
                </w:tcPr>
                <w:p w14:paraId="6FDD5550"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GB16297-1996</w:t>
                  </w:r>
                </w:p>
              </w:tc>
            </w:tr>
            <w:tr w:rsidR="004E271B" w:rsidRPr="004E271B" w14:paraId="141698D6" w14:textId="77777777">
              <w:trPr>
                <w:trHeight w:val="340"/>
              </w:trPr>
              <w:tc>
                <w:tcPr>
                  <w:tcW w:w="1276" w:type="dxa"/>
                  <w:shd w:val="clear" w:color="auto" w:fill="D0CECE" w:themeFill="background2" w:themeFillShade="E6"/>
                  <w:vAlign w:val="center"/>
                </w:tcPr>
                <w:p w14:paraId="4BEC1A5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rFonts w:hint="eastAsia"/>
                      <w:color w:val="000000" w:themeColor="text1"/>
                      <w:sz w:val="20"/>
                      <w:szCs w:val="22"/>
                    </w:rPr>
                    <w:t>5#</w:t>
                  </w:r>
                  <w:r w:rsidRPr="004E271B">
                    <w:rPr>
                      <w:rFonts w:hint="eastAsia"/>
                      <w:color w:val="000000" w:themeColor="text1"/>
                      <w:sz w:val="20"/>
                      <w:szCs w:val="22"/>
                    </w:rPr>
                    <w:t>排放口</w:t>
                  </w:r>
                  <w:r w:rsidRPr="004E271B">
                    <w:rPr>
                      <w:color w:val="000000" w:themeColor="text1"/>
                      <w:sz w:val="20"/>
                      <w:szCs w:val="22"/>
                    </w:rPr>
                    <w:t>DA005</w:t>
                  </w:r>
                </w:p>
              </w:tc>
              <w:tc>
                <w:tcPr>
                  <w:tcW w:w="1033" w:type="dxa"/>
                  <w:shd w:val="clear" w:color="auto" w:fill="D0CECE" w:themeFill="background2" w:themeFillShade="E6"/>
                  <w:vAlign w:val="center"/>
                </w:tcPr>
                <w:p w14:paraId="3BBC7A57" w14:textId="4ED0A9C9"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988" w:type="dxa"/>
                  <w:shd w:val="clear" w:color="auto" w:fill="D0CECE" w:themeFill="background2" w:themeFillShade="E6"/>
                  <w:vAlign w:val="center"/>
                </w:tcPr>
                <w:p w14:paraId="48AE2E8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111" w:type="dxa"/>
                  <w:vAlign w:val="center"/>
                </w:tcPr>
                <w:p w14:paraId="5D3CB3F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7CD19F70"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653" w:type="dxa"/>
                  <w:vAlign w:val="center"/>
                </w:tcPr>
                <w:p w14:paraId="10DE842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751" w:type="dxa"/>
                  <w:vAlign w:val="center"/>
                </w:tcPr>
                <w:p w14:paraId="438168D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288" w:type="dxa"/>
                  <w:vAlign w:val="center"/>
                </w:tcPr>
                <w:p w14:paraId="569F1C2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E108°44′59.8</w:t>
                  </w:r>
                  <w:proofErr w:type="gramStart"/>
                  <w:r w:rsidRPr="004E271B">
                    <w:rPr>
                      <w:color w:val="000000" w:themeColor="text1"/>
                      <w:sz w:val="20"/>
                      <w:szCs w:val="22"/>
                    </w:rPr>
                    <w:t>″,N</w:t>
                  </w:r>
                  <w:proofErr w:type="gramEnd"/>
                  <w:r w:rsidRPr="004E271B">
                    <w:rPr>
                      <w:color w:val="000000" w:themeColor="text1"/>
                      <w:sz w:val="20"/>
                      <w:szCs w:val="22"/>
                    </w:rPr>
                    <w:t>4°15′25.49″</w:t>
                  </w:r>
                </w:p>
              </w:tc>
              <w:tc>
                <w:tcPr>
                  <w:tcW w:w="1018" w:type="dxa"/>
                  <w:vAlign w:val="center"/>
                </w:tcPr>
                <w:p w14:paraId="3107D22B"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GB16297-1996</w:t>
                  </w:r>
                </w:p>
              </w:tc>
            </w:tr>
            <w:tr w:rsidR="004E271B" w:rsidRPr="004E271B" w14:paraId="00F0FFAC" w14:textId="77777777">
              <w:trPr>
                <w:trHeight w:val="340"/>
              </w:trPr>
              <w:tc>
                <w:tcPr>
                  <w:tcW w:w="1276" w:type="dxa"/>
                  <w:shd w:val="clear" w:color="auto" w:fill="D0CECE" w:themeFill="background2" w:themeFillShade="E6"/>
                  <w:vAlign w:val="center"/>
                </w:tcPr>
                <w:p w14:paraId="41F1FBB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6</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DA006</w:t>
                  </w:r>
                </w:p>
              </w:tc>
              <w:tc>
                <w:tcPr>
                  <w:tcW w:w="1033" w:type="dxa"/>
                  <w:shd w:val="clear" w:color="auto" w:fill="D0CECE" w:themeFill="background2" w:themeFillShade="E6"/>
                  <w:vAlign w:val="center"/>
                </w:tcPr>
                <w:p w14:paraId="7B52A199" w14:textId="360E5D8F"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988" w:type="dxa"/>
                  <w:shd w:val="clear" w:color="auto" w:fill="D0CECE" w:themeFill="background2" w:themeFillShade="E6"/>
                  <w:vAlign w:val="center"/>
                </w:tcPr>
                <w:p w14:paraId="2C0E700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1111" w:type="dxa"/>
                  <w:vAlign w:val="center"/>
                </w:tcPr>
                <w:p w14:paraId="40ECA9B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52379DE8"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653" w:type="dxa"/>
                  <w:vAlign w:val="center"/>
                </w:tcPr>
                <w:p w14:paraId="3AB1B19C"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751" w:type="dxa"/>
                  <w:vAlign w:val="center"/>
                </w:tcPr>
                <w:p w14:paraId="4DF78FD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288" w:type="dxa"/>
                  <w:vAlign w:val="center"/>
                </w:tcPr>
                <w:p w14:paraId="2D558FE8"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E108°44′59.8″, N34°15′25.64″</w:t>
                  </w:r>
                </w:p>
              </w:tc>
              <w:tc>
                <w:tcPr>
                  <w:tcW w:w="1018" w:type="dxa"/>
                  <w:vAlign w:val="center"/>
                </w:tcPr>
                <w:p w14:paraId="467E9398"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GB16297-1996</w:t>
                  </w:r>
                </w:p>
              </w:tc>
            </w:tr>
          </w:tbl>
          <w:p w14:paraId="0BBA3A7C" w14:textId="77777777" w:rsidR="00C16F2A" w:rsidRPr="004E271B" w:rsidRDefault="00CB66BE">
            <w:pPr>
              <w:pStyle w:val="Texttype"/>
              <w:spacing w:before="24" w:after="24"/>
              <w:ind w:firstLine="482"/>
              <w:rPr>
                <w:b/>
                <w:bCs/>
                <w:color w:val="000000" w:themeColor="text1"/>
              </w:rPr>
            </w:pPr>
            <w:r w:rsidRPr="004E271B">
              <w:rPr>
                <w:rFonts w:hint="eastAsia"/>
                <w:b/>
                <w:bCs/>
                <w:color w:val="000000" w:themeColor="text1"/>
              </w:rPr>
              <w:t>（</w:t>
            </w:r>
            <w:r w:rsidRPr="004E271B">
              <w:rPr>
                <w:rFonts w:hint="eastAsia"/>
                <w:b/>
                <w:bCs/>
                <w:color w:val="000000" w:themeColor="text1"/>
              </w:rPr>
              <w:t>3</w:t>
            </w:r>
            <w:r w:rsidRPr="004E271B">
              <w:rPr>
                <w:rFonts w:hint="eastAsia"/>
                <w:b/>
                <w:bCs/>
                <w:color w:val="000000" w:themeColor="text1"/>
              </w:rPr>
              <w:t>）非正常排放及防范措施</w:t>
            </w:r>
          </w:p>
          <w:p w14:paraId="02626398" w14:textId="77777777" w:rsidR="00C16F2A" w:rsidRPr="004E271B" w:rsidRDefault="00CB66BE">
            <w:pPr>
              <w:pStyle w:val="Texttype"/>
              <w:spacing w:before="24" w:after="24"/>
              <w:ind w:firstLine="480"/>
              <w:rPr>
                <w:color w:val="000000" w:themeColor="text1"/>
              </w:rPr>
            </w:pPr>
            <w:r w:rsidRPr="004E271B">
              <w:rPr>
                <w:rFonts w:ascii="宋体" w:hAnsi="宋体" w:hint="eastAsia"/>
                <w:color w:val="000000" w:themeColor="text1"/>
              </w:rPr>
              <w:t>①</w:t>
            </w:r>
            <w:r w:rsidRPr="004E271B">
              <w:rPr>
                <w:rFonts w:hint="eastAsia"/>
                <w:color w:val="000000" w:themeColor="text1"/>
              </w:rPr>
              <w:t>非正常排放情形及排放源强</w:t>
            </w:r>
          </w:p>
          <w:p w14:paraId="139368B5"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项目废气污染源主要为实验室样品前处理、检测分析、试剂制备等过程产生的酸雾和挥发性有机物。根据各废气排放源特征，项目废气污染物无组织排放量较少，对环境影响轻微，各类污染物可稳定、达标排放。</w:t>
            </w:r>
          </w:p>
          <w:p w14:paraId="19249ADC"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本项目非正常排放设定情形为实验室废气配套的废气污染治理设施发生故障、运转异常，或治理设施维护不到位导致活性炭吸附和酸雾吸收效果变差使污染物去除效率降低等非正常工况。</w:t>
            </w:r>
          </w:p>
          <w:p w14:paraId="2C55AFC2" w14:textId="77777777" w:rsidR="00C16F2A" w:rsidRPr="004E271B" w:rsidRDefault="00CB66BE">
            <w:pPr>
              <w:pStyle w:val="Texttype"/>
              <w:spacing w:before="24" w:after="24"/>
              <w:ind w:firstLine="480"/>
              <w:rPr>
                <w:color w:val="000000" w:themeColor="text1"/>
              </w:rPr>
            </w:pPr>
            <w:proofErr w:type="gramStart"/>
            <w:r w:rsidRPr="004E271B">
              <w:rPr>
                <w:rFonts w:hint="eastAsia"/>
                <w:color w:val="000000" w:themeColor="text1"/>
              </w:rPr>
              <w:t>本评价</w:t>
            </w:r>
            <w:proofErr w:type="gramEnd"/>
            <w:r w:rsidRPr="004E271B">
              <w:rPr>
                <w:rFonts w:hint="eastAsia"/>
                <w:color w:val="000000" w:themeColor="text1"/>
              </w:rPr>
              <w:t>按最不利情况考虑，同时类比同类项目，确定本项目非正常排放具体情形为废气治理设施处理效率降至</w:t>
            </w:r>
            <w:r w:rsidRPr="004E271B">
              <w:rPr>
                <w:color w:val="000000" w:themeColor="text1"/>
              </w:rPr>
              <w:t>10%</w:t>
            </w:r>
            <w:r w:rsidRPr="004E271B">
              <w:rPr>
                <w:rFonts w:hint="eastAsia"/>
                <w:color w:val="000000" w:themeColor="text1"/>
              </w:rPr>
              <w:t>时发生污染物排放事故。由于项目实验室化学试剂</w:t>
            </w:r>
            <w:proofErr w:type="gramStart"/>
            <w:r w:rsidRPr="004E271B">
              <w:rPr>
                <w:rFonts w:hint="eastAsia"/>
                <w:color w:val="000000" w:themeColor="text1"/>
              </w:rPr>
              <w:t>即取即用</w:t>
            </w:r>
            <w:proofErr w:type="gramEnd"/>
            <w:r w:rsidRPr="004E271B">
              <w:rPr>
                <w:rFonts w:hint="eastAsia"/>
                <w:color w:val="000000" w:themeColor="text1"/>
              </w:rPr>
              <w:t>，室内无组织逸散易于及时发现并停止作业。废气配套治理设施需做好日常监管和定期检查维护，若发生非正常排放可及时停工检修，降低非正常排放对环境造成的不利影响。项目</w:t>
            </w:r>
            <w:proofErr w:type="gramStart"/>
            <w:r w:rsidRPr="004E271B">
              <w:rPr>
                <w:rFonts w:hint="eastAsia"/>
                <w:color w:val="000000" w:themeColor="text1"/>
              </w:rPr>
              <w:t>各产污环节</w:t>
            </w:r>
            <w:proofErr w:type="gramEnd"/>
            <w:r w:rsidRPr="004E271B">
              <w:rPr>
                <w:rFonts w:hint="eastAsia"/>
                <w:color w:val="000000" w:themeColor="text1"/>
              </w:rPr>
              <w:t>在规范</w:t>
            </w:r>
            <w:r w:rsidRPr="004E271B">
              <w:rPr>
                <w:rFonts w:hint="eastAsia"/>
                <w:color w:val="000000" w:themeColor="text1"/>
              </w:rPr>
              <w:lastRenderedPageBreak/>
              <w:t>实验操作条件下，可针对非正常工况及时做出应对措施，非正常工况持续时间类比同类项目取</w:t>
            </w:r>
            <w:r w:rsidRPr="004E271B">
              <w:rPr>
                <w:color w:val="000000" w:themeColor="text1"/>
              </w:rPr>
              <w:t>2h</w:t>
            </w:r>
            <w:r w:rsidRPr="004E271B">
              <w:rPr>
                <w:rFonts w:hint="eastAsia"/>
                <w:color w:val="000000" w:themeColor="text1"/>
              </w:rPr>
              <w:t>，发生频率较低，</w:t>
            </w:r>
            <w:proofErr w:type="gramStart"/>
            <w:r w:rsidRPr="004E271B">
              <w:rPr>
                <w:rFonts w:hint="eastAsia"/>
                <w:color w:val="000000" w:themeColor="text1"/>
              </w:rPr>
              <w:t>本评价</w:t>
            </w:r>
            <w:proofErr w:type="gramEnd"/>
            <w:r w:rsidRPr="004E271B">
              <w:rPr>
                <w:rFonts w:hint="eastAsia"/>
                <w:color w:val="000000" w:themeColor="text1"/>
              </w:rPr>
              <w:t>按</w:t>
            </w:r>
            <w:r w:rsidRPr="004E271B">
              <w:rPr>
                <w:color w:val="000000" w:themeColor="text1"/>
              </w:rPr>
              <w:t>1</w:t>
            </w:r>
            <w:r w:rsidRPr="004E271B">
              <w:rPr>
                <w:rFonts w:hint="eastAsia"/>
                <w:color w:val="000000" w:themeColor="text1"/>
              </w:rPr>
              <w:t>次</w:t>
            </w:r>
            <w:r w:rsidRPr="004E271B">
              <w:rPr>
                <w:rFonts w:hint="eastAsia"/>
                <w:color w:val="000000" w:themeColor="text1"/>
              </w:rPr>
              <w:t>/</w:t>
            </w:r>
            <w:r w:rsidRPr="004E271B">
              <w:rPr>
                <w:rFonts w:hint="eastAsia"/>
                <w:color w:val="000000" w:themeColor="text1"/>
              </w:rPr>
              <w:t>年计。项目非正常工况下废气排放源强核算结果详见下表。</w:t>
            </w:r>
          </w:p>
          <w:p w14:paraId="6E44640A" w14:textId="77777777" w:rsidR="00C16F2A" w:rsidRPr="004E271B" w:rsidRDefault="00CB66BE">
            <w:pPr>
              <w:pStyle w:val="TableHeadline"/>
              <w:spacing w:beforeLines="50" w:before="120"/>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-9 </w:t>
            </w:r>
            <w:r w:rsidRPr="004E271B">
              <w:rPr>
                <w:rFonts w:hint="eastAsia"/>
                <w:color w:val="000000" w:themeColor="text1"/>
              </w:rPr>
              <w:t>废气非正常排放源强核算结果</w:t>
            </w:r>
          </w:p>
          <w:tbl>
            <w:tblPr>
              <w:tblW w:w="8105"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47"/>
              <w:gridCol w:w="1134"/>
              <w:gridCol w:w="992"/>
              <w:gridCol w:w="1417"/>
              <w:gridCol w:w="1134"/>
              <w:gridCol w:w="1134"/>
              <w:gridCol w:w="947"/>
            </w:tblGrid>
            <w:tr w:rsidR="004E271B" w:rsidRPr="004E271B" w14:paraId="76C9D022" w14:textId="77777777">
              <w:trPr>
                <w:jc w:val="center"/>
              </w:trPr>
              <w:tc>
                <w:tcPr>
                  <w:tcW w:w="1347" w:type="dxa"/>
                  <w:vAlign w:val="center"/>
                </w:tcPr>
                <w:p w14:paraId="50BEC72C" w14:textId="77777777" w:rsidR="00C16F2A" w:rsidRPr="004E271B" w:rsidRDefault="00CB66BE">
                  <w:pPr>
                    <w:pStyle w:val="Tabletext"/>
                    <w:rPr>
                      <w:color w:val="000000" w:themeColor="text1"/>
                      <w:szCs w:val="21"/>
                    </w:rPr>
                  </w:pPr>
                  <w:r w:rsidRPr="004E271B">
                    <w:rPr>
                      <w:rFonts w:hint="eastAsia"/>
                      <w:color w:val="000000" w:themeColor="text1"/>
                      <w:szCs w:val="21"/>
                    </w:rPr>
                    <w:t>污染源名称</w:t>
                  </w:r>
                </w:p>
              </w:tc>
              <w:tc>
                <w:tcPr>
                  <w:tcW w:w="1134" w:type="dxa"/>
                  <w:vAlign w:val="center"/>
                </w:tcPr>
                <w:p w14:paraId="41EBC06C" w14:textId="77777777" w:rsidR="00C16F2A" w:rsidRPr="004E271B" w:rsidRDefault="00CB66BE">
                  <w:pPr>
                    <w:pStyle w:val="Tabletext"/>
                    <w:rPr>
                      <w:color w:val="000000" w:themeColor="text1"/>
                      <w:szCs w:val="21"/>
                    </w:rPr>
                  </w:pPr>
                  <w:r w:rsidRPr="004E271B">
                    <w:rPr>
                      <w:rFonts w:hint="eastAsia"/>
                      <w:color w:val="000000" w:themeColor="text1"/>
                      <w:szCs w:val="21"/>
                    </w:rPr>
                    <w:t>污染物名称</w:t>
                  </w:r>
                </w:p>
              </w:tc>
              <w:tc>
                <w:tcPr>
                  <w:tcW w:w="992" w:type="dxa"/>
                  <w:vAlign w:val="center"/>
                </w:tcPr>
                <w:p w14:paraId="0C41B61F" w14:textId="77777777" w:rsidR="00C16F2A" w:rsidRPr="004E271B" w:rsidRDefault="00CB66BE">
                  <w:pPr>
                    <w:pStyle w:val="Tabletext"/>
                    <w:rPr>
                      <w:color w:val="000000" w:themeColor="text1"/>
                      <w:szCs w:val="21"/>
                    </w:rPr>
                  </w:pPr>
                  <w:r w:rsidRPr="004E271B">
                    <w:rPr>
                      <w:rFonts w:hint="eastAsia"/>
                      <w:color w:val="000000" w:themeColor="text1"/>
                      <w:szCs w:val="21"/>
                    </w:rPr>
                    <w:t>排放方式</w:t>
                  </w:r>
                </w:p>
              </w:tc>
              <w:tc>
                <w:tcPr>
                  <w:tcW w:w="1417" w:type="dxa"/>
                  <w:vAlign w:val="center"/>
                </w:tcPr>
                <w:p w14:paraId="4FF4704B" w14:textId="77777777" w:rsidR="00C16F2A" w:rsidRPr="004E271B" w:rsidRDefault="00CB66BE">
                  <w:pPr>
                    <w:pStyle w:val="Tabletext"/>
                    <w:rPr>
                      <w:color w:val="000000" w:themeColor="text1"/>
                      <w:szCs w:val="21"/>
                    </w:rPr>
                  </w:pPr>
                  <w:r w:rsidRPr="004E271B">
                    <w:rPr>
                      <w:rFonts w:hint="eastAsia"/>
                      <w:color w:val="000000" w:themeColor="text1"/>
                      <w:szCs w:val="21"/>
                    </w:rPr>
                    <w:t>持续时间</w:t>
                  </w:r>
                  <w:r w:rsidRPr="004E271B">
                    <w:rPr>
                      <w:rFonts w:hint="eastAsia"/>
                      <w:color w:val="000000" w:themeColor="text1"/>
                      <w:szCs w:val="21"/>
                    </w:rPr>
                    <w:t>/min</w:t>
                  </w:r>
                </w:p>
              </w:tc>
              <w:tc>
                <w:tcPr>
                  <w:tcW w:w="1134" w:type="dxa"/>
                  <w:vAlign w:val="center"/>
                </w:tcPr>
                <w:p w14:paraId="6F84CD74" w14:textId="77777777" w:rsidR="00C16F2A" w:rsidRPr="004E271B" w:rsidRDefault="00CB66BE">
                  <w:pPr>
                    <w:pStyle w:val="Tabletext"/>
                    <w:rPr>
                      <w:color w:val="000000" w:themeColor="text1"/>
                      <w:szCs w:val="21"/>
                    </w:rPr>
                  </w:pPr>
                  <w:r w:rsidRPr="004E271B">
                    <w:rPr>
                      <w:rFonts w:hint="eastAsia"/>
                      <w:color w:val="000000" w:themeColor="text1"/>
                      <w:szCs w:val="21"/>
                    </w:rPr>
                    <w:t>排放量</w:t>
                  </w:r>
                  <w:r w:rsidRPr="004E271B">
                    <w:rPr>
                      <w:rFonts w:hint="eastAsia"/>
                      <w:color w:val="000000" w:themeColor="text1"/>
                      <w:szCs w:val="21"/>
                    </w:rPr>
                    <w:t>(</w:t>
                  </w:r>
                  <w:r w:rsidRPr="004E271B">
                    <w:rPr>
                      <w:color w:val="000000" w:themeColor="text1"/>
                      <w:szCs w:val="21"/>
                    </w:rPr>
                    <w:t>kg</w:t>
                  </w:r>
                  <w:r w:rsidRPr="004E271B">
                    <w:rPr>
                      <w:rFonts w:hint="eastAsia"/>
                      <w:color w:val="000000" w:themeColor="text1"/>
                      <w:szCs w:val="21"/>
                    </w:rPr>
                    <w:t>/</w:t>
                  </w:r>
                  <w:r w:rsidRPr="004E271B">
                    <w:rPr>
                      <w:color w:val="000000" w:themeColor="text1"/>
                      <w:szCs w:val="21"/>
                    </w:rPr>
                    <w:t>a)</w:t>
                  </w:r>
                </w:p>
              </w:tc>
              <w:tc>
                <w:tcPr>
                  <w:tcW w:w="1134" w:type="dxa"/>
                  <w:vAlign w:val="center"/>
                </w:tcPr>
                <w:p w14:paraId="54CABDAC" w14:textId="77777777" w:rsidR="00C16F2A" w:rsidRPr="004E271B" w:rsidRDefault="00CB66BE">
                  <w:pPr>
                    <w:pStyle w:val="Tabletext"/>
                    <w:rPr>
                      <w:color w:val="000000" w:themeColor="text1"/>
                      <w:szCs w:val="21"/>
                    </w:rPr>
                  </w:pPr>
                  <w:r w:rsidRPr="004E271B">
                    <w:rPr>
                      <w:rFonts w:hint="eastAsia"/>
                      <w:color w:val="000000" w:themeColor="text1"/>
                      <w:szCs w:val="21"/>
                    </w:rPr>
                    <w:t>排放速率</w:t>
                  </w:r>
                  <w:r w:rsidRPr="004E271B">
                    <w:rPr>
                      <w:rFonts w:hint="eastAsia"/>
                      <w:color w:val="000000" w:themeColor="text1"/>
                      <w:szCs w:val="21"/>
                    </w:rPr>
                    <w:t>(</w:t>
                  </w:r>
                  <w:r w:rsidRPr="004E271B">
                    <w:rPr>
                      <w:color w:val="000000" w:themeColor="text1"/>
                      <w:szCs w:val="21"/>
                    </w:rPr>
                    <w:t>kg</w:t>
                  </w:r>
                  <w:r w:rsidRPr="004E271B">
                    <w:rPr>
                      <w:rFonts w:hint="eastAsia"/>
                      <w:color w:val="000000" w:themeColor="text1"/>
                      <w:szCs w:val="21"/>
                    </w:rPr>
                    <w:t>/</w:t>
                  </w:r>
                  <w:r w:rsidRPr="004E271B">
                    <w:rPr>
                      <w:color w:val="000000" w:themeColor="text1"/>
                      <w:szCs w:val="21"/>
                    </w:rPr>
                    <w:t>h)</w:t>
                  </w:r>
                </w:p>
              </w:tc>
              <w:tc>
                <w:tcPr>
                  <w:tcW w:w="947" w:type="dxa"/>
                  <w:vAlign w:val="center"/>
                </w:tcPr>
                <w:p w14:paraId="00DB43EF" w14:textId="77777777" w:rsidR="00C16F2A" w:rsidRPr="004E271B" w:rsidRDefault="00CB66BE">
                  <w:pPr>
                    <w:pStyle w:val="Tabletext"/>
                    <w:rPr>
                      <w:color w:val="000000" w:themeColor="text1"/>
                      <w:szCs w:val="21"/>
                    </w:rPr>
                  </w:pPr>
                  <w:r w:rsidRPr="004E271B">
                    <w:rPr>
                      <w:rFonts w:hint="eastAsia"/>
                      <w:color w:val="000000" w:themeColor="text1"/>
                      <w:szCs w:val="21"/>
                    </w:rPr>
                    <w:t>发生频率</w:t>
                  </w:r>
                </w:p>
              </w:tc>
            </w:tr>
            <w:tr w:rsidR="004E271B" w:rsidRPr="004E271B" w14:paraId="5C4A4010" w14:textId="77777777">
              <w:trPr>
                <w:jc w:val="center"/>
              </w:trPr>
              <w:tc>
                <w:tcPr>
                  <w:tcW w:w="1347" w:type="dxa"/>
                  <w:vAlign w:val="center"/>
                </w:tcPr>
                <w:p w14:paraId="37429DEB"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实验室废气</w:t>
                  </w:r>
                  <w:r w:rsidRPr="004E271B">
                    <w:rPr>
                      <w:rFonts w:hint="eastAsia"/>
                      <w:b w:val="0"/>
                      <w:bCs/>
                      <w:color w:val="000000" w:themeColor="text1"/>
                      <w:sz w:val="21"/>
                      <w:szCs w:val="21"/>
                    </w:rPr>
                    <w:t>1#</w:t>
                  </w:r>
                  <w:r w:rsidRPr="004E271B">
                    <w:rPr>
                      <w:rFonts w:hint="eastAsia"/>
                      <w:b w:val="0"/>
                      <w:bCs/>
                      <w:color w:val="000000" w:themeColor="text1"/>
                      <w:sz w:val="21"/>
                      <w:szCs w:val="21"/>
                    </w:rPr>
                    <w:t>排放口</w:t>
                  </w:r>
                  <w:r w:rsidRPr="004E271B">
                    <w:rPr>
                      <w:b w:val="0"/>
                      <w:bCs/>
                      <w:color w:val="000000" w:themeColor="text1"/>
                      <w:sz w:val="21"/>
                      <w:szCs w:val="21"/>
                    </w:rPr>
                    <w:t>DA001</w:t>
                  </w:r>
                </w:p>
              </w:tc>
              <w:tc>
                <w:tcPr>
                  <w:tcW w:w="1134" w:type="dxa"/>
                  <w:vAlign w:val="center"/>
                </w:tcPr>
                <w:p w14:paraId="11B0FF3D"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非甲烷总烃</w:t>
                  </w:r>
                </w:p>
              </w:tc>
              <w:tc>
                <w:tcPr>
                  <w:tcW w:w="992" w:type="dxa"/>
                  <w:vAlign w:val="center"/>
                </w:tcPr>
                <w:p w14:paraId="4E3C89D9"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有组织</w:t>
                  </w:r>
                </w:p>
              </w:tc>
              <w:tc>
                <w:tcPr>
                  <w:tcW w:w="1417" w:type="dxa"/>
                  <w:vAlign w:val="center"/>
                </w:tcPr>
                <w:p w14:paraId="038116A3" w14:textId="77777777" w:rsidR="00C16F2A" w:rsidRPr="004E271B" w:rsidRDefault="00CB66BE">
                  <w:pPr>
                    <w:pStyle w:val="Tabletext"/>
                    <w:rPr>
                      <w:color w:val="000000" w:themeColor="text1"/>
                      <w:szCs w:val="21"/>
                    </w:rPr>
                  </w:pPr>
                  <w:r w:rsidRPr="004E271B">
                    <w:rPr>
                      <w:color w:val="000000" w:themeColor="text1"/>
                      <w:szCs w:val="21"/>
                    </w:rPr>
                    <w:t>120</w:t>
                  </w:r>
                </w:p>
              </w:tc>
              <w:tc>
                <w:tcPr>
                  <w:tcW w:w="1134" w:type="dxa"/>
                  <w:vAlign w:val="center"/>
                </w:tcPr>
                <w:p w14:paraId="0A4E25AA"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0.003807</w:t>
                  </w:r>
                </w:p>
              </w:tc>
              <w:tc>
                <w:tcPr>
                  <w:tcW w:w="1134" w:type="dxa"/>
                  <w:vAlign w:val="center"/>
                </w:tcPr>
                <w:p w14:paraId="730791F1"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0.001904</w:t>
                  </w:r>
                </w:p>
              </w:tc>
              <w:tc>
                <w:tcPr>
                  <w:tcW w:w="947" w:type="dxa"/>
                  <w:vAlign w:val="center"/>
                </w:tcPr>
                <w:p w14:paraId="0476CAAF"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rFonts w:hint="eastAsia"/>
                      <w:color w:val="000000" w:themeColor="text1"/>
                      <w:szCs w:val="21"/>
                    </w:rPr>
                    <w:t>次</w:t>
                  </w:r>
                  <w:r w:rsidRPr="004E271B">
                    <w:rPr>
                      <w:rFonts w:hint="eastAsia"/>
                      <w:color w:val="000000" w:themeColor="text1"/>
                      <w:szCs w:val="21"/>
                    </w:rPr>
                    <w:t>/</w:t>
                  </w:r>
                  <w:r w:rsidRPr="004E271B">
                    <w:rPr>
                      <w:rFonts w:hint="eastAsia"/>
                      <w:color w:val="000000" w:themeColor="text1"/>
                      <w:szCs w:val="21"/>
                    </w:rPr>
                    <w:t>年</w:t>
                  </w:r>
                </w:p>
              </w:tc>
            </w:tr>
            <w:tr w:rsidR="004E271B" w:rsidRPr="004E271B" w14:paraId="28439332" w14:textId="77777777">
              <w:trPr>
                <w:jc w:val="center"/>
              </w:trPr>
              <w:tc>
                <w:tcPr>
                  <w:tcW w:w="1347" w:type="dxa"/>
                  <w:vAlign w:val="center"/>
                </w:tcPr>
                <w:p w14:paraId="72B0AD39"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实验室废气</w:t>
                  </w:r>
                  <w:r w:rsidRPr="004E271B">
                    <w:rPr>
                      <w:b w:val="0"/>
                      <w:bCs/>
                      <w:color w:val="000000" w:themeColor="text1"/>
                      <w:sz w:val="21"/>
                      <w:szCs w:val="21"/>
                    </w:rPr>
                    <w:t>2</w:t>
                  </w:r>
                  <w:r w:rsidRPr="004E271B">
                    <w:rPr>
                      <w:rFonts w:hint="eastAsia"/>
                      <w:b w:val="0"/>
                      <w:bCs/>
                      <w:color w:val="000000" w:themeColor="text1"/>
                      <w:sz w:val="21"/>
                      <w:szCs w:val="21"/>
                    </w:rPr>
                    <w:t>#</w:t>
                  </w:r>
                  <w:r w:rsidRPr="004E271B">
                    <w:rPr>
                      <w:rFonts w:hint="eastAsia"/>
                      <w:b w:val="0"/>
                      <w:bCs/>
                      <w:color w:val="000000" w:themeColor="text1"/>
                      <w:sz w:val="21"/>
                      <w:szCs w:val="21"/>
                    </w:rPr>
                    <w:t>排放口</w:t>
                  </w:r>
                  <w:r w:rsidRPr="004E271B">
                    <w:rPr>
                      <w:b w:val="0"/>
                      <w:bCs/>
                      <w:color w:val="000000" w:themeColor="text1"/>
                      <w:sz w:val="21"/>
                      <w:szCs w:val="21"/>
                    </w:rPr>
                    <w:t>DA002</w:t>
                  </w:r>
                </w:p>
              </w:tc>
              <w:tc>
                <w:tcPr>
                  <w:tcW w:w="1134" w:type="dxa"/>
                  <w:vAlign w:val="center"/>
                </w:tcPr>
                <w:p w14:paraId="7EF25273"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非甲烷总烃</w:t>
                  </w:r>
                </w:p>
              </w:tc>
              <w:tc>
                <w:tcPr>
                  <w:tcW w:w="992" w:type="dxa"/>
                  <w:vAlign w:val="center"/>
                </w:tcPr>
                <w:p w14:paraId="3151F19A"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有组织</w:t>
                  </w:r>
                </w:p>
              </w:tc>
              <w:tc>
                <w:tcPr>
                  <w:tcW w:w="1417" w:type="dxa"/>
                  <w:vAlign w:val="center"/>
                </w:tcPr>
                <w:p w14:paraId="2FAE631C"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color w:val="000000" w:themeColor="text1"/>
                      <w:szCs w:val="21"/>
                    </w:rPr>
                    <w:t>20</w:t>
                  </w:r>
                </w:p>
              </w:tc>
              <w:tc>
                <w:tcPr>
                  <w:tcW w:w="1134" w:type="dxa"/>
                  <w:vAlign w:val="center"/>
                </w:tcPr>
                <w:p w14:paraId="501CEB8F"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0.007614</w:t>
                  </w:r>
                </w:p>
              </w:tc>
              <w:tc>
                <w:tcPr>
                  <w:tcW w:w="1134" w:type="dxa"/>
                  <w:vAlign w:val="center"/>
                </w:tcPr>
                <w:p w14:paraId="0085A43F"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0.003807</w:t>
                  </w:r>
                </w:p>
              </w:tc>
              <w:tc>
                <w:tcPr>
                  <w:tcW w:w="947" w:type="dxa"/>
                  <w:vAlign w:val="center"/>
                </w:tcPr>
                <w:p w14:paraId="21FAA974"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rFonts w:hint="eastAsia"/>
                      <w:color w:val="000000" w:themeColor="text1"/>
                      <w:szCs w:val="21"/>
                    </w:rPr>
                    <w:t>次</w:t>
                  </w:r>
                  <w:r w:rsidRPr="004E271B">
                    <w:rPr>
                      <w:rFonts w:hint="eastAsia"/>
                      <w:color w:val="000000" w:themeColor="text1"/>
                      <w:szCs w:val="21"/>
                    </w:rPr>
                    <w:t>/</w:t>
                  </w:r>
                  <w:r w:rsidRPr="004E271B">
                    <w:rPr>
                      <w:rFonts w:hint="eastAsia"/>
                      <w:color w:val="000000" w:themeColor="text1"/>
                      <w:szCs w:val="21"/>
                    </w:rPr>
                    <w:t>年</w:t>
                  </w:r>
                </w:p>
              </w:tc>
            </w:tr>
            <w:tr w:rsidR="004E271B" w:rsidRPr="004E271B" w14:paraId="6CC34C01" w14:textId="77777777">
              <w:trPr>
                <w:jc w:val="center"/>
              </w:trPr>
              <w:tc>
                <w:tcPr>
                  <w:tcW w:w="1347" w:type="dxa"/>
                  <w:vAlign w:val="center"/>
                </w:tcPr>
                <w:p w14:paraId="21AAFAAB"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实验室废气</w:t>
                  </w:r>
                  <w:r w:rsidRPr="004E271B">
                    <w:rPr>
                      <w:b w:val="0"/>
                      <w:bCs/>
                      <w:color w:val="000000" w:themeColor="text1"/>
                      <w:sz w:val="21"/>
                      <w:szCs w:val="21"/>
                    </w:rPr>
                    <w:t>3</w:t>
                  </w:r>
                  <w:r w:rsidRPr="004E271B">
                    <w:rPr>
                      <w:rFonts w:hint="eastAsia"/>
                      <w:b w:val="0"/>
                      <w:bCs/>
                      <w:color w:val="000000" w:themeColor="text1"/>
                      <w:sz w:val="21"/>
                      <w:szCs w:val="21"/>
                    </w:rPr>
                    <w:t>#</w:t>
                  </w:r>
                  <w:r w:rsidRPr="004E271B">
                    <w:rPr>
                      <w:rFonts w:hint="eastAsia"/>
                      <w:b w:val="0"/>
                      <w:bCs/>
                      <w:color w:val="000000" w:themeColor="text1"/>
                      <w:sz w:val="21"/>
                      <w:szCs w:val="21"/>
                    </w:rPr>
                    <w:t>排放口</w:t>
                  </w:r>
                  <w:r w:rsidRPr="004E271B">
                    <w:rPr>
                      <w:b w:val="0"/>
                      <w:bCs/>
                      <w:color w:val="000000" w:themeColor="text1"/>
                      <w:sz w:val="21"/>
                      <w:szCs w:val="21"/>
                    </w:rPr>
                    <w:t>DA003</w:t>
                  </w:r>
                </w:p>
              </w:tc>
              <w:tc>
                <w:tcPr>
                  <w:tcW w:w="1134" w:type="dxa"/>
                  <w:vAlign w:val="center"/>
                </w:tcPr>
                <w:p w14:paraId="375F485D"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非甲烷总烃</w:t>
                  </w:r>
                </w:p>
              </w:tc>
              <w:tc>
                <w:tcPr>
                  <w:tcW w:w="992" w:type="dxa"/>
                  <w:vAlign w:val="center"/>
                </w:tcPr>
                <w:p w14:paraId="5D67F43F"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有组织</w:t>
                  </w:r>
                </w:p>
              </w:tc>
              <w:tc>
                <w:tcPr>
                  <w:tcW w:w="1417" w:type="dxa"/>
                  <w:vAlign w:val="center"/>
                </w:tcPr>
                <w:p w14:paraId="7811F444"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color w:val="000000" w:themeColor="text1"/>
                      <w:szCs w:val="21"/>
                    </w:rPr>
                    <w:t>20</w:t>
                  </w:r>
                </w:p>
              </w:tc>
              <w:tc>
                <w:tcPr>
                  <w:tcW w:w="1134" w:type="dxa"/>
                  <w:vAlign w:val="center"/>
                </w:tcPr>
                <w:p w14:paraId="63D4DDAC"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0.015192</w:t>
                  </w:r>
                </w:p>
              </w:tc>
              <w:tc>
                <w:tcPr>
                  <w:tcW w:w="1134" w:type="dxa"/>
                  <w:vAlign w:val="center"/>
                </w:tcPr>
                <w:p w14:paraId="7848EAD2"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0.007596</w:t>
                  </w:r>
                </w:p>
              </w:tc>
              <w:tc>
                <w:tcPr>
                  <w:tcW w:w="947" w:type="dxa"/>
                  <w:vAlign w:val="center"/>
                </w:tcPr>
                <w:p w14:paraId="2065643D"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rFonts w:hint="eastAsia"/>
                      <w:color w:val="000000" w:themeColor="text1"/>
                      <w:szCs w:val="21"/>
                    </w:rPr>
                    <w:t>次</w:t>
                  </w:r>
                  <w:r w:rsidRPr="004E271B">
                    <w:rPr>
                      <w:rFonts w:hint="eastAsia"/>
                      <w:color w:val="000000" w:themeColor="text1"/>
                      <w:szCs w:val="21"/>
                    </w:rPr>
                    <w:t>/</w:t>
                  </w:r>
                  <w:r w:rsidRPr="004E271B">
                    <w:rPr>
                      <w:rFonts w:hint="eastAsia"/>
                      <w:color w:val="000000" w:themeColor="text1"/>
                      <w:szCs w:val="21"/>
                    </w:rPr>
                    <w:t>年</w:t>
                  </w:r>
                </w:p>
              </w:tc>
            </w:tr>
            <w:tr w:rsidR="004E271B" w:rsidRPr="004E271B" w14:paraId="0DEE508B" w14:textId="77777777">
              <w:trPr>
                <w:trHeight w:val="400"/>
                <w:jc w:val="center"/>
              </w:trPr>
              <w:tc>
                <w:tcPr>
                  <w:tcW w:w="1347" w:type="dxa"/>
                  <w:vMerge w:val="restart"/>
                  <w:vAlign w:val="center"/>
                </w:tcPr>
                <w:p w14:paraId="2D221FA9"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实验室废气</w:t>
                  </w:r>
                  <w:r w:rsidRPr="004E271B">
                    <w:rPr>
                      <w:b w:val="0"/>
                      <w:bCs/>
                      <w:color w:val="000000" w:themeColor="text1"/>
                      <w:sz w:val="21"/>
                      <w:szCs w:val="21"/>
                    </w:rPr>
                    <w:t>4</w:t>
                  </w:r>
                  <w:r w:rsidRPr="004E271B">
                    <w:rPr>
                      <w:rFonts w:hint="eastAsia"/>
                      <w:b w:val="0"/>
                      <w:bCs/>
                      <w:color w:val="000000" w:themeColor="text1"/>
                      <w:sz w:val="21"/>
                      <w:szCs w:val="21"/>
                    </w:rPr>
                    <w:t>#</w:t>
                  </w:r>
                  <w:r w:rsidRPr="004E271B">
                    <w:rPr>
                      <w:rFonts w:hint="eastAsia"/>
                      <w:b w:val="0"/>
                      <w:bCs/>
                      <w:color w:val="000000" w:themeColor="text1"/>
                      <w:sz w:val="21"/>
                      <w:szCs w:val="21"/>
                    </w:rPr>
                    <w:t>排放口</w:t>
                  </w:r>
                  <w:r w:rsidRPr="004E271B">
                    <w:rPr>
                      <w:b w:val="0"/>
                      <w:bCs/>
                      <w:color w:val="000000" w:themeColor="text1"/>
                      <w:sz w:val="21"/>
                      <w:szCs w:val="21"/>
                    </w:rPr>
                    <w:t>DA004</w:t>
                  </w:r>
                </w:p>
              </w:tc>
              <w:tc>
                <w:tcPr>
                  <w:tcW w:w="1134" w:type="dxa"/>
                  <w:vAlign w:val="center"/>
                </w:tcPr>
                <w:p w14:paraId="11255A22"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硫酸雾</w:t>
                  </w:r>
                </w:p>
              </w:tc>
              <w:tc>
                <w:tcPr>
                  <w:tcW w:w="992" w:type="dxa"/>
                  <w:vMerge w:val="restart"/>
                  <w:vAlign w:val="center"/>
                </w:tcPr>
                <w:p w14:paraId="60FF859E"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有组织</w:t>
                  </w:r>
                </w:p>
              </w:tc>
              <w:tc>
                <w:tcPr>
                  <w:tcW w:w="1417" w:type="dxa"/>
                  <w:vMerge w:val="restart"/>
                  <w:vAlign w:val="center"/>
                </w:tcPr>
                <w:p w14:paraId="45B5F23D"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color w:val="000000" w:themeColor="text1"/>
                      <w:szCs w:val="21"/>
                    </w:rPr>
                    <w:t>20</w:t>
                  </w:r>
                </w:p>
              </w:tc>
              <w:tc>
                <w:tcPr>
                  <w:tcW w:w="1134" w:type="dxa"/>
                  <w:vAlign w:val="center"/>
                </w:tcPr>
                <w:p w14:paraId="701AE0F4"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0.13095</w:t>
                  </w:r>
                </w:p>
              </w:tc>
              <w:tc>
                <w:tcPr>
                  <w:tcW w:w="1134" w:type="dxa"/>
                  <w:vAlign w:val="center"/>
                </w:tcPr>
                <w:p w14:paraId="5234E5D4"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0.065475</w:t>
                  </w:r>
                </w:p>
              </w:tc>
              <w:tc>
                <w:tcPr>
                  <w:tcW w:w="947" w:type="dxa"/>
                  <w:vMerge w:val="restart"/>
                  <w:vAlign w:val="center"/>
                </w:tcPr>
                <w:p w14:paraId="5261D327"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rFonts w:hint="eastAsia"/>
                      <w:color w:val="000000" w:themeColor="text1"/>
                      <w:szCs w:val="21"/>
                    </w:rPr>
                    <w:t>次</w:t>
                  </w:r>
                  <w:r w:rsidRPr="004E271B">
                    <w:rPr>
                      <w:rFonts w:hint="eastAsia"/>
                      <w:color w:val="000000" w:themeColor="text1"/>
                      <w:szCs w:val="21"/>
                    </w:rPr>
                    <w:t>/</w:t>
                  </w:r>
                  <w:r w:rsidRPr="004E271B">
                    <w:rPr>
                      <w:rFonts w:hint="eastAsia"/>
                      <w:color w:val="000000" w:themeColor="text1"/>
                      <w:szCs w:val="21"/>
                    </w:rPr>
                    <w:t>年</w:t>
                  </w:r>
                </w:p>
              </w:tc>
            </w:tr>
            <w:tr w:rsidR="004E271B" w:rsidRPr="004E271B" w14:paraId="2F3F2DC7" w14:textId="77777777">
              <w:trPr>
                <w:jc w:val="center"/>
              </w:trPr>
              <w:tc>
                <w:tcPr>
                  <w:tcW w:w="1347" w:type="dxa"/>
                  <w:vMerge/>
                  <w:vAlign w:val="center"/>
                </w:tcPr>
                <w:p w14:paraId="0A94A204" w14:textId="77777777" w:rsidR="00C16F2A" w:rsidRPr="004E271B" w:rsidRDefault="00C16F2A">
                  <w:pPr>
                    <w:pStyle w:val="TableHeadline"/>
                    <w:rPr>
                      <w:b w:val="0"/>
                      <w:bCs/>
                      <w:color w:val="000000" w:themeColor="text1"/>
                      <w:sz w:val="21"/>
                      <w:szCs w:val="21"/>
                    </w:rPr>
                  </w:pPr>
                </w:p>
              </w:tc>
              <w:tc>
                <w:tcPr>
                  <w:tcW w:w="1134" w:type="dxa"/>
                  <w:vAlign w:val="center"/>
                </w:tcPr>
                <w:p w14:paraId="03182BCE"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氯化氢</w:t>
                  </w:r>
                </w:p>
              </w:tc>
              <w:tc>
                <w:tcPr>
                  <w:tcW w:w="992" w:type="dxa"/>
                  <w:vMerge/>
                  <w:vAlign w:val="center"/>
                </w:tcPr>
                <w:p w14:paraId="515521BA" w14:textId="77777777" w:rsidR="00C16F2A" w:rsidRPr="004E271B" w:rsidRDefault="00C16F2A">
                  <w:pPr>
                    <w:adjustRightInd w:val="0"/>
                    <w:snapToGrid w:val="0"/>
                    <w:jc w:val="center"/>
                    <w:rPr>
                      <w:color w:val="000000" w:themeColor="text1"/>
                      <w:szCs w:val="21"/>
                    </w:rPr>
                  </w:pPr>
                </w:p>
              </w:tc>
              <w:tc>
                <w:tcPr>
                  <w:tcW w:w="1417" w:type="dxa"/>
                  <w:vMerge/>
                  <w:vAlign w:val="center"/>
                </w:tcPr>
                <w:p w14:paraId="49FBB6A3" w14:textId="77777777" w:rsidR="00C16F2A" w:rsidRPr="004E271B" w:rsidRDefault="00C16F2A">
                  <w:pPr>
                    <w:pStyle w:val="Tabletext"/>
                    <w:rPr>
                      <w:color w:val="000000" w:themeColor="text1"/>
                      <w:szCs w:val="21"/>
                    </w:rPr>
                  </w:pPr>
                </w:p>
              </w:tc>
              <w:tc>
                <w:tcPr>
                  <w:tcW w:w="1134" w:type="dxa"/>
                  <w:vAlign w:val="center"/>
                </w:tcPr>
                <w:p w14:paraId="589A626E"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0.28197</w:t>
                  </w:r>
                </w:p>
              </w:tc>
              <w:tc>
                <w:tcPr>
                  <w:tcW w:w="1134" w:type="dxa"/>
                  <w:vAlign w:val="center"/>
                </w:tcPr>
                <w:p w14:paraId="35BF0049"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0.140985</w:t>
                  </w:r>
                </w:p>
              </w:tc>
              <w:tc>
                <w:tcPr>
                  <w:tcW w:w="947" w:type="dxa"/>
                  <w:vMerge/>
                  <w:vAlign w:val="center"/>
                </w:tcPr>
                <w:p w14:paraId="7B7AC0B1" w14:textId="77777777" w:rsidR="00C16F2A" w:rsidRPr="004E271B" w:rsidRDefault="00C16F2A">
                  <w:pPr>
                    <w:pStyle w:val="Tabletext"/>
                    <w:rPr>
                      <w:color w:val="000000" w:themeColor="text1"/>
                      <w:szCs w:val="21"/>
                    </w:rPr>
                  </w:pPr>
                </w:p>
              </w:tc>
            </w:tr>
            <w:tr w:rsidR="004E271B" w:rsidRPr="004E271B" w14:paraId="0D7B6732" w14:textId="77777777">
              <w:trPr>
                <w:trHeight w:val="350"/>
                <w:jc w:val="center"/>
              </w:trPr>
              <w:tc>
                <w:tcPr>
                  <w:tcW w:w="1347" w:type="dxa"/>
                  <w:vAlign w:val="center"/>
                </w:tcPr>
                <w:p w14:paraId="25CBFF4A"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实验室废气</w:t>
                  </w:r>
                  <w:r w:rsidRPr="004E271B">
                    <w:rPr>
                      <w:rFonts w:hint="eastAsia"/>
                      <w:b w:val="0"/>
                      <w:bCs/>
                      <w:color w:val="000000" w:themeColor="text1"/>
                      <w:sz w:val="21"/>
                      <w:szCs w:val="21"/>
                    </w:rPr>
                    <w:t>5#</w:t>
                  </w:r>
                  <w:r w:rsidRPr="004E271B">
                    <w:rPr>
                      <w:rFonts w:hint="eastAsia"/>
                      <w:b w:val="0"/>
                      <w:bCs/>
                      <w:color w:val="000000" w:themeColor="text1"/>
                      <w:sz w:val="21"/>
                      <w:szCs w:val="21"/>
                    </w:rPr>
                    <w:t>排放口</w:t>
                  </w:r>
                  <w:r w:rsidRPr="004E271B">
                    <w:rPr>
                      <w:b w:val="0"/>
                      <w:bCs/>
                      <w:color w:val="000000" w:themeColor="text1"/>
                      <w:sz w:val="21"/>
                      <w:szCs w:val="21"/>
                    </w:rPr>
                    <w:t>DA005</w:t>
                  </w:r>
                </w:p>
              </w:tc>
              <w:tc>
                <w:tcPr>
                  <w:tcW w:w="1134" w:type="dxa"/>
                  <w:vAlign w:val="center"/>
                </w:tcPr>
                <w:p w14:paraId="1E0D851D"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非甲烷总烃</w:t>
                  </w:r>
                </w:p>
              </w:tc>
              <w:tc>
                <w:tcPr>
                  <w:tcW w:w="992" w:type="dxa"/>
                  <w:vAlign w:val="center"/>
                </w:tcPr>
                <w:p w14:paraId="07B86B1A"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有组织</w:t>
                  </w:r>
                </w:p>
              </w:tc>
              <w:tc>
                <w:tcPr>
                  <w:tcW w:w="1417" w:type="dxa"/>
                  <w:vAlign w:val="center"/>
                </w:tcPr>
                <w:p w14:paraId="48F17573"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color w:val="000000" w:themeColor="text1"/>
                      <w:szCs w:val="21"/>
                    </w:rPr>
                    <w:t>20</w:t>
                  </w:r>
                </w:p>
              </w:tc>
              <w:tc>
                <w:tcPr>
                  <w:tcW w:w="1134" w:type="dxa"/>
                  <w:vAlign w:val="center"/>
                </w:tcPr>
                <w:p w14:paraId="72338EAC"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0.003807</w:t>
                  </w:r>
                </w:p>
              </w:tc>
              <w:tc>
                <w:tcPr>
                  <w:tcW w:w="1134" w:type="dxa"/>
                  <w:vAlign w:val="center"/>
                </w:tcPr>
                <w:p w14:paraId="3EF54AC7"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0.001904</w:t>
                  </w:r>
                </w:p>
              </w:tc>
              <w:tc>
                <w:tcPr>
                  <w:tcW w:w="947" w:type="dxa"/>
                  <w:vAlign w:val="center"/>
                </w:tcPr>
                <w:p w14:paraId="63429C84"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rFonts w:hint="eastAsia"/>
                      <w:color w:val="000000" w:themeColor="text1"/>
                      <w:szCs w:val="21"/>
                    </w:rPr>
                    <w:t>次</w:t>
                  </w:r>
                  <w:r w:rsidRPr="004E271B">
                    <w:rPr>
                      <w:rFonts w:hint="eastAsia"/>
                      <w:color w:val="000000" w:themeColor="text1"/>
                      <w:szCs w:val="21"/>
                    </w:rPr>
                    <w:t>/</w:t>
                  </w:r>
                  <w:r w:rsidRPr="004E271B">
                    <w:rPr>
                      <w:rFonts w:hint="eastAsia"/>
                      <w:color w:val="000000" w:themeColor="text1"/>
                      <w:szCs w:val="21"/>
                    </w:rPr>
                    <w:t>年</w:t>
                  </w:r>
                </w:p>
              </w:tc>
            </w:tr>
            <w:tr w:rsidR="004E271B" w:rsidRPr="004E271B" w14:paraId="54488B55" w14:textId="77777777">
              <w:trPr>
                <w:jc w:val="center"/>
              </w:trPr>
              <w:tc>
                <w:tcPr>
                  <w:tcW w:w="1347" w:type="dxa"/>
                  <w:vAlign w:val="center"/>
                </w:tcPr>
                <w:p w14:paraId="5DC3A4A1"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实验室废气</w:t>
                  </w:r>
                  <w:r w:rsidRPr="004E271B">
                    <w:rPr>
                      <w:b w:val="0"/>
                      <w:bCs/>
                      <w:color w:val="000000" w:themeColor="text1"/>
                      <w:sz w:val="21"/>
                      <w:szCs w:val="21"/>
                    </w:rPr>
                    <w:t>6</w:t>
                  </w:r>
                  <w:r w:rsidRPr="004E271B">
                    <w:rPr>
                      <w:rFonts w:hint="eastAsia"/>
                      <w:b w:val="0"/>
                      <w:bCs/>
                      <w:color w:val="000000" w:themeColor="text1"/>
                      <w:sz w:val="21"/>
                      <w:szCs w:val="21"/>
                    </w:rPr>
                    <w:t>#</w:t>
                  </w:r>
                  <w:r w:rsidRPr="004E271B">
                    <w:rPr>
                      <w:rFonts w:hint="eastAsia"/>
                      <w:b w:val="0"/>
                      <w:bCs/>
                      <w:color w:val="000000" w:themeColor="text1"/>
                      <w:sz w:val="21"/>
                      <w:szCs w:val="21"/>
                    </w:rPr>
                    <w:t>排放口</w:t>
                  </w:r>
                  <w:r w:rsidRPr="004E271B">
                    <w:rPr>
                      <w:b w:val="0"/>
                      <w:bCs/>
                      <w:color w:val="000000" w:themeColor="text1"/>
                      <w:sz w:val="21"/>
                      <w:szCs w:val="21"/>
                    </w:rPr>
                    <w:t>DA006</w:t>
                  </w:r>
                </w:p>
              </w:tc>
              <w:tc>
                <w:tcPr>
                  <w:tcW w:w="1134" w:type="dxa"/>
                  <w:vAlign w:val="center"/>
                </w:tcPr>
                <w:p w14:paraId="358F9C57" w14:textId="77777777" w:rsidR="00C16F2A" w:rsidRPr="004E271B" w:rsidRDefault="00CB66BE">
                  <w:pPr>
                    <w:pStyle w:val="TableHeadline"/>
                    <w:rPr>
                      <w:b w:val="0"/>
                      <w:bCs/>
                      <w:color w:val="000000" w:themeColor="text1"/>
                      <w:sz w:val="21"/>
                      <w:szCs w:val="21"/>
                    </w:rPr>
                  </w:pPr>
                  <w:r w:rsidRPr="004E271B">
                    <w:rPr>
                      <w:rFonts w:hint="eastAsia"/>
                      <w:b w:val="0"/>
                      <w:bCs/>
                      <w:color w:val="000000" w:themeColor="text1"/>
                      <w:sz w:val="21"/>
                      <w:szCs w:val="21"/>
                    </w:rPr>
                    <w:t>非甲烷总烃</w:t>
                  </w:r>
                </w:p>
              </w:tc>
              <w:tc>
                <w:tcPr>
                  <w:tcW w:w="992" w:type="dxa"/>
                  <w:vAlign w:val="center"/>
                </w:tcPr>
                <w:p w14:paraId="616D8600"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有组织</w:t>
                  </w:r>
                </w:p>
              </w:tc>
              <w:tc>
                <w:tcPr>
                  <w:tcW w:w="1417" w:type="dxa"/>
                  <w:vAlign w:val="center"/>
                </w:tcPr>
                <w:p w14:paraId="41BAAA62" w14:textId="77777777" w:rsidR="00C16F2A" w:rsidRPr="004E271B" w:rsidRDefault="00CB66BE">
                  <w:pPr>
                    <w:pStyle w:val="Tabletext"/>
                    <w:rPr>
                      <w:color w:val="000000" w:themeColor="text1"/>
                      <w:szCs w:val="21"/>
                    </w:rPr>
                  </w:pPr>
                  <w:r w:rsidRPr="004E271B">
                    <w:rPr>
                      <w:color w:val="000000" w:themeColor="text1"/>
                      <w:szCs w:val="21"/>
                    </w:rPr>
                    <w:t>120</w:t>
                  </w:r>
                </w:p>
              </w:tc>
              <w:tc>
                <w:tcPr>
                  <w:tcW w:w="1134" w:type="dxa"/>
                  <w:vAlign w:val="center"/>
                </w:tcPr>
                <w:p w14:paraId="31273929"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0.007614</w:t>
                  </w:r>
                </w:p>
              </w:tc>
              <w:tc>
                <w:tcPr>
                  <w:tcW w:w="1134" w:type="dxa"/>
                  <w:vAlign w:val="center"/>
                </w:tcPr>
                <w:p w14:paraId="48C89F47" w14:textId="77777777" w:rsidR="00C16F2A" w:rsidRPr="004E271B" w:rsidRDefault="00CB66BE">
                  <w:pPr>
                    <w:adjustRightInd w:val="0"/>
                    <w:snapToGrid w:val="0"/>
                    <w:jc w:val="center"/>
                    <w:rPr>
                      <w:color w:val="000000" w:themeColor="text1"/>
                      <w:szCs w:val="21"/>
                    </w:rPr>
                  </w:pPr>
                  <w:r w:rsidRPr="004E271B">
                    <w:rPr>
                      <w:rFonts w:hint="eastAsia"/>
                      <w:color w:val="000000" w:themeColor="text1"/>
                      <w:szCs w:val="21"/>
                    </w:rPr>
                    <w:t>0.003807</w:t>
                  </w:r>
                </w:p>
              </w:tc>
              <w:tc>
                <w:tcPr>
                  <w:tcW w:w="947" w:type="dxa"/>
                  <w:vAlign w:val="center"/>
                </w:tcPr>
                <w:p w14:paraId="53934846" w14:textId="77777777" w:rsidR="00C16F2A" w:rsidRPr="004E271B" w:rsidRDefault="00CB66BE">
                  <w:pPr>
                    <w:pStyle w:val="Tabletext"/>
                    <w:rPr>
                      <w:color w:val="000000" w:themeColor="text1"/>
                      <w:szCs w:val="21"/>
                    </w:rPr>
                  </w:pPr>
                  <w:r w:rsidRPr="004E271B">
                    <w:rPr>
                      <w:rFonts w:hint="eastAsia"/>
                      <w:color w:val="000000" w:themeColor="text1"/>
                      <w:szCs w:val="21"/>
                    </w:rPr>
                    <w:t>1</w:t>
                  </w:r>
                  <w:r w:rsidRPr="004E271B">
                    <w:rPr>
                      <w:rFonts w:hint="eastAsia"/>
                      <w:color w:val="000000" w:themeColor="text1"/>
                      <w:szCs w:val="21"/>
                    </w:rPr>
                    <w:t>次</w:t>
                  </w:r>
                  <w:r w:rsidRPr="004E271B">
                    <w:rPr>
                      <w:rFonts w:hint="eastAsia"/>
                      <w:color w:val="000000" w:themeColor="text1"/>
                      <w:szCs w:val="21"/>
                    </w:rPr>
                    <w:t>/</w:t>
                  </w:r>
                  <w:r w:rsidRPr="004E271B">
                    <w:rPr>
                      <w:rFonts w:hint="eastAsia"/>
                      <w:color w:val="000000" w:themeColor="text1"/>
                      <w:szCs w:val="21"/>
                    </w:rPr>
                    <w:t>年</w:t>
                  </w:r>
                </w:p>
              </w:tc>
            </w:tr>
          </w:tbl>
          <w:p w14:paraId="6FD4C312" w14:textId="77777777" w:rsidR="00C16F2A" w:rsidRPr="004E271B" w:rsidRDefault="00CB66BE">
            <w:pPr>
              <w:pStyle w:val="Texttype"/>
              <w:spacing w:before="24" w:after="24"/>
              <w:ind w:firstLine="480"/>
              <w:rPr>
                <w:color w:val="000000" w:themeColor="text1"/>
              </w:rPr>
            </w:pPr>
            <w:r w:rsidRPr="004E271B">
              <w:rPr>
                <w:rFonts w:ascii="宋体" w:hAnsi="宋体" w:hint="eastAsia"/>
                <w:color w:val="000000" w:themeColor="text1"/>
              </w:rPr>
              <w:t>②</w:t>
            </w:r>
            <w:r w:rsidRPr="004E271B">
              <w:rPr>
                <w:rFonts w:hint="eastAsia"/>
                <w:color w:val="000000" w:themeColor="text1"/>
              </w:rPr>
              <w:t>非正常排放防治措施</w:t>
            </w:r>
          </w:p>
          <w:p w14:paraId="504C8864"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针对上述非正常排放情形，</w:t>
            </w:r>
            <w:proofErr w:type="gramStart"/>
            <w:r w:rsidRPr="004E271B">
              <w:rPr>
                <w:rFonts w:hint="eastAsia"/>
                <w:color w:val="000000" w:themeColor="text1"/>
              </w:rPr>
              <w:t>本评价</w:t>
            </w:r>
            <w:proofErr w:type="gramEnd"/>
            <w:r w:rsidRPr="004E271B">
              <w:rPr>
                <w:rFonts w:hint="eastAsia"/>
                <w:color w:val="000000" w:themeColor="text1"/>
              </w:rPr>
              <w:t>建议建设单位在生产运营期间采取以下控制措施以避免或减少项目废气非正常排放源强。</w:t>
            </w:r>
          </w:p>
          <w:p w14:paraId="2319521A"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a.</w:t>
            </w:r>
            <w:r w:rsidRPr="004E271B">
              <w:rPr>
                <w:rFonts w:hint="eastAsia"/>
                <w:color w:val="000000" w:themeColor="text1"/>
              </w:rPr>
              <w:t>规范实验室操作，取样、有机</w:t>
            </w:r>
            <w:r w:rsidRPr="004E271B">
              <w:rPr>
                <w:rFonts w:hint="eastAsia"/>
                <w:color w:val="000000" w:themeColor="text1"/>
              </w:rPr>
              <w:t>/</w:t>
            </w:r>
            <w:r w:rsidRPr="004E271B">
              <w:rPr>
                <w:rFonts w:hint="eastAsia"/>
                <w:color w:val="000000" w:themeColor="text1"/>
              </w:rPr>
              <w:t>无机前处理、样品制备、气质、气相、液质、液相等操作进行时需提前开启配套的集</w:t>
            </w:r>
            <w:proofErr w:type="gramStart"/>
            <w:r w:rsidRPr="004E271B">
              <w:rPr>
                <w:rFonts w:hint="eastAsia"/>
                <w:color w:val="000000" w:themeColor="text1"/>
              </w:rPr>
              <w:t>气设施</w:t>
            </w:r>
            <w:proofErr w:type="gramEnd"/>
            <w:r w:rsidRPr="004E271B">
              <w:rPr>
                <w:rFonts w:hint="eastAsia"/>
                <w:color w:val="000000" w:themeColor="text1"/>
              </w:rPr>
              <w:t>及排风系统，污染治理设施开启前及运行期间需定期巡检，检查设施运行情况，定期委托设备厂商更换吸附介质，确保设施处理效率稳定，降低非正常排放发生概率。</w:t>
            </w:r>
          </w:p>
          <w:p w14:paraId="1D6F66E5"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b.</w:t>
            </w:r>
            <w:proofErr w:type="gramStart"/>
            <w:r w:rsidRPr="004E271B">
              <w:rPr>
                <w:rFonts w:hint="eastAsia"/>
                <w:color w:val="000000" w:themeColor="text1"/>
              </w:rPr>
              <w:t>各产污环节</w:t>
            </w:r>
            <w:proofErr w:type="gramEnd"/>
            <w:r w:rsidRPr="004E271B">
              <w:rPr>
                <w:rFonts w:hint="eastAsia"/>
                <w:color w:val="000000" w:themeColor="text1"/>
              </w:rPr>
              <w:t>工作进行时，若发生废气治理设施故障如风机收集效率降低、活性炭堵塞</w:t>
            </w:r>
            <w:r w:rsidRPr="004E271B">
              <w:rPr>
                <w:rFonts w:hint="eastAsia"/>
                <w:color w:val="000000" w:themeColor="text1"/>
              </w:rPr>
              <w:t>/</w:t>
            </w:r>
            <w:r w:rsidRPr="004E271B">
              <w:rPr>
                <w:rFonts w:hint="eastAsia"/>
                <w:color w:val="000000" w:themeColor="text1"/>
              </w:rPr>
              <w:t>喷淋塔吸收饱和、吸附</w:t>
            </w:r>
            <w:r w:rsidRPr="004E271B">
              <w:rPr>
                <w:rFonts w:hint="eastAsia"/>
                <w:color w:val="000000" w:themeColor="text1"/>
              </w:rPr>
              <w:t>/</w:t>
            </w:r>
            <w:r w:rsidRPr="004E271B">
              <w:rPr>
                <w:rFonts w:hint="eastAsia"/>
                <w:color w:val="000000" w:themeColor="text1"/>
              </w:rPr>
              <w:t>吸收效果降低等情形，废气会在实验室和园区内逸散，操作人员需及时</w:t>
            </w:r>
            <w:proofErr w:type="gramStart"/>
            <w:r w:rsidRPr="004E271B">
              <w:rPr>
                <w:rFonts w:hint="eastAsia"/>
                <w:color w:val="000000" w:themeColor="text1"/>
              </w:rPr>
              <w:t>停止产污作业</w:t>
            </w:r>
            <w:proofErr w:type="gramEnd"/>
            <w:r w:rsidRPr="004E271B">
              <w:rPr>
                <w:rFonts w:hint="eastAsia"/>
                <w:color w:val="000000" w:themeColor="text1"/>
              </w:rPr>
              <w:t>，检查废气收集及净化设施并及时解决故障，若无法立即排除故障需暂时停止检测工作，委托设备施工</w:t>
            </w:r>
            <w:r w:rsidRPr="004E271B">
              <w:rPr>
                <w:rFonts w:hint="eastAsia"/>
                <w:color w:val="000000" w:themeColor="text1"/>
              </w:rPr>
              <w:lastRenderedPageBreak/>
              <w:t>单位检修后，在确保设备集气及吸附装置运行正常后再进行生产操作，同步对废气进行收集处理。</w:t>
            </w:r>
          </w:p>
          <w:p w14:paraId="55CB228D" w14:textId="77777777" w:rsidR="00C16F2A" w:rsidRPr="004E271B" w:rsidRDefault="00CB66BE">
            <w:pPr>
              <w:pStyle w:val="Texttype"/>
              <w:spacing w:before="24" w:after="24"/>
              <w:ind w:firstLine="480"/>
              <w:rPr>
                <w:color w:val="000000" w:themeColor="text1"/>
              </w:rPr>
            </w:pPr>
            <w:r w:rsidRPr="004E271B">
              <w:rPr>
                <w:color w:val="000000" w:themeColor="text1"/>
              </w:rPr>
              <w:t>c.</w:t>
            </w:r>
            <w:r w:rsidRPr="004E271B">
              <w:rPr>
                <w:rFonts w:hint="eastAsia"/>
                <w:color w:val="000000" w:themeColor="text1"/>
              </w:rPr>
              <w:t>提高员工安全和环保意识，定期针对污染治理设施的规范化操作、检查维护、基础故障排查等内容对员工培训，制定完善合理的污染事故应对措施和应急制度，</w:t>
            </w:r>
            <w:proofErr w:type="gramStart"/>
            <w:r w:rsidRPr="004E271B">
              <w:rPr>
                <w:rFonts w:hint="eastAsia"/>
                <w:color w:val="000000" w:themeColor="text1"/>
              </w:rPr>
              <w:t>杜绝非</w:t>
            </w:r>
            <w:proofErr w:type="gramEnd"/>
            <w:r w:rsidRPr="004E271B">
              <w:rPr>
                <w:rFonts w:hint="eastAsia"/>
                <w:color w:val="000000" w:themeColor="text1"/>
              </w:rPr>
              <w:t>正常工况发生，避免非正常排放出现后且已造成一定程度的不利影响后才采取补救措施。</w:t>
            </w:r>
          </w:p>
          <w:p w14:paraId="6CF96060" w14:textId="77777777" w:rsidR="00C16F2A" w:rsidRPr="004E271B" w:rsidRDefault="00CB66BE">
            <w:pPr>
              <w:pStyle w:val="Texttype"/>
              <w:spacing w:before="24" w:after="24"/>
              <w:ind w:firstLine="480"/>
              <w:rPr>
                <w:color w:val="000000" w:themeColor="text1"/>
              </w:rPr>
            </w:pPr>
            <w:r w:rsidRPr="004E271B">
              <w:rPr>
                <w:rFonts w:hint="eastAsia"/>
                <w:color w:val="000000" w:themeColor="text1"/>
              </w:rPr>
              <w:t>综上，项目在采取上述非正常排放防范措施后，非正常排放发生频率较低，非正常排放下污染物排放量较少，非正常工况可及时得到处理，因此本项目废气非正常排放对周边大气环境影响较小。</w:t>
            </w:r>
          </w:p>
          <w:p w14:paraId="35F324F5"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b/>
                <w:bCs/>
                <w:color w:val="000000" w:themeColor="text1"/>
              </w:rPr>
              <w:t>4</w:t>
            </w:r>
            <w:r w:rsidRPr="004E271B">
              <w:rPr>
                <w:rFonts w:hint="eastAsia"/>
                <w:b/>
                <w:bCs/>
                <w:color w:val="000000" w:themeColor="text1"/>
              </w:rPr>
              <w:t>）污染物达标情况及环境影响分析</w:t>
            </w:r>
          </w:p>
          <w:p w14:paraId="4BDD9C00" w14:textId="3C2F68CE" w:rsidR="00C16F2A" w:rsidRPr="004E271B" w:rsidRDefault="00CB66BE">
            <w:pPr>
              <w:pStyle w:val="Texttype"/>
              <w:ind w:firstLine="480"/>
              <w:rPr>
                <w:color w:val="000000" w:themeColor="text1"/>
              </w:rPr>
            </w:pPr>
            <w:r w:rsidRPr="004E271B">
              <w:rPr>
                <w:rFonts w:hint="eastAsia"/>
                <w:color w:val="000000" w:themeColor="text1"/>
              </w:rPr>
              <w:t>根据各项废气污染物排放源强信息，</w:t>
            </w:r>
            <w:bookmarkStart w:id="40" w:name="_Hlk130566329"/>
            <w:r w:rsidRPr="004E271B">
              <w:rPr>
                <w:rFonts w:hint="eastAsia"/>
                <w:color w:val="000000" w:themeColor="text1"/>
              </w:rPr>
              <w:t>项目</w:t>
            </w:r>
            <w:bookmarkStart w:id="41" w:name="_Hlk130566392"/>
            <w:r w:rsidRPr="004E271B">
              <w:rPr>
                <w:rFonts w:hint="eastAsia"/>
                <w:color w:val="000000" w:themeColor="text1"/>
              </w:rPr>
              <w:t>实验室有机废气和酸雾废气经</w:t>
            </w:r>
            <w:r w:rsidRPr="004E271B">
              <w:rPr>
                <w:rFonts w:hint="eastAsia"/>
                <w:color w:val="000000" w:themeColor="text1"/>
              </w:rPr>
              <w:t>6</w:t>
            </w:r>
            <w:r w:rsidRPr="004E271B">
              <w:rPr>
                <w:rFonts w:hint="eastAsia"/>
                <w:color w:val="000000" w:themeColor="text1"/>
              </w:rPr>
              <w:t>套排风系统收集后，有机废气采用</w:t>
            </w:r>
            <w:r w:rsidRPr="004E271B">
              <w:rPr>
                <w:color w:val="000000" w:themeColor="text1"/>
              </w:rPr>
              <w:t>5</w:t>
            </w:r>
            <w:r w:rsidRPr="004E271B">
              <w:rPr>
                <w:color w:val="000000" w:themeColor="text1"/>
              </w:rPr>
              <w:t>套</w:t>
            </w:r>
            <w:r w:rsidRPr="004E271B">
              <w:rPr>
                <w:rFonts w:hint="eastAsia"/>
                <w:color w:val="000000" w:themeColor="text1"/>
              </w:rPr>
              <w:t>活性炭吸附装置处理，酸雾采用</w:t>
            </w:r>
            <w:r w:rsidRPr="004E271B">
              <w:rPr>
                <w:rFonts w:hint="eastAsia"/>
                <w:color w:val="000000" w:themeColor="text1"/>
              </w:rPr>
              <w:t>1</w:t>
            </w:r>
            <w:r w:rsidRPr="004E271B">
              <w:rPr>
                <w:rFonts w:hint="eastAsia"/>
                <w:color w:val="000000" w:themeColor="text1"/>
              </w:rPr>
              <w:t>套卧式</w:t>
            </w:r>
            <w:r w:rsidR="00603371" w:rsidRPr="004E271B">
              <w:rPr>
                <w:rFonts w:hint="eastAsia"/>
                <w:color w:val="000000" w:themeColor="text1"/>
                <w:szCs w:val="21"/>
              </w:rPr>
              <w:t>碱性</w:t>
            </w:r>
            <w:r w:rsidRPr="004E271B">
              <w:rPr>
                <w:rFonts w:hint="eastAsia"/>
                <w:color w:val="000000" w:themeColor="text1"/>
              </w:rPr>
              <w:t>喷淋塔处理，尾气通过</w:t>
            </w:r>
            <w:r w:rsidRPr="004E271B">
              <w:rPr>
                <w:rFonts w:hint="eastAsia"/>
                <w:color w:val="000000" w:themeColor="text1"/>
              </w:rPr>
              <w:t>6</w:t>
            </w:r>
            <w:r w:rsidRPr="004E271B">
              <w:rPr>
                <w:color w:val="000000" w:themeColor="text1"/>
              </w:rPr>
              <w:t>根</w:t>
            </w:r>
            <w:r w:rsidRPr="004E271B">
              <w:rPr>
                <w:rFonts w:hint="eastAsia"/>
                <w:color w:val="000000" w:themeColor="text1"/>
              </w:rPr>
              <w:t>4</w:t>
            </w:r>
            <w:r w:rsidRPr="004E271B">
              <w:rPr>
                <w:color w:val="000000" w:themeColor="text1"/>
              </w:rPr>
              <w:t>5m</w:t>
            </w:r>
            <w:r w:rsidRPr="004E271B">
              <w:rPr>
                <w:color w:val="000000" w:themeColor="text1"/>
              </w:rPr>
              <w:t>高排气筒排放。</w:t>
            </w:r>
            <w:r w:rsidRPr="004E271B">
              <w:rPr>
                <w:rFonts w:hint="eastAsia"/>
                <w:color w:val="000000" w:themeColor="text1"/>
              </w:rPr>
              <w:t>其中，实验室废气排放口</w:t>
            </w:r>
            <w:r w:rsidRPr="004E271B">
              <w:rPr>
                <w:rFonts w:hint="eastAsia"/>
                <w:color w:val="000000" w:themeColor="text1"/>
              </w:rPr>
              <w:t>D</w:t>
            </w:r>
            <w:r w:rsidRPr="004E271B">
              <w:rPr>
                <w:color w:val="000000" w:themeColor="text1"/>
              </w:rPr>
              <w:t>A001~DA003</w:t>
            </w:r>
            <w:r w:rsidRPr="004E271B">
              <w:rPr>
                <w:rFonts w:hint="eastAsia"/>
                <w:color w:val="000000" w:themeColor="text1"/>
              </w:rPr>
              <w:t>、</w:t>
            </w:r>
            <w:r w:rsidRPr="004E271B">
              <w:rPr>
                <w:rFonts w:hint="eastAsia"/>
                <w:color w:val="000000" w:themeColor="text1"/>
              </w:rPr>
              <w:t>D</w:t>
            </w:r>
            <w:r w:rsidRPr="004E271B">
              <w:rPr>
                <w:color w:val="000000" w:themeColor="text1"/>
              </w:rPr>
              <w:t>A005~DA006</w:t>
            </w:r>
            <w:r w:rsidRPr="004E271B">
              <w:rPr>
                <w:rFonts w:hint="eastAsia"/>
                <w:color w:val="000000" w:themeColor="text1"/>
              </w:rPr>
              <w:t>出口处</w:t>
            </w:r>
            <w:bookmarkStart w:id="42" w:name="_Hlk127974737"/>
            <w:r w:rsidRPr="004E271B">
              <w:rPr>
                <w:rFonts w:hint="eastAsia"/>
                <w:color w:val="000000" w:themeColor="text1"/>
              </w:rPr>
              <w:t>非甲烷总烃排放浓度为</w:t>
            </w:r>
            <w:r w:rsidRPr="004E271B">
              <w:rPr>
                <w:color w:val="000000" w:themeColor="text1"/>
              </w:rPr>
              <w:t>0.1511~0.703mg</w:t>
            </w:r>
            <w:r w:rsidRPr="004E271B">
              <w:rPr>
                <w:rFonts w:hint="eastAsia"/>
                <w:color w:val="000000" w:themeColor="text1"/>
              </w:rPr>
              <w:t>/</w:t>
            </w:r>
            <w:r w:rsidRPr="004E271B">
              <w:rPr>
                <w:color w:val="000000" w:themeColor="text1"/>
              </w:rPr>
              <w:t>m</w:t>
            </w:r>
            <w:r w:rsidRPr="004E271B">
              <w:rPr>
                <w:color w:val="000000" w:themeColor="text1"/>
                <w:vertAlign w:val="superscript"/>
              </w:rPr>
              <w:t>3</w:t>
            </w:r>
            <w:r w:rsidRPr="004E271B">
              <w:rPr>
                <w:rFonts w:hint="eastAsia"/>
                <w:color w:val="000000" w:themeColor="text1"/>
              </w:rPr>
              <w:t>，排放速率为</w:t>
            </w:r>
            <w:r w:rsidRPr="004E271B">
              <w:rPr>
                <w:color w:val="000000" w:themeColor="text1"/>
              </w:rPr>
              <w:t>0.01058~0.00422kg/h</w:t>
            </w:r>
            <w:r w:rsidRPr="004E271B">
              <w:rPr>
                <w:rFonts w:hint="eastAsia"/>
                <w:color w:val="000000" w:themeColor="text1"/>
              </w:rPr>
              <w:t>；</w:t>
            </w:r>
            <w:r w:rsidR="002E1994" w:rsidRPr="004E271B">
              <w:rPr>
                <w:rFonts w:hint="eastAsia"/>
                <w:color w:val="000000" w:themeColor="text1"/>
              </w:rPr>
              <w:t>等效排气筒出口处非甲烷总烃排放速率为</w:t>
            </w:r>
            <w:r w:rsidR="002E1994" w:rsidRPr="004E271B">
              <w:rPr>
                <w:color w:val="000000" w:themeColor="text1"/>
              </w:rPr>
              <w:t>0.01056kg/h</w:t>
            </w:r>
            <w:r w:rsidRPr="004E271B">
              <w:rPr>
                <w:rFonts w:hint="eastAsia"/>
                <w:color w:val="000000" w:themeColor="text1"/>
              </w:rPr>
              <w:t>。实验室废气排放口</w:t>
            </w:r>
            <w:r w:rsidRPr="004E271B">
              <w:rPr>
                <w:rFonts w:hint="eastAsia"/>
                <w:color w:val="000000" w:themeColor="text1"/>
              </w:rPr>
              <w:t>D</w:t>
            </w:r>
            <w:r w:rsidRPr="004E271B">
              <w:rPr>
                <w:color w:val="000000" w:themeColor="text1"/>
              </w:rPr>
              <w:t>A004</w:t>
            </w:r>
            <w:r w:rsidRPr="004E271B">
              <w:rPr>
                <w:rFonts w:hint="eastAsia"/>
                <w:color w:val="000000" w:themeColor="text1"/>
              </w:rPr>
              <w:t>硫酸雾排放浓度为</w:t>
            </w:r>
            <w:r w:rsidRPr="004E271B">
              <w:rPr>
                <w:color w:val="000000" w:themeColor="text1"/>
              </w:rPr>
              <w:t>4.157mg</w:t>
            </w:r>
            <w:r w:rsidRPr="004E271B">
              <w:rPr>
                <w:rFonts w:hint="eastAsia"/>
                <w:color w:val="000000" w:themeColor="text1"/>
              </w:rPr>
              <w:t>/</w:t>
            </w:r>
            <w:r w:rsidRPr="004E271B">
              <w:rPr>
                <w:color w:val="000000" w:themeColor="text1"/>
              </w:rPr>
              <w:t>m</w:t>
            </w:r>
            <w:r w:rsidRPr="004E271B">
              <w:rPr>
                <w:color w:val="000000" w:themeColor="text1"/>
                <w:vertAlign w:val="superscript"/>
              </w:rPr>
              <w:t>3</w:t>
            </w:r>
            <w:r w:rsidRPr="004E271B">
              <w:rPr>
                <w:rFonts w:hint="eastAsia"/>
                <w:color w:val="000000" w:themeColor="text1"/>
              </w:rPr>
              <w:t>，排放速率为</w:t>
            </w:r>
            <w:r w:rsidRPr="004E271B">
              <w:rPr>
                <w:color w:val="000000" w:themeColor="text1"/>
              </w:rPr>
              <w:t>0.0291kg/h</w:t>
            </w:r>
            <w:r w:rsidRPr="004E271B">
              <w:rPr>
                <w:rFonts w:hint="eastAsia"/>
                <w:color w:val="000000" w:themeColor="text1"/>
              </w:rPr>
              <w:t>；氯化氢排放浓度为</w:t>
            </w:r>
            <w:r w:rsidRPr="004E271B">
              <w:rPr>
                <w:color w:val="000000" w:themeColor="text1"/>
              </w:rPr>
              <w:t>8.951mg</w:t>
            </w:r>
            <w:r w:rsidRPr="004E271B">
              <w:rPr>
                <w:rFonts w:hint="eastAsia"/>
                <w:color w:val="000000" w:themeColor="text1"/>
              </w:rPr>
              <w:t>/</w:t>
            </w:r>
            <w:r w:rsidRPr="004E271B">
              <w:rPr>
                <w:color w:val="000000" w:themeColor="text1"/>
              </w:rPr>
              <w:t>m</w:t>
            </w:r>
            <w:r w:rsidRPr="004E271B">
              <w:rPr>
                <w:color w:val="000000" w:themeColor="text1"/>
                <w:vertAlign w:val="superscript"/>
              </w:rPr>
              <w:t>3</w:t>
            </w:r>
            <w:r w:rsidRPr="004E271B">
              <w:rPr>
                <w:rFonts w:hint="eastAsia"/>
                <w:color w:val="000000" w:themeColor="text1"/>
              </w:rPr>
              <w:t>，排放速率为</w:t>
            </w:r>
            <w:r w:rsidR="007D6069">
              <w:rPr>
                <w:color w:val="000000" w:themeColor="text1"/>
              </w:rPr>
              <w:t>0.06266</w:t>
            </w:r>
            <w:r w:rsidRPr="004E271B">
              <w:rPr>
                <w:color w:val="000000" w:themeColor="text1"/>
              </w:rPr>
              <w:t>kg/h</w:t>
            </w:r>
            <w:r w:rsidRPr="004E271B">
              <w:rPr>
                <w:rFonts w:hint="eastAsia"/>
                <w:color w:val="000000" w:themeColor="text1"/>
              </w:rPr>
              <w:t>。各项污染物排放符合《大气污染物综合排放标准》（</w:t>
            </w:r>
            <w:r w:rsidRPr="004E271B">
              <w:rPr>
                <w:rFonts w:hint="eastAsia"/>
                <w:color w:val="000000" w:themeColor="text1"/>
              </w:rPr>
              <w:t>GB16297-1996</w:t>
            </w:r>
            <w:r w:rsidRPr="004E271B">
              <w:rPr>
                <w:rFonts w:hint="eastAsia"/>
                <w:color w:val="000000" w:themeColor="text1"/>
              </w:rPr>
              <w:t>）表</w:t>
            </w:r>
            <w:r w:rsidRPr="004E271B">
              <w:rPr>
                <w:rFonts w:hint="eastAsia"/>
                <w:color w:val="000000" w:themeColor="text1"/>
              </w:rPr>
              <w:t>2</w:t>
            </w:r>
            <w:r w:rsidRPr="004E271B">
              <w:rPr>
                <w:rFonts w:hint="eastAsia"/>
                <w:color w:val="000000" w:themeColor="text1"/>
              </w:rPr>
              <w:t>二级标准限值</w:t>
            </w:r>
            <w:r w:rsidR="002E1994" w:rsidRPr="004E271B">
              <w:rPr>
                <w:rFonts w:hint="eastAsia"/>
                <w:color w:val="000000" w:themeColor="text1"/>
              </w:rPr>
              <w:t>（排放口未达到高出周围</w:t>
            </w:r>
            <w:r w:rsidR="002E1994" w:rsidRPr="004E271B">
              <w:rPr>
                <w:rFonts w:hint="eastAsia"/>
                <w:color w:val="000000" w:themeColor="text1"/>
              </w:rPr>
              <w:t>200m</w:t>
            </w:r>
            <w:r w:rsidR="002E1994" w:rsidRPr="004E271B">
              <w:rPr>
                <w:rFonts w:hint="eastAsia"/>
                <w:color w:val="000000" w:themeColor="text1"/>
              </w:rPr>
              <w:t>半径范围的建筑</w:t>
            </w:r>
            <w:r w:rsidR="002E1994" w:rsidRPr="004E271B">
              <w:rPr>
                <w:rFonts w:hint="eastAsia"/>
                <w:color w:val="000000" w:themeColor="text1"/>
              </w:rPr>
              <w:t>5m</w:t>
            </w:r>
            <w:r w:rsidR="002E1994" w:rsidRPr="004E271B">
              <w:rPr>
                <w:rFonts w:hint="eastAsia"/>
                <w:color w:val="000000" w:themeColor="text1"/>
              </w:rPr>
              <w:t>以上要求，最高允许排放速率按表中限值严格</w:t>
            </w:r>
            <w:r w:rsidR="002E1994" w:rsidRPr="004E271B">
              <w:rPr>
                <w:rFonts w:hint="eastAsia"/>
                <w:color w:val="000000" w:themeColor="text1"/>
              </w:rPr>
              <w:t>50%</w:t>
            </w:r>
            <w:r w:rsidR="002E1994" w:rsidRPr="004E271B">
              <w:rPr>
                <w:rFonts w:hint="eastAsia"/>
                <w:color w:val="000000" w:themeColor="text1"/>
              </w:rPr>
              <w:t>执行）</w:t>
            </w:r>
            <w:r w:rsidRPr="004E271B">
              <w:rPr>
                <w:rFonts w:hint="eastAsia"/>
                <w:color w:val="000000" w:themeColor="text1"/>
              </w:rPr>
              <w:t>。</w:t>
            </w:r>
            <w:bookmarkEnd w:id="40"/>
          </w:p>
          <w:p w14:paraId="0FB69368" w14:textId="77777777" w:rsidR="00C16F2A" w:rsidRPr="004E271B" w:rsidRDefault="00CB66BE">
            <w:pPr>
              <w:pStyle w:val="Texttype"/>
              <w:ind w:firstLine="480"/>
              <w:rPr>
                <w:color w:val="000000" w:themeColor="text1"/>
                <w:lang w:bidi="ar"/>
              </w:rPr>
            </w:pPr>
            <w:bookmarkStart w:id="43" w:name="_Hlk127974750"/>
            <w:bookmarkEnd w:id="41"/>
            <w:bookmarkEnd w:id="42"/>
            <w:r w:rsidRPr="004E271B">
              <w:rPr>
                <w:rFonts w:hint="eastAsia"/>
                <w:color w:val="000000" w:themeColor="text1"/>
              </w:rPr>
              <w:t>项目</w:t>
            </w:r>
            <w:bookmarkStart w:id="44" w:name="_Hlk130566414"/>
            <w:r w:rsidRPr="004E271B">
              <w:rPr>
                <w:rFonts w:hint="eastAsia"/>
                <w:color w:val="000000" w:themeColor="text1"/>
              </w:rPr>
              <w:t>P</w:t>
            </w:r>
            <w:r w:rsidRPr="004E271B">
              <w:rPr>
                <w:color w:val="000000" w:themeColor="text1"/>
              </w:rPr>
              <w:t>CR</w:t>
            </w:r>
            <w:r w:rsidRPr="004E271B">
              <w:rPr>
                <w:rFonts w:hint="eastAsia"/>
                <w:color w:val="000000" w:themeColor="text1"/>
              </w:rPr>
              <w:t>实验室运营期间产生的</w:t>
            </w:r>
            <w:r w:rsidRPr="004E271B">
              <w:rPr>
                <w:color w:val="000000" w:themeColor="text1"/>
                <w:szCs w:val="24"/>
                <w:lang w:bidi="ar"/>
              </w:rPr>
              <w:t>病原微生物的气溶胶颗粒物</w:t>
            </w:r>
            <w:r w:rsidRPr="004E271B">
              <w:rPr>
                <w:rFonts w:hint="eastAsia"/>
                <w:color w:val="000000" w:themeColor="text1"/>
                <w:szCs w:val="24"/>
                <w:lang w:bidi="ar"/>
              </w:rPr>
              <w:t>量较少</w:t>
            </w:r>
            <w:r w:rsidRPr="004E271B">
              <w:rPr>
                <w:rFonts w:hint="eastAsia"/>
                <w:color w:val="000000" w:themeColor="text1"/>
              </w:rPr>
              <w:t>，难以定量，微生物实验室设置有独立的新风系统，气溶胶颗粒物经</w:t>
            </w:r>
            <w:r w:rsidRPr="004E271B">
              <w:rPr>
                <w:rFonts w:hint="eastAsia"/>
                <w:color w:val="000000" w:themeColor="text1"/>
                <w:lang w:bidi="ar"/>
              </w:rPr>
              <w:t>生物安全柜自带的高效过滤器处理后排气中的病原微生物基本可被去除</w:t>
            </w:r>
            <w:r w:rsidRPr="004E271B">
              <w:rPr>
                <w:color w:val="000000" w:themeColor="text1"/>
                <w:lang w:bidi="ar"/>
              </w:rPr>
              <w:t>，</w:t>
            </w:r>
            <w:r w:rsidRPr="004E271B">
              <w:rPr>
                <w:rFonts w:hint="eastAsia"/>
                <w:color w:val="000000" w:themeColor="text1"/>
                <w:lang w:bidi="ar"/>
              </w:rPr>
              <w:t>生物安全柜内置辅助紫外消毒装置，可进一步切断病原微生物的传播途径，处理后的洁净空气进入新风系统室内循环或经排气过滤器净化后在楼顶排风机处排放，对实验室内空气环境和周边大气环境影响较小。</w:t>
            </w:r>
            <w:bookmarkEnd w:id="43"/>
            <w:bookmarkEnd w:id="44"/>
          </w:p>
        </w:tc>
      </w:tr>
    </w:tbl>
    <w:p w14:paraId="73253BE4" w14:textId="77777777" w:rsidR="00C16F2A" w:rsidRDefault="00C16F2A">
      <w:pPr>
        <w:sectPr w:rsidR="00C16F2A">
          <w:pgSz w:w="11907" w:h="16840"/>
          <w:pgMar w:top="1701" w:right="1531" w:bottom="1758"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7"/>
        <w:gridCol w:w="12244"/>
      </w:tblGrid>
      <w:tr w:rsidR="004E271B" w:rsidRPr="004E271B" w14:paraId="0A93D4F9" w14:textId="77777777">
        <w:trPr>
          <w:jc w:val="center"/>
        </w:trPr>
        <w:tc>
          <w:tcPr>
            <w:tcW w:w="746" w:type="dxa"/>
            <w:tcMar>
              <w:left w:w="28" w:type="dxa"/>
              <w:right w:w="28" w:type="dxa"/>
            </w:tcMar>
            <w:vAlign w:val="center"/>
          </w:tcPr>
          <w:p w14:paraId="7677857F" w14:textId="77777777" w:rsidR="00C16F2A" w:rsidRPr="004E271B" w:rsidRDefault="00CB66BE">
            <w:pPr>
              <w:pStyle w:val="af9"/>
              <w:adjustRightInd w:val="0"/>
              <w:snapToGrid w:val="0"/>
              <w:spacing w:before="0" w:beforeAutospacing="0" w:after="0" w:afterAutospacing="0"/>
              <w:jc w:val="center"/>
              <w:rPr>
                <w:rFonts w:cs="宋体"/>
                <w:bCs/>
                <w:color w:val="000000" w:themeColor="text1"/>
                <w:szCs w:val="24"/>
              </w:rPr>
            </w:pPr>
            <w:r w:rsidRPr="004E271B">
              <w:rPr>
                <w:rFonts w:cs="宋体" w:hint="eastAsia"/>
                <w:bCs/>
                <w:color w:val="000000" w:themeColor="text1"/>
                <w:szCs w:val="24"/>
              </w:rPr>
              <w:lastRenderedPageBreak/>
              <w:t>运营期环境影响和保护措施</w:t>
            </w:r>
          </w:p>
        </w:tc>
        <w:tc>
          <w:tcPr>
            <w:tcW w:w="8175" w:type="dxa"/>
            <w:vAlign w:val="center"/>
          </w:tcPr>
          <w:p w14:paraId="62495A16" w14:textId="77777777" w:rsidR="00C16F2A" w:rsidRPr="004E271B" w:rsidRDefault="00CB66BE">
            <w:pPr>
              <w:pStyle w:val="Texttype"/>
              <w:ind w:firstLine="480"/>
              <w:rPr>
                <w:color w:val="000000" w:themeColor="text1"/>
              </w:rPr>
            </w:pPr>
            <w:r w:rsidRPr="004E271B">
              <w:rPr>
                <w:rFonts w:hint="eastAsia"/>
                <w:color w:val="000000" w:themeColor="text1"/>
              </w:rPr>
              <w:t>为进一步了解项目废气排放对周边大气环境的影响，</w:t>
            </w:r>
            <w:proofErr w:type="gramStart"/>
            <w:r w:rsidRPr="004E271B">
              <w:rPr>
                <w:rFonts w:hint="eastAsia"/>
                <w:color w:val="000000" w:themeColor="text1"/>
              </w:rPr>
              <w:t>本评价</w:t>
            </w:r>
            <w:proofErr w:type="gramEnd"/>
            <w:r w:rsidRPr="004E271B">
              <w:rPr>
                <w:rFonts w:hAnsi="宋体" w:hint="eastAsia"/>
                <w:color w:val="000000" w:themeColor="text1"/>
                <w:kern w:val="0"/>
                <w:szCs w:val="24"/>
              </w:rPr>
              <w:t>采用《环境影响评价技术导则——大气环境》（</w:t>
            </w:r>
            <w:r w:rsidRPr="004E271B">
              <w:rPr>
                <w:rFonts w:hAnsi="宋体" w:hint="eastAsia"/>
                <w:color w:val="000000" w:themeColor="text1"/>
                <w:kern w:val="0"/>
                <w:szCs w:val="24"/>
              </w:rPr>
              <w:t>HJ2.2-2018</w:t>
            </w:r>
            <w:r w:rsidRPr="004E271B">
              <w:rPr>
                <w:rFonts w:hAnsi="宋体" w:hint="eastAsia"/>
                <w:color w:val="000000" w:themeColor="text1"/>
                <w:kern w:val="0"/>
                <w:szCs w:val="24"/>
              </w:rPr>
              <w:t>）推荐的估算模式</w:t>
            </w:r>
            <w:r w:rsidRPr="004E271B">
              <w:rPr>
                <w:rFonts w:hAnsi="宋体" w:hint="eastAsia"/>
                <w:color w:val="000000" w:themeColor="text1"/>
                <w:kern w:val="0"/>
                <w:szCs w:val="24"/>
              </w:rPr>
              <w:t>AERSCREEN</w:t>
            </w:r>
            <w:r w:rsidRPr="004E271B">
              <w:rPr>
                <w:rFonts w:hAnsi="宋体" w:hint="eastAsia"/>
                <w:color w:val="000000" w:themeColor="text1"/>
                <w:kern w:val="0"/>
                <w:szCs w:val="24"/>
              </w:rPr>
              <w:t>模型计算项目点源及面源大气污染物排放在场址下风向处最大地面空气质量浓度</w:t>
            </w:r>
            <w:r w:rsidRPr="004E271B">
              <w:rPr>
                <w:rFonts w:hint="eastAsia"/>
                <w:color w:val="000000" w:themeColor="text1"/>
              </w:rPr>
              <w:t>。</w:t>
            </w:r>
            <w:r w:rsidRPr="004E271B">
              <w:rPr>
                <w:color w:val="000000" w:themeColor="text1"/>
              </w:rPr>
              <w:t>本</w:t>
            </w:r>
            <w:r w:rsidRPr="004E271B">
              <w:rPr>
                <w:rFonts w:hint="eastAsia"/>
                <w:color w:val="000000" w:themeColor="text1"/>
              </w:rPr>
              <w:t>项目大气</w:t>
            </w:r>
            <w:r w:rsidRPr="004E271B">
              <w:rPr>
                <w:color w:val="000000" w:themeColor="text1"/>
              </w:rPr>
              <w:t>估算</w:t>
            </w:r>
            <w:r w:rsidRPr="004E271B">
              <w:rPr>
                <w:rFonts w:hint="eastAsia"/>
                <w:color w:val="000000" w:themeColor="text1"/>
              </w:rPr>
              <w:t>模型</w:t>
            </w:r>
            <w:r w:rsidRPr="004E271B">
              <w:rPr>
                <w:color w:val="000000" w:themeColor="text1"/>
              </w:rPr>
              <w:t>参数的选取见表</w:t>
            </w:r>
            <w:r w:rsidRPr="004E271B">
              <w:rPr>
                <w:color w:val="000000" w:themeColor="text1"/>
              </w:rPr>
              <w:t>4-10</w:t>
            </w:r>
            <w:r w:rsidRPr="004E271B">
              <w:rPr>
                <w:color w:val="000000" w:themeColor="text1"/>
              </w:rPr>
              <w:t>，</w:t>
            </w:r>
            <w:proofErr w:type="gramStart"/>
            <w:r w:rsidRPr="004E271B">
              <w:rPr>
                <w:color w:val="000000" w:themeColor="text1"/>
              </w:rPr>
              <w:t>其中评价因</w:t>
            </w:r>
            <w:proofErr w:type="gramEnd"/>
            <w:r w:rsidRPr="004E271B">
              <w:rPr>
                <w:color w:val="000000" w:themeColor="text1"/>
              </w:rPr>
              <w:t>子源强为理论计算值</w:t>
            </w:r>
            <w:r w:rsidRPr="004E271B">
              <w:rPr>
                <w:rFonts w:hint="eastAsia"/>
                <w:color w:val="000000" w:themeColor="text1"/>
              </w:rPr>
              <w:t>，见表</w:t>
            </w:r>
            <w:r w:rsidRPr="004E271B">
              <w:rPr>
                <w:color w:val="000000" w:themeColor="text1"/>
              </w:rPr>
              <w:t>4-11</w:t>
            </w:r>
            <w:r w:rsidRPr="004E271B">
              <w:rPr>
                <w:rFonts w:hint="eastAsia"/>
                <w:color w:val="000000" w:themeColor="text1"/>
              </w:rPr>
              <w:t>和表</w:t>
            </w:r>
            <w:r w:rsidRPr="004E271B">
              <w:rPr>
                <w:rFonts w:hint="eastAsia"/>
                <w:color w:val="000000" w:themeColor="text1"/>
              </w:rPr>
              <w:t>4</w:t>
            </w:r>
            <w:r w:rsidRPr="004E271B">
              <w:rPr>
                <w:color w:val="000000" w:themeColor="text1"/>
              </w:rPr>
              <w:t>-12</w:t>
            </w:r>
            <w:r w:rsidRPr="004E271B">
              <w:rPr>
                <w:color w:val="000000" w:themeColor="text1"/>
              </w:rPr>
              <w:t>。</w:t>
            </w:r>
          </w:p>
          <w:p w14:paraId="3311EF0F" w14:textId="77777777" w:rsidR="00C16F2A" w:rsidRPr="004E271B" w:rsidRDefault="00CB66BE">
            <w:pPr>
              <w:pStyle w:val="TableHeadline"/>
              <w:spacing w:before="72"/>
              <w:rPr>
                <w:color w:val="000000" w:themeColor="text1"/>
              </w:rPr>
            </w:pPr>
            <w:r w:rsidRPr="004E271B">
              <w:rPr>
                <w:color w:val="000000" w:themeColor="text1"/>
              </w:rPr>
              <w:t>表</w:t>
            </w:r>
            <w:r w:rsidRPr="004E271B">
              <w:rPr>
                <w:color w:val="000000" w:themeColor="text1"/>
              </w:rPr>
              <w:t xml:space="preserve">4-10 </w:t>
            </w:r>
            <w:r w:rsidRPr="004E271B">
              <w:rPr>
                <w:rFonts w:hint="eastAsia"/>
                <w:color w:val="000000" w:themeColor="text1"/>
              </w:rPr>
              <w:t xml:space="preserve"> </w:t>
            </w:r>
            <w:r w:rsidRPr="004E271B">
              <w:rPr>
                <w:color w:val="000000" w:themeColor="text1"/>
              </w:rPr>
              <w:t>AERSCREEN</w:t>
            </w:r>
            <w:r w:rsidRPr="004E271B">
              <w:rPr>
                <w:color w:val="000000" w:themeColor="text1"/>
              </w:rPr>
              <w:t>模型估算模式参数表</w:t>
            </w:r>
          </w:p>
          <w:tbl>
            <w:tblPr>
              <w:tblW w:w="51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83"/>
              <w:gridCol w:w="3451"/>
              <w:gridCol w:w="3067"/>
              <w:gridCol w:w="3068"/>
            </w:tblGrid>
            <w:tr w:rsidR="004E271B" w:rsidRPr="004E271B" w14:paraId="63A102FB" w14:textId="77777777">
              <w:trPr>
                <w:trHeight w:val="369"/>
                <w:jc w:val="center"/>
              </w:trPr>
              <w:tc>
                <w:tcPr>
                  <w:tcW w:w="4052" w:type="dxa"/>
                  <w:gridSpan w:val="2"/>
                  <w:vAlign w:val="center"/>
                </w:tcPr>
                <w:p w14:paraId="555E7E37" w14:textId="77777777" w:rsidR="00C16F2A" w:rsidRPr="004E271B" w:rsidRDefault="00CB66BE">
                  <w:pPr>
                    <w:pStyle w:val="Tabletext"/>
                    <w:rPr>
                      <w:color w:val="000000" w:themeColor="text1"/>
                    </w:rPr>
                  </w:pPr>
                  <w:r w:rsidRPr="004E271B">
                    <w:rPr>
                      <w:color w:val="000000" w:themeColor="text1"/>
                    </w:rPr>
                    <w:t>参数</w:t>
                  </w:r>
                </w:p>
              </w:tc>
              <w:tc>
                <w:tcPr>
                  <w:tcW w:w="4053" w:type="dxa"/>
                  <w:gridSpan w:val="2"/>
                  <w:vAlign w:val="center"/>
                </w:tcPr>
                <w:p w14:paraId="251CF99F" w14:textId="77777777" w:rsidR="00C16F2A" w:rsidRPr="004E271B" w:rsidRDefault="00CB66BE">
                  <w:pPr>
                    <w:pStyle w:val="Tabletext"/>
                    <w:rPr>
                      <w:color w:val="000000" w:themeColor="text1"/>
                    </w:rPr>
                  </w:pPr>
                  <w:r w:rsidRPr="004E271B">
                    <w:rPr>
                      <w:color w:val="000000" w:themeColor="text1"/>
                    </w:rPr>
                    <w:t>取值</w:t>
                  </w:r>
                </w:p>
              </w:tc>
            </w:tr>
            <w:tr w:rsidR="004E271B" w:rsidRPr="004E271B" w14:paraId="6EEA7EB5" w14:textId="77777777">
              <w:trPr>
                <w:trHeight w:val="369"/>
                <w:jc w:val="center"/>
              </w:trPr>
              <w:tc>
                <w:tcPr>
                  <w:tcW w:w="1772" w:type="dxa"/>
                  <w:vMerge w:val="restart"/>
                  <w:vAlign w:val="center"/>
                </w:tcPr>
                <w:p w14:paraId="32FC3632" w14:textId="77777777" w:rsidR="00C16F2A" w:rsidRPr="004E271B" w:rsidRDefault="00CB66BE">
                  <w:pPr>
                    <w:pStyle w:val="Tabletext"/>
                    <w:rPr>
                      <w:color w:val="000000" w:themeColor="text1"/>
                    </w:rPr>
                  </w:pPr>
                  <w:r w:rsidRPr="004E271B">
                    <w:rPr>
                      <w:color w:val="000000" w:themeColor="text1"/>
                    </w:rPr>
                    <w:t>城市</w:t>
                  </w:r>
                  <w:r w:rsidRPr="004E271B">
                    <w:rPr>
                      <w:color w:val="000000" w:themeColor="text1"/>
                    </w:rPr>
                    <w:t>/</w:t>
                  </w:r>
                  <w:r w:rsidRPr="004E271B">
                    <w:rPr>
                      <w:color w:val="000000" w:themeColor="text1"/>
                    </w:rPr>
                    <w:t>农村选项</w:t>
                  </w:r>
                </w:p>
              </w:tc>
              <w:tc>
                <w:tcPr>
                  <w:tcW w:w="2280" w:type="dxa"/>
                  <w:vAlign w:val="center"/>
                </w:tcPr>
                <w:p w14:paraId="10B7DBEE" w14:textId="77777777" w:rsidR="00C16F2A" w:rsidRPr="004E271B" w:rsidRDefault="00CB66BE">
                  <w:pPr>
                    <w:pStyle w:val="Tabletext"/>
                    <w:rPr>
                      <w:color w:val="000000" w:themeColor="text1"/>
                    </w:rPr>
                  </w:pPr>
                  <w:r w:rsidRPr="004E271B">
                    <w:rPr>
                      <w:color w:val="000000" w:themeColor="text1"/>
                    </w:rPr>
                    <w:t>城市</w:t>
                  </w:r>
                  <w:r w:rsidRPr="004E271B">
                    <w:rPr>
                      <w:color w:val="000000" w:themeColor="text1"/>
                    </w:rPr>
                    <w:t>/</w:t>
                  </w:r>
                  <w:r w:rsidRPr="004E271B">
                    <w:rPr>
                      <w:color w:val="000000" w:themeColor="text1"/>
                    </w:rPr>
                    <w:t>农村</w:t>
                  </w:r>
                </w:p>
              </w:tc>
              <w:tc>
                <w:tcPr>
                  <w:tcW w:w="4053" w:type="dxa"/>
                  <w:gridSpan w:val="2"/>
                  <w:vAlign w:val="center"/>
                </w:tcPr>
                <w:p w14:paraId="787D030A" w14:textId="77777777" w:rsidR="00C16F2A" w:rsidRPr="004E271B" w:rsidRDefault="00CB66BE">
                  <w:pPr>
                    <w:pStyle w:val="Tabletext"/>
                    <w:rPr>
                      <w:color w:val="000000" w:themeColor="text1"/>
                    </w:rPr>
                  </w:pPr>
                  <w:r w:rsidRPr="004E271B">
                    <w:rPr>
                      <w:rFonts w:hint="eastAsia"/>
                      <w:color w:val="000000" w:themeColor="text1"/>
                    </w:rPr>
                    <w:t>城市</w:t>
                  </w:r>
                </w:p>
              </w:tc>
            </w:tr>
            <w:tr w:rsidR="004E271B" w:rsidRPr="004E271B" w14:paraId="018D62B1" w14:textId="77777777">
              <w:trPr>
                <w:trHeight w:val="369"/>
                <w:jc w:val="center"/>
              </w:trPr>
              <w:tc>
                <w:tcPr>
                  <w:tcW w:w="1772" w:type="dxa"/>
                  <w:vMerge/>
                  <w:vAlign w:val="center"/>
                </w:tcPr>
                <w:p w14:paraId="350BCB22" w14:textId="77777777" w:rsidR="00C16F2A" w:rsidRPr="004E271B" w:rsidRDefault="00C16F2A">
                  <w:pPr>
                    <w:pStyle w:val="Tabletext"/>
                    <w:rPr>
                      <w:color w:val="000000" w:themeColor="text1"/>
                    </w:rPr>
                  </w:pPr>
                </w:p>
              </w:tc>
              <w:tc>
                <w:tcPr>
                  <w:tcW w:w="2280" w:type="dxa"/>
                  <w:vAlign w:val="center"/>
                </w:tcPr>
                <w:p w14:paraId="207CA80D" w14:textId="77777777" w:rsidR="00C16F2A" w:rsidRPr="004E271B" w:rsidRDefault="00CB66BE">
                  <w:pPr>
                    <w:pStyle w:val="Tabletext"/>
                    <w:rPr>
                      <w:color w:val="000000" w:themeColor="text1"/>
                    </w:rPr>
                  </w:pPr>
                  <w:r w:rsidRPr="004E271B">
                    <w:rPr>
                      <w:color w:val="000000" w:themeColor="text1"/>
                    </w:rPr>
                    <w:t>人口数（城市选填）</w:t>
                  </w:r>
                </w:p>
              </w:tc>
              <w:tc>
                <w:tcPr>
                  <w:tcW w:w="4053" w:type="dxa"/>
                  <w:gridSpan w:val="2"/>
                  <w:vAlign w:val="center"/>
                </w:tcPr>
                <w:p w14:paraId="6947C640" w14:textId="77777777" w:rsidR="00C16F2A" w:rsidRPr="004E271B" w:rsidRDefault="00CB66BE">
                  <w:pPr>
                    <w:pStyle w:val="Tabletext"/>
                    <w:rPr>
                      <w:color w:val="000000" w:themeColor="text1"/>
                    </w:rPr>
                  </w:pPr>
                  <w:r w:rsidRPr="004E271B">
                    <w:rPr>
                      <w:color w:val="000000" w:themeColor="text1"/>
                    </w:rPr>
                    <w:t>/</w:t>
                  </w:r>
                </w:p>
              </w:tc>
            </w:tr>
            <w:tr w:rsidR="004E271B" w:rsidRPr="004E271B" w14:paraId="627E2448" w14:textId="77777777">
              <w:trPr>
                <w:trHeight w:val="369"/>
                <w:jc w:val="center"/>
              </w:trPr>
              <w:tc>
                <w:tcPr>
                  <w:tcW w:w="4052" w:type="dxa"/>
                  <w:gridSpan w:val="2"/>
                  <w:vAlign w:val="center"/>
                </w:tcPr>
                <w:p w14:paraId="280FC0D2" w14:textId="77777777" w:rsidR="00C16F2A" w:rsidRPr="004E271B" w:rsidRDefault="00CB66BE">
                  <w:pPr>
                    <w:pStyle w:val="Tabletext"/>
                    <w:rPr>
                      <w:color w:val="000000" w:themeColor="text1"/>
                    </w:rPr>
                  </w:pPr>
                  <w:r w:rsidRPr="004E271B">
                    <w:rPr>
                      <w:color w:val="000000" w:themeColor="text1"/>
                    </w:rPr>
                    <w:t>最高环境温度</w:t>
                  </w:r>
                  <w:r w:rsidRPr="004E271B">
                    <w:rPr>
                      <w:color w:val="000000" w:themeColor="text1"/>
                    </w:rPr>
                    <w:t>/</w:t>
                  </w:r>
                  <w:r w:rsidRPr="004E271B">
                    <w:rPr>
                      <w:rFonts w:ascii="宋体" w:hAnsi="宋体" w:cs="宋体" w:hint="eastAsia"/>
                      <w:color w:val="000000" w:themeColor="text1"/>
                    </w:rPr>
                    <w:t>℃</w:t>
                  </w:r>
                </w:p>
              </w:tc>
              <w:tc>
                <w:tcPr>
                  <w:tcW w:w="4053" w:type="dxa"/>
                  <w:gridSpan w:val="2"/>
                  <w:vAlign w:val="center"/>
                </w:tcPr>
                <w:p w14:paraId="7F650BAF" w14:textId="77777777" w:rsidR="00C16F2A" w:rsidRPr="004E271B" w:rsidRDefault="00CB66BE">
                  <w:pPr>
                    <w:pStyle w:val="Tabletext"/>
                    <w:rPr>
                      <w:color w:val="000000" w:themeColor="text1"/>
                    </w:rPr>
                  </w:pPr>
                  <w:r w:rsidRPr="004E271B">
                    <w:rPr>
                      <w:color w:val="000000" w:themeColor="text1"/>
                    </w:rPr>
                    <w:t>39.5</w:t>
                  </w:r>
                </w:p>
              </w:tc>
            </w:tr>
            <w:tr w:rsidR="004E271B" w:rsidRPr="004E271B" w14:paraId="702054F9" w14:textId="77777777">
              <w:trPr>
                <w:trHeight w:val="369"/>
                <w:jc w:val="center"/>
              </w:trPr>
              <w:tc>
                <w:tcPr>
                  <w:tcW w:w="4052" w:type="dxa"/>
                  <w:gridSpan w:val="2"/>
                  <w:vAlign w:val="center"/>
                </w:tcPr>
                <w:p w14:paraId="1C42CF60" w14:textId="77777777" w:rsidR="00C16F2A" w:rsidRPr="004E271B" w:rsidRDefault="00CB66BE">
                  <w:pPr>
                    <w:pStyle w:val="Tabletext"/>
                    <w:rPr>
                      <w:color w:val="000000" w:themeColor="text1"/>
                    </w:rPr>
                  </w:pPr>
                  <w:r w:rsidRPr="004E271B">
                    <w:rPr>
                      <w:color w:val="000000" w:themeColor="text1"/>
                    </w:rPr>
                    <w:t>最低环境温度</w:t>
                  </w:r>
                  <w:r w:rsidRPr="004E271B">
                    <w:rPr>
                      <w:color w:val="000000" w:themeColor="text1"/>
                    </w:rPr>
                    <w:t>/</w:t>
                  </w:r>
                  <w:r w:rsidRPr="004E271B">
                    <w:rPr>
                      <w:rFonts w:ascii="宋体" w:hAnsi="宋体" w:cs="宋体" w:hint="eastAsia"/>
                      <w:color w:val="000000" w:themeColor="text1"/>
                    </w:rPr>
                    <w:t>℃</w:t>
                  </w:r>
                </w:p>
              </w:tc>
              <w:tc>
                <w:tcPr>
                  <w:tcW w:w="4053" w:type="dxa"/>
                  <w:gridSpan w:val="2"/>
                  <w:vAlign w:val="center"/>
                </w:tcPr>
                <w:p w14:paraId="4A1A5AF5" w14:textId="77777777" w:rsidR="00C16F2A" w:rsidRPr="004E271B" w:rsidRDefault="00CB66BE">
                  <w:pPr>
                    <w:pStyle w:val="Tabletext"/>
                    <w:rPr>
                      <w:color w:val="000000" w:themeColor="text1"/>
                    </w:rPr>
                  </w:pPr>
                  <w:r w:rsidRPr="004E271B">
                    <w:rPr>
                      <w:color w:val="000000" w:themeColor="text1"/>
                    </w:rPr>
                    <w:t>-10.1</w:t>
                  </w:r>
                </w:p>
              </w:tc>
            </w:tr>
            <w:tr w:rsidR="004E271B" w:rsidRPr="004E271B" w14:paraId="11331AE4" w14:textId="77777777">
              <w:trPr>
                <w:trHeight w:val="369"/>
                <w:jc w:val="center"/>
              </w:trPr>
              <w:tc>
                <w:tcPr>
                  <w:tcW w:w="4052" w:type="dxa"/>
                  <w:gridSpan w:val="2"/>
                  <w:vAlign w:val="center"/>
                </w:tcPr>
                <w:p w14:paraId="2368CAD9" w14:textId="77777777" w:rsidR="00C16F2A" w:rsidRPr="004E271B" w:rsidRDefault="00CB66BE">
                  <w:pPr>
                    <w:pStyle w:val="Tabletext"/>
                    <w:rPr>
                      <w:color w:val="000000" w:themeColor="text1"/>
                    </w:rPr>
                  </w:pPr>
                  <w:r w:rsidRPr="004E271B">
                    <w:rPr>
                      <w:color w:val="000000" w:themeColor="text1"/>
                    </w:rPr>
                    <w:t>土地利用类型</w:t>
                  </w:r>
                </w:p>
              </w:tc>
              <w:tc>
                <w:tcPr>
                  <w:tcW w:w="4053" w:type="dxa"/>
                  <w:gridSpan w:val="2"/>
                  <w:vAlign w:val="center"/>
                </w:tcPr>
                <w:p w14:paraId="063A9A03" w14:textId="77777777" w:rsidR="00C16F2A" w:rsidRPr="004E271B" w:rsidRDefault="00CB66BE">
                  <w:pPr>
                    <w:pStyle w:val="Tabletext"/>
                    <w:rPr>
                      <w:color w:val="000000" w:themeColor="text1"/>
                    </w:rPr>
                  </w:pPr>
                  <w:r w:rsidRPr="004E271B">
                    <w:rPr>
                      <w:rFonts w:hint="eastAsia"/>
                      <w:color w:val="000000" w:themeColor="text1"/>
                    </w:rPr>
                    <w:t>城市</w:t>
                  </w:r>
                </w:p>
              </w:tc>
            </w:tr>
            <w:tr w:rsidR="004E271B" w:rsidRPr="004E271B" w14:paraId="091EB4B9" w14:textId="77777777">
              <w:trPr>
                <w:trHeight w:val="369"/>
                <w:jc w:val="center"/>
              </w:trPr>
              <w:tc>
                <w:tcPr>
                  <w:tcW w:w="4052" w:type="dxa"/>
                  <w:gridSpan w:val="2"/>
                  <w:vAlign w:val="center"/>
                </w:tcPr>
                <w:p w14:paraId="709B6056" w14:textId="77777777" w:rsidR="00C16F2A" w:rsidRPr="004E271B" w:rsidRDefault="00CB66BE">
                  <w:pPr>
                    <w:pStyle w:val="Tabletext"/>
                    <w:rPr>
                      <w:color w:val="000000" w:themeColor="text1"/>
                    </w:rPr>
                  </w:pPr>
                  <w:r w:rsidRPr="004E271B">
                    <w:rPr>
                      <w:color w:val="000000" w:themeColor="text1"/>
                    </w:rPr>
                    <w:t>区域湿度条件</w:t>
                  </w:r>
                  <w:r w:rsidRPr="004E271B">
                    <w:rPr>
                      <w:color w:val="000000" w:themeColor="text1"/>
                    </w:rPr>
                    <w:t xml:space="preserve"> </w:t>
                  </w:r>
                </w:p>
              </w:tc>
              <w:tc>
                <w:tcPr>
                  <w:tcW w:w="4053" w:type="dxa"/>
                  <w:gridSpan w:val="2"/>
                  <w:vAlign w:val="center"/>
                </w:tcPr>
                <w:p w14:paraId="13CBB656" w14:textId="77777777" w:rsidR="00C16F2A" w:rsidRPr="004E271B" w:rsidRDefault="00CB66BE">
                  <w:pPr>
                    <w:pStyle w:val="Tabletext"/>
                    <w:rPr>
                      <w:color w:val="000000" w:themeColor="text1"/>
                    </w:rPr>
                  </w:pPr>
                  <w:r w:rsidRPr="004E271B">
                    <w:rPr>
                      <w:rFonts w:hint="eastAsia"/>
                      <w:color w:val="000000" w:themeColor="text1"/>
                    </w:rPr>
                    <w:t>半干燥、半</w:t>
                  </w:r>
                  <w:r w:rsidRPr="004E271B">
                    <w:rPr>
                      <w:color w:val="000000" w:themeColor="text1"/>
                    </w:rPr>
                    <w:t>湿润</w:t>
                  </w:r>
                </w:p>
              </w:tc>
            </w:tr>
            <w:tr w:rsidR="004E271B" w:rsidRPr="004E271B" w14:paraId="56D6CD3D" w14:textId="77777777">
              <w:trPr>
                <w:trHeight w:val="369"/>
                <w:jc w:val="center"/>
              </w:trPr>
              <w:tc>
                <w:tcPr>
                  <w:tcW w:w="1772" w:type="dxa"/>
                  <w:vAlign w:val="center"/>
                </w:tcPr>
                <w:p w14:paraId="7A07C883" w14:textId="77777777" w:rsidR="00C16F2A" w:rsidRPr="004E271B" w:rsidRDefault="00CB66BE">
                  <w:pPr>
                    <w:pStyle w:val="Tabletext"/>
                    <w:rPr>
                      <w:color w:val="000000" w:themeColor="text1"/>
                    </w:rPr>
                  </w:pPr>
                  <w:r w:rsidRPr="004E271B">
                    <w:rPr>
                      <w:color w:val="000000" w:themeColor="text1"/>
                    </w:rPr>
                    <w:t>是否考虑地形</w:t>
                  </w:r>
                </w:p>
              </w:tc>
              <w:tc>
                <w:tcPr>
                  <w:tcW w:w="2280" w:type="dxa"/>
                  <w:vAlign w:val="center"/>
                </w:tcPr>
                <w:p w14:paraId="17A44958" w14:textId="77777777" w:rsidR="00C16F2A" w:rsidRPr="004E271B" w:rsidRDefault="00CB66BE">
                  <w:pPr>
                    <w:pStyle w:val="Tabletext"/>
                    <w:rPr>
                      <w:color w:val="000000" w:themeColor="text1"/>
                    </w:rPr>
                  </w:pPr>
                  <w:r w:rsidRPr="004E271B">
                    <w:rPr>
                      <w:color w:val="000000" w:themeColor="text1"/>
                    </w:rPr>
                    <w:t>考虑地形</w:t>
                  </w:r>
                </w:p>
              </w:tc>
              <w:tc>
                <w:tcPr>
                  <w:tcW w:w="2026" w:type="dxa"/>
                  <w:vAlign w:val="center"/>
                </w:tcPr>
                <w:p w14:paraId="149E8346" w14:textId="77777777" w:rsidR="00C16F2A" w:rsidRPr="004E271B" w:rsidRDefault="00CB66BE">
                  <w:pPr>
                    <w:pStyle w:val="Tabletext"/>
                    <w:rPr>
                      <w:color w:val="000000" w:themeColor="text1"/>
                    </w:rPr>
                  </w:pPr>
                  <w:r w:rsidRPr="004E271B">
                    <w:rPr>
                      <w:color w:val="000000" w:themeColor="text1"/>
                      <w:sz w:val="28"/>
                      <w:szCs w:val="28"/>
                    </w:rPr>
                    <w:t>□</w:t>
                  </w:r>
                  <w:r w:rsidRPr="004E271B">
                    <w:rPr>
                      <w:color w:val="000000" w:themeColor="text1"/>
                    </w:rPr>
                    <w:t>是</w:t>
                  </w:r>
                </w:p>
              </w:tc>
              <w:tc>
                <w:tcPr>
                  <w:tcW w:w="2027" w:type="dxa"/>
                  <w:vAlign w:val="center"/>
                </w:tcPr>
                <w:p w14:paraId="201EC0CA" w14:textId="77777777" w:rsidR="00C16F2A" w:rsidRPr="004E271B" w:rsidRDefault="00CB66BE">
                  <w:pPr>
                    <w:pStyle w:val="Tabletext"/>
                    <w:rPr>
                      <w:color w:val="000000" w:themeColor="text1"/>
                    </w:rPr>
                  </w:pPr>
                  <w:r w:rsidRPr="004E271B">
                    <w:rPr>
                      <w:color w:val="000000" w:themeColor="text1"/>
                      <w:sz w:val="28"/>
                      <w:szCs w:val="28"/>
                    </w:rPr>
                    <w:t>■</w:t>
                  </w:r>
                  <w:r w:rsidRPr="004E271B">
                    <w:rPr>
                      <w:color w:val="000000" w:themeColor="text1"/>
                    </w:rPr>
                    <w:t>否</w:t>
                  </w:r>
                </w:p>
              </w:tc>
            </w:tr>
            <w:tr w:rsidR="004E271B" w:rsidRPr="004E271B" w14:paraId="6015BF4D" w14:textId="77777777">
              <w:trPr>
                <w:trHeight w:val="369"/>
                <w:jc w:val="center"/>
              </w:trPr>
              <w:tc>
                <w:tcPr>
                  <w:tcW w:w="1772" w:type="dxa"/>
                  <w:vMerge w:val="restart"/>
                  <w:vAlign w:val="center"/>
                </w:tcPr>
                <w:p w14:paraId="098C7E6C" w14:textId="77777777" w:rsidR="00C16F2A" w:rsidRPr="004E271B" w:rsidRDefault="00CB66BE">
                  <w:pPr>
                    <w:pStyle w:val="Tabletext"/>
                    <w:rPr>
                      <w:color w:val="000000" w:themeColor="text1"/>
                    </w:rPr>
                  </w:pPr>
                  <w:r w:rsidRPr="004E271B">
                    <w:rPr>
                      <w:color w:val="000000" w:themeColor="text1"/>
                    </w:rPr>
                    <w:t>是否考虑岸线熏烟</w:t>
                  </w:r>
                </w:p>
              </w:tc>
              <w:tc>
                <w:tcPr>
                  <w:tcW w:w="2280" w:type="dxa"/>
                  <w:vAlign w:val="center"/>
                </w:tcPr>
                <w:p w14:paraId="6DDA9FDE" w14:textId="77777777" w:rsidR="00C16F2A" w:rsidRPr="004E271B" w:rsidRDefault="00CB66BE">
                  <w:pPr>
                    <w:pStyle w:val="Tabletext"/>
                    <w:rPr>
                      <w:color w:val="000000" w:themeColor="text1"/>
                    </w:rPr>
                  </w:pPr>
                  <w:r w:rsidRPr="004E271B">
                    <w:rPr>
                      <w:color w:val="000000" w:themeColor="text1"/>
                    </w:rPr>
                    <w:t>考虑岸线熏烟</w:t>
                  </w:r>
                </w:p>
              </w:tc>
              <w:tc>
                <w:tcPr>
                  <w:tcW w:w="2026" w:type="dxa"/>
                  <w:vAlign w:val="center"/>
                </w:tcPr>
                <w:p w14:paraId="7733EF0C" w14:textId="77777777" w:rsidR="00C16F2A" w:rsidRPr="004E271B" w:rsidRDefault="00CB66BE">
                  <w:pPr>
                    <w:pStyle w:val="Tabletext"/>
                    <w:rPr>
                      <w:color w:val="000000" w:themeColor="text1"/>
                    </w:rPr>
                  </w:pPr>
                  <w:r w:rsidRPr="004E271B">
                    <w:rPr>
                      <w:color w:val="000000" w:themeColor="text1"/>
                      <w:sz w:val="28"/>
                      <w:szCs w:val="28"/>
                    </w:rPr>
                    <w:t>□</w:t>
                  </w:r>
                  <w:r w:rsidRPr="004E271B">
                    <w:rPr>
                      <w:color w:val="000000" w:themeColor="text1"/>
                    </w:rPr>
                    <w:t>是</w:t>
                  </w:r>
                </w:p>
              </w:tc>
              <w:tc>
                <w:tcPr>
                  <w:tcW w:w="2027" w:type="dxa"/>
                  <w:vAlign w:val="center"/>
                </w:tcPr>
                <w:p w14:paraId="1E6692AD" w14:textId="77777777" w:rsidR="00C16F2A" w:rsidRPr="004E271B" w:rsidRDefault="00CB66BE">
                  <w:pPr>
                    <w:pStyle w:val="Tabletext"/>
                    <w:rPr>
                      <w:color w:val="000000" w:themeColor="text1"/>
                    </w:rPr>
                  </w:pPr>
                  <w:r w:rsidRPr="004E271B">
                    <w:rPr>
                      <w:color w:val="000000" w:themeColor="text1"/>
                      <w:sz w:val="28"/>
                      <w:szCs w:val="28"/>
                    </w:rPr>
                    <w:t>■</w:t>
                  </w:r>
                  <w:r w:rsidRPr="004E271B">
                    <w:rPr>
                      <w:color w:val="000000" w:themeColor="text1"/>
                    </w:rPr>
                    <w:t>否</w:t>
                  </w:r>
                </w:p>
              </w:tc>
            </w:tr>
            <w:tr w:rsidR="004E271B" w:rsidRPr="004E271B" w14:paraId="455750C7" w14:textId="77777777">
              <w:trPr>
                <w:trHeight w:val="369"/>
                <w:jc w:val="center"/>
              </w:trPr>
              <w:tc>
                <w:tcPr>
                  <w:tcW w:w="1772" w:type="dxa"/>
                  <w:vMerge/>
                  <w:vAlign w:val="center"/>
                </w:tcPr>
                <w:p w14:paraId="3D58DF9D" w14:textId="77777777" w:rsidR="00C16F2A" w:rsidRPr="004E271B" w:rsidRDefault="00C16F2A">
                  <w:pPr>
                    <w:pStyle w:val="Tabletext"/>
                    <w:rPr>
                      <w:color w:val="000000" w:themeColor="text1"/>
                    </w:rPr>
                  </w:pPr>
                </w:p>
              </w:tc>
              <w:tc>
                <w:tcPr>
                  <w:tcW w:w="2280" w:type="dxa"/>
                  <w:vAlign w:val="center"/>
                </w:tcPr>
                <w:p w14:paraId="1587606E" w14:textId="77777777" w:rsidR="00C16F2A" w:rsidRPr="004E271B" w:rsidRDefault="00CB66BE">
                  <w:pPr>
                    <w:pStyle w:val="Tabletext"/>
                    <w:rPr>
                      <w:color w:val="000000" w:themeColor="text1"/>
                    </w:rPr>
                  </w:pPr>
                  <w:r w:rsidRPr="004E271B">
                    <w:rPr>
                      <w:color w:val="000000" w:themeColor="text1"/>
                    </w:rPr>
                    <w:t>岸线距离</w:t>
                  </w:r>
                  <w:r w:rsidRPr="004E271B">
                    <w:rPr>
                      <w:color w:val="000000" w:themeColor="text1"/>
                    </w:rPr>
                    <w:t>/km</w:t>
                  </w:r>
                </w:p>
              </w:tc>
              <w:tc>
                <w:tcPr>
                  <w:tcW w:w="4053" w:type="dxa"/>
                  <w:gridSpan w:val="2"/>
                  <w:vAlign w:val="center"/>
                </w:tcPr>
                <w:p w14:paraId="058B2000" w14:textId="77777777" w:rsidR="00C16F2A" w:rsidRPr="004E271B" w:rsidRDefault="00CB66BE">
                  <w:pPr>
                    <w:pStyle w:val="Tabletext"/>
                    <w:rPr>
                      <w:color w:val="000000" w:themeColor="text1"/>
                    </w:rPr>
                  </w:pPr>
                  <w:r w:rsidRPr="004E271B">
                    <w:rPr>
                      <w:color w:val="000000" w:themeColor="text1"/>
                    </w:rPr>
                    <w:t>/</w:t>
                  </w:r>
                </w:p>
              </w:tc>
            </w:tr>
            <w:tr w:rsidR="004E271B" w:rsidRPr="004E271B" w14:paraId="0CD74205" w14:textId="77777777">
              <w:trPr>
                <w:trHeight w:val="369"/>
                <w:jc w:val="center"/>
              </w:trPr>
              <w:tc>
                <w:tcPr>
                  <w:tcW w:w="1772" w:type="dxa"/>
                  <w:vMerge/>
                  <w:vAlign w:val="center"/>
                </w:tcPr>
                <w:p w14:paraId="41C2C5A6" w14:textId="77777777" w:rsidR="00C16F2A" w:rsidRPr="004E271B" w:rsidRDefault="00C16F2A">
                  <w:pPr>
                    <w:pStyle w:val="Tabletext"/>
                    <w:rPr>
                      <w:color w:val="000000" w:themeColor="text1"/>
                    </w:rPr>
                  </w:pPr>
                </w:p>
              </w:tc>
              <w:tc>
                <w:tcPr>
                  <w:tcW w:w="2280" w:type="dxa"/>
                  <w:vAlign w:val="center"/>
                </w:tcPr>
                <w:p w14:paraId="68254599" w14:textId="77777777" w:rsidR="00C16F2A" w:rsidRPr="004E271B" w:rsidRDefault="00CB66BE">
                  <w:pPr>
                    <w:pStyle w:val="Tabletext"/>
                    <w:rPr>
                      <w:color w:val="000000" w:themeColor="text1"/>
                    </w:rPr>
                  </w:pPr>
                  <w:r w:rsidRPr="004E271B">
                    <w:rPr>
                      <w:color w:val="000000" w:themeColor="text1"/>
                    </w:rPr>
                    <w:t>岸线方向</w:t>
                  </w:r>
                  <w:r w:rsidRPr="004E271B">
                    <w:rPr>
                      <w:color w:val="000000" w:themeColor="text1"/>
                    </w:rPr>
                    <w:t>/°</w:t>
                  </w:r>
                </w:p>
              </w:tc>
              <w:tc>
                <w:tcPr>
                  <w:tcW w:w="4053" w:type="dxa"/>
                  <w:gridSpan w:val="2"/>
                  <w:vAlign w:val="center"/>
                </w:tcPr>
                <w:p w14:paraId="78EBE5AE" w14:textId="77777777" w:rsidR="00C16F2A" w:rsidRPr="004E271B" w:rsidRDefault="00CB66BE">
                  <w:pPr>
                    <w:pStyle w:val="Tabletext"/>
                    <w:rPr>
                      <w:color w:val="000000" w:themeColor="text1"/>
                    </w:rPr>
                  </w:pPr>
                  <w:r w:rsidRPr="004E271B">
                    <w:rPr>
                      <w:color w:val="000000" w:themeColor="text1"/>
                    </w:rPr>
                    <w:t>/</w:t>
                  </w:r>
                </w:p>
              </w:tc>
            </w:tr>
          </w:tbl>
          <w:p w14:paraId="390C6C65" w14:textId="77777777" w:rsidR="00C16F2A" w:rsidRPr="004E271B" w:rsidRDefault="00CB66BE">
            <w:pPr>
              <w:pStyle w:val="TableHeadline"/>
              <w:spacing w:before="48"/>
              <w:rPr>
                <w:color w:val="000000" w:themeColor="text1"/>
              </w:rPr>
            </w:pPr>
            <w:r w:rsidRPr="004E271B">
              <w:rPr>
                <w:color w:val="000000" w:themeColor="text1"/>
              </w:rPr>
              <w:t>表</w:t>
            </w:r>
            <w:r w:rsidRPr="004E271B">
              <w:rPr>
                <w:color w:val="000000" w:themeColor="text1"/>
              </w:rPr>
              <w:t>4-11</w:t>
            </w:r>
            <w:r w:rsidRPr="004E271B">
              <w:rPr>
                <w:rFonts w:hint="eastAsia"/>
                <w:color w:val="000000" w:themeColor="text1"/>
              </w:rPr>
              <w:t xml:space="preserve"> </w:t>
            </w:r>
            <w:r w:rsidRPr="004E271B">
              <w:rPr>
                <w:rFonts w:hint="eastAsia"/>
                <w:color w:val="000000" w:themeColor="text1"/>
              </w:rPr>
              <w:t>项目点源参数表</w:t>
            </w:r>
          </w:p>
          <w:tbl>
            <w:tblPr>
              <w:tblW w:w="5100" w:type="pct"/>
              <w:jc w:val="center"/>
              <w:tblBorders>
                <w:top w:val="single" w:sz="12" w:space="0" w:color="000000"/>
                <w:bottom w:val="single" w:sz="12"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94"/>
              <w:gridCol w:w="1168"/>
              <w:gridCol w:w="1167"/>
              <w:gridCol w:w="1220"/>
              <w:gridCol w:w="910"/>
              <w:gridCol w:w="910"/>
              <w:gridCol w:w="910"/>
              <w:gridCol w:w="910"/>
              <w:gridCol w:w="910"/>
              <w:gridCol w:w="570"/>
              <w:gridCol w:w="1168"/>
              <w:gridCol w:w="834"/>
              <w:gridCol w:w="898"/>
            </w:tblGrid>
            <w:tr w:rsidR="004E271B" w:rsidRPr="004E271B" w14:paraId="6B097C98" w14:textId="77777777" w:rsidTr="008A1725">
              <w:trPr>
                <w:trHeight w:val="340"/>
                <w:jc w:val="center"/>
              </w:trPr>
              <w:tc>
                <w:tcPr>
                  <w:tcW w:w="591" w:type="dxa"/>
                  <w:vMerge w:val="restart"/>
                  <w:vAlign w:val="center"/>
                </w:tcPr>
                <w:p w14:paraId="2CA7297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编号</w:t>
                  </w:r>
                </w:p>
              </w:tc>
              <w:tc>
                <w:tcPr>
                  <w:tcW w:w="1985" w:type="dxa"/>
                  <w:gridSpan w:val="2"/>
                  <w:vAlign w:val="center"/>
                </w:tcPr>
                <w:p w14:paraId="23EEC51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排气筒底部中心坐标</w:t>
                  </w:r>
                  <w:r w:rsidRPr="004E271B">
                    <w:rPr>
                      <w:rFonts w:hint="eastAsia"/>
                      <w:color w:val="000000" w:themeColor="text1"/>
                      <w:sz w:val="18"/>
                      <w:szCs w:val="18"/>
                    </w:rPr>
                    <w:t>/m</w:t>
                  </w:r>
                </w:p>
              </w:tc>
              <w:tc>
                <w:tcPr>
                  <w:tcW w:w="1037" w:type="dxa"/>
                  <w:vMerge w:val="restart"/>
                  <w:vAlign w:val="center"/>
                </w:tcPr>
                <w:p w14:paraId="1A0B33A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排气筒底部海拔高度</w:t>
                  </w:r>
                  <w:r w:rsidRPr="004E271B">
                    <w:rPr>
                      <w:color w:val="000000" w:themeColor="text1"/>
                      <w:sz w:val="18"/>
                      <w:szCs w:val="18"/>
                    </w:rPr>
                    <w:t>/m</w:t>
                  </w:r>
                </w:p>
              </w:tc>
              <w:tc>
                <w:tcPr>
                  <w:tcW w:w="773" w:type="dxa"/>
                  <w:vMerge w:val="restart"/>
                  <w:vAlign w:val="center"/>
                </w:tcPr>
                <w:p w14:paraId="3AC89D80"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排气筒高度</w:t>
                  </w:r>
                  <w:r w:rsidRPr="004E271B">
                    <w:rPr>
                      <w:color w:val="000000" w:themeColor="text1"/>
                      <w:sz w:val="18"/>
                      <w:szCs w:val="18"/>
                    </w:rPr>
                    <w:t>/m</w:t>
                  </w:r>
                </w:p>
              </w:tc>
              <w:tc>
                <w:tcPr>
                  <w:tcW w:w="773" w:type="dxa"/>
                  <w:vMerge w:val="restart"/>
                  <w:vAlign w:val="center"/>
                </w:tcPr>
                <w:p w14:paraId="3D4F1490"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排气筒内径</w:t>
                  </w:r>
                  <w:r w:rsidRPr="004E271B">
                    <w:rPr>
                      <w:color w:val="000000" w:themeColor="text1"/>
                      <w:sz w:val="18"/>
                      <w:szCs w:val="18"/>
                    </w:rPr>
                    <w:t>/m</w:t>
                  </w:r>
                </w:p>
              </w:tc>
              <w:tc>
                <w:tcPr>
                  <w:tcW w:w="773" w:type="dxa"/>
                  <w:vMerge w:val="restart"/>
                  <w:vAlign w:val="center"/>
                </w:tcPr>
                <w:p w14:paraId="1DD4A2B8"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烟气流速</w:t>
                  </w:r>
                  <w:r w:rsidRPr="004E271B">
                    <w:rPr>
                      <w:color w:val="000000" w:themeColor="text1"/>
                      <w:sz w:val="18"/>
                      <w:szCs w:val="18"/>
                    </w:rPr>
                    <w:t>/</w:t>
                  </w:r>
                  <w:r w:rsidRPr="004E271B">
                    <w:rPr>
                      <w:rFonts w:hint="eastAsia"/>
                      <w:color w:val="000000" w:themeColor="text1"/>
                      <w:sz w:val="18"/>
                      <w:szCs w:val="18"/>
                    </w:rPr>
                    <w:t>(</w:t>
                  </w:r>
                  <w:r w:rsidRPr="004E271B">
                    <w:rPr>
                      <w:color w:val="000000" w:themeColor="text1"/>
                      <w:sz w:val="18"/>
                      <w:szCs w:val="18"/>
                    </w:rPr>
                    <w:t>m/s</w:t>
                  </w:r>
                  <w:r w:rsidRPr="004E271B">
                    <w:rPr>
                      <w:rFonts w:hint="eastAsia"/>
                      <w:color w:val="000000" w:themeColor="text1"/>
                      <w:sz w:val="18"/>
                      <w:szCs w:val="18"/>
                    </w:rPr>
                    <w:t>)</w:t>
                  </w:r>
                </w:p>
              </w:tc>
              <w:tc>
                <w:tcPr>
                  <w:tcW w:w="773" w:type="dxa"/>
                  <w:vMerge w:val="restart"/>
                  <w:vAlign w:val="center"/>
                </w:tcPr>
                <w:p w14:paraId="01732E7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烟气出口温度</w:t>
                  </w:r>
                  <w:r w:rsidRPr="004E271B">
                    <w:rPr>
                      <w:color w:val="000000" w:themeColor="text1"/>
                      <w:sz w:val="18"/>
                      <w:szCs w:val="18"/>
                    </w:rPr>
                    <w:t>/</w:t>
                  </w:r>
                  <w:r w:rsidRPr="004E271B">
                    <w:rPr>
                      <w:rFonts w:hint="eastAsia"/>
                      <w:color w:val="000000" w:themeColor="text1"/>
                      <w:sz w:val="18"/>
                      <w:szCs w:val="18"/>
                    </w:rPr>
                    <w:t>℃</w:t>
                  </w:r>
                </w:p>
              </w:tc>
              <w:tc>
                <w:tcPr>
                  <w:tcW w:w="773" w:type="dxa"/>
                  <w:vMerge w:val="restart"/>
                  <w:vAlign w:val="center"/>
                </w:tcPr>
                <w:p w14:paraId="3ACB030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年排放小时数</w:t>
                  </w:r>
                  <w:r w:rsidRPr="004E271B">
                    <w:rPr>
                      <w:color w:val="000000" w:themeColor="text1"/>
                      <w:sz w:val="18"/>
                      <w:szCs w:val="18"/>
                    </w:rPr>
                    <w:t>/h</w:t>
                  </w:r>
                </w:p>
              </w:tc>
              <w:tc>
                <w:tcPr>
                  <w:tcW w:w="484" w:type="dxa"/>
                  <w:vMerge w:val="restart"/>
                  <w:vAlign w:val="center"/>
                </w:tcPr>
                <w:p w14:paraId="193FA49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排放工况</w:t>
                  </w:r>
                </w:p>
              </w:tc>
              <w:tc>
                <w:tcPr>
                  <w:tcW w:w="2465" w:type="dxa"/>
                  <w:gridSpan w:val="3"/>
                  <w:vAlign w:val="center"/>
                </w:tcPr>
                <w:p w14:paraId="399A2EFD" w14:textId="0D5A0D73"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污染物排放速率</w:t>
                  </w:r>
                  <w:r w:rsidRPr="004E271B">
                    <w:rPr>
                      <w:color w:val="000000" w:themeColor="text1"/>
                      <w:sz w:val="18"/>
                      <w:szCs w:val="18"/>
                    </w:rPr>
                    <w:t>/</w:t>
                  </w:r>
                  <w:r w:rsidRPr="004E271B">
                    <w:rPr>
                      <w:color w:val="000000" w:themeColor="text1"/>
                      <w:sz w:val="18"/>
                      <w:szCs w:val="18"/>
                    </w:rPr>
                    <w:t>（</w:t>
                  </w:r>
                  <w:r w:rsidRPr="004E271B">
                    <w:rPr>
                      <w:color w:val="000000" w:themeColor="text1"/>
                      <w:sz w:val="18"/>
                      <w:szCs w:val="18"/>
                    </w:rPr>
                    <w:t>kg/h</w:t>
                  </w:r>
                  <w:r w:rsidRPr="004E271B">
                    <w:rPr>
                      <w:color w:val="000000" w:themeColor="text1"/>
                      <w:sz w:val="18"/>
                      <w:szCs w:val="18"/>
                    </w:rPr>
                    <w:t>）</w:t>
                  </w:r>
                </w:p>
              </w:tc>
            </w:tr>
            <w:tr w:rsidR="004E271B" w:rsidRPr="004E271B" w14:paraId="0DCD8F84" w14:textId="77777777" w:rsidTr="008A1725">
              <w:trPr>
                <w:trHeight w:val="340"/>
                <w:jc w:val="center"/>
              </w:trPr>
              <w:tc>
                <w:tcPr>
                  <w:tcW w:w="591" w:type="dxa"/>
                  <w:vMerge/>
                  <w:vAlign w:val="center"/>
                </w:tcPr>
                <w:p w14:paraId="65FDC781"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993" w:type="dxa"/>
                  <w:vAlign w:val="center"/>
                </w:tcPr>
                <w:p w14:paraId="53DB9C78"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X</w:t>
                  </w:r>
                </w:p>
              </w:tc>
              <w:tc>
                <w:tcPr>
                  <w:tcW w:w="992" w:type="dxa"/>
                  <w:vAlign w:val="center"/>
                </w:tcPr>
                <w:p w14:paraId="2B0E840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Y</w:t>
                  </w:r>
                </w:p>
              </w:tc>
              <w:tc>
                <w:tcPr>
                  <w:tcW w:w="1037" w:type="dxa"/>
                  <w:vMerge/>
                  <w:vAlign w:val="center"/>
                </w:tcPr>
                <w:p w14:paraId="66ECEC78"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773" w:type="dxa"/>
                  <w:vMerge/>
                  <w:vAlign w:val="center"/>
                </w:tcPr>
                <w:p w14:paraId="2A389A3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773" w:type="dxa"/>
                  <w:vMerge/>
                  <w:vAlign w:val="center"/>
                </w:tcPr>
                <w:p w14:paraId="588071D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773" w:type="dxa"/>
                  <w:vMerge/>
                  <w:vAlign w:val="center"/>
                </w:tcPr>
                <w:p w14:paraId="529D153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773" w:type="dxa"/>
                  <w:vMerge/>
                  <w:vAlign w:val="center"/>
                </w:tcPr>
                <w:p w14:paraId="6F44727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773" w:type="dxa"/>
                  <w:vMerge/>
                  <w:vAlign w:val="center"/>
                </w:tcPr>
                <w:p w14:paraId="2FE9217E"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484" w:type="dxa"/>
                  <w:vMerge/>
                  <w:vAlign w:val="center"/>
                </w:tcPr>
                <w:p w14:paraId="1DB6B0D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p>
              </w:tc>
              <w:tc>
                <w:tcPr>
                  <w:tcW w:w="993" w:type="dxa"/>
                  <w:vAlign w:val="center"/>
                </w:tcPr>
                <w:p w14:paraId="04AA3E2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非甲烷总烃</w:t>
                  </w:r>
                </w:p>
              </w:tc>
              <w:tc>
                <w:tcPr>
                  <w:tcW w:w="709" w:type="dxa"/>
                  <w:vAlign w:val="center"/>
                </w:tcPr>
                <w:p w14:paraId="4F90B37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硫酸雾</w:t>
                  </w:r>
                </w:p>
              </w:tc>
              <w:tc>
                <w:tcPr>
                  <w:tcW w:w="763" w:type="dxa"/>
                  <w:vAlign w:val="center"/>
                </w:tcPr>
                <w:p w14:paraId="7D42FC14"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氯化氢</w:t>
                  </w:r>
                </w:p>
              </w:tc>
            </w:tr>
            <w:tr w:rsidR="004E271B" w:rsidRPr="004E271B" w14:paraId="78727936" w14:textId="77777777" w:rsidTr="008A1725">
              <w:trPr>
                <w:trHeight w:val="340"/>
                <w:jc w:val="center"/>
              </w:trPr>
              <w:tc>
                <w:tcPr>
                  <w:tcW w:w="591" w:type="dxa"/>
                  <w:vAlign w:val="center"/>
                </w:tcPr>
                <w:p w14:paraId="2207855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DA001</w:t>
                  </w:r>
                </w:p>
              </w:tc>
              <w:tc>
                <w:tcPr>
                  <w:tcW w:w="993" w:type="dxa"/>
                  <w:vAlign w:val="center"/>
                </w:tcPr>
                <w:p w14:paraId="1593DC10"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108.75016</w:t>
                  </w:r>
                </w:p>
              </w:tc>
              <w:tc>
                <w:tcPr>
                  <w:tcW w:w="992" w:type="dxa"/>
                  <w:vAlign w:val="center"/>
                </w:tcPr>
                <w:p w14:paraId="646E09C8"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34.25694</w:t>
                  </w:r>
                </w:p>
              </w:tc>
              <w:tc>
                <w:tcPr>
                  <w:tcW w:w="1037" w:type="dxa"/>
                  <w:vAlign w:val="center"/>
                </w:tcPr>
                <w:p w14:paraId="6C7A31CB"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388</w:t>
                  </w:r>
                </w:p>
              </w:tc>
              <w:tc>
                <w:tcPr>
                  <w:tcW w:w="773" w:type="dxa"/>
                  <w:vAlign w:val="center"/>
                </w:tcPr>
                <w:p w14:paraId="26D5276B"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45</w:t>
                  </w:r>
                </w:p>
              </w:tc>
              <w:tc>
                <w:tcPr>
                  <w:tcW w:w="773" w:type="dxa"/>
                  <w:vAlign w:val="center"/>
                </w:tcPr>
                <w:p w14:paraId="5A55F24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0.8</w:t>
                  </w:r>
                </w:p>
              </w:tc>
              <w:tc>
                <w:tcPr>
                  <w:tcW w:w="773" w:type="dxa"/>
                  <w:vAlign w:val="center"/>
                </w:tcPr>
                <w:p w14:paraId="2E3CC020"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2.76</w:t>
                  </w:r>
                </w:p>
              </w:tc>
              <w:tc>
                <w:tcPr>
                  <w:tcW w:w="773" w:type="dxa"/>
                  <w:vAlign w:val="center"/>
                </w:tcPr>
                <w:p w14:paraId="6BA34ACA"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25</w:t>
                  </w:r>
                </w:p>
              </w:tc>
              <w:tc>
                <w:tcPr>
                  <w:tcW w:w="773" w:type="dxa"/>
                  <w:vAlign w:val="center"/>
                </w:tcPr>
                <w:p w14:paraId="727905F1"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20</w:t>
                  </w:r>
                  <w:r w:rsidRPr="004E271B">
                    <w:rPr>
                      <w:rFonts w:hint="eastAsia"/>
                      <w:color w:val="000000" w:themeColor="text1"/>
                      <w:sz w:val="18"/>
                      <w:szCs w:val="18"/>
                    </w:rPr>
                    <w:t>00</w:t>
                  </w:r>
                </w:p>
              </w:tc>
              <w:tc>
                <w:tcPr>
                  <w:tcW w:w="484" w:type="dxa"/>
                  <w:vAlign w:val="center"/>
                </w:tcPr>
                <w:p w14:paraId="27E5D16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正常</w:t>
                  </w:r>
                </w:p>
              </w:tc>
              <w:tc>
                <w:tcPr>
                  <w:tcW w:w="993" w:type="dxa"/>
                  <w:vAlign w:val="center"/>
                </w:tcPr>
                <w:p w14:paraId="369E668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0.001058</w:t>
                  </w:r>
                </w:p>
              </w:tc>
              <w:tc>
                <w:tcPr>
                  <w:tcW w:w="709" w:type="dxa"/>
                  <w:vAlign w:val="center"/>
                </w:tcPr>
                <w:p w14:paraId="63BE68E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c>
                <w:tcPr>
                  <w:tcW w:w="763" w:type="dxa"/>
                  <w:vAlign w:val="center"/>
                </w:tcPr>
                <w:p w14:paraId="1ACAFDA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r>
            <w:tr w:rsidR="004E271B" w:rsidRPr="004E271B" w14:paraId="394C26DD" w14:textId="77777777" w:rsidTr="008A1725">
              <w:trPr>
                <w:trHeight w:val="340"/>
                <w:jc w:val="center"/>
              </w:trPr>
              <w:tc>
                <w:tcPr>
                  <w:tcW w:w="591" w:type="dxa"/>
                  <w:vAlign w:val="center"/>
                </w:tcPr>
                <w:p w14:paraId="5AA102A1"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D</w:t>
                  </w:r>
                  <w:r w:rsidRPr="004E271B">
                    <w:rPr>
                      <w:color w:val="000000" w:themeColor="text1"/>
                      <w:sz w:val="18"/>
                      <w:szCs w:val="18"/>
                    </w:rPr>
                    <w:t>A002</w:t>
                  </w:r>
                </w:p>
              </w:tc>
              <w:tc>
                <w:tcPr>
                  <w:tcW w:w="993" w:type="dxa"/>
                  <w:vAlign w:val="center"/>
                </w:tcPr>
                <w:p w14:paraId="6DEEB79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108.75016</w:t>
                  </w:r>
                </w:p>
              </w:tc>
              <w:tc>
                <w:tcPr>
                  <w:tcW w:w="992" w:type="dxa"/>
                  <w:vAlign w:val="center"/>
                </w:tcPr>
                <w:p w14:paraId="7A07467E"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34.257052</w:t>
                  </w:r>
                </w:p>
              </w:tc>
              <w:tc>
                <w:tcPr>
                  <w:tcW w:w="1037" w:type="dxa"/>
                  <w:vAlign w:val="center"/>
                </w:tcPr>
                <w:p w14:paraId="04285A2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388</w:t>
                  </w:r>
                </w:p>
              </w:tc>
              <w:tc>
                <w:tcPr>
                  <w:tcW w:w="773" w:type="dxa"/>
                  <w:vAlign w:val="center"/>
                </w:tcPr>
                <w:p w14:paraId="1B17E9FB"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45</w:t>
                  </w:r>
                </w:p>
              </w:tc>
              <w:tc>
                <w:tcPr>
                  <w:tcW w:w="773" w:type="dxa"/>
                  <w:vAlign w:val="center"/>
                </w:tcPr>
                <w:p w14:paraId="7F780B2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0.8</w:t>
                  </w:r>
                </w:p>
              </w:tc>
              <w:tc>
                <w:tcPr>
                  <w:tcW w:w="773" w:type="dxa"/>
                  <w:vAlign w:val="center"/>
                </w:tcPr>
                <w:p w14:paraId="3B5120F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3.31</w:t>
                  </w:r>
                </w:p>
              </w:tc>
              <w:tc>
                <w:tcPr>
                  <w:tcW w:w="773" w:type="dxa"/>
                  <w:vAlign w:val="center"/>
                </w:tcPr>
                <w:p w14:paraId="3269EA4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25</w:t>
                  </w:r>
                </w:p>
              </w:tc>
              <w:tc>
                <w:tcPr>
                  <w:tcW w:w="773" w:type="dxa"/>
                  <w:vAlign w:val="center"/>
                </w:tcPr>
                <w:p w14:paraId="244CD9F8"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20</w:t>
                  </w:r>
                  <w:r w:rsidRPr="004E271B">
                    <w:rPr>
                      <w:rFonts w:hint="eastAsia"/>
                      <w:color w:val="000000" w:themeColor="text1"/>
                      <w:sz w:val="18"/>
                      <w:szCs w:val="18"/>
                    </w:rPr>
                    <w:t>00</w:t>
                  </w:r>
                </w:p>
              </w:tc>
              <w:tc>
                <w:tcPr>
                  <w:tcW w:w="484" w:type="dxa"/>
                  <w:vAlign w:val="center"/>
                </w:tcPr>
                <w:p w14:paraId="3352B977"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正常</w:t>
                  </w:r>
                </w:p>
              </w:tc>
              <w:tc>
                <w:tcPr>
                  <w:tcW w:w="993" w:type="dxa"/>
                  <w:vAlign w:val="center"/>
                </w:tcPr>
                <w:p w14:paraId="07A1D0D1"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0.002115</w:t>
                  </w:r>
                </w:p>
              </w:tc>
              <w:tc>
                <w:tcPr>
                  <w:tcW w:w="709" w:type="dxa"/>
                  <w:vAlign w:val="center"/>
                </w:tcPr>
                <w:p w14:paraId="79BE3BD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c>
                <w:tcPr>
                  <w:tcW w:w="763" w:type="dxa"/>
                  <w:vAlign w:val="center"/>
                </w:tcPr>
                <w:p w14:paraId="120A8990"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r>
            <w:tr w:rsidR="004E271B" w:rsidRPr="004E271B" w14:paraId="3CAA40F2" w14:textId="77777777" w:rsidTr="008A1725">
              <w:trPr>
                <w:trHeight w:val="340"/>
                <w:jc w:val="center"/>
              </w:trPr>
              <w:tc>
                <w:tcPr>
                  <w:tcW w:w="591" w:type="dxa"/>
                  <w:vAlign w:val="center"/>
                </w:tcPr>
                <w:p w14:paraId="397BC60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DA003</w:t>
                  </w:r>
                </w:p>
              </w:tc>
              <w:tc>
                <w:tcPr>
                  <w:tcW w:w="993" w:type="dxa"/>
                  <w:vAlign w:val="center"/>
                </w:tcPr>
                <w:p w14:paraId="5C69AB6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108.75016</w:t>
                  </w:r>
                </w:p>
              </w:tc>
              <w:tc>
                <w:tcPr>
                  <w:tcW w:w="992" w:type="dxa"/>
                  <w:vAlign w:val="center"/>
                </w:tcPr>
                <w:p w14:paraId="5CE2521B"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34.257125</w:t>
                  </w:r>
                </w:p>
              </w:tc>
              <w:tc>
                <w:tcPr>
                  <w:tcW w:w="1037" w:type="dxa"/>
                  <w:vAlign w:val="center"/>
                </w:tcPr>
                <w:p w14:paraId="7174CA0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388</w:t>
                  </w:r>
                </w:p>
              </w:tc>
              <w:tc>
                <w:tcPr>
                  <w:tcW w:w="773" w:type="dxa"/>
                  <w:vAlign w:val="center"/>
                </w:tcPr>
                <w:p w14:paraId="2877177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45</w:t>
                  </w:r>
                </w:p>
              </w:tc>
              <w:tc>
                <w:tcPr>
                  <w:tcW w:w="773" w:type="dxa"/>
                  <w:vAlign w:val="center"/>
                </w:tcPr>
                <w:p w14:paraId="7BCB9DD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0.8</w:t>
                  </w:r>
                </w:p>
              </w:tc>
              <w:tc>
                <w:tcPr>
                  <w:tcW w:w="773" w:type="dxa"/>
                  <w:vAlign w:val="center"/>
                </w:tcPr>
                <w:p w14:paraId="4D7460F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3.31</w:t>
                  </w:r>
                </w:p>
              </w:tc>
              <w:tc>
                <w:tcPr>
                  <w:tcW w:w="773" w:type="dxa"/>
                  <w:vAlign w:val="center"/>
                </w:tcPr>
                <w:p w14:paraId="04B8750B"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25</w:t>
                  </w:r>
                </w:p>
              </w:tc>
              <w:tc>
                <w:tcPr>
                  <w:tcW w:w="773" w:type="dxa"/>
                  <w:vAlign w:val="center"/>
                </w:tcPr>
                <w:p w14:paraId="336ED8E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20</w:t>
                  </w:r>
                  <w:r w:rsidRPr="004E271B">
                    <w:rPr>
                      <w:rFonts w:hint="eastAsia"/>
                      <w:color w:val="000000" w:themeColor="text1"/>
                      <w:sz w:val="18"/>
                      <w:szCs w:val="18"/>
                    </w:rPr>
                    <w:t>00</w:t>
                  </w:r>
                </w:p>
              </w:tc>
              <w:tc>
                <w:tcPr>
                  <w:tcW w:w="484" w:type="dxa"/>
                  <w:vAlign w:val="center"/>
                </w:tcPr>
                <w:p w14:paraId="3E83C858"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正常</w:t>
                  </w:r>
                </w:p>
              </w:tc>
              <w:tc>
                <w:tcPr>
                  <w:tcW w:w="993" w:type="dxa"/>
                  <w:vAlign w:val="center"/>
                </w:tcPr>
                <w:p w14:paraId="60A9BB2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0.00422</w:t>
                  </w:r>
                </w:p>
              </w:tc>
              <w:tc>
                <w:tcPr>
                  <w:tcW w:w="709" w:type="dxa"/>
                  <w:vAlign w:val="center"/>
                </w:tcPr>
                <w:p w14:paraId="2A4795FE"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c>
                <w:tcPr>
                  <w:tcW w:w="763" w:type="dxa"/>
                  <w:vAlign w:val="center"/>
                </w:tcPr>
                <w:p w14:paraId="1751EAD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r>
            <w:tr w:rsidR="004E271B" w:rsidRPr="004E271B" w14:paraId="662E0998" w14:textId="77777777" w:rsidTr="008A1725">
              <w:trPr>
                <w:trHeight w:val="340"/>
                <w:jc w:val="center"/>
              </w:trPr>
              <w:tc>
                <w:tcPr>
                  <w:tcW w:w="591" w:type="dxa"/>
                  <w:vAlign w:val="center"/>
                </w:tcPr>
                <w:p w14:paraId="6A8A68C4"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DA004</w:t>
                  </w:r>
                </w:p>
              </w:tc>
              <w:tc>
                <w:tcPr>
                  <w:tcW w:w="993" w:type="dxa"/>
                  <w:vAlign w:val="center"/>
                </w:tcPr>
                <w:p w14:paraId="5AE213C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108.74996</w:t>
                  </w:r>
                </w:p>
              </w:tc>
              <w:tc>
                <w:tcPr>
                  <w:tcW w:w="992" w:type="dxa"/>
                  <w:vAlign w:val="center"/>
                </w:tcPr>
                <w:p w14:paraId="2E1D745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34.25709</w:t>
                  </w:r>
                </w:p>
              </w:tc>
              <w:tc>
                <w:tcPr>
                  <w:tcW w:w="1037" w:type="dxa"/>
                  <w:vAlign w:val="center"/>
                </w:tcPr>
                <w:p w14:paraId="3B04E62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388</w:t>
                  </w:r>
                </w:p>
              </w:tc>
              <w:tc>
                <w:tcPr>
                  <w:tcW w:w="773" w:type="dxa"/>
                  <w:vAlign w:val="center"/>
                </w:tcPr>
                <w:p w14:paraId="45FF2B8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45</w:t>
                  </w:r>
                </w:p>
              </w:tc>
              <w:tc>
                <w:tcPr>
                  <w:tcW w:w="773" w:type="dxa"/>
                  <w:vAlign w:val="center"/>
                </w:tcPr>
                <w:p w14:paraId="6934E7E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0.8</w:t>
                  </w:r>
                </w:p>
              </w:tc>
              <w:tc>
                <w:tcPr>
                  <w:tcW w:w="773" w:type="dxa"/>
                  <w:vAlign w:val="center"/>
                </w:tcPr>
                <w:p w14:paraId="2DB256C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3.868</w:t>
                  </w:r>
                </w:p>
              </w:tc>
              <w:tc>
                <w:tcPr>
                  <w:tcW w:w="773" w:type="dxa"/>
                  <w:vAlign w:val="center"/>
                </w:tcPr>
                <w:p w14:paraId="2DB8B8E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25</w:t>
                  </w:r>
                </w:p>
              </w:tc>
              <w:tc>
                <w:tcPr>
                  <w:tcW w:w="773" w:type="dxa"/>
                  <w:vAlign w:val="center"/>
                </w:tcPr>
                <w:p w14:paraId="229B871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20</w:t>
                  </w:r>
                  <w:r w:rsidRPr="004E271B">
                    <w:rPr>
                      <w:rFonts w:hint="eastAsia"/>
                      <w:color w:val="000000" w:themeColor="text1"/>
                      <w:sz w:val="18"/>
                      <w:szCs w:val="18"/>
                    </w:rPr>
                    <w:t>00</w:t>
                  </w:r>
                </w:p>
              </w:tc>
              <w:tc>
                <w:tcPr>
                  <w:tcW w:w="484" w:type="dxa"/>
                  <w:vAlign w:val="center"/>
                </w:tcPr>
                <w:p w14:paraId="439A1DC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正常</w:t>
                  </w:r>
                </w:p>
              </w:tc>
              <w:tc>
                <w:tcPr>
                  <w:tcW w:w="993" w:type="dxa"/>
                  <w:vAlign w:val="center"/>
                </w:tcPr>
                <w:p w14:paraId="0A760DE7"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c>
                <w:tcPr>
                  <w:tcW w:w="709" w:type="dxa"/>
                  <w:vAlign w:val="center"/>
                </w:tcPr>
                <w:p w14:paraId="44663004"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0.0291</w:t>
                  </w:r>
                </w:p>
              </w:tc>
              <w:tc>
                <w:tcPr>
                  <w:tcW w:w="763" w:type="dxa"/>
                  <w:vAlign w:val="center"/>
                </w:tcPr>
                <w:p w14:paraId="1F4CF3B4"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0.06266</w:t>
                  </w:r>
                </w:p>
              </w:tc>
            </w:tr>
            <w:tr w:rsidR="004E271B" w:rsidRPr="004E271B" w14:paraId="2BFDB107" w14:textId="77777777" w:rsidTr="008A1725">
              <w:trPr>
                <w:trHeight w:val="340"/>
                <w:jc w:val="center"/>
              </w:trPr>
              <w:tc>
                <w:tcPr>
                  <w:tcW w:w="591" w:type="dxa"/>
                  <w:vAlign w:val="center"/>
                </w:tcPr>
                <w:p w14:paraId="0F32F7D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lastRenderedPageBreak/>
                    <w:t>DA005</w:t>
                  </w:r>
                </w:p>
              </w:tc>
              <w:tc>
                <w:tcPr>
                  <w:tcW w:w="993" w:type="dxa"/>
                  <w:vAlign w:val="center"/>
                </w:tcPr>
                <w:p w14:paraId="3159E07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108.74996</w:t>
                  </w:r>
                </w:p>
              </w:tc>
              <w:tc>
                <w:tcPr>
                  <w:tcW w:w="992" w:type="dxa"/>
                  <w:vAlign w:val="center"/>
                </w:tcPr>
                <w:p w14:paraId="600549BD"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34.257044</w:t>
                  </w:r>
                </w:p>
              </w:tc>
              <w:tc>
                <w:tcPr>
                  <w:tcW w:w="1037" w:type="dxa"/>
                  <w:vAlign w:val="center"/>
                </w:tcPr>
                <w:p w14:paraId="45EAB1F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388</w:t>
                  </w:r>
                </w:p>
              </w:tc>
              <w:tc>
                <w:tcPr>
                  <w:tcW w:w="773" w:type="dxa"/>
                  <w:vAlign w:val="center"/>
                </w:tcPr>
                <w:p w14:paraId="57B98C6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45</w:t>
                  </w:r>
                </w:p>
              </w:tc>
              <w:tc>
                <w:tcPr>
                  <w:tcW w:w="773" w:type="dxa"/>
                  <w:vAlign w:val="center"/>
                </w:tcPr>
                <w:p w14:paraId="044BE5B9"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0.8</w:t>
                  </w:r>
                </w:p>
              </w:tc>
              <w:tc>
                <w:tcPr>
                  <w:tcW w:w="773" w:type="dxa"/>
                  <w:vAlign w:val="center"/>
                </w:tcPr>
                <w:p w14:paraId="6EB89450"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3.868</w:t>
                  </w:r>
                </w:p>
              </w:tc>
              <w:tc>
                <w:tcPr>
                  <w:tcW w:w="773" w:type="dxa"/>
                  <w:vAlign w:val="center"/>
                </w:tcPr>
                <w:p w14:paraId="3A1EC46A"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25</w:t>
                  </w:r>
                </w:p>
              </w:tc>
              <w:tc>
                <w:tcPr>
                  <w:tcW w:w="773" w:type="dxa"/>
                  <w:vAlign w:val="center"/>
                </w:tcPr>
                <w:p w14:paraId="4961DA0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20</w:t>
                  </w:r>
                  <w:r w:rsidRPr="004E271B">
                    <w:rPr>
                      <w:rFonts w:hint="eastAsia"/>
                      <w:color w:val="000000" w:themeColor="text1"/>
                      <w:sz w:val="18"/>
                      <w:szCs w:val="18"/>
                    </w:rPr>
                    <w:t>00</w:t>
                  </w:r>
                </w:p>
              </w:tc>
              <w:tc>
                <w:tcPr>
                  <w:tcW w:w="484" w:type="dxa"/>
                  <w:vAlign w:val="center"/>
                </w:tcPr>
                <w:p w14:paraId="49F5BE8B"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正常</w:t>
                  </w:r>
                </w:p>
              </w:tc>
              <w:tc>
                <w:tcPr>
                  <w:tcW w:w="993" w:type="dxa"/>
                  <w:vAlign w:val="center"/>
                </w:tcPr>
                <w:p w14:paraId="739BB45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0.001058</w:t>
                  </w:r>
                </w:p>
              </w:tc>
              <w:tc>
                <w:tcPr>
                  <w:tcW w:w="709" w:type="dxa"/>
                  <w:vAlign w:val="center"/>
                </w:tcPr>
                <w:p w14:paraId="6802B10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c>
                <w:tcPr>
                  <w:tcW w:w="763" w:type="dxa"/>
                  <w:vAlign w:val="center"/>
                </w:tcPr>
                <w:p w14:paraId="4A4DF6B1"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r>
            <w:tr w:rsidR="004E271B" w:rsidRPr="004E271B" w14:paraId="15C8DE7E" w14:textId="77777777" w:rsidTr="008A1725">
              <w:trPr>
                <w:trHeight w:val="340"/>
                <w:jc w:val="center"/>
              </w:trPr>
              <w:tc>
                <w:tcPr>
                  <w:tcW w:w="591" w:type="dxa"/>
                  <w:vAlign w:val="center"/>
                </w:tcPr>
                <w:p w14:paraId="3E7D336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DA006</w:t>
                  </w:r>
                </w:p>
              </w:tc>
              <w:tc>
                <w:tcPr>
                  <w:tcW w:w="993" w:type="dxa"/>
                  <w:vAlign w:val="center"/>
                </w:tcPr>
                <w:p w14:paraId="6429084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108.74996</w:t>
                  </w:r>
                </w:p>
              </w:tc>
              <w:tc>
                <w:tcPr>
                  <w:tcW w:w="992" w:type="dxa"/>
                  <w:vAlign w:val="center"/>
                </w:tcPr>
                <w:p w14:paraId="152F3ED2"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34.256997</w:t>
                  </w:r>
                </w:p>
              </w:tc>
              <w:tc>
                <w:tcPr>
                  <w:tcW w:w="1037" w:type="dxa"/>
                  <w:vAlign w:val="center"/>
                </w:tcPr>
                <w:p w14:paraId="5089CC8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388</w:t>
                  </w:r>
                </w:p>
              </w:tc>
              <w:tc>
                <w:tcPr>
                  <w:tcW w:w="773" w:type="dxa"/>
                  <w:vAlign w:val="center"/>
                </w:tcPr>
                <w:p w14:paraId="5177AFB4"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45</w:t>
                  </w:r>
                </w:p>
              </w:tc>
              <w:tc>
                <w:tcPr>
                  <w:tcW w:w="773" w:type="dxa"/>
                  <w:vAlign w:val="center"/>
                </w:tcPr>
                <w:p w14:paraId="779C7EBA"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0.8</w:t>
                  </w:r>
                </w:p>
              </w:tc>
              <w:tc>
                <w:tcPr>
                  <w:tcW w:w="773" w:type="dxa"/>
                  <w:vAlign w:val="center"/>
                </w:tcPr>
                <w:p w14:paraId="49B6ACD1"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3.868</w:t>
                  </w:r>
                </w:p>
              </w:tc>
              <w:tc>
                <w:tcPr>
                  <w:tcW w:w="773" w:type="dxa"/>
                  <w:vAlign w:val="center"/>
                </w:tcPr>
                <w:p w14:paraId="0010A286"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25</w:t>
                  </w:r>
                </w:p>
              </w:tc>
              <w:tc>
                <w:tcPr>
                  <w:tcW w:w="773" w:type="dxa"/>
                  <w:vAlign w:val="center"/>
                </w:tcPr>
                <w:p w14:paraId="1937A4EE"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20</w:t>
                  </w:r>
                  <w:r w:rsidRPr="004E271B">
                    <w:rPr>
                      <w:rFonts w:hint="eastAsia"/>
                      <w:color w:val="000000" w:themeColor="text1"/>
                      <w:sz w:val="18"/>
                      <w:szCs w:val="18"/>
                    </w:rPr>
                    <w:t>00</w:t>
                  </w:r>
                </w:p>
              </w:tc>
              <w:tc>
                <w:tcPr>
                  <w:tcW w:w="484" w:type="dxa"/>
                  <w:vAlign w:val="center"/>
                </w:tcPr>
                <w:p w14:paraId="06BF056C"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color w:val="000000" w:themeColor="text1"/>
                      <w:sz w:val="18"/>
                      <w:szCs w:val="18"/>
                    </w:rPr>
                    <w:t>正常</w:t>
                  </w:r>
                </w:p>
              </w:tc>
              <w:tc>
                <w:tcPr>
                  <w:tcW w:w="993" w:type="dxa"/>
                  <w:vAlign w:val="center"/>
                </w:tcPr>
                <w:p w14:paraId="693FC1E3"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20"/>
                      <w:szCs w:val="20"/>
                    </w:rPr>
                    <w:t>0.002115</w:t>
                  </w:r>
                </w:p>
              </w:tc>
              <w:tc>
                <w:tcPr>
                  <w:tcW w:w="709" w:type="dxa"/>
                  <w:vAlign w:val="center"/>
                </w:tcPr>
                <w:p w14:paraId="5FFD808F"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c>
                <w:tcPr>
                  <w:tcW w:w="763" w:type="dxa"/>
                  <w:vAlign w:val="center"/>
                </w:tcPr>
                <w:p w14:paraId="1B39DC65" w14:textId="77777777" w:rsidR="008A1725" w:rsidRPr="004E271B" w:rsidRDefault="008A1725">
                  <w:pPr>
                    <w:pStyle w:val="afff4"/>
                    <w:adjustRightInd w:val="0"/>
                    <w:snapToGrid w:val="0"/>
                    <w:spacing w:line="240" w:lineRule="exact"/>
                    <w:ind w:leftChars="0" w:left="0" w:rightChars="0" w:right="0"/>
                    <w:rPr>
                      <w:color w:val="000000" w:themeColor="text1"/>
                      <w:sz w:val="18"/>
                      <w:szCs w:val="18"/>
                    </w:rPr>
                  </w:pPr>
                  <w:r w:rsidRPr="004E271B">
                    <w:rPr>
                      <w:rFonts w:hint="eastAsia"/>
                      <w:color w:val="000000" w:themeColor="text1"/>
                      <w:sz w:val="18"/>
                      <w:szCs w:val="18"/>
                    </w:rPr>
                    <w:t>/</w:t>
                  </w:r>
                </w:p>
              </w:tc>
            </w:tr>
          </w:tbl>
          <w:p w14:paraId="560C4C68" w14:textId="77777777" w:rsidR="00C16F2A" w:rsidRPr="004E271B" w:rsidRDefault="00CB66BE">
            <w:pPr>
              <w:pStyle w:val="TableHeader"/>
              <w:spacing w:before="48"/>
              <w:rPr>
                <w:color w:val="000000" w:themeColor="text1"/>
              </w:rPr>
            </w:pPr>
            <w:r w:rsidRPr="004E271B">
              <w:rPr>
                <w:color w:val="000000" w:themeColor="text1"/>
              </w:rPr>
              <w:t>表</w:t>
            </w:r>
            <w:r w:rsidRPr="004E271B">
              <w:rPr>
                <w:color w:val="000000" w:themeColor="text1"/>
              </w:rPr>
              <w:t xml:space="preserve">4-12 </w:t>
            </w:r>
            <w:r w:rsidRPr="004E271B">
              <w:rPr>
                <w:rFonts w:hint="eastAsia"/>
                <w:color w:val="000000" w:themeColor="text1"/>
              </w:rPr>
              <w:t>项目面源参数表</w:t>
            </w:r>
          </w:p>
          <w:tbl>
            <w:tblPr>
              <w:tblStyle w:val="41"/>
              <w:tblW w:w="5100" w:type="pct"/>
              <w:jc w:val="center"/>
              <w:tblBorders>
                <w:top w:val="single" w:sz="12" w:space="0" w:color="auto"/>
                <w:left w:val="none" w:sz="0" w:space="0" w:color="auto"/>
                <w:bottom w:val="single" w:sz="12" w:space="0" w:color="auto"/>
                <w:right w:val="none" w:sz="0" w:space="0" w:color="auto"/>
              </w:tblBorders>
              <w:tblLayout w:type="fixed"/>
              <w:tblCellMar>
                <w:left w:w="0" w:type="dxa"/>
                <w:right w:w="0" w:type="dxa"/>
              </w:tblCellMar>
              <w:tblLook w:val="04A0" w:firstRow="1" w:lastRow="0" w:firstColumn="1" w:lastColumn="0" w:noHBand="0" w:noVBand="1"/>
            </w:tblPr>
            <w:tblGrid>
              <w:gridCol w:w="433"/>
              <w:gridCol w:w="709"/>
              <w:gridCol w:w="725"/>
              <w:gridCol w:w="876"/>
              <w:gridCol w:w="1052"/>
              <w:gridCol w:w="720"/>
              <w:gridCol w:w="843"/>
              <w:gridCol w:w="1013"/>
              <w:gridCol w:w="1181"/>
              <w:gridCol w:w="844"/>
              <w:gridCol w:w="675"/>
              <w:gridCol w:w="1181"/>
              <w:gridCol w:w="1012"/>
              <w:gridCol w:w="1005"/>
            </w:tblGrid>
            <w:tr w:rsidR="004E271B" w:rsidRPr="004E271B" w14:paraId="2F0F18D0" w14:textId="77777777" w:rsidTr="008A1725">
              <w:trPr>
                <w:trHeight w:val="340"/>
                <w:jc w:val="center"/>
              </w:trPr>
              <w:tc>
                <w:tcPr>
                  <w:tcW w:w="363" w:type="dxa"/>
                  <w:vMerge w:val="restart"/>
                  <w:vAlign w:val="center"/>
                </w:tcPr>
                <w:p w14:paraId="30DC1A4F"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编号</w:t>
                  </w:r>
                </w:p>
              </w:tc>
              <w:tc>
                <w:tcPr>
                  <w:tcW w:w="595" w:type="dxa"/>
                  <w:vMerge w:val="restart"/>
                  <w:vAlign w:val="center"/>
                </w:tcPr>
                <w:p w14:paraId="06EA0B17"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名称</w:t>
                  </w:r>
                </w:p>
              </w:tc>
              <w:tc>
                <w:tcPr>
                  <w:tcW w:w="1345" w:type="dxa"/>
                  <w:gridSpan w:val="2"/>
                  <w:vAlign w:val="center"/>
                </w:tcPr>
                <w:p w14:paraId="5BB82248"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面源起点坐标</w:t>
                  </w:r>
                  <w:r w:rsidRPr="004E271B">
                    <w:rPr>
                      <w:rFonts w:hint="eastAsia"/>
                      <w:color w:val="000000" w:themeColor="text1"/>
                      <w:sz w:val="18"/>
                      <w:szCs w:val="24"/>
                    </w:rPr>
                    <w:t>/</w:t>
                  </w:r>
                  <w:r w:rsidRPr="004E271B">
                    <w:rPr>
                      <w:color w:val="000000" w:themeColor="text1"/>
                      <w:sz w:val="18"/>
                      <w:szCs w:val="24"/>
                    </w:rPr>
                    <w:t>m</w:t>
                  </w:r>
                </w:p>
              </w:tc>
              <w:tc>
                <w:tcPr>
                  <w:tcW w:w="884" w:type="dxa"/>
                  <w:vMerge w:val="restart"/>
                  <w:vAlign w:val="center"/>
                </w:tcPr>
                <w:p w14:paraId="42081573"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面源海拔高度</w:t>
                  </w:r>
                  <w:r w:rsidRPr="004E271B">
                    <w:rPr>
                      <w:rFonts w:hint="eastAsia"/>
                      <w:color w:val="000000" w:themeColor="text1"/>
                      <w:sz w:val="18"/>
                      <w:szCs w:val="24"/>
                    </w:rPr>
                    <w:t>/</w:t>
                  </w:r>
                  <w:r w:rsidRPr="004E271B">
                    <w:rPr>
                      <w:color w:val="000000" w:themeColor="text1"/>
                      <w:sz w:val="18"/>
                      <w:szCs w:val="24"/>
                    </w:rPr>
                    <w:t>m</w:t>
                  </w:r>
                </w:p>
              </w:tc>
              <w:tc>
                <w:tcPr>
                  <w:tcW w:w="605" w:type="dxa"/>
                  <w:vMerge w:val="restart"/>
                  <w:vAlign w:val="center"/>
                </w:tcPr>
                <w:p w14:paraId="4B2BA8D4"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面源长度</w:t>
                  </w:r>
                  <w:r w:rsidRPr="004E271B">
                    <w:rPr>
                      <w:rFonts w:hint="eastAsia"/>
                      <w:color w:val="000000" w:themeColor="text1"/>
                      <w:sz w:val="18"/>
                      <w:szCs w:val="24"/>
                    </w:rPr>
                    <w:t>/m</w:t>
                  </w:r>
                </w:p>
              </w:tc>
              <w:tc>
                <w:tcPr>
                  <w:tcW w:w="708" w:type="dxa"/>
                  <w:vMerge w:val="restart"/>
                  <w:vAlign w:val="center"/>
                </w:tcPr>
                <w:p w14:paraId="64F8B4DD"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面源宽度</w:t>
                  </w:r>
                  <w:r w:rsidRPr="004E271B">
                    <w:rPr>
                      <w:rFonts w:hint="eastAsia"/>
                      <w:color w:val="000000" w:themeColor="text1"/>
                      <w:sz w:val="18"/>
                      <w:szCs w:val="24"/>
                    </w:rPr>
                    <w:t>/m</w:t>
                  </w:r>
                </w:p>
              </w:tc>
              <w:tc>
                <w:tcPr>
                  <w:tcW w:w="851" w:type="dxa"/>
                  <w:vMerge w:val="restart"/>
                  <w:vAlign w:val="center"/>
                </w:tcPr>
                <w:p w14:paraId="343F790C"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与</w:t>
                  </w:r>
                  <w:proofErr w:type="gramStart"/>
                  <w:r w:rsidRPr="004E271B">
                    <w:rPr>
                      <w:rFonts w:hint="eastAsia"/>
                      <w:color w:val="000000" w:themeColor="text1"/>
                      <w:sz w:val="18"/>
                      <w:szCs w:val="24"/>
                    </w:rPr>
                    <w:t>正北向</w:t>
                  </w:r>
                  <w:proofErr w:type="gramEnd"/>
                  <w:r w:rsidRPr="004E271B">
                    <w:rPr>
                      <w:rFonts w:hint="eastAsia"/>
                      <w:color w:val="000000" w:themeColor="text1"/>
                      <w:sz w:val="18"/>
                      <w:szCs w:val="24"/>
                    </w:rPr>
                    <w:t>夹角</w:t>
                  </w:r>
                  <w:r w:rsidRPr="004E271B">
                    <w:rPr>
                      <w:rFonts w:hint="eastAsia"/>
                      <w:color w:val="000000" w:themeColor="text1"/>
                      <w:sz w:val="18"/>
                      <w:szCs w:val="24"/>
                    </w:rPr>
                    <w:t>/</w:t>
                  </w:r>
                  <w:r w:rsidRPr="004E271B">
                    <w:rPr>
                      <w:rFonts w:hint="eastAsia"/>
                      <w:color w:val="000000" w:themeColor="text1"/>
                      <w:sz w:val="18"/>
                      <w:szCs w:val="24"/>
                    </w:rPr>
                    <w:t>°</w:t>
                  </w:r>
                </w:p>
              </w:tc>
              <w:tc>
                <w:tcPr>
                  <w:tcW w:w="992" w:type="dxa"/>
                  <w:vMerge w:val="restart"/>
                  <w:vAlign w:val="center"/>
                </w:tcPr>
                <w:p w14:paraId="02139762"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面</w:t>
                  </w:r>
                  <w:proofErr w:type="gramStart"/>
                  <w:r w:rsidRPr="004E271B">
                    <w:rPr>
                      <w:rFonts w:hint="eastAsia"/>
                      <w:color w:val="000000" w:themeColor="text1"/>
                      <w:sz w:val="18"/>
                      <w:szCs w:val="24"/>
                    </w:rPr>
                    <w:t>源有效</w:t>
                  </w:r>
                  <w:proofErr w:type="gramEnd"/>
                  <w:r w:rsidRPr="004E271B">
                    <w:rPr>
                      <w:rFonts w:hint="eastAsia"/>
                      <w:color w:val="000000" w:themeColor="text1"/>
                      <w:sz w:val="18"/>
                      <w:szCs w:val="24"/>
                    </w:rPr>
                    <w:t>排放高度</w:t>
                  </w:r>
                  <w:r w:rsidRPr="004E271B">
                    <w:rPr>
                      <w:rFonts w:hint="eastAsia"/>
                      <w:color w:val="000000" w:themeColor="text1"/>
                      <w:sz w:val="18"/>
                      <w:szCs w:val="24"/>
                    </w:rPr>
                    <w:t>/m</w:t>
                  </w:r>
                </w:p>
              </w:tc>
              <w:tc>
                <w:tcPr>
                  <w:tcW w:w="709" w:type="dxa"/>
                  <w:vMerge w:val="restart"/>
                  <w:vAlign w:val="center"/>
                </w:tcPr>
                <w:p w14:paraId="44A32BCB"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年排放小时数</w:t>
                  </w:r>
                  <w:r w:rsidRPr="004E271B">
                    <w:rPr>
                      <w:rFonts w:hint="eastAsia"/>
                      <w:color w:val="000000" w:themeColor="text1"/>
                      <w:sz w:val="18"/>
                      <w:szCs w:val="24"/>
                    </w:rPr>
                    <w:t>/h</w:t>
                  </w:r>
                </w:p>
              </w:tc>
              <w:tc>
                <w:tcPr>
                  <w:tcW w:w="567" w:type="dxa"/>
                  <w:vMerge w:val="restart"/>
                  <w:vAlign w:val="center"/>
                </w:tcPr>
                <w:p w14:paraId="42D3F67F"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排放工况</w:t>
                  </w:r>
                </w:p>
              </w:tc>
              <w:tc>
                <w:tcPr>
                  <w:tcW w:w="2686" w:type="dxa"/>
                  <w:gridSpan w:val="3"/>
                  <w:vAlign w:val="center"/>
                </w:tcPr>
                <w:p w14:paraId="58A43842" w14:textId="1D6E75C1" w:rsidR="008A1725" w:rsidRPr="004E271B" w:rsidRDefault="008A1725">
                  <w:pPr>
                    <w:pStyle w:val="Tabletext"/>
                    <w:rPr>
                      <w:color w:val="000000" w:themeColor="text1"/>
                      <w:sz w:val="18"/>
                      <w:szCs w:val="24"/>
                    </w:rPr>
                  </w:pPr>
                  <w:r w:rsidRPr="004E271B">
                    <w:rPr>
                      <w:rFonts w:hint="eastAsia"/>
                      <w:color w:val="000000" w:themeColor="text1"/>
                      <w:sz w:val="18"/>
                      <w:szCs w:val="24"/>
                    </w:rPr>
                    <w:t>污染物排放速率</w:t>
                  </w:r>
                  <w:r w:rsidRPr="004E271B">
                    <w:rPr>
                      <w:rFonts w:hint="eastAsia"/>
                      <w:color w:val="000000" w:themeColor="text1"/>
                      <w:sz w:val="18"/>
                      <w:szCs w:val="24"/>
                    </w:rPr>
                    <w:t>/</w:t>
                  </w:r>
                  <w:r w:rsidRPr="004E271B">
                    <w:rPr>
                      <w:rFonts w:hint="eastAsia"/>
                      <w:color w:val="000000" w:themeColor="text1"/>
                      <w:sz w:val="18"/>
                      <w:szCs w:val="24"/>
                    </w:rPr>
                    <w:t>（</w:t>
                  </w:r>
                  <w:r w:rsidRPr="004E271B">
                    <w:rPr>
                      <w:rFonts w:hint="eastAsia"/>
                      <w:color w:val="000000" w:themeColor="text1"/>
                      <w:sz w:val="18"/>
                      <w:szCs w:val="24"/>
                    </w:rPr>
                    <w:t>kg</w:t>
                  </w:r>
                  <w:r w:rsidRPr="004E271B">
                    <w:rPr>
                      <w:color w:val="000000" w:themeColor="text1"/>
                      <w:sz w:val="18"/>
                      <w:szCs w:val="24"/>
                    </w:rPr>
                    <w:t>/h</w:t>
                  </w:r>
                  <w:r w:rsidRPr="004E271B">
                    <w:rPr>
                      <w:color w:val="000000" w:themeColor="text1"/>
                      <w:sz w:val="18"/>
                      <w:szCs w:val="24"/>
                    </w:rPr>
                    <w:t>）</w:t>
                  </w:r>
                </w:p>
              </w:tc>
            </w:tr>
            <w:tr w:rsidR="004E271B" w:rsidRPr="004E271B" w14:paraId="52B01699" w14:textId="77777777" w:rsidTr="008A1725">
              <w:trPr>
                <w:trHeight w:val="340"/>
                <w:jc w:val="center"/>
              </w:trPr>
              <w:tc>
                <w:tcPr>
                  <w:tcW w:w="363" w:type="dxa"/>
                  <w:vMerge/>
                  <w:vAlign w:val="center"/>
                </w:tcPr>
                <w:p w14:paraId="7137BF6C" w14:textId="77777777" w:rsidR="008A1725" w:rsidRPr="004E271B" w:rsidRDefault="008A1725">
                  <w:pPr>
                    <w:pStyle w:val="Tabletext"/>
                    <w:rPr>
                      <w:color w:val="000000" w:themeColor="text1"/>
                      <w:sz w:val="18"/>
                      <w:szCs w:val="24"/>
                    </w:rPr>
                  </w:pPr>
                </w:p>
              </w:tc>
              <w:tc>
                <w:tcPr>
                  <w:tcW w:w="595" w:type="dxa"/>
                  <w:vMerge/>
                  <w:vAlign w:val="center"/>
                </w:tcPr>
                <w:p w14:paraId="02B7869A" w14:textId="77777777" w:rsidR="008A1725" w:rsidRPr="004E271B" w:rsidRDefault="008A1725">
                  <w:pPr>
                    <w:pStyle w:val="Tabletext"/>
                    <w:rPr>
                      <w:color w:val="000000" w:themeColor="text1"/>
                      <w:sz w:val="18"/>
                      <w:szCs w:val="24"/>
                    </w:rPr>
                  </w:pPr>
                </w:p>
              </w:tc>
              <w:tc>
                <w:tcPr>
                  <w:tcW w:w="609" w:type="dxa"/>
                  <w:vAlign w:val="center"/>
                </w:tcPr>
                <w:p w14:paraId="55B378DE"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X</w:t>
                  </w:r>
                </w:p>
              </w:tc>
              <w:tc>
                <w:tcPr>
                  <w:tcW w:w="736" w:type="dxa"/>
                  <w:vAlign w:val="center"/>
                </w:tcPr>
                <w:p w14:paraId="6130BBF5"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Y</w:t>
                  </w:r>
                </w:p>
              </w:tc>
              <w:tc>
                <w:tcPr>
                  <w:tcW w:w="884" w:type="dxa"/>
                  <w:vMerge/>
                  <w:vAlign w:val="center"/>
                </w:tcPr>
                <w:p w14:paraId="25A798A5" w14:textId="77777777" w:rsidR="008A1725" w:rsidRPr="004E271B" w:rsidRDefault="008A1725">
                  <w:pPr>
                    <w:pStyle w:val="Tabletext"/>
                    <w:rPr>
                      <w:color w:val="000000" w:themeColor="text1"/>
                      <w:sz w:val="18"/>
                      <w:szCs w:val="24"/>
                    </w:rPr>
                  </w:pPr>
                </w:p>
              </w:tc>
              <w:tc>
                <w:tcPr>
                  <w:tcW w:w="605" w:type="dxa"/>
                  <w:vMerge/>
                  <w:vAlign w:val="center"/>
                </w:tcPr>
                <w:p w14:paraId="2997C856" w14:textId="77777777" w:rsidR="008A1725" w:rsidRPr="004E271B" w:rsidRDefault="008A1725">
                  <w:pPr>
                    <w:pStyle w:val="Tabletext"/>
                    <w:rPr>
                      <w:color w:val="000000" w:themeColor="text1"/>
                      <w:sz w:val="18"/>
                      <w:szCs w:val="24"/>
                    </w:rPr>
                  </w:pPr>
                </w:p>
              </w:tc>
              <w:tc>
                <w:tcPr>
                  <w:tcW w:w="708" w:type="dxa"/>
                  <w:vMerge/>
                  <w:vAlign w:val="center"/>
                </w:tcPr>
                <w:p w14:paraId="3EED4F47" w14:textId="77777777" w:rsidR="008A1725" w:rsidRPr="004E271B" w:rsidRDefault="008A1725">
                  <w:pPr>
                    <w:pStyle w:val="Tabletext"/>
                    <w:rPr>
                      <w:color w:val="000000" w:themeColor="text1"/>
                      <w:sz w:val="18"/>
                      <w:szCs w:val="24"/>
                    </w:rPr>
                  </w:pPr>
                </w:p>
              </w:tc>
              <w:tc>
                <w:tcPr>
                  <w:tcW w:w="851" w:type="dxa"/>
                  <w:vMerge/>
                  <w:vAlign w:val="center"/>
                </w:tcPr>
                <w:p w14:paraId="31072DF0" w14:textId="77777777" w:rsidR="008A1725" w:rsidRPr="004E271B" w:rsidRDefault="008A1725">
                  <w:pPr>
                    <w:pStyle w:val="Tabletext"/>
                    <w:rPr>
                      <w:color w:val="000000" w:themeColor="text1"/>
                      <w:sz w:val="18"/>
                      <w:szCs w:val="24"/>
                    </w:rPr>
                  </w:pPr>
                </w:p>
              </w:tc>
              <w:tc>
                <w:tcPr>
                  <w:tcW w:w="992" w:type="dxa"/>
                  <w:vMerge/>
                  <w:vAlign w:val="center"/>
                </w:tcPr>
                <w:p w14:paraId="7B7A0D2D" w14:textId="77777777" w:rsidR="008A1725" w:rsidRPr="004E271B" w:rsidRDefault="008A1725">
                  <w:pPr>
                    <w:pStyle w:val="Tabletext"/>
                    <w:rPr>
                      <w:color w:val="000000" w:themeColor="text1"/>
                      <w:sz w:val="18"/>
                      <w:szCs w:val="24"/>
                    </w:rPr>
                  </w:pPr>
                </w:p>
              </w:tc>
              <w:tc>
                <w:tcPr>
                  <w:tcW w:w="709" w:type="dxa"/>
                  <w:vMerge/>
                  <w:vAlign w:val="center"/>
                </w:tcPr>
                <w:p w14:paraId="14587202" w14:textId="77777777" w:rsidR="008A1725" w:rsidRPr="004E271B" w:rsidRDefault="008A1725">
                  <w:pPr>
                    <w:pStyle w:val="Tabletext"/>
                    <w:rPr>
                      <w:color w:val="000000" w:themeColor="text1"/>
                      <w:sz w:val="18"/>
                      <w:szCs w:val="24"/>
                    </w:rPr>
                  </w:pPr>
                </w:p>
              </w:tc>
              <w:tc>
                <w:tcPr>
                  <w:tcW w:w="567" w:type="dxa"/>
                  <w:vMerge/>
                  <w:vAlign w:val="center"/>
                </w:tcPr>
                <w:p w14:paraId="201A778B" w14:textId="77777777" w:rsidR="008A1725" w:rsidRPr="004E271B" w:rsidRDefault="008A1725">
                  <w:pPr>
                    <w:pStyle w:val="Tabletext"/>
                    <w:rPr>
                      <w:color w:val="000000" w:themeColor="text1"/>
                      <w:sz w:val="18"/>
                      <w:szCs w:val="24"/>
                    </w:rPr>
                  </w:pPr>
                </w:p>
              </w:tc>
              <w:tc>
                <w:tcPr>
                  <w:tcW w:w="992" w:type="dxa"/>
                  <w:vAlign w:val="center"/>
                </w:tcPr>
                <w:p w14:paraId="3268C78B" w14:textId="77777777" w:rsidR="008A1725" w:rsidRPr="004E271B" w:rsidRDefault="008A1725">
                  <w:pPr>
                    <w:pStyle w:val="Tabletext"/>
                    <w:rPr>
                      <w:color w:val="000000" w:themeColor="text1"/>
                      <w:sz w:val="18"/>
                      <w:szCs w:val="24"/>
                    </w:rPr>
                  </w:pPr>
                  <w:r w:rsidRPr="004E271B">
                    <w:rPr>
                      <w:rFonts w:hint="eastAsia"/>
                      <w:color w:val="000000" w:themeColor="text1"/>
                      <w:sz w:val="18"/>
                      <w:szCs w:val="18"/>
                    </w:rPr>
                    <w:t>非甲烷总烃</w:t>
                  </w:r>
                </w:p>
              </w:tc>
              <w:tc>
                <w:tcPr>
                  <w:tcW w:w="850" w:type="dxa"/>
                  <w:vAlign w:val="center"/>
                </w:tcPr>
                <w:p w14:paraId="52F5AEFB" w14:textId="77777777" w:rsidR="008A1725" w:rsidRPr="004E271B" w:rsidRDefault="008A1725">
                  <w:pPr>
                    <w:pStyle w:val="Tabletext"/>
                    <w:rPr>
                      <w:color w:val="000000" w:themeColor="text1"/>
                      <w:sz w:val="18"/>
                      <w:szCs w:val="24"/>
                    </w:rPr>
                  </w:pPr>
                  <w:r w:rsidRPr="004E271B">
                    <w:rPr>
                      <w:rFonts w:hint="eastAsia"/>
                      <w:color w:val="000000" w:themeColor="text1"/>
                      <w:sz w:val="18"/>
                      <w:szCs w:val="18"/>
                    </w:rPr>
                    <w:t>硫酸雾</w:t>
                  </w:r>
                </w:p>
              </w:tc>
              <w:tc>
                <w:tcPr>
                  <w:tcW w:w="844" w:type="dxa"/>
                  <w:vAlign w:val="center"/>
                </w:tcPr>
                <w:p w14:paraId="3646BC3C" w14:textId="77777777" w:rsidR="008A1725" w:rsidRPr="004E271B" w:rsidRDefault="008A1725">
                  <w:pPr>
                    <w:pStyle w:val="Tabletext"/>
                    <w:rPr>
                      <w:color w:val="000000" w:themeColor="text1"/>
                      <w:sz w:val="18"/>
                      <w:szCs w:val="24"/>
                    </w:rPr>
                  </w:pPr>
                  <w:r w:rsidRPr="004E271B">
                    <w:rPr>
                      <w:rFonts w:hint="eastAsia"/>
                      <w:color w:val="000000" w:themeColor="text1"/>
                      <w:sz w:val="18"/>
                      <w:szCs w:val="18"/>
                    </w:rPr>
                    <w:t>氯化氢</w:t>
                  </w:r>
                </w:p>
              </w:tc>
            </w:tr>
            <w:tr w:rsidR="004E271B" w:rsidRPr="004E271B" w14:paraId="4121F5B2" w14:textId="77777777" w:rsidTr="008A1725">
              <w:trPr>
                <w:trHeight w:val="340"/>
                <w:jc w:val="center"/>
              </w:trPr>
              <w:tc>
                <w:tcPr>
                  <w:tcW w:w="363" w:type="dxa"/>
                  <w:vAlign w:val="center"/>
                </w:tcPr>
                <w:p w14:paraId="485FCC64" w14:textId="77777777" w:rsidR="008A1725" w:rsidRPr="004E271B" w:rsidRDefault="008A1725">
                  <w:pPr>
                    <w:pStyle w:val="Tabletext"/>
                    <w:rPr>
                      <w:color w:val="000000" w:themeColor="text1"/>
                      <w:sz w:val="18"/>
                      <w:szCs w:val="24"/>
                    </w:rPr>
                  </w:pPr>
                  <w:r w:rsidRPr="004E271B">
                    <w:rPr>
                      <w:color w:val="000000" w:themeColor="text1"/>
                      <w:sz w:val="18"/>
                      <w:szCs w:val="24"/>
                    </w:rPr>
                    <w:t>M1</w:t>
                  </w:r>
                </w:p>
              </w:tc>
              <w:tc>
                <w:tcPr>
                  <w:tcW w:w="595" w:type="dxa"/>
                  <w:vAlign w:val="center"/>
                </w:tcPr>
                <w:p w14:paraId="1E30E5E2" w14:textId="77777777" w:rsidR="008A1725" w:rsidRPr="004E271B" w:rsidRDefault="008A1725">
                  <w:pPr>
                    <w:pStyle w:val="Tabletext"/>
                    <w:rPr>
                      <w:bCs w:val="0"/>
                      <w:color w:val="000000" w:themeColor="text1"/>
                      <w:sz w:val="18"/>
                      <w:szCs w:val="24"/>
                    </w:rPr>
                  </w:pPr>
                  <w:r w:rsidRPr="004E271B">
                    <w:rPr>
                      <w:bCs w:val="0"/>
                      <w:color w:val="000000" w:themeColor="text1"/>
                      <w:sz w:val="20"/>
                      <w:szCs w:val="20"/>
                    </w:rPr>
                    <w:t>5F</w:t>
                  </w:r>
                </w:p>
              </w:tc>
              <w:tc>
                <w:tcPr>
                  <w:tcW w:w="609" w:type="dxa"/>
                  <w:vAlign w:val="center"/>
                </w:tcPr>
                <w:p w14:paraId="54EFC280" w14:textId="77777777" w:rsidR="008A1725" w:rsidRPr="004E271B" w:rsidRDefault="008A1725">
                  <w:pPr>
                    <w:pStyle w:val="Tabletext"/>
                    <w:rPr>
                      <w:color w:val="000000" w:themeColor="text1"/>
                      <w:sz w:val="18"/>
                      <w:szCs w:val="24"/>
                    </w:rPr>
                  </w:pPr>
                  <w:r w:rsidRPr="004E271B">
                    <w:rPr>
                      <w:color w:val="000000" w:themeColor="text1"/>
                      <w:sz w:val="18"/>
                      <w:szCs w:val="24"/>
                    </w:rPr>
                    <w:t>108.749915383</w:t>
                  </w:r>
                </w:p>
              </w:tc>
              <w:tc>
                <w:tcPr>
                  <w:tcW w:w="736" w:type="dxa"/>
                  <w:vAlign w:val="center"/>
                </w:tcPr>
                <w:p w14:paraId="0D059992" w14:textId="77777777" w:rsidR="008A1725" w:rsidRPr="004E271B" w:rsidRDefault="008A1725">
                  <w:pPr>
                    <w:pStyle w:val="Tabletext"/>
                    <w:rPr>
                      <w:color w:val="000000" w:themeColor="text1"/>
                      <w:sz w:val="18"/>
                      <w:szCs w:val="24"/>
                    </w:rPr>
                  </w:pPr>
                  <w:r w:rsidRPr="004E271B">
                    <w:rPr>
                      <w:color w:val="000000" w:themeColor="text1"/>
                      <w:sz w:val="18"/>
                      <w:szCs w:val="24"/>
                    </w:rPr>
                    <w:t>34.256792031</w:t>
                  </w:r>
                </w:p>
              </w:tc>
              <w:tc>
                <w:tcPr>
                  <w:tcW w:w="884" w:type="dxa"/>
                  <w:vAlign w:val="center"/>
                </w:tcPr>
                <w:p w14:paraId="2AE12D30" w14:textId="77777777" w:rsidR="008A1725" w:rsidRPr="004E271B" w:rsidRDefault="008A1725">
                  <w:pPr>
                    <w:pStyle w:val="Tabletext"/>
                    <w:rPr>
                      <w:color w:val="000000" w:themeColor="text1"/>
                      <w:sz w:val="18"/>
                      <w:szCs w:val="24"/>
                    </w:rPr>
                  </w:pPr>
                  <w:r w:rsidRPr="004E271B">
                    <w:rPr>
                      <w:color w:val="000000" w:themeColor="text1"/>
                      <w:sz w:val="18"/>
                      <w:szCs w:val="24"/>
                    </w:rPr>
                    <w:t>388</w:t>
                  </w:r>
                </w:p>
              </w:tc>
              <w:tc>
                <w:tcPr>
                  <w:tcW w:w="605" w:type="dxa"/>
                  <w:vAlign w:val="center"/>
                </w:tcPr>
                <w:p w14:paraId="1B8F584A" w14:textId="77777777" w:rsidR="008A1725" w:rsidRPr="004E271B" w:rsidRDefault="008A1725">
                  <w:pPr>
                    <w:pStyle w:val="Tabletext"/>
                    <w:rPr>
                      <w:color w:val="000000" w:themeColor="text1"/>
                      <w:sz w:val="18"/>
                      <w:szCs w:val="24"/>
                    </w:rPr>
                  </w:pPr>
                  <w:r w:rsidRPr="004E271B">
                    <w:rPr>
                      <w:color w:val="000000" w:themeColor="text1"/>
                      <w:sz w:val="18"/>
                      <w:szCs w:val="24"/>
                    </w:rPr>
                    <w:t>46</w:t>
                  </w:r>
                </w:p>
              </w:tc>
              <w:tc>
                <w:tcPr>
                  <w:tcW w:w="708" w:type="dxa"/>
                  <w:vAlign w:val="center"/>
                </w:tcPr>
                <w:p w14:paraId="653ADE28" w14:textId="77777777" w:rsidR="008A1725" w:rsidRPr="004E271B" w:rsidRDefault="008A1725">
                  <w:pPr>
                    <w:pStyle w:val="Tabletext"/>
                    <w:rPr>
                      <w:color w:val="000000" w:themeColor="text1"/>
                      <w:sz w:val="18"/>
                      <w:szCs w:val="24"/>
                    </w:rPr>
                  </w:pPr>
                  <w:r w:rsidRPr="004E271B">
                    <w:rPr>
                      <w:color w:val="000000" w:themeColor="text1"/>
                      <w:sz w:val="18"/>
                      <w:szCs w:val="24"/>
                    </w:rPr>
                    <w:t>30</w:t>
                  </w:r>
                </w:p>
              </w:tc>
              <w:tc>
                <w:tcPr>
                  <w:tcW w:w="851" w:type="dxa"/>
                  <w:vAlign w:val="center"/>
                </w:tcPr>
                <w:p w14:paraId="1E69851E" w14:textId="77777777" w:rsidR="008A1725" w:rsidRPr="004E271B" w:rsidRDefault="008A1725">
                  <w:pPr>
                    <w:pStyle w:val="Tabletext"/>
                    <w:rPr>
                      <w:color w:val="000000" w:themeColor="text1"/>
                      <w:sz w:val="18"/>
                      <w:szCs w:val="24"/>
                    </w:rPr>
                  </w:pPr>
                  <w:r w:rsidRPr="004E271B">
                    <w:rPr>
                      <w:color w:val="000000" w:themeColor="text1"/>
                      <w:sz w:val="18"/>
                      <w:szCs w:val="24"/>
                    </w:rPr>
                    <w:t>0</w:t>
                  </w:r>
                </w:p>
              </w:tc>
              <w:tc>
                <w:tcPr>
                  <w:tcW w:w="992" w:type="dxa"/>
                  <w:vAlign w:val="center"/>
                </w:tcPr>
                <w:p w14:paraId="5124888B" w14:textId="77777777" w:rsidR="008A1725" w:rsidRPr="004E271B" w:rsidRDefault="008A1725">
                  <w:pPr>
                    <w:pStyle w:val="Tabletext"/>
                    <w:rPr>
                      <w:color w:val="000000" w:themeColor="text1"/>
                      <w:sz w:val="18"/>
                      <w:szCs w:val="24"/>
                    </w:rPr>
                  </w:pPr>
                  <w:r w:rsidRPr="004E271B">
                    <w:rPr>
                      <w:color w:val="000000" w:themeColor="text1"/>
                      <w:sz w:val="18"/>
                      <w:szCs w:val="24"/>
                    </w:rPr>
                    <w:t>25</w:t>
                  </w:r>
                </w:p>
              </w:tc>
              <w:tc>
                <w:tcPr>
                  <w:tcW w:w="709" w:type="dxa"/>
                  <w:vAlign w:val="center"/>
                </w:tcPr>
                <w:p w14:paraId="019722A1"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2</w:t>
                  </w:r>
                  <w:r w:rsidRPr="004E271B">
                    <w:rPr>
                      <w:color w:val="000000" w:themeColor="text1"/>
                      <w:sz w:val="18"/>
                      <w:szCs w:val="24"/>
                    </w:rPr>
                    <w:t>0</w:t>
                  </w:r>
                  <w:r w:rsidRPr="004E271B">
                    <w:rPr>
                      <w:rFonts w:hint="eastAsia"/>
                      <w:color w:val="000000" w:themeColor="text1"/>
                      <w:sz w:val="18"/>
                      <w:szCs w:val="24"/>
                    </w:rPr>
                    <w:t>00</w:t>
                  </w:r>
                </w:p>
              </w:tc>
              <w:tc>
                <w:tcPr>
                  <w:tcW w:w="567" w:type="dxa"/>
                  <w:vAlign w:val="center"/>
                </w:tcPr>
                <w:p w14:paraId="1E181DB5"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正常</w:t>
                  </w:r>
                </w:p>
              </w:tc>
              <w:tc>
                <w:tcPr>
                  <w:tcW w:w="992" w:type="dxa"/>
                  <w:vAlign w:val="center"/>
                </w:tcPr>
                <w:p w14:paraId="1E386A78"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0.000235</w:t>
                  </w:r>
                </w:p>
              </w:tc>
              <w:tc>
                <w:tcPr>
                  <w:tcW w:w="850" w:type="dxa"/>
                  <w:vAlign w:val="center"/>
                </w:tcPr>
                <w:p w14:paraId="4FD2259B"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w:t>
                  </w:r>
                </w:p>
              </w:tc>
              <w:tc>
                <w:tcPr>
                  <w:tcW w:w="844" w:type="dxa"/>
                  <w:vAlign w:val="center"/>
                </w:tcPr>
                <w:p w14:paraId="4BF996FB"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w:t>
                  </w:r>
                </w:p>
              </w:tc>
            </w:tr>
            <w:tr w:rsidR="004E271B" w:rsidRPr="004E271B" w14:paraId="6D028764" w14:textId="77777777" w:rsidTr="008A1725">
              <w:trPr>
                <w:trHeight w:val="340"/>
                <w:jc w:val="center"/>
              </w:trPr>
              <w:tc>
                <w:tcPr>
                  <w:tcW w:w="363" w:type="dxa"/>
                  <w:vAlign w:val="center"/>
                </w:tcPr>
                <w:p w14:paraId="4EDB97B0"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M</w:t>
                  </w:r>
                  <w:r w:rsidRPr="004E271B">
                    <w:rPr>
                      <w:color w:val="000000" w:themeColor="text1"/>
                      <w:sz w:val="18"/>
                      <w:szCs w:val="24"/>
                    </w:rPr>
                    <w:t>2</w:t>
                  </w:r>
                </w:p>
              </w:tc>
              <w:tc>
                <w:tcPr>
                  <w:tcW w:w="595" w:type="dxa"/>
                  <w:vAlign w:val="center"/>
                </w:tcPr>
                <w:p w14:paraId="59571599" w14:textId="77777777" w:rsidR="008A1725" w:rsidRPr="004E271B" w:rsidRDefault="008A1725">
                  <w:pPr>
                    <w:pStyle w:val="Tabletext"/>
                    <w:rPr>
                      <w:bCs w:val="0"/>
                      <w:color w:val="000000" w:themeColor="text1"/>
                      <w:sz w:val="18"/>
                      <w:szCs w:val="24"/>
                    </w:rPr>
                  </w:pPr>
                  <w:r w:rsidRPr="004E271B">
                    <w:rPr>
                      <w:bCs w:val="0"/>
                      <w:color w:val="000000" w:themeColor="text1"/>
                      <w:sz w:val="20"/>
                      <w:szCs w:val="20"/>
                    </w:rPr>
                    <w:t>6F</w:t>
                  </w:r>
                </w:p>
              </w:tc>
              <w:tc>
                <w:tcPr>
                  <w:tcW w:w="609" w:type="dxa"/>
                  <w:vAlign w:val="center"/>
                </w:tcPr>
                <w:p w14:paraId="7CE4868A" w14:textId="77777777" w:rsidR="008A1725" w:rsidRPr="004E271B" w:rsidRDefault="008A1725">
                  <w:pPr>
                    <w:pStyle w:val="Tabletext"/>
                    <w:rPr>
                      <w:color w:val="000000" w:themeColor="text1"/>
                      <w:sz w:val="18"/>
                      <w:szCs w:val="24"/>
                    </w:rPr>
                  </w:pPr>
                  <w:r w:rsidRPr="004E271B">
                    <w:rPr>
                      <w:color w:val="000000" w:themeColor="text1"/>
                      <w:sz w:val="18"/>
                      <w:szCs w:val="24"/>
                    </w:rPr>
                    <w:t>108.749915383</w:t>
                  </w:r>
                </w:p>
              </w:tc>
              <w:tc>
                <w:tcPr>
                  <w:tcW w:w="736" w:type="dxa"/>
                  <w:vAlign w:val="center"/>
                </w:tcPr>
                <w:p w14:paraId="660A54EA" w14:textId="77777777" w:rsidR="008A1725" w:rsidRPr="004E271B" w:rsidRDefault="008A1725">
                  <w:pPr>
                    <w:pStyle w:val="Tabletext"/>
                    <w:rPr>
                      <w:color w:val="000000" w:themeColor="text1"/>
                      <w:sz w:val="18"/>
                      <w:szCs w:val="24"/>
                    </w:rPr>
                  </w:pPr>
                  <w:r w:rsidRPr="004E271B">
                    <w:rPr>
                      <w:color w:val="000000" w:themeColor="text1"/>
                      <w:sz w:val="18"/>
                      <w:szCs w:val="24"/>
                    </w:rPr>
                    <w:t>34.256792031</w:t>
                  </w:r>
                </w:p>
              </w:tc>
              <w:tc>
                <w:tcPr>
                  <w:tcW w:w="884" w:type="dxa"/>
                  <w:vAlign w:val="center"/>
                </w:tcPr>
                <w:p w14:paraId="35688DB8"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3</w:t>
                  </w:r>
                  <w:r w:rsidRPr="004E271B">
                    <w:rPr>
                      <w:color w:val="000000" w:themeColor="text1"/>
                      <w:sz w:val="18"/>
                      <w:szCs w:val="24"/>
                    </w:rPr>
                    <w:t>88</w:t>
                  </w:r>
                </w:p>
              </w:tc>
              <w:tc>
                <w:tcPr>
                  <w:tcW w:w="605" w:type="dxa"/>
                  <w:vAlign w:val="center"/>
                </w:tcPr>
                <w:p w14:paraId="0711973A" w14:textId="77777777" w:rsidR="008A1725" w:rsidRPr="004E271B" w:rsidRDefault="008A1725">
                  <w:pPr>
                    <w:pStyle w:val="Tabletext"/>
                    <w:rPr>
                      <w:color w:val="000000" w:themeColor="text1"/>
                      <w:sz w:val="18"/>
                      <w:szCs w:val="24"/>
                    </w:rPr>
                  </w:pPr>
                  <w:r w:rsidRPr="004E271B">
                    <w:rPr>
                      <w:color w:val="000000" w:themeColor="text1"/>
                      <w:sz w:val="18"/>
                      <w:szCs w:val="24"/>
                    </w:rPr>
                    <w:t>46</w:t>
                  </w:r>
                </w:p>
              </w:tc>
              <w:tc>
                <w:tcPr>
                  <w:tcW w:w="708" w:type="dxa"/>
                  <w:vAlign w:val="center"/>
                </w:tcPr>
                <w:p w14:paraId="48E33535" w14:textId="77777777" w:rsidR="008A1725" w:rsidRPr="004E271B" w:rsidRDefault="008A1725">
                  <w:pPr>
                    <w:pStyle w:val="Tabletext"/>
                    <w:rPr>
                      <w:color w:val="000000" w:themeColor="text1"/>
                      <w:sz w:val="18"/>
                      <w:szCs w:val="24"/>
                    </w:rPr>
                  </w:pPr>
                  <w:r w:rsidRPr="004E271B">
                    <w:rPr>
                      <w:color w:val="000000" w:themeColor="text1"/>
                      <w:sz w:val="18"/>
                      <w:szCs w:val="24"/>
                    </w:rPr>
                    <w:t>30</w:t>
                  </w:r>
                </w:p>
              </w:tc>
              <w:tc>
                <w:tcPr>
                  <w:tcW w:w="851" w:type="dxa"/>
                  <w:vAlign w:val="center"/>
                </w:tcPr>
                <w:p w14:paraId="4F7D0161"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0</w:t>
                  </w:r>
                </w:p>
              </w:tc>
              <w:tc>
                <w:tcPr>
                  <w:tcW w:w="992" w:type="dxa"/>
                  <w:vAlign w:val="center"/>
                </w:tcPr>
                <w:p w14:paraId="09AAB8E3"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3</w:t>
                  </w:r>
                  <w:r w:rsidRPr="004E271B">
                    <w:rPr>
                      <w:color w:val="000000" w:themeColor="text1"/>
                      <w:sz w:val="18"/>
                      <w:szCs w:val="24"/>
                    </w:rPr>
                    <w:t>0</w:t>
                  </w:r>
                </w:p>
              </w:tc>
              <w:tc>
                <w:tcPr>
                  <w:tcW w:w="709" w:type="dxa"/>
                  <w:vAlign w:val="center"/>
                </w:tcPr>
                <w:p w14:paraId="75839D5A"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2</w:t>
                  </w:r>
                  <w:r w:rsidRPr="004E271B">
                    <w:rPr>
                      <w:color w:val="000000" w:themeColor="text1"/>
                      <w:sz w:val="18"/>
                      <w:szCs w:val="24"/>
                    </w:rPr>
                    <w:t>0</w:t>
                  </w:r>
                  <w:r w:rsidRPr="004E271B">
                    <w:rPr>
                      <w:rFonts w:hint="eastAsia"/>
                      <w:color w:val="000000" w:themeColor="text1"/>
                      <w:sz w:val="18"/>
                      <w:szCs w:val="24"/>
                    </w:rPr>
                    <w:t>00</w:t>
                  </w:r>
                </w:p>
              </w:tc>
              <w:tc>
                <w:tcPr>
                  <w:tcW w:w="567" w:type="dxa"/>
                  <w:vAlign w:val="center"/>
                </w:tcPr>
                <w:p w14:paraId="55386B13"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正常</w:t>
                  </w:r>
                </w:p>
              </w:tc>
              <w:tc>
                <w:tcPr>
                  <w:tcW w:w="992" w:type="dxa"/>
                  <w:vAlign w:val="center"/>
                </w:tcPr>
                <w:p w14:paraId="70708899"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0.000704</w:t>
                  </w:r>
                </w:p>
              </w:tc>
              <w:tc>
                <w:tcPr>
                  <w:tcW w:w="850" w:type="dxa"/>
                  <w:vAlign w:val="center"/>
                </w:tcPr>
                <w:p w14:paraId="6F784B92"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0.004043</w:t>
                  </w:r>
                </w:p>
              </w:tc>
              <w:tc>
                <w:tcPr>
                  <w:tcW w:w="844" w:type="dxa"/>
                  <w:vAlign w:val="center"/>
                </w:tcPr>
                <w:p w14:paraId="74F819CB"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0.008703</w:t>
                  </w:r>
                </w:p>
              </w:tc>
            </w:tr>
            <w:tr w:rsidR="004E271B" w:rsidRPr="004E271B" w14:paraId="2506054F" w14:textId="77777777" w:rsidTr="008A1725">
              <w:trPr>
                <w:trHeight w:val="340"/>
                <w:jc w:val="center"/>
              </w:trPr>
              <w:tc>
                <w:tcPr>
                  <w:tcW w:w="363" w:type="dxa"/>
                  <w:vAlign w:val="center"/>
                </w:tcPr>
                <w:p w14:paraId="1510F0E8"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M</w:t>
                  </w:r>
                  <w:r w:rsidRPr="004E271B">
                    <w:rPr>
                      <w:color w:val="000000" w:themeColor="text1"/>
                      <w:sz w:val="18"/>
                      <w:szCs w:val="24"/>
                    </w:rPr>
                    <w:t>3</w:t>
                  </w:r>
                </w:p>
              </w:tc>
              <w:tc>
                <w:tcPr>
                  <w:tcW w:w="595" w:type="dxa"/>
                  <w:vAlign w:val="center"/>
                </w:tcPr>
                <w:p w14:paraId="45F6A536"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7</w:t>
                  </w:r>
                  <w:r w:rsidRPr="004E271B">
                    <w:rPr>
                      <w:color w:val="000000" w:themeColor="text1"/>
                      <w:sz w:val="18"/>
                      <w:szCs w:val="24"/>
                    </w:rPr>
                    <w:t>F</w:t>
                  </w:r>
                </w:p>
              </w:tc>
              <w:tc>
                <w:tcPr>
                  <w:tcW w:w="609" w:type="dxa"/>
                  <w:vAlign w:val="center"/>
                </w:tcPr>
                <w:p w14:paraId="222CD38C" w14:textId="77777777" w:rsidR="008A1725" w:rsidRPr="004E271B" w:rsidRDefault="008A1725">
                  <w:pPr>
                    <w:pStyle w:val="Tabletext"/>
                    <w:rPr>
                      <w:color w:val="000000" w:themeColor="text1"/>
                      <w:sz w:val="18"/>
                      <w:szCs w:val="24"/>
                    </w:rPr>
                  </w:pPr>
                  <w:r w:rsidRPr="004E271B">
                    <w:rPr>
                      <w:color w:val="000000" w:themeColor="text1"/>
                      <w:sz w:val="18"/>
                      <w:szCs w:val="24"/>
                    </w:rPr>
                    <w:t>108.749915383</w:t>
                  </w:r>
                </w:p>
              </w:tc>
              <w:tc>
                <w:tcPr>
                  <w:tcW w:w="736" w:type="dxa"/>
                  <w:vAlign w:val="center"/>
                </w:tcPr>
                <w:p w14:paraId="2CBC6DEA" w14:textId="77777777" w:rsidR="008A1725" w:rsidRPr="004E271B" w:rsidRDefault="008A1725">
                  <w:pPr>
                    <w:pStyle w:val="Tabletext"/>
                    <w:rPr>
                      <w:color w:val="000000" w:themeColor="text1"/>
                      <w:sz w:val="18"/>
                      <w:szCs w:val="24"/>
                    </w:rPr>
                  </w:pPr>
                  <w:r w:rsidRPr="004E271B">
                    <w:rPr>
                      <w:color w:val="000000" w:themeColor="text1"/>
                      <w:sz w:val="18"/>
                      <w:szCs w:val="24"/>
                    </w:rPr>
                    <w:t>34.256792031</w:t>
                  </w:r>
                </w:p>
              </w:tc>
              <w:tc>
                <w:tcPr>
                  <w:tcW w:w="884" w:type="dxa"/>
                  <w:vAlign w:val="center"/>
                </w:tcPr>
                <w:p w14:paraId="53D16B7F"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3</w:t>
                  </w:r>
                  <w:r w:rsidRPr="004E271B">
                    <w:rPr>
                      <w:color w:val="000000" w:themeColor="text1"/>
                      <w:sz w:val="18"/>
                      <w:szCs w:val="24"/>
                    </w:rPr>
                    <w:t>88</w:t>
                  </w:r>
                </w:p>
              </w:tc>
              <w:tc>
                <w:tcPr>
                  <w:tcW w:w="605" w:type="dxa"/>
                  <w:vAlign w:val="center"/>
                </w:tcPr>
                <w:p w14:paraId="2415B789" w14:textId="77777777" w:rsidR="008A1725" w:rsidRPr="004E271B" w:rsidRDefault="008A1725">
                  <w:pPr>
                    <w:pStyle w:val="Tabletext"/>
                    <w:rPr>
                      <w:color w:val="000000" w:themeColor="text1"/>
                      <w:sz w:val="18"/>
                      <w:szCs w:val="24"/>
                    </w:rPr>
                  </w:pPr>
                  <w:r w:rsidRPr="004E271B">
                    <w:rPr>
                      <w:color w:val="000000" w:themeColor="text1"/>
                      <w:sz w:val="18"/>
                      <w:szCs w:val="24"/>
                    </w:rPr>
                    <w:t>46</w:t>
                  </w:r>
                </w:p>
              </w:tc>
              <w:tc>
                <w:tcPr>
                  <w:tcW w:w="708" w:type="dxa"/>
                  <w:vAlign w:val="center"/>
                </w:tcPr>
                <w:p w14:paraId="702ED8C9" w14:textId="77777777" w:rsidR="008A1725" w:rsidRPr="004E271B" w:rsidRDefault="008A1725">
                  <w:pPr>
                    <w:pStyle w:val="Tabletext"/>
                    <w:rPr>
                      <w:color w:val="000000" w:themeColor="text1"/>
                      <w:sz w:val="18"/>
                      <w:szCs w:val="24"/>
                    </w:rPr>
                  </w:pPr>
                  <w:r w:rsidRPr="004E271B">
                    <w:rPr>
                      <w:color w:val="000000" w:themeColor="text1"/>
                      <w:sz w:val="18"/>
                      <w:szCs w:val="24"/>
                    </w:rPr>
                    <w:t>30</w:t>
                  </w:r>
                </w:p>
              </w:tc>
              <w:tc>
                <w:tcPr>
                  <w:tcW w:w="851" w:type="dxa"/>
                  <w:vAlign w:val="center"/>
                </w:tcPr>
                <w:p w14:paraId="503F84F0"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0</w:t>
                  </w:r>
                </w:p>
              </w:tc>
              <w:tc>
                <w:tcPr>
                  <w:tcW w:w="992" w:type="dxa"/>
                  <w:vAlign w:val="center"/>
                </w:tcPr>
                <w:p w14:paraId="2FDBD703"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3</w:t>
                  </w:r>
                  <w:r w:rsidRPr="004E271B">
                    <w:rPr>
                      <w:color w:val="000000" w:themeColor="text1"/>
                      <w:sz w:val="18"/>
                      <w:szCs w:val="24"/>
                    </w:rPr>
                    <w:t>5</w:t>
                  </w:r>
                </w:p>
              </w:tc>
              <w:tc>
                <w:tcPr>
                  <w:tcW w:w="709" w:type="dxa"/>
                  <w:vAlign w:val="center"/>
                </w:tcPr>
                <w:p w14:paraId="1FD4502E"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2</w:t>
                  </w:r>
                  <w:r w:rsidRPr="004E271B">
                    <w:rPr>
                      <w:color w:val="000000" w:themeColor="text1"/>
                      <w:sz w:val="18"/>
                      <w:szCs w:val="24"/>
                    </w:rPr>
                    <w:t>0</w:t>
                  </w:r>
                  <w:r w:rsidRPr="004E271B">
                    <w:rPr>
                      <w:rFonts w:hint="eastAsia"/>
                      <w:color w:val="000000" w:themeColor="text1"/>
                      <w:sz w:val="18"/>
                      <w:szCs w:val="24"/>
                    </w:rPr>
                    <w:t>00</w:t>
                  </w:r>
                </w:p>
              </w:tc>
              <w:tc>
                <w:tcPr>
                  <w:tcW w:w="567" w:type="dxa"/>
                  <w:vAlign w:val="center"/>
                </w:tcPr>
                <w:p w14:paraId="2F14B021"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正常</w:t>
                  </w:r>
                </w:p>
              </w:tc>
              <w:tc>
                <w:tcPr>
                  <w:tcW w:w="992" w:type="dxa"/>
                  <w:vAlign w:val="center"/>
                </w:tcPr>
                <w:p w14:paraId="47B5BD67"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0.000938</w:t>
                  </w:r>
                </w:p>
              </w:tc>
              <w:tc>
                <w:tcPr>
                  <w:tcW w:w="850" w:type="dxa"/>
                  <w:vAlign w:val="center"/>
                </w:tcPr>
                <w:p w14:paraId="3C761B00"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0.004043</w:t>
                  </w:r>
                </w:p>
              </w:tc>
              <w:tc>
                <w:tcPr>
                  <w:tcW w:w="844" w:type="dxa"/>
                  <w:vAlign w:val="center"/>
                </w:tcPr>
                <w:p w14:paraId="19F69D87"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0.008703</w:t>
                  </w:r>
                </w:p>
              </w:tc>
            </w:tr>
            <w:tr w:rsidR="004E271B" w:rsidRPr="004E271B" w14:paraId="112DDEAF" w14:textId="77777777" w:rsidTr="008A1725">
              <w:trPr>
                <w:trHeight w:val="340"/>
                <w:jc w:val="center"/>
              </w:trPr>
              <w:tc>
                <w:tcPr>
                  <w:tcW w:w="363" w:type="dxa"/>
                  <w:vAlign w:val="center"/>
                </w:tcPr>
                <w:p w14:paraId="73066331"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M</w:t>
                  </w:r>
                  <w:r w:rsidRPr="004E271B">
                    <w:rPr>
                      <w:color w:val="000000" w:themeColor="text1"/>
                      <w:sz w:val="18"/>
                      <w:szCs w:val="24"/>
                    </w:rPr>
                    <w:t>4</w:t>
                  </w:r>
                </w:p>
              </w:tc>
              <w:tc>
                <w:tcPr>
                  <w:tcW w:w="595" w:type="dxa"/>
                  <w:vAlign w:val="center"/>
                </w:tcPr>
                <w:p w14:paraId="5718312E"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8</w:t>
                  </w:r>
                  <w:r w:rsidRPr="004E271B">
                    <w:rPr>
                      <w:color w:val="000000" w:themeColor="text1"/>
                      <w:sz w:val="18"/>
                      <w:szCs w:val="24"/>
                    </w:rPr>
                    <w:t>F</w:t>
                  </w:r>
                </w:p>
              </w:tc>
              <w:tc>
                <w:tcPr>
                  <w:tcW w:w="609" w:type="dxa"/>
                  <w:vAlign w:val="center"/>
                </w:tcPr>
                <w:p w14:paraId="56239E95" w14:textId="77777777" w:rsidR="008A1725" w:rsidRPr="004E271B" w:rsidRDefault="008A1725">
                  <w:pPr>
                    <w:pStyle w:val="Tabletext"/>
                    <w:rPr>
                      <w:color w:val="000000" w:themeColor="text1"/>
                      <w:sz w:val="18"/>
                      <w:szCs w:val="24"/>
                    </w:rPr>
                  </w:pPr>
                  <w:r w:rsidRPr="004E271B">
                    <w:rPr>
                      <w:color w:val="000000" w:themeColor="text1"/>
                      <w:sz w:val="18"/>
                      <w:szCs w:val="24"/>
                    </w:rPr>
                    <w:t>108.749915383</w:t>
                  </w:r>
                </w:p>
              </w:tc>
              <w:tc>
                <w:tcPr>
                  <w:tcW w:w="736" w:type="dxa"/>
                  <w:vAlign w:val="center"/>
                </w:tcPr>
                <w:p w14:paraId="2F87910C" w14:textId="77777777" w:rsidR="008A1725" w:rsidRPr="004E271B" w:rsidRDefault="008A1725">
                  <w:pPr>
                    <w:pStyle w:val="Tabletext"/>
                    <w:rPr>
                      <w:color w:val="000000" w:themeColor="text1"/>
                      <w:sz w:val="18"/>
                      <w:szCs w:val="24"/>
                    </w:rPr>
                  </w:pPr>
                  <w:r w:rsidRPr="004E271B">
                    <w:rPr>
                      <w:color w:val="000000" w:themeColor="text1"/>
                      <w:sz w:val="18"/>
                      <w:szCs w:val="24"/>
                    </w:rPr>
                    <w:t>34.256792031</w:t>
                  </w:r>
                </w:p>
              </w:tc>
              <w:tc>
                <w:tcPr>
                  <w:tcW w:w="884" w:type="dxa"/>
                  <w:vAlign w:val="center"/>
                </w:tcPr>
                <w:p w14:paraId="7ED447CE"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3</w:t>
                  </w:r>
                  <w:r w:rsidRPr="004E271B">
                    <w:rPr>
                      <w:color w:val="000000" w:themeColor="text1"/>
                      <w:sz w:val="18"/>
                      <w:szCs w:val="24"/>
                    </w:rPr>
                    <w:t>88</w:t>
                  </w:r>
                </w:p>
              </w:tc>
              <w:tc>
                <w:tcPr>
                  <w:tcW w:w="605" w:type="dxa"/>
                  <w:vAlign w:val="center"/>
                </w:tcPr>
                <w:p w14:paraId="30D3B0DC" w14:textId="77777777" w:rsidR="008A1725" w:rsidRPr="004E271B" w:rsidRDefault="008A1725">
                  <w:pPr>
                    <w:pStyle w:val="Tabletext"/>
                    <w:rPr>
                      <w:color w:val="000000" w:themeColor="text1"/>
                      <w:sz w:val="18"/>
                      <w:szCs w:val="24"/>
                    </w:rPr>
                  </w:pPr>
                  <w:r w:rsidRPr="004E271B">
                    <w:rPr>
                      <w:color w:val="000000" w:themeColor="text1"/>
                      <w:sz w:val="18"/>
                      <w:szCs w:val="24"/>
                    </w:rPr>
                    <w:t>46</w:t>
                  </w:r>
                </w:p>
              </w:tc>
              <w:tc>
                <w:tcPr>
                  <w:tcW w:w="708" w:type="dxa"/>
                  <w:vAlign w:val="center"/>
                </w:tcPr>
                <w:p w14:paraId="4434A7B0" w14:textId="77777777" w:rsidR="008A1725" w:rsidRPr="004E271B" w:rsidRDefault="008A1725">
                  <w:pPr>
                    <w:pStyle w:val="Tabletext"/>
                    <w:rPr>
                      <w:color w:val="000000" w:themeColor="text1"/>
                      <w:sz w:val="18"/>
                      <w:szCs w:val="24"/>
                    </w:rPr>
                  </w:pPr>
                  <w:r w:rsidRPr="004E271B">
                    <w:rPr>
                      <w:color w:val="000000" w:themeColor="text1"/>
                      <w:sz w:val="18"/>
                      <w:szCs w:val="24"/>
                    </w:rPr>
                    <w:t>30</w:t>
                  </w:r>
                </w:p>
              </w:tc>
              <w:tc>
                <w:tcPr>
                  <w:tcW w:w="851" w:type="dxa"/>
                  <w:vAlign w:val="center"/>
                </w:tcPr>
                <w:p w14:paraId="3311D485"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0</w:t>
                  </w:r>
                </w:p>
              </w:tc>
              <w:tc>
                <w:tcPr>
                  <w:tcW w:w="992" w:type="dxa"/>
                  <w:vAlign w:val="center"/>
                </w:tcPr>
                <w:p w14:paraId="4E12B407"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4</w:t>
                  </w:r>
                  <w:r w:rsidRPr="004E271B">
                    <w:rPr>
                      <w:color w:val="000000" w:themeColor="text1"/>
                      <w:sz w:val="18"/>
                      <w:szCs w:val="24"/>
                    </w:rPr>
                    <w:t>0</w:t>
                  </w:r>
                </w:p>
              </w:tc>
              <w:tc>
                <w:tcPr>
                  <w:tcW w:w="709" w:type="dxa"/>
                  <w:vAlign w:val="center"/>
                </w:tcPr>
                <w:p w14:paraId="3E9155D9"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2</w:t>
                  </w:r>
                  <w:r w:rsidRPr="004E271B">
                    <w:rPr>
                      <w:color w:val="000000" w:themeColor="text1"/>
                      <w:sz w:val="18"/>
                      <w:szCs w:val="24"/>
                    </w:rPr>
                    <w:t>0</w:t>
                  </w:r>
                  <w:r w:rsidRPr="004E271B">
                    <w:rPr>
                      <w:rFonts w:hint="eastAsia"/>
                      <w:color w:val="000000" w:themeColor="text1"/>
                      <w:sz w:val="18"/>
                      <w:szCs w:val="24"/>
                    </w:rPr>
                    <w:t>00</w:t>
                  </w:r>
                </w:p>
              </w:tc>
              <w:tc>
                <w:tcPr>
                  <w:tcW w:w="567" w:type="dxa"/>
                  <w:vAlign w:val="center"/>
                </w:tcPr>
                <w:p w14:paraId="68972F7C"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正常</w:t>
                  </w:r>
                </w:p>
              </w:tc>
              <w:tc>
                <w:tcPr>
                  <w:tcW w:w="992" w:type="dxa"/>
                  <w:vAlign w:val="center"/>
                </w:tcPr>
                <w:p w14:paraId="0B059718" w14:textId="77777777" w:rsidR="008A1725" w:rsidRPr="004E271B" w:rsidRDefault="008A1725">
                  <w:pPr>
                    <w:pStyle w:val="Tabletext"/>
                    <w:rPr>
                      <w:color w:val="000000" w:themeColor="text1"/>
                      <w:sz w:val="18"/>
                      <w:szCs w:val="24"/>
                    </w:rPr>
                  </w:pPr>
                  <w:r w:rsidRPr="004E271B">
                    <w:rPr>
                      <w:rFonts w:hint="eastAsia"/>
                      <w:color w:val="000000" w:themeColor="text1"/>
                      <w:sz w:val="20"/>
                      <w:szCs w:val="20"/>
                    </w:rPr>
                    <w:t>0.000469</w:t>
                  </w:r>
                </w:p>
              </w:tc>
              <w:tc>
                <w:tcPr>
                  <w:tcW w:w="850" w:type="dxa"/>
                  <w:vAlign w:val="center"/>
                </w:tcPr>
                <w:p w14:paraId="3237C66B"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w:t>
                  </w:r>
                </w:p>
              </w:tc>
              <w:tc>
                <w:tcPr>
                  <w:tcW w:w="844" w:type="dxa"/>
                  <w:vAlign w:val="center"/>
                </w:tcPr>
                <w:p w14:paraId="20C3C373" w14:textId="77777777" w:rsidR="008A1725" w:rsidRPr="004E271B" w:rsidRDefault="008A1725">
                  <w:pPr>
                    <w:pStyle w:val="Tabletext"/>
                    <w:rPr>
                      <w:color w:val="000000" w:themeColor="text1"/>
                      <w:sz w:val="18"/>
                      <w:szCs w:val="24"/>
                    </w:rPr>
                  </w:pPr>
                  <w:r w:rsidRPr="004E271B">
                    <w:rPr>
                      <w:rFonts w:hint="eastAsia"/>
                      <w:color w:val="000000" w:themeColor="text1"/>
                      <w:sz w:val="18"/>
                      <w:szCs w:val="24"/>
                    </w:rPr>
                    <w:t>/</w:t>
                  </w:r>
                </w:p>
              </w:tc>
            </w:tr>
          </w:tbl>
          <w:p w14:paraId="27C49320" w14:textId="77777777" w:rsidR="00C16F2A" w:rsidRPr="004E271B" w:rsidRDefault="00CB66BE">
            <w:pPr>
              <w:pStyle w:val="Texttype"/>
              <w:ind w:firstLine="480"/>
              <w:rPr>
                <w:color w:val="000000" w:themeColor="text1"/>
              </w:rPr>
            </w:pPr>
            <w:r w:rsidRPr="004E271B">
              <w:rPr>
                <w:color w:val="000000" w:themeColor="text1"/>
              </w:rPr>
              <w:t>按照</w:t>
            </w:r>
            <w:r w:rsidRPr="004E271B">
              <w:rPr>
                <w:color w:val="000000" w:themeColor="text1"/>
              </w:rPr>
              <w:t>HJ2.2-2018</w:t>
            </w:r>
            <w:r w:rsidRPr="004E271B">
              <w:rPr>
                <w:color w:val="000000" w:themeColor="text1"/>
              </w:rPr>
              <w:t>推荐估算</w:t>
            </w:r>
            <w:r w:rsidRPr="004E271B">
              <w:rPr>
                <w:rFonts w:hint="eastAsia"/>
                <w:color w:val="000000" w:themeColor="text1"/>
              </w:rPr>
              <w:t>模型</w:t>
            </w:r>
            <w:r w:rsidRPr="004E271B">
              <w:rPr>
                <w:color w:val="000000" w:themeColor="text1"/>
              </w:rPr>
              <w:t>分别计算各</w:t>
            </w:r>
            <w:r w:rsidRPr="004E271B">
              <w:rPr>
                <w:rFonts w:hint="eastAsia"/>
                <w:color w:val="000000" w:themeColor="text1"/>
              </w:rPr>
              <w:t>废气</w:t>
            </w:r>
            <w:r w:rsidRPr="004E271B">
              <w:rPr>
                <w:color w:val="000000" w:themeColor="text1"/>
              </w:rPr>
              <w:t>排</w:t>
            </w:r>
            <w:r w:rsidRPr="004E271B">
              <w:rPr>
                <w:rFonts w:hint="eastAsia"/>
                <w:color w:val="000000" w:themeColor="text1"/>
              </w:rPr>
              <w:t>放</w:t>
            </w:r>
            <w:r w:rsidRPr="004E271B">
              <w:rPr>
                <w:color w:val="000000" w:themeColor="text1"/>
              </w:rPr>
              <w:t>源小时最大地面浓度预测结果，其估算模式计算结果详细列入表</w:t>
            </w:r>
            <w:r w:rsidRPr="004E271B">
              <w:rPr>
                <w:rFonts w:hint="eastAsia"/>
                <w:color w:val="000000" w:themeColor="text1"/>
              </w:rPr>
              <w:t>4</w:t>
            </w:r>
            <w:r w:rsidRPr="004E271B">
              <w:rPr>
                <w:color w:val="000000" w:themeColor="text1"/>
              </w:rPr>
              <w:t>-13</w:t>
            </w:r>
            <w:r w:rsidRPr="004E271B">
              <w:rPr>
                <w:rFonts w:hint="eastAsia"/>
                <w:color w:val="000000" w:themeColor="text1"/>
              </w:rPr>
              <w:t>和表</w:t>
            </w:r>
            <w:r w:rsidRPr="004E271B">
              <w:rPr>
                <w:color w:val="000000" w:themeColor="text1"/>
              </w:rPr>
              <w:t>4-14</w:t>
            </w:r>
            <w:r w:rsidRPr="004E271B">
              <w:rPr>
                <w:color w:val="000000" w:themeColor="text1"/>
              </w:rPr>
              <w:t>中。</w:t>
            </w:r>
          </w:p>
          <w:p w14:paraId="3B4D0B44" w14:textId="77777777" w:rsidR="00C16F2A" w:rsidRPr="004E271B" w:rsidRDefault="00CB66BE">
            <w:pPr>
              <w:pStyle w:val="TableHeadline"/>
              <w:spacing w:before="48"/>
              <w:rPr>
                <w:color w:val="000000" w:themeColor="text1"/>
              </w:rPr>
            </w:pPr>
            <w:r w:rsidRPr="004E271B">
              <w:rPr>
                <w:color w:val="000000" w:themeColor="text1"/>
              </w:rPr>
              <w:t>表</w:t>
            </w:r>
            <w:r w:rsidRPr="004E271B">
              <w:rPr>
                <w:color w:val="000000" w:themeColor="text1"/>
              </w:rPr>
              <w:t>4-13</w:t>
            </w:r>
            <w:r w:rsidRPr="004E271B">
              <w:rPr>
                <w:rFonts w:hint="eastAsia"/>
                <w:color w:val="000000" w:themeColor="text1"/>
              </w:rPr>
              <w:t xml:space="preserve"> </w:t>
            </w:r>
            <w:r w:rsidRPr="004E271B">
              <w:rPr>
                <w:rFonts w:hint="eastAsia"/>
                <w:color w:val="000000" w:themeColor="text1"/>
              </w:rPr>
              <w:t>项目有组织废气排放源估算模型计算结果表</w:t>
            </w:r>
          </w:p>
          <w:tbl>
            <w:tblPr>
              <w:tblW w:w="51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7"/>
              <w:gridCol w:w="1102"/>
              <w:gridCol w:w="1983"/>
              <w:gridCol w:w="1100"/>
              <w:gridCol w:w="1983"/>
              <w:gridCol w:w="1100"/>
              <w:gridCol w:w="1983"/>
              <w:gridCol w:w="1091"/>
            </w:tblGrid>
            <w:tr w:rsidR="004E271B" w:rsidRPr="004E271B" w14:paraId="6918EBC0" w14:textId="77777777" w:rsidTr="008A1725">
              <w:trPr>
                <w:trHeight w:val="394"/>
                <w:jc w:val="center"/>
              </w:trPr>
              <w:tc>
                <w:tcPr>
                  <w:tcW w:w="1240" w:type="dxa"/>
                  <w:vMerge w:val="restart"/>
                  <w:vAlign w:val="center"/>
                </w:tcPr>
                <w:p w14:paraId="15B604F9" w14:textId="77777777" w:rsidR="008A1725" w:rsidRPr="004E271B" w:rsidRDefault="008A1725">
                  <w:pPr>
                    <w:snapToGrid w:val="0"/>
                    <w:jc w:val="center"/>
                    <w:rPr>
                      <w:color w:val="000000" w:themeColor="text1"/>
                      <w:szCs w:val="21"/>
                    </w:rPr>
                  </w:pPr>
                  <w:r w:rsidRPr="004E271B">
                    <w:rPr>
                      <w:rFonts w:hint="eastAsia"/>
                      <w:color w:val="000000" w:themeColor="text1"/>
                      <w:szCs w:val="21"/>
                    </w:rPr>
                    <w:t>序号</w:t>
                  </w:r>
                </w:p>
              </w:tc>
              <w:tc>
                <w:tcPr>
                  <w:tcW w:w="709" w:type="dxa"/>
                  <w:vMerge w:val="restart"/>
                  <w:vAlign w:val="center"/>
                </w:tcPr>
                <w:p w14:paraId="02E99310" w14:textId="77777777" w:rsidR="008A1725" w:rsidRPr="004E271B" w:rsidRDefault="008A1725">
                  <w:pPr>
                    <w:snapToGrid w:val="0"/>
                    <w:jc w:val="center"/>
                    <w:rPr>
                      <w:color w:val="000000" w:themeColor="text1"/>
                      <w:szCs w:val="21"/>
                    </w:rPr>
                  </w:pPr>
                  <w:r w:rsidRPr="004E271B">
                    <w:rPr>
                      <w:rFonts w:hint="eastAsia"/>
                      <w:color w:val="000000" w:themeColor="text1"/>
                      <w:szCs w:val="21"/>
                    </w:rPr>
                    <w:t>下风向距离</w:t>
                  </w:r>
                  <w:r w:rsidRPr="004E271B">
                    <w:rPr>
                      <w:rFonts w:hint="eastAsia"/>
                      <w:color w:val="000000" w:themeColor="text1"/>
                      <w:szCs w:val="21"/>
                    </w:rPr>
                    <w:t>D/m</w:t>
                  </w:r>
                </w:p>
              </w:tc>
              <w:tc>
                <w:tcPr>
                  <w:tcW w:w="1984" w:type="dxa"/>
                  <w:gridSpan w:val="2"/>
                  <w:vAlign w:val="center"/>
                </w:tcPr>
                <w:p w14:paraId="55BB6EAE" w14:textId="77777777" w:rsidR="008A1725" w:rsidRPr="004E271B" w:rsidRDefault="008A1725">
                  <w:pPr>
                    <w:snapToGrid w:val="0"/>
                    <w:jc w:val="center"/>
                    <w:rPr>
                      <w:color w:val="000000" w:themeColor="text1"/>
                      <w:szCs w:val="21"/>
                    </w:rPr>
                  </w:pPr>
                  <w:r w:rsidRPr="004E271B">
                    <w:rPr>
                      <w:rFonts w:hint="eastAsia"/>
                      <w:color w:val="000000" w:themeColor="text1"/>
                      <w:szCs w:val="21"/>
                    </w:rPr>
                    <w:t>非甲烷总烃</w:t>
                  </w:r>
                </w:p>
              </w:tc>
              <w:tc>
                <w:tcPr>
                  <w:tcW w:w="1984" w:type="dxa"/>
                  <w:gridSpan w:val="2"/>
                  <w:vAlign w:val="center"/>
                </w:tcPr>
                <w:p w14:paraId="307365B2" w14:textId="77777777" w:rsidR="008A1725" w:rsidRPr="004E271B" w:rsidRDefault="008A1725">
                  <w:pPr>
                    <w:snapToGrid w:val="0"/>
                    <w:jc w:val="center"/>
                    <w:rPr>
                      <w:color w:val="000000" w:themeColor="text1"/>
                      <w:szCs w:val="21"/>
                    </w:rPr>
                  </w:pPr>
                  <w:r w:rsidRPr="004E271B">
                    <w:rPr>
                      <w:rFonts w:hint="eastAsia"/>
                      <w:color w:val="000000" w:themeColor="text1"/>
                      <w:szCs w:val="21"/>
                    </w:rPr>
                    <w:t>硫酸雾</w:t>
                  </w:r>
                </w:p>
              </w:tc>
              <w:tc>
                <w:tcPr>
                  <w:tcW w:w="1978" w:type="dxa"/>
                  <w:gridSpan w:val="2"/>
                  <w:vAlign w:val="center"/>
                </w:tcPr>
                <w:p w14:paraId="561119D5" w14:textId="77777777" w:rsidR="008A1725" w:rsidRPr="004E271B" w:rsidRDefault="008A1725">
                  <w:pPr>
                    <w:snapToGrid w:val="0"/>
                    <w:jc w:val="center"/>
                    <w:rPr>
                      <w:color w:val="000000" w:themeColor="text1"/>
                      <w:szCs w:val="21"/>
                    </w:rPr>
                  </w:pPr>
                  <w:r w:rsidRPr="004E271B">
                    <w:rPr>
                      <w:rFonts w:hint="eastAsia"/>
                      <w:color w:val="000000" w:themeColor="text1"/>
                      <w:szCs w:val="21"/>
                    </w:rPr>
                    <w:t>氯化氢</w:t>
                  </w:r>
                </w:p>
              </w:tc>
            </w:tr>
            <w:tr w:rsidR="004E271B" w:rsidRPr="004E271B" w14:paraId="2BA97983" w14:textId="77777777" w:rsidTr="008A1725">
              <w:trPr>
                <w:trHeight w:val="394"/>
                <w:jc w:val="center"/>
              </w:trPr>
              <w:tc>
                <w:tcPr>
                  <w:tcW w:w="1240" w:type="dxa"/>
                  <w:vMerge/>
                  <w:vAlign w:val="center"/>
                </w:tcPr>
                <w:p w14:paraId="7C1909C0" w14:textId="77777777" w:rsidR="008A1725" w:rsidRPr="004E271B" w:rsidRDefault="008A1725">
                  <w:pPr>
                    <w:snapToGrid w:val="0"/>
                    <w:jc w:val="center"/>
                    <w:rPr>
                      <w:color w:val="000000" w:themeColor="text1"/>
                      <w:szCs w:val="21"/>
                    </w:rPr>
                  </w:pPr>
                </w:p>
              </w:tc>
              <w:tc>
                <w:tcPr>
                  <w:tcW w:w="709" w:type="dxa"/>
                  <w:vMerge/>
                  <w:vAlign w:val="center"/>
                </w:tcPr>
                <w:p w14:paraId="67980541" w14:textId="77777777" w:rsidR="008A1725" w:rsidRPr="004E271B" w:rsidRDefault="008A1725">
                  <w:pPr>
                    <w:snapToGrid w:val="0"/>
                    <w:jc w:val="center"/>
                    <w:rPr>
                      <w:color w:val="000000" w:themeColor="text1"/>
                      <w:szCs w:val="21"/>
                    </w:rPr>
                  </w:pPr>
                </w:p>
              </w:tc>
              <w:tc>
                <w:tcPr>
                  <w:tcW w:w="1276" w:type="dxa"/>
                  <w:vAlign w:val="center"/>
                </w:tcPr>
                <w:p w14:paraId="4E0E8E37"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预测质量浓度</w:t>
                  </w:r>
                  <w:r w:rsidRPr="004E271B">
                    <w:rPr>
                      <w:rFonts w:hint="eastAsia"/>
                      <w:b w:val="0"/>
                      <w:color w:val="000000" w:themeColor="text1"/>
                      <w:kern w:val="0"/>
                      <w:sz w:val="21"/>
                      <w:szCs w:val="21"/>
                    </w:rPr>
                    <w:t>/</w:t>
                  </w:r>
                  <w:r w:rsidRPr="004E271B">
                    <w:rPr>
                      <w:rFonts w:hint="eastAsia"/>
                      <w:b w:val="0"/>
                      <w:color w:val="000000" w:themeColor="text1"/>
                      <w:kern w:val="0"/>
                      <w:sz w:val="21"/>
                      <w:szCs w:val="21"/>
                    </w:rPr>
                    <w:t>（</w:t>
                  </w:r>
                  <w:proofErr w:type="spellStart"/>
                  <w:r w:rsidRPr="004E271B">
                    <w:rPr>
                      <w:b w:val="0"/>
                      <w:color w:val="000000" w:themeColor="text1"/>
                      <w:kern w:val="0"/>
                      <w:sz w:val="21"/>
                      <w:szCs w:val="21"/>
                    </w:rPr>
                    <w:t>μg</w:t>
                  </w:r>
                  <w:proofErr w:type="spellEnd"/>
                  <w:r w:rsidRPr="004E271B">
                    <w:rPr>
                      <w:b w:val="0"/>
                      <w:color w:val="000000" w:themeColor="text1"/>
                      <w:kern w:val="0"/>
                      <w:sz w:val="21"/>
                      <w:szCs w:val="21"/>
                    </w:rPr>
                    <w:t>/m</w:t>
                  </w:r>
                  <w:r w:rsidRPr="004E271B">
                    <w:rPr>
                      <w:b w:val="0"/>
                      <w:color w:val="000000" w:themeColor="text1"/>
                      <w:kern w:val="0"/>
                      <w:sz w:val="21"/>
                      <w:szCs w:val="21"/>
                      <w:vertAlign w:val="superscript"/>
                    </w:rPr>
                    <w:t>3</w:t>
                  </w:r>
                  <w:r w:rsidRPr="004E271B">
                    <w:rPr>
                      <w:rFonts w:hint="eastAsia"/>
                      <w:b w:val="0"/>
                      <w:color w:val="000000" w:themeColor="text1"/>
                      <w:kern w:val="0"/>
                      <w:sz w:val="21"/>
                      <w:szCs w:val="21"/>
                    </w:rPr>
                    <w:t>）</w:t>
                  </w:r>
                </w:p>
              </w:tc>
              <w:tc>
                <w:tcPr>
                  <w:tcW w:w="708" w:type="dxa"/>
                  <w:vAlign w:val="center"/>
                </w:tcPr>
                <w:p w14:paraId="1F72BAA2"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占标率</w:t>
                  </w:r>
                  <w:r w:rsidRPr="004E271B">
                    <w:rPr>
                      <w:rFonts w:hint="eastAsia"/>
                      <w:b w:val="0"/>
                      <w:color w:val="000000" w:themeColor="text1"/>
                      <w:kern w:val="0"/>
                      <w:sz w:val="21"/>
                      <w:szCs w:val="21"/>
                    </w:rPr>
                    <w:t>/%</w:t>
                  </w:r>
                </w:p>
              </w:tc>
              <w:tc>
                <w:tcPr>
                  <w:tcW w:w="1276" w:type="dxa"/>
                  <w:vAlign w:val="center"/>
                </w:tcPr>
                <w:p w14:paraId="0537C96D"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预测质量浓度</w:t>
                  </w:r>
                  <w:r w:rsidRPr="004E271B">
                    <w:rPr>
                      <w:rFonts w:hint="eastAsia"/>
                      <w:b w:val="0"/>
                      <w:color w:val="000000" w:themeColor="text1"/>
                      <w:kern w:val="0"/>
                      <w:sz w:val="21"/>
                      <w:szCs w:val="21"/>
                    </w:rPr>
                    <w:t>/</w:t>
                  </w:r>
                  <w:r w:rsidRPr="004E271B">
                    <w:rPr>
                      <w:rFonts w:hint="eastAsia"/>
                      <w:b w:val="0"/>
                      <w:color w:val="000000" w:themeColor="text1"/>
                      <w:kern w:val="0"/>
                      <w:sz w:val="21"/>
                      <w:szCs w:val="21"/>
                    </w:rPr>
                    <w:t>（</w:t>
                  </w:r>
                  <w:proofErr w:type="spellStart"/>
                  <w:r w:rsidRPr="004E271B">
                    <w:rPr>
                      <w:b w:val="0"/>
                      <w:color w:val="000000" w:themeColor="text1"/>
                      <w:kern w:val="0"/>
                      <w:sz w:val="21"/>
                      <w:szCs w:val="21"/>
                    </w:rPr>
                    <w:t>μg</w:t>
                  </w:r>
                  <w:proofErr w:type="spellEnd"/>
                  <w:r w:rsidRPr="004E271B">
                    <w:rPr>
                      <w:b w:val="0"/>
                      <w:color w:val="000000" w:themeColor="text1"/>
                      <w:kern w:val="0"/>
                      <w:sz w:val="21"/>
                      <w:szCs w:val="21"/>
                    </w:rPr>
                    <w:t>/m</w:t>
                  </w:r>
                  <w:r w:rsidRPr="004E271B">
                    <w:rPr>
                      <w:b w:val="0"/>
                      <w:color w:val="000000" w:themeColor="text1"/>
                      <w:kern w:val="0"/>
                      <w:sz w:val="21"/>
                      <w:szCs w:val="21"/>
                      <w:vertAlign w:val="superscript"/>
                    </w:rPr>
                    <w:t>3</w:t>
                  </w:r>
                  <w:r w:rsidRPr="004E271B">
                    <w:rPr>
                      <w:rFonts w:hint="eastAsia"/>
                      <w:b w:val="0"/>
                      <w:color w:val="000000" w:themeColor="text1"/>
                      <w:kern w:val="0"/>
                      <w:sz w:val="21"/>
                      <w:szCs w:val="21"/>
                    </w:rPr>
                    <w:t>）</w:t>
                  </w:r>
                </w:p>
              </w:tc>
              <w:tc>
                <w:tcPr>
                  <w:tcW w:w="708" w:type="dxa"/>
                  <w:vAlign w:val="center"/>
                </w:tcPr>
                <w:p w14:paraId="4836FC2A"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占标率</w:t>
                  </w:r>
                  <w:r w:rsidRPr="004E271B">
                    <w:rPr>
                      <w:rFonts w:hint="eastAsia"/>
                      <w:b w:val="0"/>
                      <w:color w:val="000000" w:themeColor="text1"/>
                      <w:kern w:val="0"/>
                      <w:sz w:val="21"/>
                      <w:szCs w:val="21"/>
                    </w:rPr>
                    <w:t>/%</w:t>
                  </w:r>
                </w:p>
              </w:tc>
              <w:tc>
                <w:tcPr>
                  <w:tcW w:w="1276" w:type="dxa"/>
                  <w:vAlign w:val="center"/>
                </w:tcPr>
                <w:p w14:paraId="0074BF7D"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预测质量浓度</w:t>
                  </w:r>
                  <w:r w:rsidRPr="004E271B">
                    <w:rPr>
                      <w:rFonts w:hint="eastAsia"/>
                      <w:b w:val="0"/>
                      <w:color w:val="000000" w:themeColor="text1"/>
                      <w:kern w:val="0"/>
                      <w:sz w:val="21"/>
                      <w:szCs w:val="21"/>
                    </w:rPr>
                    <w:t>/</w:t>
                  </w:r>
                  <w:r w:rsidRPr="004E271B">
                    <w:rPr>
                      <w:rFonts w:hint="eastAsia"/>
                      <w:b w:val="0"/>
                      <w:color w:val="000000" w:themeColor="text1"/>
                      <w:kern w:val="0"/>
                      <w:sz w:val="21"/>
                      <w:szCs w:val="21"/>
                    </w:rPr>
                    <w:t>（</w:t>
                  </w:r>
                  <w:proofErr w:type="spellStart"/>
                  <w:r w:rsidRPr="004E271B">
                    <w:rPr>
                      <w:b w:val="0"/>
                      <w:color w:val="000000" w:themeColor="text1"/>
                      <w:kern w:val="0"/>
                      <w:sz w:val="21"/>
                      <w:szCs w:val="21"/>
                    </w:rPr>
                    <w:t>μg</w:t>
                  </w:r>
                  <w:proofErr w:type="spellEnd"/>
                  <w:r w:rsidRPr="004E271B">
                    <w:rPr>
                      <w:b w:val="0"/>
                      <w:color w:val="000000" w:themeColor="text1"/>
                      <w:kern w:val="0"/>
                      <w:sz w:val="21"/>
                      <w:szCs w:val="21"/>
                    </w:rPr>
                    <w:t>/m</w:t>
                  </w:r>
                  <w:r w:rsidRPr="004E271B">
                    <w:rPr>
                      <w:b w:val="0"/>
                      <w:color w:val="000000" w:themeColor="text1"/>
                      <w:kern w:val="0"/>
                      <w:sz w:val="21"/>
                      <w:szCs w:val="21"/>
                      <w:vertAlign w:val="superscript"/>
                    </w:rPr>
                    <w:t>3</w:t>
                  </w:r>
                  <w:r w:rsidRPr="004E271B">
                    <w:rPr>
                      <w:rFonts w:hint="eastAsia"/>
                      <w:b w:val="0"/>
                      <w:color w:val="000000" w:themeColor="text1"/>
                      <w:kern w:val="0"/>
                      <w:sz w:val="21"/>
                      <w:szCs w:val="21"/>
                    </w:rPr>
                    <w:t>）</w:t>
                  </w:r>
                </w:p>
              </w:tc>
              <w:tc>
                <w:tcPr>
                  <w:tcW w:w="702" w:type="dxa"/>
                  <w:vAlign w:val="center"/>
                </w:tcPr>
                <w:p w14:paraId="19E2C4ED"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占标率</w:t>
                  </w:r>
                  <w:r w:rsidRPr="004E271B">
                    <w:rPr>
                      <w:rFonts w:hint="eastAsia"/>
                      <w:b w:val="0"/>
                      <w:color w:val="000000" w:themeColor="text1"/>
                      <w:kern w:val="0"/>
                      <w:sz w:val="21"/>
                      <w:szCs w:val="21"/>
                    </w:rPr>
                    <w:t>/%</w:t>
                  </w:r>
                </w:p>
              </w:tc>
            </w:tr>
            <w:tr w:rsidR="004E271B" w:rsidRPr="004E271B" w14:paraId="39061599" w14:textId="77777777" w:rsidTr="008A1725">
              <w:trPr>
                <w:trHeight w:val="394"/>
                <w:jc w:val="center"/>
              </w:trPr>
              <w:tc>
                <w:tcPr>
                  <w:tcW w:w="1240" w:type="dxa"/>
                  <w:vAlign w:val="center"/>
                </w:tcPr>
                <w:p w14:paraId="1FA76B86" w14:textId="77777777" w:rsidR="008A1725" w:rsidRPr="004E271B" w:rsidRDefault="008A1725">
                  <w:pPr>
                    <w:snapToGrid w:val="0"/>
                    <w:jc w:val="center"/>
                    <w:rPr>
                      <w:color w:val="000000" w:themeColor="text1"/>
                      <w:szCs w:val="22"/>
                    </w:rPr>
                  </w:pPr>
                  <w:r w:rsidRPr="004E271B">
                    <w:rPr>
                      <w:rFonts w:hint="eastAsia"/>
                      <w:color w:val="000000" w:themeColor="text1"/>
                      <w:szCs w:val="22"/>
                    </w:rPr>
                    <w:t>1</w:t>
                  </w:r>
                </w:p>
              </w:tc>
              <w:tc>
                <w:tcPr>
                  <w:tcW w:w="709" w:type="dxa"/>
                  <w:vAlign w:val="center"/>
                </w:tcPr>
                <w:p w14:paraId="74D4B61A" w14:textId="77777777" w:rsidR="008A1725" w:rsidRPr="004E271B" w:rsidRDefault="008A1725">
                  <w:pPr>
                    <w:snapToGrid w:val="0"/>
                    <w:jc w:val="center"/>
                    <w:rPr>
                      <w:color w:val="000000" w:themeColor="text1"/>
                      <w:szCs w:val="22"/>
                    </w:rPr>
                  </w:pPr>
                  <w:r w:rsidRPr="004E271B">
                    <w:rPr>
                      <w:rFonts w:hint="eastAsia"/>
                      <w:color w:val="000000" w:themeColor="text1"/>
                      <w:szCs w:val="22"/>
                    </w:rPr>
                    <w:t>50</w:t>
                  </w:r>
                </w:p>
              </w:tc>
              <w:tc>
                <w:tcPr>
                  <w:tcW w:w="1276" w:type="dxa"/>
                  <w:vAlign w:val="center"/>
                </w:tcPr>
                <w:p w14:paraId="1F5AF168"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0.14541</w:t>
                  </w:r>
                </w:p>
              </w:tc>
              <w:tc>
                <w:tcPr>
                  <w:tcW w:w="708" w:type="dxa"/>
                  <w:vAlign w:val="center"/>
                </w:tcPr>
                <w:p w14:paraId="7EEBD880"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0.0073</w:t>
                  </w:r>
                </w:p>
              </w:tc>
              <w:tc>
                <w:tcPr>
                  <w:tcW w:w="1276" w:type="dxa"/>
                  <w:vAlign w:val="center"/>
                </w:tcPr>
                <w:p w14:paraId="6DE19F4C" w14:textId="77777777" w:rsidR="008A1725" w:rsidRPr="004E271B" w:rsidRDefault="008A1725">
                  <w:pPr>
                    <w:snapToGrid w:val="0"/>
                    <w:jc w:val="center"/>
                    <w:rPr>
                      <w:color w:val="000000" w:themeColor="text1"/>
                      <w:szCs w:val="22"/>
                    </w:rPr>
                  </w:pPr>
                  <w:r w:rsidRPr="004E271B">
                    <w:rPr>
                      <w:rFonts w:eastAsia="等线"/>
                      <w:color w:val="000000" w:themeColor="text1"/>
                      <w:szCs w:val="21"/>
                    </w:rPr>
                    <w:t>0.4</w:t>
                  </w:r>
                </w:p>
              </w:tc>
              <w:tc>
                <w:tcPr>
                  <w:tcW w:w="708" w:type="dxa"/>
                  <w:vAlign w:val="center"/>
                </w:tcPr>
                <w:p w14:paraId="03A91955"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0.1335</w:t>
                  </w:r>
                </w:p>
              </w:tc>
              <w:tc>
                <w:tcPr>
                  <w:tcW w:w="1276" w:type="dxa"/>
                  <w:vAlign w:val="center"/>
                </w:tcPr>
                <w:p w14:paraId="093D7985"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0.129 </w:t>
                  </w:r>
                </w:p>
              </w:tc>
              <w:tc>
                <w:tcPr>
                  <w:tcW w:w="702" w:type="dxa"/>
                  <w:vAlign w:val="center"/>
                </w:tcPr>
                <w:p w14:paraId="166B9A2B"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0.257 </w:t>
                  </w:r>
                </w:p>
              </w:tc>
            </w:tr>
            <w:tr w:rsidR="004E271B" w:rsidRPr="004E271B" w14:paraId="3B105309" w14:textId="77777777" w:rsidTr="008A1725">
              <w:trPr>
                <w:trHeight w:val="394"/>
                <w:jc w:val="center"/>
              </w:trPr>
              <w:tc>
                <w:tcPr>
                  <w:tcW w:w="1240" w:type="dxa"/>
                  <w:vAlign w:val="center"/>
                </w:tcPr>
                <w:p w14:paraId="39776E57" w14:textId="77777777" w:rsidR="008A1725" w:rsidRPr="004E271B" w:rsidRDefault="008A1725">
                  <w:pPr>
                    <w:snapToGrid w:val="0"/>
                    <w:jc w:val="center"/>
                    <w:rPr>
                      <w:color w:val="000000" w:themeColor="text1"/>
                      <w:szCs w:val="22"/>
                    </w:rPr>
                  </w:pPr>
                  <w:r w:rsidRPr="004E271B">
                    <w:rPr>
                      <w:rFonts w:hint="eastAsia"/>
                      <w:color w:val="000000" w:themeColor="text1"/>
                      <w:szCs w:val="22"/>
                    </w:rPr>
                    <w:t>2</w:t>
                  </w:r>
                </w:p>
              </w:tc>
              <w:tc>
                <w:tcPr>
                  <w:tcW w:w="709" w:type="dxa"/>
                  <w:vAlign w:val="center"/>
                </w:tcPr>
                <w:p w14:paraId="35D0DEB1" w14:textId="77777777" w:rsidR="008A1725" w:rsidRPr="004E271B" w:rsidRDefault="008A1725">
                  <w:pPr>
                    <w:snapToGrid w:val="0"/>
                    <w:jc w:val="center"/>
                    <w:rPr>
                      <w:color w:val="000000" w:themeColor="text1"/>
                      <w:szCs w:val="22"/>
                    </w:rPr>
                  </w:pPr>
                  <w:r w:rsidRPr="004E271B">
                    <w:rPr>
                      <w:rFonts w:hint="eastAsia"/>
                      <w:color w:val="000000" w:themeColor="text1"/>
                      <w:szCs w:val="22"/>
                    </w:rPr>
                    <w:t>75</w:t>
                  </w:r>
                </w:p>
              </w:tc>
              <w:tc>
                <w:tcPr>
                  <w:tcW w:w="1276" w:type="dxa"/>
                  <w:vAlign w:val="center"/>
                </w:tcPr>
                <w:p w14:paraId="28FBF309" w14:textId="77777777" w:rsidR="008A1725" w:rsidRPr="004E271B" w:rsidRDefault="008A1725">
                  <w:pPr>
                    <w:snapToGrid w:val="0"/>
                    <w:jc w:val="center"/>
                    <w:rPr>
                      <w:color w:val="000000" w:themeColor="text1"/>
                      <w:szCs w:val="22"/>
                    </w:rPr>
                  </w:pPr>
                  <w:r w:rsidRPr="004E271B">
                    <w:rPr>
                      <w:rFonts w:eastAsia="等线"/>
                      <w:color w:val="000000" w:themeColor="text1"/>
                      <w:szCs w:val="21"/>
                    </w:rPr>
                    <w:t>0.32771</w:t>
                  </w:r>
                </w:p>
              </w:tc>
              <w:tc>
                <w:tcPr>
                  <w:tcW w:w="708" w:type="dxa"/>
                  <w:vAlign w:val="center"/>
                </w:tcPr>
                <w:p w14:paraId="64A765BA"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0.0164</w:t>
                  </w:r>
                </w:p>
              </w:tc>
              <w:tc>
                <w:tcPr>
                  <w:tcW w:w="1276" w:type="dxa"/>
                  <w:vAlign w:val="center"/>
                </w:tcPr>
                <w:p w14:paraId="38757A60" w14:textId="77777777" w:rsidR="008A1725" w:rsidRPr="004E271B" w:rsidRDefault="008A1725">
                  <w:pPr>
                    <w:snapToGrid w:val="0"/>
                    <w:jc w:val="center"/>
                    <w:rPr>
                      <w:color w:val="000000" w:themeColor="text1"/>
                      <w:szCs w:val="22"/>
                    </w:rPr>
                  </w:pPr>
                  <w:r w:rsidRPr="004E271B">
                    <w:rPr>
                      <w:rFonts w:eastAsia="等线"/>
                      <w:color w:val="000000" w:themeColor="text1"/>
                      <w:szCs w:val="21"/>
                    </w:rPr>
                    <w:t>0.903</w:t>
                  </w:r>
                </w:p>
              </w:tc>
              <w:tc>
                <w:tcPr>
                  <w:tcW w:w="708" w:type="dxa"/>
                  <w:vAlign w:val="center"/>
                </w:tcPr>
                <w:p w14:paraId="0DE48AF9" w14:textId="77777777" w:rsidR="008A1725" w:rsidRPr="004E271B" w:rsidRDefault="008A1725">
                  <w:pPr>
                    <w:snapToGrid w:val="0"/>
                    <w:jc w:val="center"/>
                    <w:rPr>
                      <w:color w:val="000000" w:themeColor="text1"/>
                      <w:szCs w:val="22"/>
                    </w:rPr>
                  </w:pPr>
                  <w:r w:rsidRPr="004E271B">
                    <w:rPr>
                      <w:rFonts w:eastAsia="等线"/>
                      <w:color w:val="000000" w:themeColor="text1"/>
                      <w:szCs w:val="21"/>
                    </w:rPr>
                    <w:t>0.3008</w:t>
                  </w:r>
                </w:p>
              </w:tc>
              <w:tc>
                <w:tcPr>
                  <w:tcW w:w="1276" w:type="dxa"/>
                  <w:vAlign w:val="center"/>
                </w:tcPr>
                <w:p w14:paraId="13B41A9F"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0.290 </w:t>
                  </w:r>
                </w:p>
              </w:tc>
              <w:tc>
                <w:tcPr>
                  <w:tcW w:w="702" w:type="dxa"/>
                  <w:vAlign w:val="center"/>
                </w:tcPr>
                <w:p w14:paraId="7F6E0705"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0.580 </w:t>
                  </w:r>
                </w:p>
              </w:tc>
            </w:tr>
            <w:tr w:rsidR="004E271B" w:rsidRPr="004E271B" w14:paraId="44C4CF28" w14:textId="77777777" w:rsidTr="008A1725">
              <w:trPr>
                <w:trHeight w:val="394"/>
                <w:jc w:val="center"/>
              </w:trPr>
              <w:tc>
                <w:tcPr>
                  <w:tcW w:w="1240" w:type="dxa"/>
                  <w:vAlign w:val="center"/>
                </w:tcPr>
                <w:p w14:paraId="7C4E62CC" w14:textId="77777777" w:rsidR="008A1725" w:rsidRPr="004E271B" w:rsidRDefault="008A1725">
                  <w:pPr>
                    <w:snapToGrid w:val="0"/>
                    <w:jc w:val="center"/>
                    <w:rPr>
                      <w:color w:val="000000" w:themeColor="text1"/>
                      <w:szCs w:val="22"/>
                    </w:rPr>
                  </w:pPr>
                  <w:r w:rsidRPr="004E271B">
                    <w:rPr>
                      <w:rFonts w:hint="eastAsia"/>
                      <w:color w:val="000000" w:themeColor="text1"/>
                      <w:szCs w:val="22"/>
                    </w:rPr>
                    <w:t>3</w:t>
                  </w:r>
                </w:p>
              </w:tc>
              <w:tc>
                <w:tcPr>
                  <w:tcW w:w="709" w:type="dxa"/>
                  <w:vAlign w:val="center"/>
                </w:tcPr>
                <w:p w14:paraId="663126D7" w14:textId="77777777" w:rsidR="008A1725" w:rsidRPr="004E271B" w:rsidRDefault="008A1725">
                  <w:pPr>
                    <w:snapToGrid w:val="0"/>
                    <w:jc w:val="center"/>
                    <w:rPr>
                      <w:color w:val="000000" w:themeColor="text1"/>
                      <w:szCs w:val="22"/>
                    </w:rPr>
                  </w:pPr>
                  <w:r w:rsidRPr="004E271B">
                    <w:rPr>
                      <w:rFonts w:hint="eastAsia"/>
                      <w:color w:val="000000" w:themeColor="text1"/>
                      <w:szCs w:val="22"/>
                    </w:rPr>
                    <w:t>100</w:t>
                  </w:r>
                </w:p>
              </w:tc>
              <w:tc>
                <w:tcPr>
                  <w:tcW w:w="1276" w:type="dxa"/>
                  <w:vAlign w:val="center"/>
                </w:tcPr>
                <w:p w14:paraId="06ABF454" w14:textId="77777777" w:rsidR="008A1725" w:rsidRPr="004E271B" w:rsidRDefault="008A1725">
                  <w:pPr>
                    <w:snapToGrid w:val="0"/>
                    <w:jc w:val="center"/>
                    <w:rPr>
                      <w:color w:val="000000" w:themeColor="text1"/>
                      <w:szCs w:val="22"/>
                    </w:rPr>
                  </w:pPr>
                  <w:r w:rsidRPr="004E271B">
                    <w:rPr>
                      <w:rFonts w:eastAsia="等线"/>
                      <w:color w:val="000000" w:themeColor="text1"/>
                      <w:szCs w:val="21"/>
                    </w:rPr>
                    <w:t>0.42837</w:t>
                  </w:r>
                </w:p>
              </w:tc>
              <w:tc>
                <w:tcPr>
                  <w:tcW w:w="708" w:type="dxa"/>
                  <w:vAlign w:val="center"/>
                </w:tcPr>
                <w:p w14:paraId="0DC8F56A"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0.0214</w:t>
                  </w:r>
                </w:p>
              </w:tc>
              <w:tc>
                <w:tcPr>
                  <w:tcW w:w="1276" w:type="dxa"/>
                  <w:vAlign w:val="center"/>
                </w:tcPr>
                <w:p w14:paraId="6F56B10A" w14:textId="77777777" w:rsidR="008A1725" w:rsidRPr="004E271B" w:rsidRDefault="008A1725">
                  <w:pPr>
                    <w:snapToGrid w:val="0"/>
                    <w:jc w:val="center"/>
                    <w:rPr>
                      <w:color w:val="000000" w:themeColor="text1"/>
                      <w:szCs w:val="22"/>
                    </w:rPr>
                  </w:pPr>
                  <w:r w:rsidRPr="004E271B">
                    <w:rPr>
                      <w:rFonts w:eastAsia="等线"/>
                      <w:color w:val="000000" w:themeColor="text1"/>
                      <w:szCs w:val="21"/>
                    </w:rPr>
                    <w:t>1.18</w:t>
                  </w:r>
                </w:p>
              </w:tc>
              <w:tc>
                <w:tcPr>
                  <w:tcW w:w="708" w:type="dxa"/>
                  <w:vAlign w:val="center"/>
                </w:tcPr>
                <w:p w14:paraId="6BD2B515" w14:textId="77777777" w:rsidR="008A1725" w:rsidRPr="004E271B" w:rsidRDefault="008A1725">
                  <w:pPr>
                    <w:snapToGrid w:val="0"/>
                    <w:jc w:val="center"/>
                    <w:rPr>
                      <w:color w:val="000000" w:themeColor="text1"/>
                      <w:szCs w:val="22"/>
                    </w:rPr>
                  </w:pPr>
                  <w:r w:rsidRPr="004E271B">
                    <w:rPr>
                      <w:rFonts w:eastAsia="等线"/>
                      <w:color w:val="000000" w:themeColor="text1"/>
                      <w:szCs w:val="21"/>
                    </w:rPr>
                    <w:t>0.3933</w:t>
                  </w:r>
                </w:p>
              </w:tc>
              <w:tc>
                <w:tcPr>
                  <w:tcW w:w="1276" w:type="dxa"/>
                  <w:vAlign w:val="center"/>
                </w:tcPr>
                <w:p w14:paraId="0D79C890"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0.379 </w:t>
                  </w:r>
                </w:p>
              </w:tc>
              <w:tc>
                <w:tcPr>
                  <w:tcW w:w="702" w:type="dxa"/>
                  <w:vAlign w:val="center"/>
                </w:tcPr>
                <w:p w14:paraId="140FFF60"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0.758 </w:t>
                  </w:r>
                </w:p>
              </w:tc>
            </w:tr>
            <w:tr w:rsidR="004E271B" w:rsidRPr="004E271B" w14:paraId="2403B1C9" w14:textId="77777777" w:rsidTr="008A1725">
              <w:trPr>
                <w:trHeight w:val="394"/>
                <w:jc w:val="center"/>
              </w:trPr>
              <w:tc>
                <w:tcPr>
                  <w:tcW w:w="1240" w:type="dxa"/>
                  <w:shd w:val="clear" w:color="auto" w:fill="D0CECE" w:themeFill="background2" w:themeFillShade="E6"/>
                  <w:vAlign w:val="center"/>
                </w:tcPr>
                <w:p w14:paraId="4D4BFDBC" w14:textId="77777777" w:rsidR="008A1725" w:rsidRPr="004E271B" w:rsidRDefault="008A1725">
                  <w:pPr>
                    <w:snapToGrid w:val="0"/>
                    <w:jc w:val="center"/>
                    <w:rPr>
                      <w:color w:val="000000" w:themeColor="text1"/>
                      <w:szCs w:val="22"/>
                    </w:rPr>
                  </w:pPr>
                  <w:r w:rsidRPr="004E271B">
                    <w:rPr>
                      <w:rFonts w:hint="eastAsia"/>
                      <w:color w:val="000000" w:themeColor="text1"/>
                      <w:szCs w:val="22"/>
                    </w:rPr>
                    <w:t>4</w:t>
                  </w:r>
                </w:p>
              </w:tc>
              <w:tc>
                <w:tcPr>
                  <w:tcW w:w="709" w:type="dxa"/>
                  <w:shd w:val="clear" w:color="auto" w:fill="D0CECE" w:themeFill="background2" w:themeFillShade="E6"/>
                  <w:vAlign w:val="center"/>
                </w:tcPr>
                <w:p w14:paraId="7751E4B8" w14:textId="77777777" w:rsidR="008A1725" w:rsidRPr="004E271B" w:rsidRDefault="008A1725">
                  <w:pPr>
                    <w:snapToGrid w:val="0"/>
                    <w:jc w:val="center"/>
                    <w:rPr>
                      <w:color w:val="000000" w:themeColor="text1"/>
                      <w:szCs w:val="22"/>
                    </w:rPr>
                  </w:pPr>
                  <w:r w:rsidRPr="004E271B">
                    <w:rPr>
                      <w:rFonts w:hint="eastAsia"/>
                      <w:color w:val="000000" w:themeColor="text1"/>
                      <w:szCs w:val="22"/>
                    </w:rPr>
                    <w:t>104</w:t>
                  </w:r>
                </w:p>
              </w:tc>
              <w:tc>
                <w:tcPr>
                  <w:tcW w:w="1276" w:type="dxa"/>
                  <w:shd w:val="clear" w:color="auto" w:fill="D0CECE" w:themeFill="background2" w:themeFillShade="E6"/>
                  <w:vAlign w:val="center"/>
                </w:tcPr>
                <w:p w14:paraId="1BC0555E" w14:textId="77777777" w:rsidR="008A1725" w:rsidRPr="004E271B" w:rsidRDefault="008A1725">
                  <w:pPr>
                    <w:snapToGrid w:val="0"/>
                    <w:jc w:val="center"/>
                    <w:rPr>
                      <w:color w:val="000000" w:themeColor="text1"/>
                      <w:szCs w:val="22"/>
                    </w:rPr>
                  </w:pPr>
                  <w:r w:rsidRPr="004E271B">
                    <w:rPr>
                      <w:rFonts w:eastAsia="等线"/>
                      <w:color w:val="000000" w:themeColor="text1"/>
                      <w:szCs w:val="21"/>
                    </w:rPr>
                    <w:t>0.42999</w:t>
                  </w:r>
                </w:p>
              </w:tc>
              <w:tc>
                <w:tcPr>
                  <w:tcW w:w="708" w:type="dxa"/>
                  <w:shd w:val="clear" w:color="auto" w:fill="D0CECE" w:themeFill="background2" w:themeFillShade="E6"/>
                  <w:vAlign w:val="center"/>
                </w:tcPr>
                <w:p w14:paraId="3C97A7A1"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0.0215</w:t>
                  </w:r>
                </w:p>
              </w:tc>
              <w:tc>
                <w:tcPr>
                  <w:tcW w:w="1276" w:type="dxa"/>
                  <w:shd w:val="clear" w:color="auto" w:fill="D0CECE" w:themeFill="background2" w:themeFillShade="E6"/>
                  <w:vAlign w:val="center"/>
                </w:tcPr>
                <w:p w14:paraId="1FD7F6E0" w14:textId="77777777" w:rsidR="008A1725" w:rsidRPr="004E271B" w:rsidRDefault="008A1725">
                  <w:pPr>
                    <w:snapToGrid w:val="0"/>
                    <w:jc w:val="center"/>
                    <w:rPr>
                      <w:color w:val="000000" w:themeColor="text1"/>
                      <w:szCs w:val="22"/>
                    </w:rPr>
                  </w:pPr>
                  <w:r w:rsidRPr="004E271B">
                    <w:rPr>
                      <w:rFonts w:eastAsia="等线"/>
                      <w:color w:val="000000" w:themeColor="text1"/>
                      <w:szCs w:val="21"/>
                    </w:rPr>
                    <w:t>1.184</w:t>
                  </w:r>
                </w:p>
              </w:tc>
              <w:tc>
                <w:tcPr>
                  <w:tcW w:w="708" w:type="dxa"/>
                  <w:shd w:val="clear" w:color="auto" w:fill="D0CECE" w:themeFill="background2" w:themeFillShade="E6"/>
                  <w:vAlign w:val="center"/>
                </w:tcPr>
                <w:p w14:paraId="3B26ABB1" w14:textId="77777777" w:rsidR="008A1725" w:rsidRPr="004E271B" w:rsidRDefault="008A1725">
                  <w:pPr>
                    <w:snapToGrid w:val="0"/>
                    <w:jc w:val="center"/>
                    <w:rPr>
                      <w:color w:val="000000" w:themeColor="text1"/>
                      <w:szCs w:val="22"/>
                    </w:rPr>
                  </w:pPr>
                  <w:r w:rsidRPr="004E271B">
                    <w:rPr>
                      <w:rFonts w:eastAsia="等线"/>
                      <w:color w:val="000000" w:themeColor="text1"/>
                      <w:szCs w:val="21"/>
                    </w:rPr>
                    <w:t>0.3947</w:t>
                  </w:r>
                </w:p>
              </w:tc>
              <w:tc>
                <w:tcPr>
                  <w:tcW w:w="1276" w:type="dxa"/>
                  <w:shd w:val="clear" w:color="auto" w:fill="D0CECE" w:themeFill="background2" w:themeFillShade="E6"/>
                  <w:vAlign w:val="center"/>
                </w:tcPr>
                <w:p w14:paraId="5595879B"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0.381 </w:t>
                  </w:r>
                </w:p>
              </w:tc>
              <w:tc>
                <w:tcPr>
                  <w:tcW w:w="702" w:type="dxa"/>
                  <w:shd w:val="clear" w:color="auto" w:fill="D0CECE" w:themeFill="background2" w:themeFillShade="E6"/>
                  <w:vAlign w:val="center"/>
                </w:tcPr>
                <w:p w14:paraId="64802B22"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0.761 </w:t>
                  </w:r>
                </w:p>
              </w:tc>
            </w:tr>
            <w:tr w:rsidR="004E271B" w:rsidRPr="004E271B" w14:paraId="6B8E97E6" w14:textId="77777777" w:rsidTr="008A1725">
              <w:trPr>
                <w:trHeight w:val="394"/>
                <w:jc w:val="center"/>
              </w:trPr>
              <w:tc>
                <w:tcPr>
                  <w:tcW w:w="1240" w:type="dxa"/>
                  <w:vAlign w:val="center"/>
                </w:tcPr>
                <w:p w14:paraId="3CC83E37" w14:textId="77777777" w:rsidR="008A1725" w:rsidRPr="004E271B" w:rsidRDefault="008A1725">
                  <w:pPr>
                    <w:snapToGrid w:val="0"/>
                    <w:jc w:val="center"/>
                    <w:rPr>
                      <w:color w:val="000000" w:themeColor="text1"/>
                      <w:szCs w:val="22"/>
                    </w:rPr>
                  </w:pPr>
                  <w:r w:rsidRPr="004E271B">
                    <w:rPr>
                      <w:rFonts w:hint="eastAsia"/>
                      <w:color w:val="000000" w:themeColor="text1"/>
                      <w:szCs w:val="22"/>
                    </w:rPr>
                    <w:t>5</w:t>
                  </w:r>
                </w:p>
              </w:tc>
              <w:tc>
                <w:tcPr>
                  <w:tcW w:w="709" w:type="dxa"/>
                  <w:vAlign w:val="center"/>
                </w:tcPr>
                <w:p w14:paraId="6907A7C8" w14:textId="77777777" w:rsidR="008A1725" w:rsidRPr="004E271B" w:rsidRDefault="008A1725">
                  <w:pPr>
                    <w:snapToGrid w:val="0"/>
                    <w:jc w:val="center"/>
                    <w:rPr>
                      <w:color w:val="000000" w:themeColor="text1"/>
                      <w:szCs w:val="22"/>
                    </w:rPr>
                  </w:pPr>
                  <w:r w:rsidRPr="004E271B">
                    <w:rPr>
                      <w:rFonts w:hint="eastAsia"/>
                      <w:color w:val="000000" w:themeColor="text1"/>
                      <w:szCs w:val="22"/>
                    </w:rPr>
                    <w:t>200</w:t>
                  </w:r>
                </w:p>
              </w:tc>
              <w:tc>
                <w:tcPr>
                  <w:tcW w:w="1276" w:type="dxa"/>
                  <w:vAlign w:val="center"/>
                </w:tcPr>
                <w:p w14:paraId="65BCA1C2" w14:textId="77777777" w:rsidR="008A1725" w:rsidRPr="004E271B" w:rsidRDefault="008A1725">
                  <w:pPr>
                    <w:snapToGrid w:val="0"/>
                    <w:jc w:val="center"/>
                    <w:rPr>
                      <w:color w:val="000000" w:themeColor="text1"/>
                      <w:szCs w:val="22"/>
                    </w:rPr>
                  </w:pPr>
                  <w:r w:rsidRPr="004E271B">
                    <w:rPr>
                      <w:rFonts w:eastAsia="等线"/>
                      <w:color w:val="000000" w:themeColor="text1"/>
                      <w:szCs w:val="21"/>
                    </w:rPr>
                    <w:t>0.29952</w:t>
                  </w:r>
                </w:p>
              </w:tc>
              <w:tc>
                <w:tcPr>
                  <w:tcW w:w="708" w:type="dxa"/>
                  <w:vAlign w:val="center"/>
                </w:tcPr>
                <w:p w14:paraId="10968438"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0.0150</w:t>
                  </w:r>
                </w:p>
              </w:tc>
              <w:tc>
                <w:tcPr>
                  <w:tcW w:w="1276" w:type="dxa"/>
                  <w:vAlign w:val="center"/>
                </w:tcPr>
                <w:p w14:paraId="5B68C467" w14:textId="77777777" w:rsidR="008A1725" w:rsidRPr="004E271B" w:rsidRDefault="008A1725">
                  <w:pPr>
                    <w:snapToGrid w:val="0"/>
                    <w:jc w:val="center"/>
                    <w:rPr>
                      <w:color w:val="000000" w:themeColor="text1"/>
                      <w:szCs w:val="22"/>
                    </w:rPr>
                  </w:pPr>
                  <w:r w:rsidRPr="004E271B">
                    <w:rPr>
                      <w:rFonts w:eastAsia="等线"/>
                      <w:color w:val="000000" w:themeColor="text1"/>
                      <w:szCs w:val="21"/>
                    </w:rPr>
                    <w:t>0.825</w:t>
                  </w:r>
                </w:p>
              </w:tc>
              <w:tc>
                <w:tcPr>
                  <w:tcW w:w="708" w:type="dxa"/>
                  <w:vAlign w:val="center"/>
                </w:tcPr>
                <w:p w14:paraId="5D43989B" w14:textId="77777777" w:rsidR="008A1725" w:rsidRPr="004E271B" w:rsidRDefault="008A1725">
                  <w:pPr>
                    <w:snapToGrid w:val="0"/>
                    <w:jc w:val="center"/>
                    <w:rPr>
                      <w:color w:val="000000" w:themeColor="text1"/>
                      <w:szCs w:val="22"/>
                    </w:rPr>
                  </w:pPr>
                  <w:r w:rsidRPr="004E271B">
                    <w:rPr>
                      <w:rFonts w:eastAsia="等线"/>
                      <w:color w:val="000000" w:themeColor="text1"/>
                      <w:szCs w:val="21"/>
                    </w:rPr>
                    <w:t>0.2750</w:t>
                  </w:r>
                </w:p>
              </w:tc>
              <w:tc>
                <w:tcPr>
                  <w:tcW w:w="1276" w:type="dxa"/>
                  <w:vAlign w:val="center"/>
                </w:tcPr>
                <w:p w14:paraId="05424F73"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0.265 </w:t>
                  </w:r>
                </w:p>
              </w:tc>
              <w:tc>
                <w:tcPr>
                  <w:tcW w:w="702" w:type="dxa"/>
                  <w:vAlign w:val="center"/>
                </w:tcPr>
                <w:p w14:paraId="5BEE99C9"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0.530 </w:t>
                  </w:r>
                </w:p>
              </w:tc>
            </w:tr>
            <w:tr w:rsidR="004E271B" w:rsidRPr="004E271B" w14:paraId="34790F43" w14:textId="77777777" w:rsidTr="008A1725">
              <w:trPr>
                <w:trHeight w:val="394"/>
                <w:jc w:val="center"/>
              </w:trPr>
              <w:tc>
                <w:tcPr>
                  <w:tcW w:w="1240" w:type="dxa"/>
                  <w:vAlign w:val="center"/>
                </w:tcPr>
                <w:p w14:paraId="58663143" w14:textId="77777777" w:rsidR="008A1725" w:rsidRPr="004E271B" w:rsidRDefault="008A1725">
                  <w:pPr>
                    <w:snapToGrid w:val="0"/>
                    <w:jc w:val="center"/>
                    <w:rPr>
                      <w:color w:val="000000" w:themeColor="text1"/>
                      <w:szCs w:val="22"/>
                    </w:rPr>
                  </w:pPr>
                  <w:r w:rsidRPr="004E271B">
                    <w:rPr>
                      <w:rFonts w:hint="eastAsia"/>
                      <w:color w:val="000000" w:themeColor="text1"/>
                      <w:szCs w:val="22"/>
                    </w:rPr>
                    <w:t>6</w:t>
                  </w:r>
                </w:p>
              </w:tc>
              <w:tc>
                <w:tcPr>
                  <w:tcW w:w="709" w:type="dxa"/>
                  <w:vAlign w:val="center"/>
                </w:tcPr>
                <w:p w14:paraId="637CC7F5" w14:textId="77777777" w:rsidR="008A1725" w:rsidRPr="004E271B" w:rsidRDefault="008A1725">
                  <w:pPr>
                    <w:snapToGrid w:val="0"/>
                    <w:jc w:val="center"/>
                    <w:rPr>
                      <w:color w:val="000000" w:themeColor="text1"/>
                      <w:szCs w:val="22"/>
                    </w:rPr>
                  </w:pPr>
                  <w:r w:rsidRPr="004E271B">
                    <w:rPr>
                      <w:rFonts w:hint="eastAsia"/>
                      <w:color w:val="000000" w:themeColor="text1"/>
                      <w:szCs w:val="22"/>
                    </w:rPr>
                    <w:t>300</w:t>
                  </w:r>
                </w:p>
              </w:tc>
              <w:tc>
                <w:tcPr>
                  <w:tcW w:w="1276" w:type="dxa"/>
                  <w:vAlign w:val="center"/>
                </w:tcPr>
                <w:p w14:paraId="450FDC11"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0.19905</w:t>
                  </w:r>
                </w:p>
              </w:tc>
              <w:tc>
                <w:tcPr>
                  <w:tcW w:w="708" w:type="dxa"/>
                  <w:vAlign w:val="center"/>
                </w:tcPr>
                <w:p w14:paraId="0C7A5EC2"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0.0100</w:t>
                  </w:r>
                </w:p>
              </w:tc>
              <w:tc>
                <w:tcPr>
                  <w:tcW w:w="1276" w:type="dxa"/>
                  <w:vAlign w:val="center"/>
                </w:tcPr>
                <w:p w14:paraId="157B008C" w14:textId="77777777" w:rsidR="008A1725" w:rsidRPr="004E271B" w:rsidRDefault="008A1725">
                  <w:pPr>
                    <w:snapToGrid w:val="0"/>
                    <w:jc w:val="center"/>
                    <w:rPr>
                      <w:color w:val="000000" w:themeColor="text1"/>
                      <w:szCs w:val="22"/>
                    </w:rPr>
                  </w:pPr>
                  <w:r w:rsidRPr="004E271B">
                    <w:rPr>
                      <w:rFonts w:eastAsia="等线"/>
                      <w:color w:val="000000" w:themeColor="text1"/>
                      <w:szCs w:val="21"/>
                    </w:rPr>
                    <w:t>0.548</w:t>
                  </w:r>
                </w:p>
              </w:tc>
              <w:tc>
                <w:tcPr>
                  <w:tcW w:w="708" w:type="dxa"/>
                  <w:vAlign w:val="center"/>
                </w:tcPr>
                <w:p w14:paraId="2AD0B8AD"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0.1827</w:t>
                  </w:r>
                </w:p>
              </w:tc>
              <w:tc>
                <w:tcPr>
                  <w:tcW w:w="1276" w:type="dxa"/>
                  <w:vAlign w:val="center"/>
                </w:tcPr>
                <w:p w14:paraId="24499912"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0.176 </w:t>
                  </w:r>
                </w:p>
              </w:tc>
              <w:tc>
                <w:tcPr>
                  <w:tcW w:w="702" w:type="dxa"/>
                  <w:vAlign w:val="center"/>
                </w:tcPr>
                <w:p w14:paraId="3682014F"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0.352 </w:t>
                  </w:r>
                </w:p>
              </w:tc>
            </w:tr>
            <w:tr w:rsidR="004E271B" w:rsidRPr="004E271B" w14:paraId="54792BF3" w14:textId="77777777" w:rsidTr="008A1725">
              <w:trPr>
                <w:trHeight w:val="394"/>
                <w:jc w:val="center"/>
              </w:trPr>
              <w:tc>
                <w:tcPr>
                  <w:tcW w:w="1240" w:type="dxa"/>
                  <w:vAlign w:val="center"/>
                </w:tcPr>
                <w:p w14:paraId="234B55D5" w14:textId="77777777" w:rsidR="008A1725" w:rsidRPr="004E271B" w:rsidRDefault="008A1725">
                  <w:pPr>
                    <w:snapToGrid w:val="0"/>
                    <w:jc w:val="center"/>
                    <w:rPr>
                      <w:color w:val="000000" w:themeColor="text1"/>
                      <w:szCs w:val="22"/>
                    </w:rPr>
                  </w:pPr>
                  <w:r w:rsidRPr="004E271B">
                    <w:rPr>
                      <w:rFonts w:hint="eastAsia"/>
                      <w:color w:val="000000" w:themeColor="text1"/>
                      <w:szCs w:val="22"/>
                    </w:rPr>
                    <w:t>7</w:t>
                  </w:r>
                </w:p>
              </w:tc>
              <w:tc>
                <w:tcPr>
                  <w:tcW w:w="709" w:type="dxa"/>
                  <w:vAlign w:val="center"/>
                </w:tcPr>
                <w:p w14:paraId="1C2893B7" w14:textId="77777777" w:rsidR="008A1725" w:rsidRPr="004E271B" w:rsidRDefault="008A1725">
                  <w:pPr>
                    <w:snapToGrid w:val="0"/>
                    <w:jc w:val="center"/>
                    <w:rPr>
                      <w:color w:val="000000" w:themeColor="text1"/>
                      <w:szCs w:val="22"/>
                    </w:rPr>
                  </w:pPr>
                  <w:r w:rsidRPr="004E271B">
                    <w:rPr>
                      <w:rFonts w:hint="eastAsia"/>
                      <w:color w:val="000000" w:themeColor="text1"/>
                      <w:szCs w:val="22"/>
                    </w:rPr>
                    <w:t>400</w:t>
                  </w:r>
                </w:p>
              </w:tc>
              <w:tc>
                <w:tcPr>
                  <w:tcW w:w="1276" w:type="dxa"/>
                  <w:vAlign w:val="center"/>
                </w:tcPr>
                <w:p w14:paraId="5BB783F5"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0.14275</w:t>
                  </w:r>
                </w:p>
              </w:tc>
              <w:tc>
                <w:tcPr>
                  <w:tcW w:w="708" w:type="dxa"/>
                  <w:vAlign w:val="center"/>
                </w:tcPr>
                <w:p w14:paraId="2A4E3BDA"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0.0071</w:t>
                  </w:r>
                </w:p>
              </w:tc>
              <w:tc>
                <w:tcPr>
                  <w:tcW w:w="1276" w:type="dxa"/>
                  <w:vAlign w:val="center"/>
                </w:tcPr>
                <w:p w14:paraId="5C713FFE" w14:textId="77777777" w:rsidR="008A1725" w:rsidRPr="004E271B" w:rsidRDefault="008A1725">
                  <w:pPr>
                    <w:snapToGrid w:val="0"/>
                    <w:jc w:val="center"/>
                    <w:rPr>
                      <w:color w:val="000000" w:themeColor="text1"/>
                      <w:szCs w:val="22"/>
                    </w:rPr>
                  </w:pPr>
                  <w:r w:rsidRPr="004E271B">
                    <w:rPr>
                      <w:rFonts w:eastAsia="等线"/>
                      <w:color w:val="000000" w:themeColor="text1"/>
                      <w:szCs w:val="21"/>
                    </w:rPr>
                    <w:t>0.393</w:t>
                  </w:r>
                </w:p>
              </w:tc>
              <w:tc>
                <w:tcPr>
                  <w:tcW w:w="708" w:type="dxa"/>
                  <w:vAlign w:val="center"/>
                </w:tcPr>
                <w:p w14:paraId="7FB0D593"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0.1310</w:t>
                  </w:r>
                </w:p>
              </w:tc>
              <w:tc>
                <w:tcPr>
                  <w:tcW w:w="1276" w:type="dxa"/>
                  <w:vAlign w:val="center"/>
                </w:tcPr>
                <w:p w14:paraId="3DFE7498"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0.126 </w:t>
                  </w:r>
                </w:p>
              </w:tc>
              <w:tc>
                <w:tcPr>
                  <w:tcW w:w="702" w:type="dxa"/>
                  <w:vAlign w:val="center"/>
                </w:tcPr>
                <w:p w14:paraId="65CBBF5C"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0.253 </w:t>
                  </w:r>
                </w:p>
              </w:tc>
            </w:tr>
            <w:tr w:rsidR="004E271B" w:rsidRPr="004E271B" w14:paraId="1DA7C949" w14:textId="77777777" w:rsidTr="008A1725">
              <w:trPr>
                <w:trHeight w:val="394"/>
                <w:jc w:val="center"/>
              </w:trPr>
              <w:tc>
                <w:tcPr>
                  <w:tcW w:w="1240" w:type="dxa"/>
                  <w:vAlign w:val="center"/>
                </w:tcPr>
                <w:p w14:paraId="4797E8F6" w14:textId="77777777" w:rsidR="008A1725" w:rsidRPr="004E271B" w:rsidRDefault="008A1725">
                  <w:pPr>
                    <w:snapToGrid w:val="0"/>
                    <w:jc w:val="center"/>
                    <w:rPr>
                      <w:color w:val="000000" w:themeColor="text1"/>
                      <w:szCs w:val="22"/>
                    </w:rPr>
                  </w:pPr>
                  <w:r w:rsidRPr="004E271B">
                    <w:rPr>
                      <w:rFonts w:hint="eastAsia"/>
                      <w:color w:val="000000" w:themeColor="text1"/>
                      <w:szCs w:val="22"/>
                    </w:rPr>
                    <w:lastRenderedPageBreak/>
                    <w:t>8</w:t>
                  </w:r>
                </w:p>
              </w:tc>
              <w:tc>
                <w:tcPr>
                  <w:tcW w:w="709" w:type="dxa"/>
                  <w:vAlign w:val="center"/>
                </w:tcPr>
                <w:p w14:paraId="29D0FD7C" w14:textId="77777777" w:rsidR="008A1725" w:rsidRPr="004E271B" w:rsidRDefault="008A1725">
                  <w:pPr>
                    <w:snapToGrid w:val="0"/>
                    <w:jc w:val="center"/>
                    <w:rPr>
                      <w:color w:val="000000" w:themeColor="text1"/>
                      <w:szCs w:val="22"/>
                    </w:rPr>
                  </w:pPr>
                  <w:r w:rsidRPr="004E271B">
                    <w:rPr>
                      <w:rFonts w:hint="eastAsia"/>
                      <w:color w:val="000000" w:themeColor="text1"/>
                      <w:szCs w:val="22"/>
                    </w:rPr>
                    <w:t>500</w:t>
                  </w:r>
                </w:p>
              </w:tc>
              <w:tc>
                <w:tcPr>
                  <w:tcW w:w="1276" w:type="dxa"/>
                  <w:vAlign w:val="center"/>
                </w:tcPr>
                <w:p w14:paraId="519948E6"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0.10859</w:t>
                  </w:r>
                </w:p>
              </w:tc>
              <w:tc>
                <w:tcPr>
                  <w:tcW w:w="708" w:type="dxa"/>
                  <w:vAlign w:val="center"/>
                </w:tcPr>
                <w:p w14:paraId="008E8B02"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0.0054</w:t>
                  </w:r>
                </w:p>
              </w:tc>
              <w:tc>
                <w:tcPr>
                  <w:tcW w:w="1276" w:type="dxa"/>
                  <w:vAlign w:val="center"/>
                </w:tcPr>
                <w:p w14:paraId="7649A1AE" w14:textId="77777777" w:rsidR="008A1725" w:rsidRPr="004E271B" w:rsidRDefault="008A1725">
                  <w:pPr>
                    <w:snapToGrid w:val="0"/>
                    <w:jc w:val="center"/>
                    <w:rPr>
                      <w:color w:val="000000" w:themeColor="text1"/>
                      <w:szCs w:val="22"/>
                    </w:rPr>
                  </w:pPr>
                  <w:r w:rsidRPr="004E271B">
                    <w:rPr>
                      <w:rFonts w:eastAsia="等线"/>
                      <w:color w:val="000000" w:themeColor="text1"/>
                      <w:szCs w:val="21"/>
                    </w:rPr>
                    <w:t>0.299</w:t>
                  </w:r>
                </w:p>
              </w:tc>
              <w:tc>
                <w:tcPr>
                  <w:tcW w:w="708" w:type="dxa"/>
                  <w:vAlign w:val="center"/>
                </w:tcPr>
                <w:p w14:paraId="01CC96A3"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0.0997</w:t>
                  </w:r>
                </w:p>
              </w:tc>
              <w:tc>
                <w:tcPr>
                  <w:tcW w:w="1276" w:type="dxa"/>
                  <w:vAlign w:val="center"/>
                </w:tcPr>
                <w:p w14:paraId="20BB9999"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0.096 </w:t>
                  </w:r>
                </w:p>
              </w:tc>
              <w:tc>
                <w:tcPr>
                  <w:tcW w:w="702" w:type="dxa"/>
                  <w:vAlign w:val="center"/>
                </w:tcPr>
                <w:p w14:paraId="580046C5"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0.192 </w:t>
                  </w:r>
                </w:p>
              </w:tc>
            </w:tr>
            <w:tr w:rsidR="004E271B" w:rsidRPr="004E271B" w14:paraId="47F8340A" w14:textId="77777777" w:rsidTr="008A1725">
              <w:trPr>
                <w:trHeight w:val="394"/>
                <w:jc w:val="center"/>
              </w:trPr>
              <w:tc>
                <w:tcPr>
                  <w:tcW w:w="1240" w:type="dxa"/>
                  <w:vAlign w:val="center"/>
                </w:tcPr>
                <w:p w14:paraId="48E1C791" w14:textId="77777777" w:rsidR="008A1725" w:rsidRPr="004E271B" w:rsidRDefault="008A1725">
                  <w:pPr>
                    <w:snapToGrid w:val="0"/>
                    <w:jc w:val="center"/>
                    <w:rPr>
                      <w:color w:val="000000" w:themeColor="text1"/>
                      <w:szCs w:val="22"/>
                    </w:rPr>
                  </w:pPr>
                  <w:r w:rsidRPr="004E271B">
                    <w:rPr>
                      <w:rFonts w:hint="eastAsia"/>
                      <w:color w:val="000000" w:themeColor="text1"/>
                      <w:szCs w:val="22"/>
                    </w:rPr>
                    <w:t>9</w:t>
                  </w:r>
                </w:p>
              </w:tc>
              <w:tc>
                <w:tcPr>
                  <w:tcW w:w="709" w:type="dxa"/>
                  <w:vAlign w:val="center"/>
                </w:tcPr>
                <w:p w14:paraId="18B1DB8C" w14:textId="77777777" w:rsidR="008A1725" w:rsidRPr="004E271B" w:rsidRDefault="008A1725">
                  <w:pPr>
                    <w:snapToGrid w:val="0"/>
                    <w:jc w:val="center"/>
                    <w:rPr>
                      <w:color w:val="000000" w:themeColor="text1"/>
                      <w:szCs w:val="22"/>
                    </w:rPr>
                  </w:pPr>
                  <w:r w:rsidRPr="004E271B">
                    <w:rPr>
                      <w:rFonts w:hint="eastAsia"/>
                      <w:color w:val="000000" w:themeColor="text1"/>
                      <w:szCs w:val="22"/>
                    </w:rPr>
                    <w:t>1000</w:t>
                  </w:r>
                </w:p>
              </w:tc>
              <w:tc>
                <w:tcPr>
                  <w:tcW w:w="1276" w:type="dxa"/>
                  <w:vAlign w:val="center"/>
                </w:tcPr>
                <w:p w14:paraId="7A40437A"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0.04667</w:t>
                  </w:r>
                </w:p>
              </w:tc>
              <w:tc>
                <w:tcPr>
                  <w:tcW w:w="708" w:type="dxa"/>
                  <w:vAlign w:val="center"/>
                </w:tcPr>
                <w:p w14:paraId="0E699350"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0.0023</w:t>
                  </w:r>
                </w:p>
              </w:tc>
              <w:tc>
                <w:tcPr>
                  <w:tcW w:w="1276" w:type="dxa"/>
                  <w:vAlign w:val="center"/>
                </w:tcPr>
                <w:p w14:paraId="23B4EA9C" w14:textId="77777777" w:rsidR="008A1725" w:rsidRPr="004E271B" w:rsidRDefault="008A1725">
                  <w:pPr>
                    <w:snapToGrid w:val="0"/>
                    <w:jc w:val="center"/>
                    <w:rPr>
                      <w:color w:val="000000" w:themeColor="text1"/>
                      <w:szCs w:val="22"/>
                    </w:rPr>
                  </w:pPr>
                  <w:r w:rsidRPr="004E271B">
                    <w:rPr>
                      <w:rFonts w:eastAsia="等线"/>
                      <w:color w:val="000000" w:themeColor="text1"/>
                      <w:szCs w:val="21"/>
                    </w:rPr>
                    <w:t>0.129</w:t>
                  </w:r>
                </w:p>
              </w:tc>
              <w:tc>
                <w:tcPr>
                  <w:tcW w:w="708" w:type="dxa"/>
                  <w:vAlign w:val="center"/>
                </w:tcPr>
                <w:p w14:paraId="6E991FBC"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0.0428</w:t>
                  </w:r>
                </w:p>
              </w:tc>
              <w:tc>
                <w:tcPr>
                  <w:tcW w:w="1276" w:type="dxa"/>
                  <w:vAlign w:val="center"/>
                </w:tcPr>
                <w:p w14:paraId="036370ED"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0.041 </w:t>
                  </w:r>
                </w:p>
              </w:tc>
              <w:tc>
                <w:tcPr>
                  <w:tcW w:w="702" w:type="dxa"/>
                  <w:vAlign w:val="center"/>
                </w:tcPr>
                <w:p w14:paraId="18EFF0DE"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0.083 </w:t>
                  </w:r>
                </w:p>
              </w:tc>
            </w:tr>
            <w:tr w:rsidR="004E271B" w:rsidRPr="004E271B" w14:paraId="74A205D4" w14:textId="77777777" w:rsidTr="008A1725">
              <w:trPr>
                <w:trHeight w:val="394"/>
                <w:jc w:val="center"/>
              </w:trPr>
              <w:tc>
                <w:tcPr>
                  <w:tcW w:w="1240" w:type="dxa"/>
                  <w:vAlign w:val="center"/>
                </w:tcPr>
                <w:p w14:paraId="17F130BD" w14:textId="77777777" w:rsidR="008A1725" w:rsidRPr="004E271B" w:rsidRDefault="008A1725">
                  <w:pPr>
                    <w:snapToGrid w:val="0"/>
                    <w:jc w:val="center"/>
                    <w:rPr>
                      <w:color w:val="000000" w:themeColor="text1"/>
                      <w:szCs w:val="22"/>
                    </w:rPr>
                  </w:pPr>
                  <w:r w:rsidRPr="004E271B">
                    <w:rPr>
                      <w:rFonts w:hint="eastAsia"/>
                      <w:color w:val="000000" w:themeColor="text1"/>
                      <w:szCs w:val="22"/>
                    </w:rPr>
                    <w:t>10</w:t>
                  </w:r>
                </w:p>
              </w:tc>
              <w:tc>
                <w:tcPr>
                  <w:tcW w:w="709" w:type="dxa"/>
                  <w:vAlign w:val="center"/>
                </w:tcPr>
                <w:p w14:paraId="1AE7729E" w14:textId="77777777" w:rsidR="008A1725" w:rsidRPr="004E271B" w:rsidRDefault="008A1725">
                  <w:pPr>
                    <w:snapToGrid w:val="0"/>
                    <w:jc w:val="center"/>
                    <w:rPr>
                      <w:color w:val="000000" w:themeColor="text1"/>
                      <w:szCs w:val="22"/>
                    </w:rPr>
                  </w:pPr>
                  <w:r w:rsidRPr="004E271B">
                    <w:rPr>
                      <w:rFonts w:hint="eastAsia"/>
                      <w:color w:val="000000" w:themeColor="text1"/>
                      <w:szCs w:val="22"/>
                    </w:rPr>
                    <w:t>1500</w:t>
                  </w:r>
                </w:p>
              </w:tc>
              <w:tc>
                <w:tcPr>
                  <w:tcW w:w="1276" w:type="dxa"/>
                  <w:vAlign w:val="center"/>
                </w:tcPr>
                <w:p w14:paraId="3C24D477"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0.02781</w:t>
                  </w:r>
                </w:p>
              </w:tc>
              <w:tc>
                <w:tcPr>
                  <w:tcW w:w="708" w:type="dxa"/>
                  <w:vAlign w:val="center"/>
                </w:tcPr>
                <w:p w14:paraId="6BF7B47E"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0.0014</w:t>
                  </w:r>
                </w:p>
              </w:tc>
              <w:tc>
                <w:tcPr>
                  <w:tcW w:w="1276" w:type="dxa"/>
                  <w:vAlign w:val="center"/>
                </w:tcPr>
                <w:p w14:paraId="644D3C18"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0.077</w:t>
                  </w:r>
                </w:p>
              </w:tc>
              <w:tc>
                <w:tcPr>
                  <w:tcW w:w="708" w:type="dxa"/>
                  <w:vAlign w:val="center"/>
                </w:tcPr>
                <w:p w14:paraId="02073F76"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0.0255</w:t>
                  </w:r>
                </w:p>
              </w:tc>
              <w:tc>
                <w:tcPr>
                  <w:tcW w:w="1276" w:type="dxa"/>
                  <w:vAlign w:val="center"/>
                </w:tcPr>
                <w:p w14:paraId="6B1A4411"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0.025 </w:t>
                  </w:r>
                </w:p>
              </w:tc>
              <w:tc>
                <w:tcPr>
                  <w:tcW w:w="702" w:type="dxa"/>
                  <w:vAlign w:val="center"/>
                </w:tcPr>
                <w:p w14:paraId="69B234D7"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0.049 </w:t>
                  </w:r>
                </w:p>
              </w:tc>
            </w:tr>
            <w:tr w:rsidR="004E271B" w:rsidRPr="004E271B" w14:paraId="49645A09" w14:textId="77777777" w:rsidTr="008A1725">
              <w:trPr>
                <w:trHeight w:val="394"/>
                <w:jc w:val="center"/>
              </w:trPr>
              <w:tc>
                <w:tcPr>
                  <w:tcW w:w="1240" w:type="dxa"/>
                  <w:vAlign w:val="center"/>
                </w:tcPr>
                <w:p w14:paraId="06C67B2C" w14:textId="77777777" w:rsidR="008A1725" w:rsidRPr="004E271B" w:rsidRDefault="008A1725">
                  <w:pPr>
                    <w:snapToGrid w:val="0"/>
                    <w:jc w:val="center"/>
                    <w:rPr>
                      <w:color w:val="000000" w:themeColor="text1"/>
                      <w:szCs w:val="22"/>
                    </w:rPr>
                  </w:pPr>
                  <w:r w:rsidRPr="004E271B">
                    <w:rPr>
                      <w:rFonts w:hint="eastAsia"/>
                      <w:color w:val="000000" w:themeColor="text1"/>
                      <w:szCs w:val="22"/>
                    </w:rPr>
                    <w:t>1</w:t>
                  </w:r>
                  <w:r w:rsidRPr="004E271B">
                    <w:rPr>
                      <w:color w:val="000000" w:themeColor="text1"/>
                      <w:szCs w:val="22"/>
                    </w:rPr>
                    <w:t>1</w:t>
                  </w:r>
                </w:p>
              </w:tc>
              <w:tc>
                <w:tcPr>
                  <w:tcW w:w="709" w:type="dxa"/>
                  <w:vAlign w:val="center"/>
                </w:tcPr>
                <w:p w14:paraId="077002DB" w14:textId="77777777" w:rsidR="008A1725" w:rsidRPr="004E271B" w:rsidRDefault="008A1725">
                  <w:pPr>
                    <w:snapToGrid w:val="0"/>
                    <w:jc w:val="center"/>
                    <w:rPr>
                      <w:color w:val="000000" w:themeColor="text1"/>
                      <w:szCs w:val="22"/>
                    </w:rPr>
                  </w:pPr>
                  <w:r w:rsidRPr="004E271B">
                    <w:rPr>
                      <w:rFonts w:hint="eastAsia"/>
                      <w:color w:val="000000" w:themeColor="text1"/>
                      <w:szCs w:val="22"/>
                    </w:rPr>
                    <w:t>2000</w:t>
                  </w:r>
                </w:p>
              </w:tc>
              <w:tc>
                <w:tcPr>
                  <w:tcW w:w="1276" w:type="dxa"/>
                  <w:vAlign w:val="center"/>
                </w:tcPr>
                <w:p w14:paraId="6F2A440D"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0.01904</w:t>
                  </w:r>
                </w:p>
              </w:tc>
              <w:tc>
                <w:tcPr>
                  <w:tcW w:w="708" w:type="dxa"/>
                  <w:vAlign w:val="center"/>
                </w:tcPr>
                <w:p w14:paraId="4381A547"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0.0010</w:t>
                  </w:r>
                </w:p>
              </w:tc>
              <w:tc>
                <w:tcPr>
                  <w:tcW w:w="1276" w:type="dxa"/>
                  <w:vAlign w:val="center"/>
                </w:tcPr>
                <w:p w14:paraId="02E6A1D9"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0.052</w:t>
                  </w:r>
                </w:p>
              </w:tc>
              <w:tc>
                <w:tcPr>
                  <w:tcW w:w="708" w:type="dxa"/>
                  <w:vAlign w:val="center"/>
                </w:tcPr>
                <w:p w14:paraId="64DBA4E6"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0.0175</w:t>
                  </w:r>
                </w:p>
              </w:tc>
              <w:tc>
                <w:tcPr>
                  <w:tcW w:w="1276" w:type="dxa"/>
                  <w:vAlign w:val="center"/>
                </w:tcPr>
                <w:p w14:paraId="5951E5B2"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0.017 </w:t>
                  </w:r>
                </w:p>
              </w:tc>
              <w:tc>
                <w:tcPr>
                  <w:tcW w:w="702" w:type="dxa"/>
                  <w:vAlign w:val="center"/>
                </w:tcPr>
                <w:p w14:paraId="35E5BBDA"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0.034 </w:t>
                  </w:r>
                </w:p>
              </w:tc>
            </w:tr>
            <w:tr w:rsidR="004E271B" w:rsidRPr="004E271B" w14:paraId="0874D684" w14:textId="77777777" w:rsidTr="008A1725">
              <w:trPr>
                <w:trHeight w:val="394"/>
                <w:jc w:val="center"/>
              </w:trPr>
              <w:tc>
                <w:tcPr>
                  <w:tcW w:w="1240" w:type="dxa"/>
                  <w:vAlign w:val="center"/>
                </w:tcPr>
                <w:p w14:paraId="29DEDBD2" w14:textId="77777777" w:rsidR="008A1725" w:rsidRPr="004E271B" w:rsidRDefault="008A1725">
                  <w:pPr>
                    <w:snapToGrid w:val="0"/>
                    <w:jc w:val="center"/>
                    <w:rPr>
                      <w:color w:val="000000" w:themeColor="text1"/>
                      <w:szCs w:val="22"/>
                    </w:rPr>
                  </w:pPr>
                  <w:r w:rsidRPr="004E271B">
                    <w:rPr>
                      <w:rFonts w:hint="eastAsia"/>
                      <w:color w:val="000000" w:themeColor="text1"/>
                      <w:szCs w:val="22"/>
                    </w:rPr>
                    <w:t>1</w:t>
                  </w:r>
                  <w:r w:rsidRPr="004E271B">
                    <w:rPr>
                      <w:color w:val="000000" w:themeColor="text1"/>
                      <w:szCs w:val="22"/>
                    </w:rPr>
                    <w:t>2</w:t>
                  </w:r>
                </w:p>
              </w:tc>
              <w:tc>
                <w:tcPr>
                  <w:tcW w:w="709" w:type="dxa"/>
                  <w:vAlign w:val="center"/>
                </w:tcPr>
                <w:p w14:paraId="65A3C4E1" w14:textId="77777777" w:rsidR="008A1725" w:rsidRPr="004E271B" w:rsidRDefault="008A1725">
                  <w:pPr>
                    <w:snapToGrid w:val="0"/>
                    <w:jc w:val="center"/>
                    <w:rPr>
                      <w:color w:val="000000" w:themeColor="text1"/>
                      <w:szCs w:val="22"/>
                    </w:rPr>
                  </w:pPr>
                  <w:r w:rsidRPr="004E271B">
                    <w:rPr>
                      <w:rFonts w:hint="eastAsia"/>
                      <w:color w:val="000000" w:themeColor="text1"/>
                      <w:szCs w:val="22"/>
                    </w:rPr>
                    <w:t>2500</w:t>
                  </w:r>
                </w:p>
              </w:tc>
              <w:tc>
                <w:tcPr>
                  <w:tcW w:w="1276" w:type="dxa"/>
                  <w:vAlign w:val="center"/>
                </w:tcPr>
                <w:p w14:paraId="56C4D16A"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0.01413</w:t>
                  </w:r>
                </w:p>
              </w:tc>
              <w:tc>
                <w:tcPr>
                  <w:tcW w:w="708" w:type="dxa"/>
                  <w:vAlign w:val="center"/>
                </w:tcPr>
                <w:p w14:paraId="57A2BC01"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0.0007</w:t>
                  </w:r>
                </w:p>
              </w:tc>
              <w:tc>
                <w:tcPr>
                  <w:tcW w:w="1276" w:type="dxa"/>
                  <w:vAlign w:val="center"/>
                </w:tcPr>
                <w:p w14:paraId="12452C1B"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0.039</w:t>
                  </w:r>
                </w:p>
              </w:tc>
              <w:tc>
                <w:tcPr>
                  <w:tcW w:w="708" w:type="dxa"/>
                  <w:vAlign w:val="center"/>
                </w:tcPr>
                <w:p w14:paraId="02B9C867" w14:textId="77777777" w:rsidR="008A1725" w:rsidRPr="004E271B" w:rsidRDefault="008A1725">
                  <w:pPr>
                    <w:snapToGrid w:val="0"/>
                    <w:jc w:val="center"/>
                    <w:rPr>
                      <w:color w:val="000000" w:themeColor="text1"/>
                      <w:szCs w:val="22"/>
                    </w:rPr>
                  </w:pPr>
                  <w:r w:rsidRPr="004E271B">
                    <w:rPr>
                      <w:rFonts w:eastAsia="等线"/>
                      <w:color w:val="000000" w:themeColor="text1"/>
                      <w:szCs w:val="21"/>
                    </w:rPr>
                    <w:t>0.0130</w:t>
                  </w:r>
                </w:p>
              </w:tc>
              <w:tc>
                <w:tcPr>
                  <w:tcW w:w="1276" w:type="dxa"/>
                  <w:vAlign w:val="center"/>
                </w:tcPr>
                <w:p w14:paraId="2C49BA90"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0.013 </w:t>
                  </w:r>
                </w:p>
              </w:tc>
              <w:tc>
                <w:tcPr>
                  <w:tcW w:w="702" w:type="dxa"/>
                  <w:vAlign w:val="center"/>
                </w:tcPr>
                <w:p w14:paraId="2386E110"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0.025 </w:t>
                  </w:r>
                </w:p>
              </w:tc>
            </w:tr>
            <w:tr w:rsidR="004E271B" w:rsidRPr="004E271B" w14:paraId="40997401" w14:textId="77777777" w:rsidTr="008A1725">
              <w:trPr>
                <w:trHeight w:val="394"/>
                <w:jc w:val="center"/>
              </w:trPr>
              <w:tc>
                <w:tcPr>
                  <w:tcW w:w="1240" w:type="dxa"/>
                  <w:vAlign w:val="center"/>
                </w:tcPr>
                <w:p w14:paraId="0556462C" w14:textId="77777777" w:rsidR="008A1725" w:rsidRPr="004E271B" w:rsidRDefault="008A1725">
                  <w:pPr>
                    <w:snapToGrid w:val="0"/>
                    <w:jc w:val="center"/>
                    <w:rPr>
                      <w:color w:val="000000" w:themeColor="text1"/>
                      <w:szCs w:val="21"/>
                    </w:rPr>
                  </w:pPr>
                  <w:r w:rsidRPr="004E271B">
                    <w:rPr>
                      <w:rFonts w:hint="eastAsia"/>
                      <w:color w:val="000000" w:themeColor="text1"/>
                      <w:szCs w:val="21"/>
                    </w:rPr>
                    <w:t>下风向最大质量浓度及占标率</w:t>
                  </w:r>
                  <w:r w:rsidRPr="004E271B">
                    <w:rPr>
                      <w:rFonts w:hint="eastAsia"/>
                      <w:color w:val="000000" w:themeColor="text1"/>
                      <w:szCs w:val="21"/>
                    </w:rPr>
                    <w:t>/%</w:t>
                  </w:r>
                </w:p>
              </w:tc>
              <w:tc>
                <w:tcPr>
                  <w:tcW w:w="709" w:type="dxa"/>
                  <w:vAlign w:val="center"/>
                </w:tcPr>
                <w:p w14:paraId="59CEACA5" w14:textId="77777777" w:rsidR="008A1725" w:rsidRPr="004E271B" w:rsidRDefault="008A1725">
                  <w:pPr>
                    <w:snapToGrid w:val="0"/>
                    <w:jc w:val="center"/>
                    <w:rPr>
                      <w:color w:val="000000" w:themeColor="text1"/>
                      <w:szCs w:val="22"/>
                    </w:rPr>
                  </w:pPr>
                  <w:r w:rsidRPr="004E271B">
                    <w:rPr>
                      <w:rFonts w:hint="eastAsia"/>
                      <w:color w:val="000000" w:themeColor="text1"/>
                      <w:szCs w:val="22"/>
                    </w:rPr>
                    <w:t>104</w:t>
                  </w:r>
                </w:p>
              </w:tc>
              <w:tc>
                <w:tcPr>
                  <w:tcW w:w="1276" w:type="dxa"/>
                  <w:vAlign w:val="center"/>
                </w:tcPr>
                <w:p w14:paraId="68C22BA7" w14:textId="77777777" w:rsidR="008A1725" w:rsidRPr="004E271B" w:rsidRDefault="008A1725">
                  <w:pPr>
                    <w:pStyle w:val="Tabletext"/>
                    <w:rPr>
                      <w:color w:val="000000" w:themeColor="text1"/>
                    </w:rPr>
                  </w:pPr>
                  <w:r w:rsidRPr="004E271B">
                    <w:rPr>
                      <w:rFonts w:eastAsia="等线"/>
                      <w:color w:val="000000" w:themeColor="text1"/>
                      <w:szCs w:val="21"/>
                    </w:rPr>
                    <w:t>0.42999</w:t>
                  </w:r>
                </w:p>
              </w:tc>
              <w:tc>
                <w:tcPr>
                  <w:tcW w:w="708" w:type="dxa"/>
                  <w:vAlign w:val="center"/>
                </w:tcPr>
                <w:p w14:paraId="7C118D37" w14:textId="77777777" w:rsidR="008A1725" w:rsidRPr="004E271B" w:rsidRDefault="008A1725">
                  <w:pPr>
                    <w:pStyle w:val="Tabletext"/>
                    <w:rPr>
                      <w:color w:val="000000" w:themeColor="text1"/>
                    </w:rPr>
                  </w:pPr>
                  <w:r w:rsidRPr="004E271B">
                    <w:rPr>
                      <w:rFonts w:eastAsia="等线"/>
                      <w:color w:val="000000" w:themeColor="text1"/>
                      <w:szCs w:val="21"/>
                    </w:rPr>
                    <w:t>0.0215</w:t>
                  </w:r>
                </w:p>
              </w:tc>
              <w:tc>
                <w:tcPr>
                  <w:tcW w:w="1276" w:type="dxa"/>
                  <w:vAlign w:val="center"/>
                </w:tcPr>
                <w:p w14:paraId="03F49C84" w14:textId="77777777" w:rsidR="008A1725" w:rsidRPr="004E271B" w:rsidRDefault="008A1725">
                  <w:pPr>
                    <w:snapToGrid w:val="0"/>
                    <w:jc w:val="center"/>
                    <w:rPr>
                      <w:color w:val="000000" w:themeColor="text1"/>
                      <w:szCs w:val="22"/>
                    </w:rPr>
                  </w:pPr>
                  <w:r w:rsidRPr="004E271B">
                    <w:rPr>
                      <w:rFonts w:eastAsia="等线"/>
                      <w:color w:val="000000" w:themeColor="text1"/>
                      <w:szCs w:val="21"/>
                    </w:rPr>
                    <w:t>1.184</w:t>
                  </w:r>
                </w:p>
              </w:tc>
              <w:tc>
                <w:tcPr>
                  <w:tcW w:w="708" w:type="dxa"/>
                  <w:vAlign w:val="center"/>
                </w:tcPr>
                <w:p w14:paraId="5A252F72" w14:textId="77777777" w:rsidR="008A1725" w:rsidRPr="004E271B" w:rsidRDefault="008A1725">
                  <w:pPr>
                    <w:snapToGrid w:val="0"/>
                    <w:jc w:val="center"/>
                    <w:rPr>
                      <w:color w:val="000000" w:themeColor="text1"/>
                      <w:szCs w:val="22"/>
                    </w:rPr>
                  </w:pPr>
                  <w:r w:rsidRPr="004E271B">
                    <w:rPr>
                      <w:rFonts w:eastAsia="等线"/>
                      <w:color w:val="000000" w:themeColor="text1"/>
                      <w:szCs w:val="21"/>
                    </w:rPr>
                    <w:t>0.3947</w:t>
                  </w:r>
                </w:p>
              </w:tc>
              <w:tc>
                <w:tcPr>
                  <w:tcW w:w="1276" w:type="dxa"/>
                  <w:vAlign w:val="center"/>
                </w:tcPr>
                <w:p w14:paraId="5F9A164A"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0.381 </w:t>
                  </w:r>
                </w:p>
              </w:tc>
              <w:tc>
                <w:tcPr>
                  <w:tcW w:w="702" w:type="dxa"/>
                  <w:vAlign w:val="center"/>
                </w:tcPr>
                <w:p w14:paraId="355608B9" w14:textId="77777777" w:rsidR="008A1725" w:rsidRPr="004E271B" w:rsidRDefault="008A1725">
                  <w:pPr>
                    <w:snapToGrid w:val="0"/>
                    <w:jc w:val="center"/>
                    <w:rPr>
                      <w:rFonts w:eastAsia="等线"/>
                      <w:color w:val="000000" w:themeColor="text1"/>
                      <w:szCs w:val="21"/>
                    </w:rPr>
                  </w:pPr>
                  <w:r w:rsidRPr="004E271B">
                    <w:rPr>
                      <w:rFonts w:eastAsia="等线" w:hint="eastAsia"/>
                      <w:color w:val="000000" w:themeColor="text1"/>
                      <w:szCs w:val="21"/>
                    </w:rPr>
                    <w:t xml:space="preserve">0.761 </w:t>
                  </w:r>
                </w:p>
              </w:tc>
            </w:tr>
            <w:tr w:rsidR="004E271B" w:rsidRPr="004E271B" w14:paraId="26114FA3" w14:textId="77777777" w:rsidTr="008A1725">
              <w:trPr>
                <w:trHeight w:val="394"/>
                <w:jc w:val="center"/>
              </w:trPr>
              <w:tc>
                <w:tcPr>
                  <w:tcW w:w="1240" w:type="dxa"/>
                  <w:vAlign w:val="center"/>
                </w:tcPr>
                <w:p w14:paraId="5A041930" w14:textId="77777777" w:rsidR="008A1725" w:rsidRPr="004E271B" w:rsidRDefault="008A1725">
                  <w:pPr>
                    <w:snapToGrid w:val="0"/>
                    <w:jc w:val="center"/>
                    <w:rPr>
                      <w:color w:val="000000" w:themeColor="text1"/>
                      <w:szCs w:val="21"/>
                    </w:rPr>
                  </w:pPr>
                  <w:r w:rsidRPr="004E271B">
                    <w:rPr>
                      <w:rFonts w:hint="eastAsia"/>
                      <w:color w:val="000000" w:themeColor="text1"/>
                      <w:szCs w:val="21"/>
                    </w:rPr>
                    <w:t>D10%</w:t>
                  </w:r>
                  <w:r w:rsidRPr="004E271B">
                    <w:rPr>
                      <w:rFonts w:hint="eastAsia"/>
                      <w:color w:val="000000" w:themeColor="text1"/>
                      <w:szCs w:val="21"/>
                    </w:rPr>
                    <w:t>最远距离</w:t>
                  </w:r>
                  <w:r w:rsidRPr="004E271B">
                    <w:rPr>
                      <w:rFonts w:hint="eastAsia"/>
                      <w:color w:val="000000" w:themeColor="text1"/>
                      <w:szCs w:val="21"/>
                    </w:rPr>
                    <w:t>/m</w:t>
                  </w:r>
                </w:p>
              </w:tc>
              <w:tc>
                <w:tcPr>
                  <w:tcW w:w="709" w:type="dxa"/>
                  <w:vAlign w:val="center"/>
                </w:tcPr>
                <w:p w14:paraId="6A472392"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1276" w:type="dxa"/>
                  <w:vAlign w:val="center"/>
                </w:tcPr>
                <w:p w14:paraId="462C8FC6"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708" w:type="dxa"/>
                  <w:vAlign w:val="center"/>
                </w:tcPr>
                <w:p w14:paraId="369482CF" w14:textId="77777777" w:rsidR="008A1725" w:rsidRPr="004E271B" w:rsidRDefault="008A1725">
                  <w:pPr>
                    <w:snapToGrid w:val="0"/>
                    <w:jc w:val="center"/>
                    <w:rPr>
                      <w:color w:val="000000" w:themeColor="text1"/>
                      <w:szCs w:val="21"/>
                    </w:rPr>
                  </w:pPr>
                  <w:r w:rsidRPr="004E271B">
                    <w:rPr>
                      <w:rFonts w:hint="eastAsia"/>
                      <w:color w:val="000000" w:themeColor="text1"/>
                      <w:szCs w:val="22"/>
                    </w:rPr>
                    <w:t>未出现</w:t>
                  </w:r>
                </w:p>
              </w:tc>
              <w:tc>
                <w:tcPr>
                  <w:tcW w:w="1276" w:type="dxa"/>
                  <w:vAlign w:val="center"/>
                </w:tcPr>
                <w:p w14:paraId="5C36BE9B"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708" w:type="dxa"/>
                  <w:vAlign w:val="center"/>
                </w:tcPr>
                <w:p w14:paraId="3B3B3246"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1276" w:type="dxa"/>
                  <w:vAlign w:val="center"/>
                </w:tcPr>
                <w:p w14:paraId="69048BD5"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702" w:type="dxa"/>
                  <w:vAlign w:val="center"/>
                </w:tcPr>
                <w:p w14:paraId="6E755380"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r>
          </w:tbl>
          <w:p w14:paraId="0128D6B1" w14:textId="77777777" w:rsidR="00C16F2A" w:rsidRPr="004E271B" w:rsidRDefault="00CB66BE">
            <w:pPr>
              <w:pStyle w:val="TableHeadline"/>
              <w:spacing w:before="48"/>
              <w:rPr>
                <w:color w:val="000000" w:themeColor="text1"/>
              </w:rPr>
            </w:pPr>
            <w:r w:rsidRPr="004E271B">
              <w:rPr>
                <w:rFonts w:hint="eastAsia"/>
                <w:color w:val="000000" w:themeColor="text1"/>
              </w:rPr>
              <w:t>表</w:t>
            </w:r>
            <w:r w:rsidRPr="004E271B">
              <w:rPr>
                <w:color w:val="000000" w:themeColor="text1"/>
              </w:rPr>
              <w:t>4-14</w:t>
            </w:r>
            <w:r w:rsidRPr="004E271B">
              <w:rPr>
                <w:rFonts w:hint="eastAsia"/>
                <w:color w:val="000000" w:themeColor="text1"/>
              </w:rPr>
              <w:t xml:space="preserve">  </w:t>
            </w:r>
            <w:r w:rsidRPr="004E271B">
              <w:rPr>
                <w:rFonts w:hint="eastAsia"/>
                <w:color w:val="000000" w:themeColor="text1"/>
              </w:rPr>
              <w:t>项目无组织废气排放源估算模型计算结果表</w:t>
            </w:r>
          </w:p>
          <w:tbl>
            <w:tblPr>
              <w:tblW w:w="51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86"/>
              <w:gridCol w:w="1100"/>
              <w:gridCol w:w="1983"/>
              <w:gridCol w:w="1102"/>
              <w:gridCol w:w="1983"/>
              <w:gridCol w:w="1102"/>
              <w:gridCol w:w="2211"/>
              <w:gridCol w:w="1302"/>
            </w:tblGrid>
            <w:tr w:rsidR="004E271B" w:rsidRPr="004E271B" w14:paraId="11D679BE" w14:textId="77777777" w:rsidTr="008A1725">
              <w:trPr>
                <w:trHeight w:val="394"/>
                <w:jc w:val="center"/>
              </w:trPr>
              <w:tc>
                <w:tcPr>
                  <w:tcW w:w="957" w:type="dxa"/>
                  <w:vMerge w:val="restart"/>
                  <w:vAlign w:val="center"/>
                </w:tcPr>
                <w:p w14:paraId="16C0F9CD" w14:textId="77777777" w:rsidR="008A1725" w:rsidRPr="004E271B" w:rsidRDefault="008A1725">
                  <w:pPr>
                    <w:snapToGrid w:val="0"/>
                    <w:jc w:val="center"/>
                    <w:rPr>
                      <w:color w:val="000000" w:themeColor="text1"/>
                      <w:szCs w:val="21"/>
                    </w:rPr>
                  </w:pPr>
                  <w:r w:rsidRPr="004E271B">
                    <w:rPr>
                      <w:rFonts w:hint="eastAsia"/>
                      <w:color w:val="000000" w:themeColor="text1"/>
                      <w:szCs w:val="21"/>
                    </w:rPr>
                    <w:t>序号</w:t>
                  </w:r>
                </w:p>
              </w:tc>
              <w:tc>
                <w:tcPr>
                  <w:tcW w:w="708" w:type="dxa"/>
                  <w:vMerge w:val="restart"/>
                  <w:vAlign w:val="center"/>
                </w:tcPr>
                <w:p w14:paraId="043BFB7A" w14:textId="77777777" w:rsidR="008A1725" w:rsidRPr="004E271B" w:rsidRDefault="008A1725">
                  <w:pPr>
                    <w:snapToGrid w:val="0"/>
                    <w:jc w:val="center"/>
                    <w:rPr>
                      <w:color w:val="000000" w:themeColor="text1"/>
                      <w:szCs w:val="21"/>
                    </w:rPr>
                  </w:pPr>
                  <w:r w:rsidRPr="004E271B">
                    <w:rPr>
                      <w:rFonts w:hint="eastAsia"/>
                      <w:color w:val="000000" w:themeColor="text1"/>
                      <w:szCs w:val="21"/>
                    </w:rPr>
                    <w:t>下风向距离</w:t>
                  </w:r>
                  <w:r w:rsidRPr="004E271B">
                    <w:rPr>
                      <w:rFonts w:hint="eastAsia"/>
                      <w:color w:val="000000" w:themeColor="text1"/>
                      <w:szCs w:val="21"/>
                    </w:rPr>
                    <w:t>D/m</w:t>
                  </w:r>
                </w:p>
              </w:tc>
              <w:tc>
                <w:tcPr>
                  <w:tcW w:w="1985" w:type="dxa"/>
                  <w:gridSpan w:val="2"/>
                  <w:vAlign w:val="center"/>
                </w:tcPr>
                <w:p w14:paraId="0C2B39AC" w14:textId="77777777" w:rsidR="008A1725" w:rsidRPr="004E271B" w:rsidRDefault="008A1725">
                  <w:pPr>
                    <w:snapToGrid w:val="0"/>
                    <w:jc w:val="center"/>
                    <w:rPr>
                      <w:color w:val="000000" w:themeColor="text1"/>
                      <w:szCs w:val="21"/>
                    </w:rPr>
                  </w:pPr>
                  <w:r w:rsidRPr="004E271B">
                    <w:rPr>
                      <w:rFonts w:hint="eastAsia"/>
                      <w:color w:val="000000" w:themeColor="text1"/>
                      <w:szCs w:val="21"/>
                    </w:rPr>
                    <w:t>非甲烷总烃</w:t>
                  </w:r>
                </w:p>
              </w:tc>
              <w:tc>
                <w:tcPr>
                  <w:tcW w:w="1985" w:type="dxa"/>
                  <w:gridSpan w:val="2"/>
                  <w:vAlign w:val="center"/>
                </w:tcPr>
                <w:p w14:paraId="7144A1DE" w14:textId="77777777" w:rsidR="008A1725" w:rsidRPr="004E271B" w:rsidRDefault="008A1725">
                  <w:pPr>
                    <w:snapToGrid w:val="0"/>
                    <w:jc w:val="center"/>
                    <w:rPr>
                      <w:color w:val="000000" w:themeColor="text1"/>
                      <w:szCs w:val="21"/>
                    </w:rPr>
                  </w:pPr>
                  <w:r w:rsidRPr="004E271B">
                    <w:rPr>
                      <w:rFonts w:hint="eastAsia"/>
                      <w:color w:val="000000" w:themeColor="text1"/>
                      <w:szCs w:val="21"/>
                    </w:rPr>
                    <w:t>硫酸雾</w:t>
                  </w:r>
                </w:p>
              </w:tc>
              <w:tc>
                <w:tcPr>
                  <w:tcW w:w="2261" w:type="dxa"/>
                  <w:gridSpan w:val="2"/>
                  <w:vAlign w:val="center"/>
                </w:tcPr>
                <w:p w14:paraId="7102C1EC" w14:textId="77777777" w:rsidR="008A1725" w:rsidRPr="004E271B" w:rsidRDefault="008A1725">
                  <w:pPr>
                    <w:snapToGrid w:val="0"/>
                    <w:jc w:val="center"/>
                    <w:rPr>
                      <w:color w:val="000000" w:themeColor="text1"/>
                      <w:szCs w:val="21"/>
                    </w:rPr>
                  </w:pPr>
                  <w:r w:rsidRPr="004E271B">
                    <w:rPr>
                      <w:rFonts w:hint="eastAsia"/>
                      <w:color w:val="000000" w:themeColor="text1"/>
                      <w:szCs w:val="21"/>
                    </w:rPr>
                    <w:t>氯化氢</w:t>
                  </w:r>
                </w:p>
              </w:tc>
            </w:tr>
            <w:tr w:rsidR="004E271B" w:rsidRPr="004E271B" w14:paraId="144BB19C" w14:textId="77777777" w:rsidTr="008A1725">
              <w:trPr>
                <w:trHeight w:val="394"/>
                <w:jc w:val="center"/>
              </w:trPr>
              <w:tc>
                <w:tcPr>
                  <w:tcW w:w="957" w:type="dxa"/>
                  <w:vMerge/>
                  <w:vAlign w:val="center"/>
                </w:tcPr>
                <w:p w14:paraId="6C091D00" w14:textId="77777777" w:rsidR="008A1725" w:rsidRPr="004E271B" w:rsidRDefault="008A1725">
                  <w:pPr>
                    <w:snapToGrid w:val="0"/>
                    <w:jc w:val="center"/>
                    <w:rPr>
                      <w:color w:val="000000" w:themeColor="text1"/>
                      <w:szCs w:val="21"/>
                    </w:rPr>
                  </w:pPr>
                </w:p>
              </w:tc>
              <w:tc>
                <w:tcPr>
                  <w:tcW w:w="708" w:type="dxa"/>
                  <w:vMerge/>
                  <w:vAlign w:val="center"/>
                </w:tcPr>
                <w:p w14:paraId="34AA84EF" w14:textId="77777777" w:rsidR="008A1725" w:rsidRPr="004E271B" w:rsidRDefault="008A1725">
                  <w:pPr>
                    <w:snapToGrid w:val="0"/>
                    <w:jc w:val="center"/>
                    <w:rPr>
                      <w:color w:val="000000" w:themeColor="text1"/>
                      <w:szCs w:val="21"/>
                    </w:rPr>
                  </w:pPr>
                </w:p>
              </w:tc>
              <w:tc>
                <w:tcPr>
                  <w:tcW w:w="1276" w:type="dxa"/>
                  <w:vAlign w:val="center"/>
                </w:tcPr>
                <w:p w14:paraId="0CBA8916"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预测质量浓度</w:t>
                  </w:r>
                  <w:r w:rsidRPr="004E271B">
                    <w:rPr>
                      <w:rFonts w:hint="eastAsia"/>
                      <w:b w:val="0"/>
                      <w:color w:val="000000" w:themeColor="text1"/>
                      <w:kern w:val="0"/>
                      <w:sz w:val="21"/>
                      <w:szCs w:val="21"/>
                    </w:rPr>
                    <w:t>/</w:t>
                  </w:r>
                  <w:r w:rsidRPr="004E271B">
                    <w:rPr>
                      <w:rFonts w:hint="eastAsia"/>
                      <w:b w:val="0"/>
                      <w:color w:val="000000" w:themeColor="text1"/>
                      <w:kern w:val="0"/>
                      <w:sz w:val="21"/>
                      <w:szCs w:val="21"/>
                    </w:rPr>
                    <w:t>（</w:t>
                  </w:r>
                  <w:proofErr w:type="spellStart"/>
                  <w:r w:rsidRPr="004E271B">
                    <w:rPr>
                      <w:b w:val="0"/>
                      <w:color w:val="000000" w:themeColor="text1"/>
                      <w:kern w:val="0"/>
                      <w:sz w:val="21"/>
                      <w:szCs w:val="21"/>
                    </w:rPr>
                    <w:t>μg</w:t>
                  </w:r>
                  <w:proofErr w:type="spellEnd"/>
                  <w:r w:rsidRPr="004E271B">
                    <w:rPr>
                      <w:b w:val="0"/>
                      <w:color w:val="000000" w:themeColor="text1"/>
                      <w:kern w:val="0"/>
                      <w:sz w:val="21"/>
                      <w:szCs w:val="21"/>
                    </w:rPr>
                    <w:t>/m</w:t>
                  </w:r>
                  <w:r w:rsidRPr="004E271B">
                    <w:rPr>
                      <w:b w:val="0"/>
                      <w:color w:val="000000" w:themeColor="text1"/>
                      <w:kern w:val="0"/>
                      <w:sz w:val="21"/>
                      <w:szCs w:val="21"/>
                      <w:vertAlign w:val="superscript"/>
                    </w:rPr>
                    <w:t>3</w:t>
                  </w:r>
                  <w:r w:rsidRPr="004E271B">
                    <w:rPr>
                      <w:rFonts w:hint="eastAsia"/>
                      <w:b w:val="0"/>
                      <w:color w:val="000000" w:themeColor="text1"/>
                      <w:kern w:val="0"/>
                      <w:sz w:val="21"/>
                      <w:szCs w:val="21"/>
                    </w:rPr>
                    <w:t>）</w:t>
                  </w:r>
                </w:p>
              </w:tc>
              <w:tc>
                <w:tcPr>
                  <w:tcW w:w="709" w:type="dxa"/>
                  <w:vAlign w:val="center"/>
                </w:tcPr>
                <w:p w14:paraId="6B29D6AC"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占标率</w:t>
                  </w:r>
                  <w:r w:rsidRPr="004E271B">
                    <w:rPr>
                      <w:rFonts w:hint="eastAsia"/>
                      <w:b w:val="0"/>
                      <w:color w:val="000000" w:themeColor="text1"/>
                      <w:kern w:val="0"/>
                      <w:sz w:val="21"/>
                      <w:szCs w:val="21"/>
                    </w:rPr>
                    <w:t>/%</w:t>
                  </w:r>
                </w:p>
              </w:tc>
              <w:tc>
                <w:tcPr>
                  <w:tcW w:w="1276" w:type="dxa"/>
                  <w:vAlign w:val="center"/>
                </w:tcPr>
                <w:p w14:paraId="7D3CCA90"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预测质量浓度</w:t>
                  </w:r>
                  <w:r w:rsidRPr="004E271B">
                    <w:rPr>
                      <w:rFonts w:hint="eastAsia"/>
                      <w:b w:val="0"/>
                      <w:color w:val="000000" w:themeColor="text1"/>
                      <w:kern w:val="0"/>
                      <w:sz w:val="21"/>
                      <w:szCs w:val="21"/>
                    </w:rPr>
                    <w:t>/</w:t>
                  </w:r>
                  <w:r w:rsidRPr="004E271B">
                    <w:rPr>
                      <w:rFonts w:hint="eastAsia"/>
                      <w:b w:val="0"/>
                      <w:color w:val="000000" w:themeColor="text1"/>
                      <w:kern w:val="0"/>
                      <w:sz w:val="21"/>
                      <w:szCs w:val="21"/>
                    </w:rPr>
                    <w:t>（</w:t>
                  </w:r>
                  <w:proofErr w:type="spellStart"/>
                  <w:r w:rsidRPr="004E271B">
                    <w:rPr>
                      <w:b w:val="0"/>
                      <w:color w:val="000000" w:themeColor="text1"/>
                      <w:kern w:val="0"/>
                      <w:sz w:val="21"/>
                      <w:szCs w:val="21"/>
                    </w:rPr>
                    <w:t>μg</w:t>
                  </w:r>
                  <w:proofErr w:type="spellEnd"/>
                  <w:r w:rsidRPr="004E271B">
                    <w:rPr>
                      <w:b w:val="0"/>
                      <w:color w:val="000000" w:themeColor="text1"/>
                      <w:kern w:val="0"/>
                      <w:sz w:val="21"/>
                      <w:szCs w:val="21"/>
                    </w:rPr>
                    <w:t>/m</w:t>
                  </w:r>
                  <w:r w:rsidRPr="004E271B">
                    <w:rPr>
                      <w:b w:val="0"/>
                      <w:color w:val="000000" w:themeColor="text1"/>
                      <w:kern w:val="0"/>
                      <w:sz w:val="21"/>
                      <w:szCs w:val="21"/>
                      <w:vertAlign w:val="superscript"/>
                    </w:rPr>
                    <w:t>3</w:t>
                  </w:r>
                  <w:r w:rsidRPr="004E271B">
                    <w:rPr>
                      <w:rFonts w:hint="eastAsia"/>
                      <w:b w:val="0"/>
                      <w:color w:val="000000" w:themeColor="text1"/>
                      <w:kern w:val="0"/>
                      <w:sz w:val="21"/>
                      <w:szCs w:val="21"/>
                    </w:rPr>
                    <w:t>）</w:t>
                  </w:r>
                </w:p>
              </w:tc>
              <w:tc>
                <w:tcPr>
                  <w:tcW w:w="709" w:type="dxa"/>
                  <w:vAlign w:val="center"/>
                </w:tcPr>
                <w:p w14:paraId="2033F4DE"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占标率</w:t>
                  </w:r>
                  <w:r w:rsidRPr="004E271B">
                    <w:rPr>
                      <w:rFonts w:hint="eastAsia"/>
                      <w:b w:val="0"/>
                      <w:color w:val="000000" w:themeColor="text1"/>
                      <w:kern w:val="0"/>
                      <w:sz w:val="21"/>
                      <w:szCs w:val="21"/>
                    </w:rPr>
                    <w:t>/%</w:t>
                  </w:r>
                </w:p>
              </w:tc>
              <w:tc>
                <w:tcPr>
                  <w:tcW w:w="1423" w:type="dxa"/>
                  <w:vAlign w:val="center"/>
                </w:tcPr>
                <w:p w14:paraId="0445BA8D"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预测质量浓度</w:t>
                  </w:r>
                  <w:r w:rsidRPr="004E271B">
                    <w:rPr>
                      <w:rFonts w:hint="eastAsia"/>
                      <w:b w:val="0"/>
                      <w:color w:val="000000" w:themeColor="text1"/>
                      <w:kern w:val="0"/>
                      <w:sz w:val="21"/>
                      <w:szCs w:val="21"/>
                    </w:rPr>
                    <w:t>/</w:t>
                  </w:r>
                  <w:r w:rsidRPr="004E271B">
                    <w:rPr>
                      <w:rFonts w:hint="eastAsia"/>
                      <w:b w:val="0"/>
                      <w:color w:val="000000" w:themeColor="text1"/>
                      <w:kern w:val="0"/>
                      <w:sz w:val="21"/>
                      <w:szCs w:val="21"/>
                    </w:rPr>
                    <w:t>（</w:t>
                  </w:r>
                  <w:proofErr w:type="spellStart"/>
                  <w:r w:rsidRPr="004E271B">
                    <w:rPr>
                      <w:b w:val="0"/>
                      <w:color w:val="000000" w:themeColor="text1"/>
                      <w:kern w:val="0"/>
                      <w:sz w:val="21"/>
                      <w:szCs w:val="21"/>
                    </w:rPr>
                    <w:t>μg</w:t>
                  </w:r>
                  <w:proofErr w:type="spellEnd"/>
                  <w:r w:rsidRPr="004E271B">
                    <w:rPr>
                      <w:b w:val="0"/>
                      <w:color w:val="000000" w:themeColor="text1"/>
                      <w:kern w:val="0"/>
                      <w:sz w:val="21"/>
                      <w:szCs w:val="21"/>
                    </w:rPr>
                    <w:t>/m</w:t>
                  </w:r>
                  <w:r w:rsidRPr="004E271B">
                    <w:rPr>
                      <w:b w:val="0"/>
                      <w:color w:val="000000" w:themeColor="text1"/>
                      <w:kern w:val="0"/>
                      <w:sz w:val="21"/>
                      <w:szCs w:val="21"/>
                      <w:vertAlign w:val="superscript"/>
                    </w:rPr>
                    <w:t>3</w:t>
                  </w:r>
                  <w:r w:rsidRPr="004E271B">
                    <w:rPr>
                      <w:rFonts w:hint="eastAsia"/>
                      <w:b w:val="0"/>
                      <w:color w:val="000000" w:themeColor="text1"/>
                      <w:kern w:val="0"/>
                      <w:sz w:val="21"/>
                      <w:szCs w:val="21"/>
                    </w:rPr>
                    <w:t>）</w:t>
                  </w:r>
                </w:p>
              </w:tc>
              <w:tc>
                <w:tcPr>
                  <w:tcW w:w="838" w:type="dxa"/>
                  <w:vAlign w:val="center"/>
                </w:tcPr>
                <w:p w14:paraId="021254CB" w14:textId="77777777" w:rsidR="008A1725" w:rsidRPr="004E271B" w:rsidRDefault="008A1725">
                  <w:pPr>
                    <w:pStyle w:val="36615"/>
                    <w:keepLines w:val="0"/>
                    <w:tabs>
                      <w:tab w:val="clear" w:pos="709"/>
                      <w:tab w:val="clear" w:pos="720"/>
                    </w:tabs>
                    <w:overflowPunct w:val="0"/>
                    <w:snapToGrid w:val="0"/>
                    <w:spacing w:before="0" w:after="0" w:line="240" w:lineRule="auto"/>
                    <w:ind w:firstLine="0"/>
                    <w:jc w:val="center"/>
                    <w:rPr>
                      <w:b w:val="0"/>
                      <w:color w:val="000000" w:themeColor="text1"/>
                      <w:kern w:val="0"/>
                      <w:sz w:val="21"/>
                      <w:szCs w:val="21"/>
                    </w:rPr>
                  </w:pPr>
                  <w:r w:rsidRPr="004E271B">
                    <w:rPr>
                      <w:rFonts w:hint="eastAsia"/>
                      <w:b w:val="0"/>
                      <w:color w:val="000000" w:themeColor="text1"/>
                      <w:kern w:val="0"/>
                      <w:sz w:val="21"/>
                      <w:szCs w:val="21"/>
                    </w:rPr>
                    <w:t>占标率</w:t>
                  </w:r>
                  <w:r w:rsidRPr="004E271B">
                    <w:rPr>
                      <w:rFonts w:hint="eastAsia"/>
                      <w:b w:val="0"/>
                      <w:color w:val="000000" w:themeColor="text1"/>
                      <w:kern w:val="0"/>
                      <w:sz w:val="21"/>
                      <w:szCs w:val="21"/>
                    </w:rPr>
                    <w:t>/%</w:t>
                  </w:r>
                </w:p>
              </w:tc>
            </w:tr>
            <w:tr w:rsidR="004E271B" w:rsidRPr="004E271B" w14:paraId="0E465DA3" w14:textId="77777777" w:rsidTr="008A1725">
              <w:trPr>
                <w:trHeight w:val="394"/>
                <w:jc w:val="center"/>
              </w:trPr>
              <w:tc>
                <w:tcPr>
                  <w:tcW w:w="957" w:type="dxa"/>
                  <w:vAlign w:val="center"/>
                </w:tcPr>
                <w:p w14:paraId="36E97A8D" w14:textId="77777777" w:rsidR="008A1725" w:rsidRPr="004E271B" w:rsidRDefault="008A1725">
                  <w:pPr>
                    <w:snapToGrid w:val="0"/>
                    <w:jc w:val="center"/>
                    <w:rPr>
                      <w:color w:val="000000" w:themeColor="text1"/>
                      <w:szCs w:val="22"/>
                    </w:rPr>
                  </w:pPr>
                  <w:r w:rsidRPr="004E271B">
                    <w:rPr>
                      <w:rFonts w:hint="eastAsia"/>
                      <w:color w:val="000000" w:themeColor="text1"/>
                      <w:szCs w:val="22"/>
                    </w:rPr>
                    <w:t>1</w:t>
                  </w:r>
                </w:p>
              </w:tc>
              <w:tc>
                <w:tcPr>
                  <w:tcW w:w="708" w:type="dxa"/>
                  <w:vAlign w:val="center"/>
                </w:tcPr>
                <w:p w14:paraId="360F4BA4" w14:textId="77777777" w:rsidR="008A1725" w:rsidRPr="004E271B" w:rsidRDefault="008A1725">
                  <w:pPr>
                    <w:snapToGrid w:val="0"/>
                    <w:jc w:val="center"/>
                    <w:rPr>
                      <w:color w:val="000000" w:themeColor="text1"/>
                      <w:szCs w:val="22"/>
                    </w:rPr>
                  </w:pPr>
                  <w:r w:rsidRPr="004E271B">
                    <w:rPr>
                      <w:rFonts w:hint="eastAsia"/>
                      <w:color w:val="000000" w:themeColor="text1"/>
                      <w:szCs w:val="22"/>
                    </w:rPr>
                    <w:t>21</w:t>
                  </w:r>
                </w:p>
              </w:tc>
              <w:tc>
                <w:tcPr>
                  <w:tcW w:w="1276" w:type="dxa"/>
                  <w:vAlign w:val="center"/>
                </w:tcPr>
                <w:p w14:paraId="03D592F2" w14:textId="77777777" w:rsidR="008A1725" w:rsidRPr="004E271B" w:rsidRDefault="008A1725">
                  <w:pPr>
                    <w:snapToGrid w:val="0"/>
                    <w:jc w:val="center"/>
                    <w:rPr>
                      <w:color w:val="000000" w:themeColor="text1"/>
                      <w:szCs w:val="22"/>
                    </w:rPr>
                  </w:pPr>
                  <w:r w:rsidRPr="004E271B">
                    <w:rPr>
                      <w:rFonts w:hint="eastAsia"/>
                      <w:color w:val="000000" w:themeColor="text1"/>
                      <w:szCs w:val="22"/>
                    </w:rPr>
                    <w:t>0.3229</w:t>
                  </w:r>
                </w:p>
              </w:tc>
              <w:tc>
                <w:tcPr>
                  <w:tcW w:w="709" w:type="dxa"/>
                  <w:vAlign w:val="center"/>
                </w:tcPr>
                <w:p w14:paraId="33730284" w14:textId="77777777" w:rsidR="008A1725" w:rsidRPr="004E271B" w:rsidRDefault="008A1725">
                  <w:pPr>
                    <w:snapToGrid w:val="0"/>
                    <w:jc w:val="center"/>
                    <w:rPr>
                      <w:color w:val="000000" w:themeColor="text1"/>
                      <w:szCs w:val="22"/>
                    </w:rPr>
                  </w:pPr>
                  <w:r w:rsidRPr="004E271B">
                    <w:rPr>
                      <w:rFonts w:hint="eastAsia"/>
                      <w:color w:val="000000" w:themeColor="text1"/>
                      <w:szCs w:val="22"/>
                    </w:rPr>
                    <w:t>0.0162</w:t>
                  </w:r>
                </w:p>
              </w:tc>
              <w:tc>
                <w:tcPr>
                  <w:tcW w:w="1276" w:type="dxa"/>
                  <w:vAlign w:val="center"/>
                </w:tcPr>
                <w:p w14:paraId="07CF9A2F"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0.1111 </w:t>
                  </w:r>
                </w:p>
              </w:tc>
              <w:tc>
                <w:tcPr>
                  <w:tcW w:w="709" w:type="dxa"/>
                  <w:vAlign w:val="center"/>
                </w:tcPr>
                <w:p w14:paraId="425AAD54"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0.0371 </w:t>
                  </w:r>
                </w:p>
              </w:tc>
              <w:tc>
                <w:tcPr>
                  <w:tcW w:w="1423" w:type="dxa"/>
                  <w:vAlign w:val="center"/>
                </w:tcPr>
                <w:p w14:paraId="2BB84875" w14:textId="77777777" w:rsidR="008A1725" w:rsidRPr="004E271B" w:rsidRDefault="008A1725">
                  <w:pPr>
                    <w:snapToGrid w:val="0"/>
                    <w:jc w:val="center"/>
                    <w:rPr>
                      <w:color w:val="000000" w:themeColor="text1"/>
                      <w:szCs w:val="22"/>
                    </w:rPr>
                  </w:pPr>
                  <w:r w:rsidRPr="004E271B">
                    <w:rPr>
                      <w:rFonts w:hint="eastAsia"/>
                      <w:color w:val="000000" w:themeColor="text1"/>
                      <w:szCs w:val="22"/>
                    </w:rPr>
                    <w:t>0.1330</w:t>
                  </w:r>
                </w:p>
              </w:tc>
              <w:tc>
                <w:tcPr>
                  <w:tcW w:w="838" w:type="dxa"/>
                  <w:vAlign w:val="center"/>
                </w:tcPr>
                <w:p w14:paraId="57C07B48" w14:textId="77777777" w:rsidR="008A1725" w:rsidRPr="004E271B" w:rsidRDefault="008A1725">
                  <w:pPr>
                    <w:snapToGrid w:val="0"/>
                    <w:jc w:val="center"/>
                    <w:rPr>
                      <w:color w:val="000000" w:themeColor="text1"/>
                      <w:szCs w:val="22"/>
                    </w:rPr>
                  </w:pPr>
                  <w:r w:rsidRPr="004E271B">
                    <w:rPr>
                      <w:rFonts w:hint="eastAsia"/>
                      <w:color w:val="000000" w:themeColor="text1"/>
                      <w:szCs w:val="22"/>
                    </w:rPr>
                    <w:t>0.2661</w:t>
                  </w:r>
                </w:p>
              </w:tc>
            </w:tr>
            <w:tr w:rsidR="004E271B" w:rsidRPr="004E271B" w14:paraId="3A9ABF19" w14:textId="77777777" w:rsidTr="008A1725">
              <w:trPr>
                <w:trHeight w:val="394"/>
                <w:jc w:val="center"/>
              </w:trPr>
              <w:tc>
                <w:tcPr>
                  <w:tcW w:w="957" w:type="dxa"/>
                  <w:vAlign w:val="center"/>
                </w:tcPr>
                <w:p w14:paraId="3C82FFF2" w14:textId="77777777" w:rsidR="008A1725" w:rsidRPr="004E271B" w:rsidRDefault="008A1725">
                  <w:pPr>
                    <w:snapToGrid w:val="0"/>
                    <w:jc w:val="center"/>
                    <w:rPr>
                      <w:color w:val="000000" w:themeColor="text1"/>
                      <w:szCs w:val="22"/>
                    </w:rPr>
                  </w:pPr>
                  <w:r w:rsidRPr="004E271B">
                    <w:rPr>
                      <w:rFonts w:hint="eastAsia"/>
                      <w:color w:val="000000" w:themeColor="text1"/>
                      <w:szCs w:val="22"/>
                    </w:rPr>
                    <w:t>2</w:t>
                  </w:r>
                </w:p>
              </w:tc>
              <w:tc>
                <w:tcPr>
                  <w:tcW w:w="708" w:type="dxa"/>
                  <w:vAlign w:val="center"/>
                </w:tcPr>
                <w:p w14:paraId="08A1B691" w14:textId="77777777" w:rsidR="008A1725" w:rsidRPr="004E271B" w:rsidRDefault="008A1725">
                  <w:pPr>
                    <w:snapToGrid w:val="0"/>
                    <w:jc w:val="center"/>
                    <w:rPr>
                      <w:color w:val="000000" w:themeColor="text1"/>
                      <w:szCs w:val="22"/>
                    </w:rPr>
                  </w:pPr>
                  <w:r w:rsidRPr="004E271B">
                    <w:rPr>
                      <w:rFonts w:hint="eastAsia"/>
                      <w:color w:val="000000" w:themeColor="text1"/>
                      <w:szCs w:val="22"/>
                    </w:rPr>
                    <w:t>50</w:t>
                  </w:r>
                </w:p>
              </w:tc>
              <w:tc>
                <w:tcPr>
                  <w:tcW w:w="1276" w:type="dxa"/>
                  <w:vAlign w:val="center"/>
                </w:tcPr>
                <w:p w14:paraId="3EE58F60" w14:textId="77777777" w:rsidR="008A1725" w:rsidRPr="004E271B" w:rsidRDefault="008A1725">
                  <w:pPr>
                    <w:snapToGrid w:val="0"/>
                    <w:jc w:val="center"/>
                    <w:rPr>
                      <w:color w:val="000000" w:themeColor="text1"/>
                      <w:szCs w:val="22"/>
                    </w:rPr>
                  </w:pPr>
                  <w:r w:rsidRPr="004E271B">
                    <w:rPr>
                      <w:rFonts w:hint="eastAsia"/>
                      <w:color w:val="000000" w:themeColor="text1"/>
                      <w:szCs w:val="22"/>
                    </w:rPr>
                    <w:t>0.7276</w:t>
                  </w:r>
                </w:p>
              </w:tc>
              <w:tc>
                <w:tcPr>
                  <w:tcW w:w="709" w:type="dxa"/>
                  <w:vAlign w:val="center"/>
                </w:tcPr>
                <w:p w14:paraId="07BA2048" w14:textId="77777777" w:rsidR="008A1725" w:rsidRPr="004E271B" w:rsidRDefault="008A1725">
                  <w:pPr>
                    <w:snapToGrid w:val="0"/>
                    <w:jc w:val="center"/>
                    <w:rPr>
                      <w:color w:val="000000" w:themeColor="text1"/>
                      <w:szCs w:val="22"/>
                    </w:rPr>
                  </w:pPr>
                  <w:r w:rsidRPr="004E271B">
                    <w:rPr>
                      <w:rFonts w:hint="eastAsia"/>
                      <w:color w:val="000000" w:themeColor="text1"/>
                      <w:szCs w:val="22"/>
                    </w:rPr>
                    <w:t>0.0364</w:t>
                  </w:r>
                </w:p>
              </w:tc>
              <w:tc>
                <w:tcPr>
                  <w:tcW w:w="1276" w:type="dxa"/>
                  <w:vAlign w:val="center"/>
                </w:tcPr>
                <w:p w14:paraId="62DCAEB2"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0.2509 </w:t>
                  </w:r>
                </w:p>
              </w:tc>
              <w:tc>
                <w:tcPr>
                  <w:tcW w:w="709" w:type="dxa"/>
                  <w:vAlign w:val="center"/>
                </w:tcPr>
                <w:p w14:paraId="4726C14C"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0.0836 </w:t>
                  </w:r>
                </w:p>
              </w:tc>
              <w:tc>
                <w:tcPr>
                  <w:tcW w:w="1423" w:type="dxa"/>
                  <w:vAlign w:val="center"/>
                </w:tcPr>
                <w:p w14:paraId="34D26A42" w14:textId="77777777" w:rsidR="008A1725" w:rsidRPr="004E271B" w:rsidRDefault="008A1725">
                  <w:pPr>
                    <w:snapToGrid w:val="0"/>
                    <w:jc w:val="center"/>
                    <w:rPr>
                      <w:color w:val="000000" w:themeColor="text1"/>
                      <w:szCs w:val="22"/>
                    </w:rPr>
                  </w:pPr>
                  <w:r w:rsidRPr="004E271B">
                    <w:rPr>
                      <w:rFonts w:hint="eastAsia"/>
                      <w:color w:val="000000" w:themeColor="text1"/>
                      <w:szCs w:val="22"/>
                    </w:rPr>
                    <w:t>0.2999</w:t>
                  </w:r>
                </w:p>
              </w:tc>
              <w:tc>
                <w:tcPr>
                  <w:tcW w:w="838" w:type="dxa"/>
                  <w:vAlign w:val="center"/>
                </w:tcPr>
                <w:p w14:paraId="0743442A" w14:textId="77777777" w:rsidR="008A1725" w:rsidRPr="004E271B" w:rsidRDefault="008A1725">
                  <w:pPr>
                    <w:snapToGrid w:val="0"/>
                    <w:jc w:val="center"/>
                    <w:rPr>
                      <w:color w:val="000000" w:themeColor="text1"/>
                      <w:szCs w:val="22"/>
                    </w:rPr>
                  </w:pPr>
                  <w:r w:rsidRPr="004E271B">
                    <w:rPr>
                      <w:rFonts w:hint="eastAsia"/>
                      <w:color w:val="000000" w:themeColor="text1"/>
                      <w:szCs w:val="22"/>
                    </w:rPr>
                    <w:t>0.5998</w:t>
                  </w:r>
                </w:p>
              </w:tc>
            </w:tr>
            <w:tr w:rsidR="004E271B" w:rsidRPr="004E271B" w14:paraId="50EDC186" w14:textId="77777777" w:rsidTr="008A1725">
              <w:trPr>
                <w:trHeight w:val="394"/>
                <w:jc w:val="center"/>
              </w:trPr>
              <w:tc>
                <w:tcPr>
                  <w:tcW w:w="957" w:type="dxa"/>
                  <w:vAlign w:val="center"/>
                </w:tcPr>
                <w:p w14:paraId="5DA1F2A1" w14:textId="77777777" w:rsidR="008A1725" w:rsidRPr="004E271B" w:rsidRDefault="008A1725">
                  <w:pPr>
                    <w:snapToGrid w:val="0"/>
                    <w:jc w:val="center"/>
                    <w:rPr>
                      <w:color w:val="000000" w:themeColor="text1"/>
                      <w:szCs w:val="22"/>
                    </w:rPr>
                  </w:pPr>
                  <w:r w:rsidRPr="004E271B">
                    <w:rPr>
                      <w:rFonts w:hint="eastAsia"/>
                      <w:color w:val="000000" w:themeColor="text1"/>
                      <w:szCs w:val="22"/>
                    </w:rPr>
                    <w:t>3</w:t>
                  </w:r>
                </w:p>
              </w:tc>
              <w:tc>
                <w:tcPr>
                  <w:tcW w:w="708" w:type="dxa"/>
                  <w:vAlign w:val="center"/>
                </w:tcPr>
                <w:p w14:paraId="28E5EE72" w14:textId="77777777" w:rsidR="008A1725" w:rsidRPr="004E271B" w:rsidRDefault="008A1725">
                  <w:pPr>
                    <w:snapToGrid w:val="0"/>
                    <w:jc w:val="center"/>
                    <w:rPr>
                      <w:color w:val="000000" w:themeColor="text1"/>
                      <w:szCs w:val="22"/>
                    </w:rPr>
                  </w:pPr>
                  <w:r w:rsidRPr="004E271B">
                    <w:rPr>
                      <w:rFonts w:hint="eastAsia"/>
                      <w:color w:val="000000" w:themeColor="text1"/>
                      <w:szCs w:val="22"/>
                    </w:rPr>
                    <w:t>75</w:t>
                  </w:r>
                </w:p>
              </w:tc>
              <w:tc>
                <w:tcPr>
                  <w:tcW w:w="1276" w:type="dxa"/>
                  <w:vAlign w:val="center"/>
                </w:tcPr>
                <w:p w14:paraId="17F94ABB" w14:textId="77777777" w:rsidR="008A1725" w:rsidRPr="004E271B" w:rsidRDefault="008A1725">
                  <w:pPr>
                    <w:snapToGrid w:val="0"/>
                    <w:jc w:val="center"/>
                    <w:rPr>
                      <w:color w:val="000000" w:themeColor="text1"/>
                      <w:szCs w:val="22"/>
                    </w:rPr>
                  </w:pPr>
                  <w:r w:rsidRPr="004E271B">
                    <w:rPr>
                      <w:rFonts w:hint="eastAsia"/>
                      <w:color w:val="000000" w:themeColor="text1"/>
                      <w:szCs w:val="22"/>
                    </w:rPr>
                    <w:t>0.9511</w:t>
                  </w:r>
                </w:p>
              </w:tc>
              <w:tc>
                <w:tcPr>
                  <w:tcW w:w="709" w:type="dxa"/>
                  <w:vAlign w:val="center"/>
                </w:tcPr>
                <w:p w14:paraId="51B4AE11" w14:textId="77777777" w:rsidR="008A1725" w:rsidRPr="004E271B" w:rsidRDefault="008A1725">
                  <w:pPr>
                    <w:snapToGrid w:val="0"/>
                    <w:jc w:val="center"/>
                    <w:rPr>
                      <w:color w:val="000000" w:themeColor="text1"/>
                      <w:szCs w:val="22"/>
                    </w:rPr>
                  </w:pPr>
                  <w:r w:rsidRPr="004E271B">
                    <w:rPr>
                      <w:rFonts w:hint="eastAsia"/>
                      <w:color w:val="000000" w:themeColor="text1"/>
                      <w:szCs w:val="22"/>
                    </w:rPr>
                    <w:t>0.0475</w:t>
                  </w:r>
                </w:p>
              </w:tc>
              <w:tc>
                <w:tcPr>
                  <w:tcW w:w="1276" w:type="dxa"/>
                  <w:vAlign w:val="center"/>
                </w:tcPr>
                <w:p w14:paraId="598604EA"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0.3279 </w:t>
                  </w:r>
                </w:p>
              </w:tc>
              <w:tc>
                <w:tcPr>
                  <w:tcW w:w="709" w:type="dxa"/>
                  <w:vAlign w:val="center"/>
                </w:tcPr>
                <w:p w14:paraId="05776C0A"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0.1093 </w:t>
                  </w:r>
                </w:p>
              </w:tc>
              <w:tc>
                <w:tcPr>
                  <w:tcW w:w="1423" w:type="dxa"/>
                  <w:vAlign w:val="center"/>
                </w:tcPr>
                <w:p w14:paraId="517865BE" w14:textId="77777777" w:rsidR="008A1725" w:rsidRPr="004E271B" w:rsidRDefault="008A1725">
                  <w:pPr>
                    <w:snapToGrid w:val="0"/>
                    <w:jc w:val="center"/>
                    <w:rPr>
                      <w:color w:val="000000" w:themeColor="text1"/>
                      <w:szCs w:val="22"/>
                    </w:rPr>
                  </w:pPr>
                  <w:r w:rsidRPr="004E271B">
                    <w:rPr>
                      <w:rFonts w:hint="eastAsia"/>
                      <w:color w:val="000000" w:themeColor="text1"/>
                      <w:szCs w:val="22"/>
                    </w:rPr>
                    <w:t>0.3920</w:t>
                  </w:r>
                </w:p>
              </w:tc>
              <w:tc>
                <w:tcPr>
                  <w:tcW w:w="838" w:type="dxa"/>
                  <w:vAlign w:val="center"/>
                </w:tcPr>
                <w:p w14:paraId="12E40703" w14:textId="77777777" w:rsidR="008A1725" w:rsidRPr="004E271B" w:rsidRDefault="008A1725">
                  <w:pPr>
                    <w:snapToGrid w:val="0"/>
                    <w:jc w:val="center"/>
                    <w:rPr>
                      <w:color w:val="000000" w:themeColor="text1"/>
                      <w:szCs w:val="22"/>
                    </w:rPr>
                  </w:pPr>
                  <w:r w:rsidRPr="004E271B">
                    <w:rPr>
                      <w:rFonts w:hint="eastAsia"/>
                      <w:color w:val="000000" w:themeColor="text1"/>
                      <w:szCs w:val="22"/>
                    </w:rPr>
                    <w:t>0.7841</w:t>
                  </w:r>
                </w:p>
              </w:tc>
            </w:tr>
            <w:tr w:rsidR="004E271B" w:rsidRPr="004E271B" w14:paraId="0854935F" w14:textId="77777777" w:rsidTr="008A1725">
              <w:trPr>
                <w:trHeight w:val="394"/>
                <w:jc w:val="center"/>
              </w:trPr>
              <w:tc>
                <w:tcPr>
                  <w:tcW w:w="957" w:type="dxa"/>
                  <w:shd w:val="clear" w:color="auto" w:fill="D9D9D9" w:themeFill="background1" w:themeFillShade="D9"/>
                  <w:vAlign w:val="center"/>
                </w:tcPr>
                <w:p w14:paraId="4C261DCD" w14:textId="77777777" w:rsidR="008A1725" w:rsidRPr="004E271B" w:rsidRDefault="008A1725">
                  <w:pPr>
                    <w:snapToGrid w:val="0"/>
                    <w:jc w:val="center"/>
                    <w:rPr>
                      <w:color w:val="000000" w:themeColor="text1"/>
                      <w:szCs w:val="22"/>
                    </w:rPr>
                  </w:pPr>
                  <w:r w:rsidRPr="004E271B">
                    <w:rPr>
                      <w:rFonts w:hint="eastAsia"/>
                      <w:color w:val="000000" w:themeColor="text1"/>
                      <w:szCs w:val="22"/>
                    </w:rPr>
                    <w:t>4</w:t>
                  </w:r>
                </w:p>
              </w:tc>
              <w:tc>
                <w:tcPr>
                  <w:tcW w:w="708" w:type="dxa"/>
                  <w:shd w:val="clear" w:color="auto" w:fill="D9D9D9" w:themeFill="background1" w:themeFillShade="D9"/>
                  <w:vAlign w:val="center"/>
                </w:tcPr>
                <w:p w14:paraId="6D521F6E" w14:textId="77777777" w:rsidR="008A1725" w:rsidRPr="004E271B" w:rsidRDefault="008A1725">
                  <w:pPr>
                    <w:snapToGrid w:val="0"/>
                    <w:jc w:val="center"/>
                    <w:rPr>
                      <w:color w:val="000000" w:themeColor="text1"/>
                      <w:szCs w:val="22"/>
                    </w:rPr>
                  </w:pPr>
                  <w:r w:rsidRPr="004E271B">
                    <w:rPr>
                      <w:color w:val="000000" w:themeColor="text1"/>
                      <w:szCs w:val="22"/>
                    </w:rPr>
                    <w:t>84</w:t>
                  </w:r>
                </w:p>
              </w:tc>
              <w:tc>
                <w:tcPr>
                  <w:tcW w:w="1276" w:type="dxa"/>
                  <w:shd w:val="clear" w:color="auto" w:fill="D9D9D9" w:themeFill="background1" w:themeFillShade="D9"/>
                  <w:vAlign w:val="center"/>
                </w:tcPr>
                <w:p w14:paraId="028CB6A0" w14:textId="77777777" w:rsidR="008A1725" w:rsidRPr="004E271B" w:rsidRDefault="008A1725">
                  <w:pPr>
                    <w:snapToGrid w:val="0"/>
                    <w:jc w:val="center"/>
                    <w:rPr>
                      <w:color w:val="000000" w:themeColor="text1"/>
                      <w:szCs w:val="22"/>
                    </w:rPr>
                  </w:pPr>
                  <w:r w:rsidRPr="004E271B">
                    <w:rPr>
                      <w:rFonts w:hint="eastAsia"/>
                      <w:color w:val="000000" w:themeColor="text1"/>
                      <w:szCs w:val="22"/>
                    </w:rPr>
                    <w:t>0.9547</w:t>
                  </w:r>
                </w:p>
              </w:tc>
              <w:tc>
                <w:tcPr>
                  <w:tcW w:w="709" w:type="dxa"/>
                  <w:shd w:val="clear" w:color="auto" w:fill="D9D9D9" w:themeFill="background1" w:themeFillShade="D9"/>
                  <w:vAlign w:val="center"/>
                </w:tcPr>
                <w:p w14:paraId="6B46CEBF" w14:textId="77777777" w:rsidR="008A1725" w:rsidRPr="004E271B" w:rsidRDefault="008A1725">
                  <w:pPr>
                    <w:snapToGrid w:val="0"/>
                    <w:jc w:val="center"/>
                    <w:rPr>
                      <w:color w:val="000000" w:themeColor="text1"/>
                      <w:szCs w:val="22"/>
                    </w:rPr>
                  </w:pPr>
                  <w:r w:rsidRPr="004E271B">
                    <w:rPr>
                      <w:rFonts w:hint="eastAsia"/>
                      <w:color w:val="000000" w:themeColor="text1"/>
                      <w:szCs w:val="22"/>
                    </w:rPr>
                    <w:t>0.0477</w:t>
                  </w:r>
                </w:p>
              </w:tc>
              <w:tc>
                <w:tcPr>
                  <w:tcW w:w="1276" w:type="dxa"/>
                  <w:shd w:val="clear" w:color="auto" w:fill="D9D9D9" w:themeFill="background1" w:themeFillShade="D9"/>
                  <w:vAlign w:val="center"/>
                </w:tcPr>
                <w:p w14:paraId="00AF031A"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0.3290 </w:t>
                  </w:r>
                </w:p>
              </w:tc>
              <w:tc>
                <w:tcPr>
                  <w:tcW w:w="709" w:type="dxa"/>
                  <w:shd w:val="clear" w:color="auto" w:fill="D9D9D9" w:themeFill="background1" w:themeFillShade="D9"/>
                  <w:vAlign w:val="center"/>
                </w:tcPr>
                <w:p w14:paraId="5516AE6C"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0.1097 </w:t>
                  </w:r>
                </w:p>
              </w:tc>
              <w:tc>
                <w:tcPr>
                  <w:tcW w:w="1423" w:type="dxa"/>
                  <w:shd w:val="clear" w:color="auto" w:fill="D9D9D9" w:themeFill="background1" w:themeFillShade="D9"/>
                  <w:vAlign w:val="center"/>
                </w:tcPr>
                <w:p w14:paraId="622E44FE" w14:textId="77777777" w:rsidR="008A1725" w:rsidRPr="004E271B" w:rsidRDefault="008A1725">
                  <w:pPr>
                    <w:snapToGrid w:val="0"/>
                    <w:jc w:val="center"/>
                    <w:rPr>
                      <w:color w:val="000000" w:themeColor="text1"/>
                      <w:szCs w:val="22"/>
                    </w:rPr>
                  </w:pPr>
                  <w:r w:rsidRPr="004E271B">
                    <w:rPr>
                      <w:rFonts w:hint="eastAsia"/>
                      <w:color w:val="000000" w:themeColor="text1"/>
                      <w:szCs w:val="22"/>
                    </w:rPr>
                    <w:t>0.3935</w:t>
                  </w:r>
                </w:p>
              </w:tc>
              <w:tc>
                <w:tcPr>
                  <w:tcW w:w="838" w:type="dxa"/>
                  <w:shd w:val="clear" w:color="auto" w:fill="D9D9D9" w:themeFill="background1" w:themeFillShade="D9"/>
                  <w:vAlign w:val="center"/>
                </w:tcPr>
                <w:p w14:paraId="2419AED3" w14:textId="77777777" w:rsidR="008A1725" w:rsidRPr="004E271B" w:rsidRDefault="008A1725">
                  <w:pPr>
                    <w:snapToGrid w:val="0"/>
                    <w:jc w:val="center"/>
                    <w:rPr>
                      <w:color w:val="000000" w:themeColor="text1"/>
                      <w:szCs w:val="22"/>
                    </w:rPr>
                  </w:pPr>
                  <w:r w:rsidRPr="004E271B">
                    <w:rPr>
                      <w:rFonts w:hint="eastAsia"/>
                      <w:color w:val="000000" w:themeColor="text1"/>
                      <w:szCs w:val="22"/>
                    </w:rPr>
                    <w:t>0.7871</w:t>
                  </w:r>
                </w:p>
              </w:tc>
            </w:tr>
            <w:tr w:rsidR="004E271B" w:rsidRPr="004E271B" w14:paraId="77814A95" w14:textId="77777777" w:rsidTr="008A1725">
              <w:trPr>
                <w:trHeight w:val="394"/>
                <w:jc w:val="center"/>
              </w:trPr>
              <w:tc>
                <w:tcPr>
                  <w:tcW w:w="957" w:type="dxa"/>
                  <w:vAlign w:val="center"/>
                </w:tcPr>
                <w:p w14:paraId="2FA65843" w14:textId="77777777" w:rsidR="008A1725" w:rsidRPr="004E271B" w:rsidRDefault="008A1725">
                  <w:pPr>
                    <w:snapToGrid w:val="0"/>
                    <w:jc w:val="center"/>
                    <w:rPr>
                      <w:color w:val="000000" w:themeColor="text1"/>
                      <w:szCs w:val="22"/>
                    </w:rPr>
                  </w:pPr>
                  <w:r w:rsidRPr="004E271B">
                    <w:rPr>
                      <w:rFonts w:hint="eastAsia"/>
                      <w:color w:val="000000" w:themeColor="text1"/>
                      <w:szCs w:val="22"/>
                    </w:rPr>
                    <w:t>5</w:t>
                  </w:r>
                </w:p>
              </w:tc>
              <w:tc>
                <w:tcPr>
                  <w:tcW w:w="708" w:type="dxa"/>
                  <w:vAlign w:val="center"/>
                </w:tcPr>
                <w:p w14:paraId="1B94D763" w14:textId="77777777" w:rsidR="008A1725" w:rsidRPr="004E271B" w:rsidRDefault="008A1725">
                  <w:pPr>
                    <w:snapToGrid w:val="0"/>
                    <w:jc w:val="center"/>
                    <w:rPr>
                      <w:color w:val="000000" w:themeColor="text1"/>
                      <w:szCs w:val="22"/>
                    </w:rPr>
                  </w:pPr>
                  <w:r w:rsidRPr="004E271B">
                    <w:rPr>
                      <w:rFonts w:hint="eastAsia"/>
                      <w:color w:val="000000" w:themeColor="text1"/>
                      <w:szCs w:val="22"/>
                    </w:rPr>
                    <w:t>100</w:t>
                  </w:r>
                </w:p>
              </w:tc>
              <w:tc>
                <w:tcPr>
                  <w:tcW w:w="1276" w:type="dxa"/>
                  <w:vAlign w:val="center"/>
                </w:tcPr>
                <w:p w14:paraId="3817AAA9" w14:textId="77777777" w:rsidR="008A1725" w:rsidRPr="004E271B" w:rsidRDefault="008A1725">
                  <w:pPr>
                    <w:snapToGrid w:val="0"/>
                    <w:jc w:val="center"/>
                    <w:rPr>
                      <w:color w:val="000000" w:themeColor="text1"/>
                      <w:szCs w:val="22"/>
                    </w:rPr>
                  </w:pPr>
                  <w:r w:rsidRPr="004E271B">
                    <w:rPr>
                      <w:rFonts w:hint="eastAsia"/>
                      <w:color w:val="000000" w:themeColor="text1"/>
                      <w:szCs w:val="22"/>
                    </w:rPr>
                    <w:t>0.6650</w:t>
                  </w:r>
                </w:p>
              </w:tc>
              <w:tc>
                <w:tcPr>
                  <w:tcW w:w="709" w:type="dxa"/>
                  <w:vAlign w:val="center"/>
                </w:tcPr>
                <w:p w14:paraId="7EFAE9FC" w14:textId="77777777" w:rsidR="008A1725" w:rsidRPr="004E271B" w:rsidRDefault="008A1725">
                  <w:pPr>
                    <w:snapToGrid w:val="0"/>
                    <w:jc w:val="center"/>
                    <w:rPr>
                      <w:color w:val="000000" w:themeColor="text1"/>
                      <w:szCs w:val="22"/>
                    </w:rPr>
                  </w:pPr>
                  <w:r w:rsidRPr="004E271B">
                    <w:rPr>
                      <w:rFonts w:hint="eastAsia"/>
                      <w:color w:val="000000" w:themeColor="text1"/>
                      <w:szCs w:val="22"/>
                    </w:rPr>
                    <w:t>0.0333</w:t>
                  </w:r>
                </w:p>
              </w:tc>
              <w:tc>
                <w:tcPr>
                  <w:tcW w:w="1276" w:type="dxa"/>
                  <w:vAlign w:val="center"/>
                </w:tcPr>
                <w:p w14:paraId="2C739E25"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0.2292 </w:t>
                  </w:r>
                </w:p>
              </w:tc>
              <w:tc>
                <w:tcPr>
                  <w:tcW w:w="709" w:type="dxa"/>
                  <w:vAlign w:val="center"/>
                </w:tcPr>
                <w:p w14:paraId="6A86AA3C"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0.0764 </w:t>
                  </w:r>
                </w:p>
              </w:tc>
              <w:tc>
                <w:tcPr>
                  <w:tcW w:w="1423" w:type="dxa"/>
                  <w:vAlign w:val="center"/>
                </w:tcPr>
                <w:p w14:paraId="4B3DB3DC" w14:textId="77777777" w:rsidR="008A1725" w:rsidRPr="004E271B" w:rsidRDefault="008A1725">
                  <w:pPr>
                    <w:snapToGrid w:val="0"/>
                    <w:jc w:val="center"/>
                    <w:rPr>
                      <w:color w:val="000000" w:themeColor="text1"/>
                      <w:szCs w:val="22"/>
                    </w:rPr>
                  </w:pPr>
                  <w:r w:rsidRPr="004E271B">
                    <w:rPr>
                      <w:rFonts w:hint="eastAsia"/>
                      <w:color w:val="000000" w:themeColor="text1"/>
                      <w:szCs w:val="22"/>
                    </w:rPr>
                    <w:t>0.2741</w:t>
                  </w:r>
                </w:p>
              </w:tc>
              <w:tc>
                <w:tcPr>
                  <w:tcW w:w="838" w:type="dxa"/>
                  <w:vAlign w:val="center"/>
                </w:tcPr>
                <w:p w14:paraId="1929E6A0" w14:textId="77777777" w:rsidR="008A1725" w:rsidRPr="004E271B" w:rsidRDefault="008A1725">
                  <w:pPr>
                    <w:snapToGrid w:val="0"/>
                    <w:jc w:val="center"/>
                    <w:rPr>
                      <w:color w:val="000000" w:themeColor="text1"/>
                      <w:szCs w:val="22"/>
                    </w:rPr>
                  </w:pPr>
                  <w:r w:rsidRPr="004E271B">
                    <w:rPr>
                      <w:rFonts w:hint="eastAsia"/>
                      <w:color w:val="000000" w:themeColor="text1"/>
                      <w:szCs w:val="22"/>
                    </w:rPr>
                    <w:t>0.5482</w:t>
                  </w:r>
                </w:p>
              </w:tc>
            </w:tr>
            <w:tr w:rsidR="004E271B" w:rsidRPr="004E271B" w14:paraId="2257D9AB" w14:textId="77777777" w:rsidTr="008A1725">
              <w:trPr>
                <w:trHeight w:val="394"/>
                <w:jc w:val="center"/>
              </w:trPr>
              <w:tc>
                <w:tcPr>
                  <w:tcW w:w="957" w:type="dxa"/>
                  <w:vAlign w:val="center"/>
                </w:tcPr>
                <w:p w14:paraId="36173AC1" w14:textId="77777777" w:rsidR="008A1725" w:rsidRPr="004E271B" w:rsidRDefault="008A1725">
                  <w:pPr>
                    <w:snapToGrid w:val="0"/>
                    <w:jc w:val="center"/>
                    <w:rPr>
                      <w:color w:val="000000" w:themeColor="text1"/>
                      <w:szCs w:val="22"/>
                    </w:rPr>
                  </w:pPr>
                  <w:r w:rsidRPr="004E271B">
                    <w:rPr>
                      <w:rFonts w:hint="eastAsia"/>
                      <w:color w:val="000000" w:themeColor="text1"/>
                      <w:szCs w:val="22"/>
                    </w:rPr>
                    <w:t>6</w:t>
                  </w:r>
                </w:p>
              </w:tc>
              <w:tc>
                <w:tcPr>
                  <w:tcW w:w="708" w:type="dxa"/>
                  <w:vAlign w:val="center"/>
                </w:tcPr>
                <w:p w14:paraId="3435C512" w14:textId="77777777" w:rsidR="008A1725" w:rsidRPr="004E271B" w:rsidRDefault="008A1725">
                  <w:pPr>
                    <w:snapToGrid w:val="0"/>
                    <w:jc w:val="center"/>
                    <w:rPr>
                      <w:color w:val="000000" w:themeColor="text1"/>
                      <w:szCs w:val="22"/>
                    </w:rPr>
                  </w:pPr>
                  <w:r w:rsidRPr="004E271B">
                    <w:rPr>
                      <w:rFonts w:hint="eastAsia"/>
                      <w:color w:val="000000" w:themeColor="text1"/>
                      <w:szCs w:val="22"/>
                    </w:rPr>
                    <w:t>200</w:t>
                  </w:r>
                </w:p>
              </w:tc>
              <w:tc>
                <w:tcPr>
                  <w:tcW w:w="1276" w:type="dxa"/>
                  <w:vAlign w:val="center"/>
                </w:tcPr>
                <w:p w14:paraId="0DD61DE8" w14:textId="77777777" w:rsidR="008A1725" w:rsidRPr="004E271B" w:rsidRDefault="008A1725">
                  <w:pPr>
                    <w:snapToGrid w:val="0"/>
                    <w:jc w:val="center"/>
                    <w:rPr>
                      <w:color w:val="000000" w:themeColor="text1"/>
                      <w:szCs w:val="22"/>
                    </w:rPr>
                  </w:pPr>
                  <w:r w:rsidRPr="004E271B">
                    <w:rPr>
                      <w:rFonts w:hint="eastAsia"/>
                      <w:color w:val="000000" w:themeColor="text1"/>
                      <w:szCs w:val="22"/>
                    </w:rPr>
                    <w:t>0.4420</w:t>
                  </w:r>
                </w:p>
              </w:tc>
              <w:tc>
                <w:tcPr>
                  <w:tcW w:w="709" w:type="dxa"/>
                  <w:vAlign w:val="center"/>
                </w:tcPr>
                <w:p w14:paraId="6A460301" w14:textId="77777777" w:rsidR="008A1725" w:rsidRPr="004E271B" w:rsidRDefault="008A1725">
                  <w:pPr>
                    <w:snapToGrid w:val="0"/>
                    <w:jc w:val="center"/>
                    <w:rPr>
                      <w:color w:val="000000" w:themeColor="text1"/>
                      <w:szCs w:val="22"/>
                    </w:rPr>
                  </w:pPr>
                  <w:r w:rsidRPr="004E271B">
                    <w:rPr>
                      <w:rFonts w:hint="eastAsia"/>
                      <w:color w:val="000000" w:themeColor="text1"/>
                      <w:szCs w:val="22"/>
                    </w:rPr>
                    <w:t>0.0222</w:t>
                  </w:r>
                </w:p>
              </w:tc>
              <w:tc>
                <w:tcPr>
                  <w:tcW w:w="1276" w:type="dxa"/>
                  <w:vAlign w:val="center"/>
                </w:tcPr>
                <w:p w14:paraId="6A90F7CC"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0.1523 </w:t>
                  </w:r>
                </w:p>
              </w:tc>
              <w:tc>
                <w:tcPr>
                  <w:tcW w:w="709" w:type="dxa"/>
                  <w:vAlign w:val="center"/>
                </w:tcPr>
                <w:p w14:paraId="567F3FD3"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0.0508 </w:t>
                  </w:r>
                </w:p>
              </w:tc>
              <w:tc>
                <w:tcPr>
                  <w:tcW w:w="1423" w:type="dxa"/>
                  <w:vAlign w:val="center"/>
                </w:tcPr>
                <w:p w14:paraId="6AC05F03" w14:textId="77777777" w:rsidR="008A1725" w:rsidRPr="004E271B" w:rsidRDefault="008A1725">
                  <w:pPr>
                    <w:snapToGrid w:val="0"/>
                    <w:jc w:val="center"/>
                    <w:rPr>
                      <w:color w:val="000000" w:themeColor="text1"/>
                      <w:szCs w:val="22"/>
                    </w:rPr>
                  </w:pPr>
                  <w:r w:rsidRPr="004E271B">
                    <w:rPr>
                      <w:rFonts w:hint="eastAsia"/>
                      <w:color w:val="000000" w:themeColor="text1"/>
                      <w:szCs w:val="22"/>
                    </w:rPr>
                    <w:t>0.1821</w:t>
                  </w:r>
                </w:p>
              </w:tc>
              <w:tc>
                <w:tcPr>
                  <w:tcW w:w="838" w:type="dxa"/>
                  <w:vAlign w:val="center"/>
                </w:tcPr>
                <w:p w14:paraId="7109DC5D" w14:textId="77777777" w:rsidR="008A1725" w:rsidRPr="004E271B" w:rsidRDefault="008A1725">
                  <w:pPr>
                    <w:snapToGrid w:val="0"/>
                    <w:jc w:val="center"/>
                    <w:rPr>
                      <w:color w:val="000000" w:themeColor="text1"/>
                      <w:szCs w:val="22"/>
                    </w:rPr>
                  </w:pPr>
                  <w:r w:rsidRPr="004E271B">
                    <w:rPr>
                      <w:rFonts w:hint="eastAsia"/>
                      <w:color w:val="000000" w:themeColor="text1"/>
                      <w:szCs w:val="22"/>
                    </w:rPr>
                    <w:t>0.3643</w:t>
                  </w:r>
                </w:p>
              </w:tc>
            </w:tr>
            <w:tr w:rsidR="004E271B" w:rsidRPr="004E271B" w14:paraId="510926B7" w14:textId="77777777" w:rsidTr="008A1725">
              <w:trPr>
                <w:trHeight w:val="394"/>
                <w:jc w:val="center"/>
              </w:trPr>
              <w:tc>
                <w:tcPr>
                  <w:tcW w:w="957" w:type="dxa"/>
                  <w:vAlign w:val="center"/>
                </w:tcPr>
                <w:p w14:paraId="1F462E98" w14:textId="77777777" w:rsidR="008A1725" w:rsidRPr="004E271B" w:rsidRDefault="008A1725">
                  <w:pPr>
                    <w:snapToGrid w:val="0"/>
                    <w:jc w:val="center"/>
                    <w:rPr>
                      <w:color w:val="000000" w:themeColor="text1"/>
                      <w:szCs w:val="22"/>
                    </w:rPr>
                  </w:pPr>
                  <w:r w:rsidRPr="004E271B">
                    <w:rPr>
                      <w:rFonts w:hint="eastAsia"/>
                      <w:color w:val="000000" w:themeColor="text1"/>
                      <w:szCs w:val="22"/>
                    </w:rPr>
                    <w:t>7</w:t>
                  </w:r>
                </w:p>
              </w:tc>
              <w:tc>
                <w:tcPr>
                  <w:tcW w:w="708" w:type="dxa"/>
                  <w:vAlign w:val="center"/>
                </w:tcPr>
                <w:p w14:paraId="62763CE8" w14:textId="77777777" w:rsidR="008A1725" w:rsidRPr="004E271B" w:rsidRDefault="008A1725">
                  <w:pPr>
                    <w:snapToGrid w:val="0"/>
                    <w:jc w:val="center"/>
                    <w:rPr>
                      <w:color w:val="000000" w:themeColor="text1"/>
                      <w:szCs w:val="22"/>
                    </w:rPr>
                  </w:pPr>
                  <w:r w:rsidRPr="004E271B">
                    <w:rPr>
                      <w:rFonts w:hint="eastAsia"/>
                      <w:color w:val="000000" w:themeColor="text1"/>
                      <w:szCs w:val="22"/>
                    </w:rPr>
                    <w:t>300</w:t>
                  </w:r>
                </w:p>
              </w:tc>
              <w:tc>
                <w:tcPr>
                  <w:tcW w:w="1276" w:type="dxa"/>
                  <w:vAlign w:val="center"/>
                </w:tcPr>
                <w:p w14:paraId="6D0B7941" w14:textId="77777777" w:rsidR="008A1725" w:rsidRPr="004E271B" w:rsidRDefault="008A1725">
                  <w:pPr>
                    <w:snapToGrid w:val="0"/>
                    <w:jc w:val="center"/>
                    <w:rPr>
                      <w:color w:val="000000" w:themeColor="text1"/>
                      <w:szCs w:val="22"/>
                    </w:rPr>
                  </w:pPr>
                  <w:r w:rsidRPr="004E271B">
                    <w:rPr>
                      <w:rFonts w:hint="eastAsia"/>
                      <w:color w:val="000000" w:themeColor="text1"/>
                      <w:szCs w:val="22"/>
                    </w:rPr>
                    <w:t>0.3170</w:t>
                  </w:r>
                </w:p>
              </w:tc>
              <w:tc>
                <w:tcPr>
                  <w:tcW w:w="709" w:type="dxa"/>
                  <w:vAlign w:val="center"/>
                </w:tcPr>
                <w:p w14:paraId="6C379ECF" w14:textId="77777777" w:rsidR="008A1725" w:rsidRPr="004E271B" w:rsidRDefault="008A1725">
                  <w:pPr>
                    <w:snapToGrid w:val="0"/>
                    <w:jc w:val="center"/>
                    <w:rPr>
                      <w:color w:val="000000" w:themeColor="text1"/>
                      <w:szCs w:val="22"/>
                    </w:rPr>
                  </w:pPr>
                  <w:r w:rsidRPr="004E271B">
                    <w:rPr>
                      <w:rFonts w:hint="eastAsia"/>
                      <w:color w:val="000000" w:themeColor="text1"/>
                      <w:szCs w:val="22"/>
                    </w:rPr>
                    <w:t>0.0158</w:t>
                  </w:r>
                </w:p>
              </w:tc>
              <w:tc>
                <w:tcPr>
                  <w:tcW w:w="1276" w:type="dxa"/>
                  <w:vAlign w:val="center"/>
                </w:tcPr>
                <w:p w14:paraId="0FF084AE"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0.1092 </w:t>
                  </w:r>
                </w:p>
              </w:tc>
              <w:tc>
                <w:tcPr>
                  <w:tcW w:w="709" w:type="dxa"/>
                  <w:vAlign w:val="center"/>
                </w:tcPr>
                <w:p w14:paraId="191EBCCA"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0.0364 </w:t>
                  </w:r>
                </w:p>
              </w:tc>
              <w:tc>
                <w:tcPr>
                  <w:tcW w:w="1423" w:type="dxa"/>
                  <w:vAlign w:val="center"/>
                </w:tcPr>
                <w:p w14:paraId="4B3D3FFD" w14:textId="77777777" w:rsidR="008A1725" w:rsidRPr="004E271B" w:rsidRDefault="008A1725">
                  <w:pPr>
                    <w:snapToGrid w:val="0"/>
                    <w:jc w:val="center"/>
                    <w:rPr>
                      <w:color w:val="000000" w:themeColor="text1"/>
                      <w:szCs w:val="22"/>
                    </w:rPr>
                  </w:pPr>
                  <w:r w:rsidRPr="004E271B">
                    <w:rPr>
                      <w:rFonts w:hint="eastAsia"/>
                      <w:color w:val="000000" w:themeColor="text1"/>
                      <w:szCs w:val="22"/>
                    </w:rPr>
                    <w:t>0.1307</w:t>
                  </w:r>
                </w:p>
              </w:tc>
              <w:tc>
                <w:tcPr>
                  <w:tcW w:w="838" w:type="dxa"/>
                  <w:vAlign w:val="center"/>
                </w:tcPr>
                <w:p w14:paraId="07CCA601" w14:textId="77777777" w:rsidR="008A1725" w:rsidRPr="004E271B" w:rsidRDefault="008A1725">
                  <w:pPr>
                    <w:snapToGrid w:val="0"/>
                    <w:jc w:val="center"/>
                    <w:rPr>
                      <w:color w:val="000000" w:themeColor="text1"/>
                      <w:szCs w:val="22"/>
                    </w:rPr>
                  </w:pPr>
                  <w:r w:rsidRPr="004E271B">
                    <w:rPr>
                      <w:rFonts w:hint="eastAsia"/>
                      <w:color w:val="000000" w:themeColor="text1"/>
                      <w:szCs w:val="22"/>
                    </w:rPr>
                    <w:t>0.2613</w:t>
                  </w:r>
                </w:p>
              </w:tc>
            </w:tr>
            <w:tr w:rsidR="004E271B" w:rsidRPr="004E271B" w14:paraId="707DED9A" w14:textId="77777777" w:rsidTr="008A1725">
              <w:trPr>
                <w:trHeight w:val="394"/>
                <w:jc w:val="center"/>
              </w:trPr>
              <w:tc>
                <w:tcPr>
                  <w:tcW w:w="957" w:type="dxa"/>
                  <w:vAlign w:val="center"/>
                </w:tcPr>
                <w:p w14:paraId="671F16B7" w14:textId="77777777" w:rsidR="008A1725" w:rsidRPr="004E271B" w:rsidRDefault="008A1725">
                  <w:pPr>
                    <w:snapToGrid w:val="0"/>
                    <w:jc w:val="center"/>
                    <w:rPr>
                      <w:color w:val="000000" w:themeColor="text1"/>
                      <w:szCs w:val="22"/>
                    </w:rPr>
                  </w:pPr>
                  <w:r w:rsidRPr="004E271B">
                    <w:rPr>
                      <w:rFonts w:hint="eastAsia"/>
                      <w:color w:val="000000" w:themeColor="text1"/>
                      <w:szCs w:val="22"/>
                    </w:rPr>
                    <w:t>8</w:t>
                  </w:r>
                </w:p>
              </w:tc>
              <w:tc>
                <w:tcPr>
                  <w:tcW w:w="708" w:type="dxa"/>
                  <w:vAlign w:val="center"/>
                </w:tcPr>
                <w:p w14:paraId="2EB75B53" w14:textId="77777777" w:rsidR="008A1725" w:rsidRPr="004E271B" w:rsidRDefault="008A1725">
                  <w:pPr>
                    <w:snapToGrid w:val="0"/>
                    <w:jc w:val="center"/>
                    <w:rPr>
                      <w:color w:val="000000" w:themeColor="text1"/>
                      <w:szCs w:val="22"/>
                    </w:rPr>
                  </w:pPr>
                  <w:r w:rsidRPr="004E271B">
                    <w:rPr>
                      <w:rFonts w:hint="eastAsia"/>
                      <w:color w:val="000000" w:themeColor="text1"/>
                      <w:szCs w:val="22"/>
                    </w:rPr>
                    <w:t>400</w:t>
                  </w:r>
                </w:p>
              </w:tc>
              <w:tc>
                <w:tcPr>
                  <w:tcW w:w="1276" w:type="dxa"/>
                  <w:vAlign w:val="center"/>
                </w:tcPr>
                <w:p w14:paraId="4B3747C2" w14:textId="77777777" w:rsidR="008A1725" w:rsidRPr="004E271B" w:rsidRDefault="008A1725">
                  <w:pPr>
                    <w:snapToGrid w:val="0"/>
                    <w:jc w:val="center"/>
                    <w:rPr>
                      <w:color w:val="000000" w:themeColor="text1"/>
                      <w:szCs w:val="22"/>
                    </w:rPr>
                  </w:pPr>
                  <w:r w:rsidRPr="004E271B">
                    <w:rPr>
                      <w:rFonts w:hint="eastAsia"/>
                      <w:color w:val="000000" w:themeColor="text1"/>
                      <w:szCs w:val="22"/>
                    </w:rPr>
                    <w:t>0.2411</w:t>
                  </w:r>
                </w:p>
              </w:tc>
              <w:tc>
                <w:tcPr>
                  <w:tcW w:w="709" w:type="dxa"/>
                  <w:vAlign w:val="center"/>
                </w:tcPr>
                <w:p w14:paraId="22C8B7B1" w14:textId="77777777" w:rsidR="008A1725" w:rsidRPr="004E271B" w:rsidRDefault="008A1725">
                  <w:pPr>
                    <w:snapToGrid w:val="0"/>
                    <w:jc w:val="center"/>
                    <w:rPr>
                      <w:color w:val="000000" w:themeColor="text1"/>
                      <w:szCs w:val="22"/>
                    </w:rPr>
                  </w:pPr>
                  <w:r w:rsidRPr="004E271B">
                    <w:rPr>
                      <w:rFonts w:hint="eastAsia"/>
                      <w:color w:val="000000" w:themeColor="text1"/>
                      <w:szCs w:val="22"/>
                    </w:rPr>
                    <w:t>0.0120</w:t>
                  </w:r>
                </w:p>
              </w:tc>
              <w:tc>
                <w:tcPr>
                  <w:tcW w:w="1276" w:type="dxa"/>
                  <w:vAlign w:val="center"/>
                </w:tcPr>
                <w:p w14:paraId="0BDA7587"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0.0831 </w:t>
                  </w:r>
                </w:p>
              </w:tc>
              <w:tc>
                <w:tcPr>
                  <w:tcW w:w="709" w:type="dxa"/>
                  <w:vAlign w:val="center"/>
                </w:tcPr>
                <w:p w14:paraId="56DB7FED"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0.0277 </w:t>
                  </w:r>
                </w:p>
              </w:tc>
              <w:tc>
                <w:tcPr>
                  <w:tcW w:w="1423" w:type="dxa"/>
                  <w:vAlign w:val="center"/>
                </w:tcPr>
                <w:p w14:paraId="3DC796AB" w14:textId="77777777" w:rsidR="008A1725" w:rsidRPr="004E271B" w:rsidRDefault="008A1725">
                  <w:pPr>
                    <w:snapToGrid w:val="0"/>
                    <w:jc w:val="center"/>
                    <w:rPr>
                      <w:color w:val="000000" w:themeColor="text1"/>
                      <w:szCs w:val="22"/>
                    </w:rPr>
                  </w:pPr>
                  <w:r w:rsidRPr="004E271B">
                    <w:rPr>
                      <w:rFonts w:hint="eastAsia"/>
                      <w:color w:val="000000" w:themeColor="text1"/>
                      <w:szCs w:val="22"/>
                    </w:rPr>
                    <w:t>0.0994</w:t>
                  </w:r>
                </w:p>
              </w:tc>
              <w:tc>
                <w:tcPr>
                  <w:tcW w:w="838" w:type="dxa"/>
                  <w:vAlign w:val="center"/>
                </w:tcPr>
                <w:p w14:paraId="2CEBE35B" w14:textId="77777777" w:rsidR="008A1725" w:rsidRPr="004E271B" w:rsidRDefault="008A1725">
                  <w:pPr>
                    <w:snapToGrid w:val="0"/>
                    <w:jc w:val="center"/>
                    <w:rPr>
                      <w:color w:val="000000" w:themeColor="text1"/>
                      <w:szCs w:val="22"/>
                    </w:rPr>
                  </w:pPr>
                  <w:r w:rsidRPr="004E271B">
                    <w:rPr>
                      <w:rFonts w:hint="eastAsia"/>
                      <w:color w:val="000000" w:themeColor="text1"/>
                      <w:szCs w:val="22"/>
                    </w:rPr>
                    <w:t>0.1988</w:t>
                  </w:r>
                </w:p>
              </w:tc>
            </w:tr>
            <w:tr w:rsidR="004E271B" w:rsidRPr="004E271B" w14:paraId="24DA3B39" w14:textId="77777777" w:rsidTr="008A1725">
              <w:trPr>
                <w:trHeight w:val="394"/>
                <w:jc w:val="center"/>
              </w:trPr>
              <w:tc>
                <w:tcPr>
                  <w:tcW w:w="957" w:type="dxa"/>
                  <w:vAlign w:val="center"/>
                </w:tcPr>
                <w:p w14:paraId="2A111B17" w14:textId="77777777" w:rsidR="008A1725" w:rsidRPr="004E271B" w:rsidRDefault="008A1725">
                  <w:pPr>
                    <w:snapToGrid w:val="0"/>
                    <w:jc w:val="center"/>
                    <w:rPr>
                      <w:color w:val="000000" w:themeColor="text1"/>
                      <w:szCs w:val="22"/>
                    </w:rPr>
                  </w:pPr>
                  <w:r w:rsidRPr="004E271B">
                    <w:rPr>
                      <w:rFonts w:hint="eastAsia"/>
                      <w:color w:val="000000" w:themeColor="text1"/>
                      <w:szCs w:val="22"/>
                    </w:rPr>
                    <w:t>9</w:t>
                  </w:r>
                </w:p>
              </w:tc>
              <w:tc>
                <w:tcPr>
                  <w:tcW w:w="708" w:type="dxa"/>
                  <w:vAlign w:val="center"/>
                </w:tcPr>
                <w:p w14:paraId="6D491BCB" w14:textId="77777777" w:rsidR="008A1725" w:rsidRPr="004E271B" w:rsidRDefault="008A1725">
                  <w:pPr>
                    <w:snapToGrid w:val="0"/>
                    <w:jc w:val="center"/>
                    <w:rPr>
                      <w:color w:val="000000" w:themeColor="text1"/>
                      <w:szCs w:val="22"/>
                    </w:rPr>
                  </w:pPr>
                  <w:r w:rsidRPr="004E271B">
                    <w:rPr>
                      <w:rFonts w:hint="eastAsia"/>
                      <w:color w:val="000000" w:themeColor="text1"/>
                      <w:szCs w:val="22"/>
                    </w:rPr>
                    <w:t>500</w:t>
                  </w:r>
                </w:p>
              </w:tc>
              <w:tc>
                <w:tcPr>
                  <w:tcW w:w="1276" w:type="dxa"/>
                  <w:vAlign w:val="center"/>
                </w:tcPr>
                <w:p w14:paraId="28BC1DCE" w14:textId="77777777" w:rsidR="008A1725" w:rsidRPr="004E271B" w:rsidRDefault="008A1725">
                  <w:pPr>
                    <w:snapToGrid w:val="0"/>
                    <w:jc w:val="center"/>
                    <w:rPr>
                      <w:color w:val="000000" w:themeColor="text1"/>
                      <w:szCs w:val="22"/>
                    </w:rPr>
                  </w:pPr>
                  <w:r w:rsidRPr="004E271B">
                    <w:rPr>
                      <w:rFonts w:hint="eastAsia"/>
                      <w:color w:val="000000" w:themeColor="text1"/>
                      <w:szCs w:val="22"/>
                    </w:rPr>
                    <w:t>0.1036</w:t>
                  </w:r>
                </w:p>
              </w:tc>
              <w:tc>
                <w:tcPr>
                  <w:tcW w:w="709" w:type="dxa"/>
                  <w:vAlign w:val="center"/>
                </w:tcPr>
                <w:p w14:paraId="53D02068" w14:textId="77777777" w:rsidR="008A1725" w:rsidRPr="004E271B" w:rsidRDefault="008A1725">
                  <w:pPr>
                    <w:snapToGrid w:val="0"/>
                    <w:jc w:val="center"/>
                    <w:rPr>
                      <w:color w:val="000000" w:themeColor="text1"/>
                      <w:szCs w:val="22"/>
                    </w:rPr>
                  </w:pPr>
                  <w:r w:rsidRPr="004E271B">
                    <w:rPr>
                      <w:rFonts w:hint="eastAsia"/>
                      <w:color w:val="000000" w:themeColor="text1"/>
                      <w:szCs w:val="22"/>
                    </w:rPr>
                    <w:t>0.0051</w:t>
                  </w:r>
                </w:p>
              </w:tc>
              <w:tc>
                <w:tcPr>
                  <w:tcW w:w="1276" w:type="dxa"/>
                  <w:vAlign w:val="center"/>
                </w:tcPr>
                <w:p w14:paraId="52E42D98"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0.0358 </w:t>
                  </w:r>
                </w:p>
              </w:tc>
              <w:tc>
                <w:tcPr>
                  <w:tcW w:w="709" w:type="dxa"/>
                  <w:vAlign w:val="center"/>
                </w:tcPr>
                <w:p w14:paraId="16B60DC4"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0.0119 </w:t>
                  </w:r>
                </w:p>
              </w:tc>
              <w:tc>
                <w:tcPr>
                  <w:tcW w:w="1423" w:type="dxa"/>
                  <w:vAlign w:val="center"/>
                </w:tcPr>
                <w:p w14:paraId="613AE11B" w14:textId="77777777" w:rsidR="008A1725" w:rsidRPr="004E271B" w:rsidRDefault="008A1725">
                  <w:pPr>
                    <w:snapToGrid w:val="0"/>
                    <w:jc w:val="center"/>
                    <w:rPr>
                      <w:color w:val="000000" w:themeColor="text1"/>
                      <w:szCs w:val="22"/>
                    </w:rPr>
                  </w:pPr>
                  <w:r w:rsidRPr="004E271B">
                    <w:rPr>
                      <w:rFonts w:hint="eastAsia"/>
                      <w:color w:val="000000" w:themeColor="text1"/>
                      <w:szCs w:val="22"/>
                    </w:rPr>
                    <w:t>0.0427</w:t>
                  </w:r>
                </w:p>
              </w:tc>
              <w:tc>
                <w:tcPr>
                  <w:tcW w:w="838" w:type="dxa"/>
                  <w:vAlign w:val="center"/>
                </w:tcPr>
                <w:p w14:paraId="2ADABEE6" w14:textId="77777777" w:rsidR="008A1725" w:rsidRPr="004E271B" w:rsidRDefault="008A1725">
                  <w:pPr>
                    <w:snapToGrid w:val="0"/>
                    <w:jc w:val="center"/>
                    <w:rPr>
                      <w:color w:val="000000" w:themeColor="text1"/>
                      <w:szCs w:val="22"/>
                    </w:rPr>
                  </w:pPr>
                  <w:r w:rsidRPr="004E271B">
                    <w:rPr>
                      <w:rFonts w:hint="eastAsia"/>
                      <w:color w:val="000000" w:themeColor="text1"/>
                      <w:szCs w:val="22"/>
                    </w:rPr>
                    <w:t>0.0854</w:t>
                  </w:r>
                </w:p>
              </w:tc>
            </w:tr>
            <w:tr w:rsidR="004E271B" w:rsidRPr="004E271B" w14:paraId="033B368C" w14:textId="77777777" w:rsidTr="008A1725">
              <w:trPr>
                <w:trHeight w:val="394"/>
                <w:jc w:val="center"/>
              </w:trPr>
              <w:tc>
                <w:tcPr>
                  <w:tcW w:w="957" w:type="dxa"/>
                  <w:vAlign w:val="center"/>
                </w:tcPr>
                <w:p w14:paraId="631EBFFD" w14:textId="77777777" w:rsidR="008A1725" w:rsidRPr="004E271B" w:rsidRDefault="008A1725">
                  <w:pPr>
                    <w:snapToGrid w:val="0"/>
                    <w:jc w:val="center"/>
                    <w:rPr>
                      <w:color w:val="000000" w:themeColor="text1"/>
                      <w:szCs w:val="22"/>
                    </w:rPr>
                  </w:pPr>
                  <w:r w:rsidRPr="004E271B">
                    <w:rPr>
                      <w:rFonts w:hint="eastAsia"/>
                      <w:color w:val="000000" w:themeColor="text1"/>
                      <w:szCs w:val="22"/>
                    </w:rPr>
                    <w:t>10</w:t>
                  </w:r>
                </w:p>
              </w:tc>
              <w:tc>
                <w:tcPr>
                  <w:tcW w:w="708" w:type="dxa"/>
                  <w:vAlign w:val="center"/>
                </w:tcPr>
                <w:p w14:paraId="2DB83549" w14:textId="77777777" w:rsidR="008A1725" w:rsidRPr="004E271B" w:rsidRDefault="008A1725">
                  <w:pPr>
                    <w:snapToGrid w:val="0"/>
                    <w:jc w:val="center"/>
                    <w:rPr>
                      <w:color w:val="000000" w:themeColor="text1"/>
                      <w:szCs w:val="22"/>
                    </w:rPr>
                  </w:pPr>
                  <w:r w:rsidRPr="004E271B">
                    <w:rPr>
                      <w:rFonts w:hint="eastAsia"/>
                      <w:color w:val="000000" w:themeColor="text1"/>
                      <w:szCs w:val="22"/>
                    </w:rPr>
                    <w:t>1000</w:t>
                  </w:r>
                </w:p>
              </w:tc>
              <w:tc>
                <w:tcPr>
                  <w:tcW w:w="1276" w:type="dxa"/>
                  <w:vAlign w:val="center"/>
                </w:tcPr>
                <w:p w14:paraId="0EE10C56" w14:textId="77777777" w:rsidR="008A1725" w:rsidRPr="004E271B" w:rsidRDefault="008A1725">
                  <w:pPr>
                    <w:snapToGrid w:val="0"/>
                    <w:jc w:val="center"/>
                    <w:rPr>
                      <w:color w:val="000000" w:themeColor="text1"/>
                      <w:szCs w:val="22"/>
                    </w:rPr>
                  </w:pPr>
                  <w:r w:rsidRPr="004E271B">
                    <w:rPr>
                      <w:rFonts w:hint="eastAsia"/>
                      <w:color w:val="000000" w:themeColor="text1"/>
                      <w:szCs w:val="22"/>
                    </w:rPr>
                    <w:t>0.0617</w:t>
                  </w:r>
                </w:p>
              </w:tc>
              <w:tc>
                <w:tcPr>
                  <w:tcW w:w="709" w:type="dxa"/>
                  <w:vAlign w:val="center"/>
                </w:tcPr>
                <w:p w14:paraId="6AA2F869" w14:textId="77777777" w:rsidR="008A1725" w:rsidRPr="004E271B" w:rsidRDefault="008A1725">
                  <w:pPr>
                    <w:snapToGrid w:val="0"/>
                    <w:jc w:val="center"/>
                    <w:rPr>
                      <w:color w:val="000000" w:themeColor="text1"/>
                      <w:szCs w:val="22"/>
                    </w:rPr>
                  </w:pPr>
                  <w:r w:rsidRPr="004E271B">
                    <w:rPr>
                      <w:rFonts w:hint="eastAsia"/>
                      <w:color w:val="000000" w:themeColor="text1"/>
                      <w:szCs w:val="22"/>
                    </w:rPr>
                    <w:t>0.0031</w:t>
                  </w:r>
                </w:p>
              </w:tc>
              <w:tc>
                <w:tcPr>
                  <w:tcW w:w="1276" w:type="dxa"/>
                  <w:vAlign w:val="center"/>
                </w:tcPr>
                <w:p w14:paraId="6FE1A63C"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0.0214 </w:t>
                  </w:r>
                </w:p>
              </w:tc>
              <w:tc>
                <w:tcPr>
                  <w:tcW w:w="709" w:type="dxa"/>
                  <w:vAlign w:val="center"/>
                </w:tcPr>
                <w:p w14:paraId="3EB347F4"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0.0071 </w:t>
                  </w:r>
                </w:p>
              </w:tc>
              <w:tc>
                <w:tcPr>
                  <w:tcW w:w="1423" w:type="dxa"/>
                  <w:vAlign w:val="center"/>
                </w:tcPr>
                <w:p w14:paraId="7EDC34BA" w14:textId="77777777" w:rsidR="008A1725" w:rsidRPr="004E271B" w:rsidRDefault="008A1725">
                  <w:pPr>
                    <w:snapToGrid w:val="0"/>
                    <w:jc w:val="center"/>
                    <w:rPr>
                      <w:color w:val="000000" w:themeColor="text1"/>
                      <w:szCs w:val="22"/>
                    </w:rPr>
                  </w:pPr>
                  <w:r w:rsidRPr="004E271B">
                    <w:rPr>
                      <w:rFonts w:hint="eastAsia"/>
                      <w:color w:val="000000" w:themeColor="text1"/>
                      <w:szCs w:val="22"/>
                    </w:rPr>
                    <w:t>0.0255</w:t>
                  </w:r>
                </w:p>
              </w:tc>
              <w:tc>
                <w:tcPr>
                  <w:tcW w:w="838" w:type="dxa"/>
                  <w:vAlign w:val="center"/>
                </w:tcPr>
                <w:p w14:paraId="60DFC2A6" w14:textId="77777777" w:rsidR="008A1725" w:rsidRPr="004E271B" w:rsidRDefault="008A1725">
                  <w:pPr>
                    <w:snapToGrid w:val="0"/>
                    <w:jc w:val="center"/>
                    <w:rPr>
                      <w:color w:val="000000" w:themeColor="text1"/>
                      <w:szCs w:val="22"/>
                    </w:rPr>
                  </w:pPr>
                  <w:r w:rsidRPr="004E271B">
                    <w:rPr>
                      <w:rFonts w:hint="eastAsia"/>
                      <w:color w:val="000000" w:themeColor="text1"/>
                      <w:szCs w:val="22"/>
                    </w:rPr>
                    <w:t>0.0509</w:t>
                  </w:r>
                </w:p>
              </w:tc>
            </w:tr>
            <w:tr w:rsidR="004E271B" w:rsidRPr="004E271B" w14:paraId="3A684A13" w14:textId="77777777" w:rsidTr="008A1725">
              <w:trPr>
                <w:trHeight w:val="394"/>
                <w:jc w:val="center"/>
              </w:trPr>
              <w:tc>
                <w:tcPr>
                  <w:tcW w:w="957" w:type="dxa"/>
                  <w:vAlign w:val="center"/>
                </w:tcPr>
                <w:p w14:paraId="11A83CFA" w14:textId="77777777" w:rsidR="008A1725" w:rsidRPr="004E271B" w:rsidRDefault="008A1725">
                  <w:pPr>
                    <w:snapToGrid w:val="0"/>
                    <w:jc w:val="center"/>
                    <w:rPr>
                      <w:color w:val="000000" w:themeColor="text1"/>
                      <w:szCs w:val="22"/>
                    </w:rPr>
                  </w:pPr>
                  <w:r w:rsidRPr="004E271B">
                    <w:rPr>
                      <w:rFonts w:hint="eastAsia"/>
                      <w:color w:val="000000" w:themeColor="text1"/>
                      <w:szCs w:val="22"/>
                    </w:rPr>
                    <w:lastRenderedPageBreak/>
                    <w:t>1</w:t>
                  </w:r>
                  <w:r w:rsidRPr="004E271B">
                    <w:rPr>
                      <w:color w:val="000000" w:themeColor="text1"/>
                      <w:szCs w:val="22"/>
                    </w:rPr>
                    <w:t>1</w:t>
                  </w:r>
                </w:p>
              </w:tc>
              <w:tc>
                <w:tcPr>
                  <w:tcW w:w="708" w:type="dxa"/>
                  <w:vAlign w:val="center"/>
                </w:tcPr>
                <w:p w14:paraId="7E380B6D" w14:textId="77777777" w:rsidR="008A1725" w:rsidRPr="004E271B" w:rsidRDefault="008A1725">
                  <w:pPr>
                    <w:snapToGrid w:val="0"/>
                    <w:jc w:val="center"/>
                    <w:rPr>
                      <w:color w:val="000000" w:themeColor="text1"/>
                      <w:szCs w:val="22"/>
                    </w:rPr>
                  </w:pPr>
                  <w:r w:rsidRPr="004E271B">
                    <w:rPr>
                      <w:rFonts w:hint="eastAsia"/>
                      <w:color w:val="000000" w:themeColor="text1"/>
                      <w:szCs w:val="22"/>
                    </w:rPr>
                    <w:t>1500</w:t>
                  </w:r>
                </w:p>
              </w:tc>
              <w:tc>
                <w:tcPr>
                  <w:tcW w:w="1276" w:type="dxa"/>
                  <w:vAlign w:val="center"/>
                </w:tcPr>
                <w:p w14:paraId="471B45D0" w14:textId="77777777" w:rsidR="008A1725" w:rsidRPr="004E271B" w:rsidRDefault="008A1725">
                  <w:pPr>
                    <w:snapToGrid w:val="0"/>
                    <w:jc w:val="center"/>
                    <w:rPr>
                      <w:color w:val="000000" w:themeColor="text1"/>
                      <w:szCs w:val="22"/>
                    </w:rPr>
                  </w:pPr>
                  <w:r w:rsidRPr="004E271B">
                    <w:rPr>
                      <w:rFonts w:hint="eastAsia"/>
                      <w:color w:val="000000" w:themeColor="text1"/>
                      <w:szCs w:val="22"/>
                    </w:rPr>
                    <w:t>0.0423</w:t>
                  </w:r>
                </w:p>
              </w:tc>
              <w:tc>
                <w:tcPr>
                  <w:tcW w:w="709" w:type="dxa"/>
                  <w:vAlign w:val="center"/>
                </w:tcPr>
                <w:p w14:paraId="7C522815" w14:textId="77777777" w:rsidR="008A1725" w:rsidRPr="004E271B" w:rsidRDefault="008A1725">
                  <w:pPr>
                    <w:snapToGrid w:val="0"/>
                    <w:jc w:val="center"/>
                    <w:rPr>
                      <w:color w:val="000000" w:themeColor="text1"/>
                      <w:szCs w:val="22"/>
                    </w:rPr>
                  </w:pPr>
                  <w:r w:rsidRPr="004E271B">
                    <w:rPr>
                      <w:rFonts w:hint="eastAsia"/>
                      <w:color w:val="000000" w:themeColor="text1"/>
                      <w:szCs w:val="22"/>
                    </w:rPr>
                    <w:t>0.0022</w:t>
                  </w:r>
                </w:p>
              </w:tc>
              <w:tc>
                <w:tcPr>
                  <w:tcW w:w="1276" w:type="dxa"/>
                  <w:vAlign w:val="center"/>
                </w:tcPr>
                <w:p w14:paraId="51F7EE72"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0.0144 </w:t>
                  </w:r>
                </w:p>
              </w:tc>
              <w:tc>
                <w:tcPr>
                  <w:tcW w:w="709" w:type="dxa"/>
                  <w:vAlign w:val="center"/>
                </w:tcPr>
                <w:p w14:paraId="2F837597"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0.0049 </w:t>
                  </w:r>
                </w:p>
              </w:tc>
              <w:tc>
                <w:tcPr>
                  <w:tcW w:w="1423" w:type="dxa"/>
                  <w:vAlign w:val="center"/>
                </w:tcPr>
                <w:p w14:paraId="6142E417" w14:textId="77777777" w:rsidR="008A1725" w:rsidRPr="004E271B" w:rsidRDefault="008A1725">
                  <w:pPr>
                    <w:snapToGrid w:val="0"/>
                    <w:jc w:val="center"/>
                    <w:rPr>
                      <w:color w:val="000000" w:themeColor="text1"/>
                      <w:szCs w:val="22"/>
                    </w:rPr>
                  </w:pPr>
                  <w:r w:rsidRPr="004E271B">
                    <w:rPr>
                      <w:rFonts w:hint="eastAsia"/>
                      <w:color w:val="000000" w:themeColor="text1"/>
                      <w:szCs w:val="22"/>
                    </w:rPr>
                    <w:t>0.0174</w:t>
                  </w:r>
                </w:p>
              </w:tc>
              <w:tc>
                <w:tcPr>
                  <w:tcW w:w="838" w:type="dxa"/>
                  <w:vAlign w:val="center"/>
                </w:tcPr>
                <w:p w14:paraId="5E353612" w14:textId="77777777" w:rsidR="008A1725" w:rsidRPr="004E271B" w:rsidRDefault="008A1725">
                  <w:pPr>
                    <w:snapToGrid w:val="0"/>
                    <w:jc w:val="center"/>
                    <w:rPr>
                      <w:color w:val="000000" w:themeColor="text1"/>
                      <w:szCs w:val="22"/>
                    </w:rPr>
                  </w:pPr>
                  <w:r w:rsidRPr="004E271B">
                    <w:rPr>
                      <w:rFonts w:hint="eastAsia"/>
                      <w:color w:val="000000" w:themeColor="text1"/>
                      <w:szCs w:val="22"/>
                    </w:rPr>
                    <w:t>0.0348</w:t>
                  </w:r>
                </w:p>
              </w:tc>
            </w:tr>
            <w:tr w:rsidR="004E271B" w:rsidRPr="004E271B" w14:paraId="47DF4292" w14:textId="77777777" w:rsidTr="008A1725">
              <w:trPr>
                <w:trHeight w:val="394"/>
                <w:jc w:val="center"/>
              </w:trPr>
              <w:tc>
                <w:tcPr>
                  <w:tcW w:w="957" w:type="dxa"/>
                  <w:vAlign w:val="center"/>
                </w:tcPr>
                <w:p w14:paraId="4DEE8634" w14:textId="77777777" w:rsidR="008A1725" w:rsidRPr="004E271B" w:rsidRDefault="008A1725">
                  <w:pPr>
                    <w:snapToGrid w:val="0"/>
                    <w:jc w:val="center"/>
                    <w:rPr>
                      <w:color w:val="000000" w:themeColor="text1"/>
                      <w:szCs w:val="22"/>
                    </w:rPr>
                  </w:pPr>
                  <w:r w:rsidRPr="004E271B">
                    <w:rPr>
                      <w:rFonts w:hint="eastAsia"/>
                      <w:color w:val="000000" w:themeColor="text1"/>
                      <w:szCs w:val="22"/>
                    </w:rPr>
                    <w:t>1</w:t>
                  </w:r>
                  <w:r w:rsidRPr="004E271B">
                    <w:rPr>
                      <w:color w:val="000000" w:themeColor="text1"/>
                      <w:szCs w:val="22"/>
                    </w:rPr>
                    <w:t>2</w:t>
                  </w:r>
                </w:p>
              </w:tc>
              <w:tc>
                <w:tcPr>
                  <w:tcW w:w="708" w:type="dxa"/>
                  <w:vAlign w:val="center"/>
                </w:tcPr>
                <w:p w14:paraId="529F67C9" w14:textId="77777777" w:rsidR="008A1725" w:rsidRPr="004E271B" w:rsidRDefault="008A1725">
                  <w:pPr>
                    <w:snapToGrid w:val="0"/>
                    <w:jc w:val="center"/>
                    <w:rPr>
                      <w:color w:val="000000" w:themeColor="text1"/>
                      <w:szCs w:val="22"/>
                    </w:rPr>
                  </w:pPr>
                  <w:r w:rsidRPr="004E271B">
                    <w:rPr>
                      <w:rFonts w:hint="eastAsia"/>
                      <w:color w:val="000000" w:themeColor="text1"/>
                      <w:szCs w:val="22"/>
                    </w:rPr>
                    <w:t>2000</w:t>
                  </w:r>
                </w:p>
              </w:tc>
              <w:tc>
                <w:tcPr>
                  <w:tcW w:w="1276" w:type="dxa"/>
                  <w:vAlign w:val="center"/>
                </w:tcPr>
                <w:p w14:paraId="485D5D44" w14:textId="77777777" w:rsidR="008A1725" w:rsidRPr="004E271B" w:rsidRDefault="008A1725">
                  <w:pPr>
                    <w:snapToGrid w:val="0"/>
                    <w:jc w:val="center"/>
                    <w:rPr>
                      <w:color w:val="000000" w:themeColor="text1"/>
                      <w:szCs w:val="22"/>
                    </w:rPr>
                  </w:pPr>
                  <w:r w:rsidRPr="004E271B">
                    <w:rPr>
                      <w:rFonts w:hint="eastAsia"/>
                      <w:color w:val="000000" w:themeColor="text1"/>
                      <w:szCs w:val="22"/>
                    </w:rPr>
                    <w:t>0.0314</w:t>
                  </w:r>
                </w:p>
              </w:tc>
              <w:tc>
                <w:tcPr>
                  <w:tcW w:w="709" w:type="dxa"/>
                  <w:vAlign w:val="center"/>
                </w:tcPr>
                <w:p w14:paraId="40CFCBFA" w14:textId="77777777" w:rsidR="008A1725" w:rsidRPr="004E271B" w:rsidRDefault="008A1725">
                  <w:pPr>
                    <w:snapToGrid w:val="0"/>
                    <w:jc w:val="center"/>
                    <w:rPr>
                      <w:color w:val="000000" w:themeColor="text1"/>
                      <w:szCs w:val="22"/>
                    </w:rPr>
                  </w:pPr>
                  <w:r w:rsidRPr="004E271B">
                    <w:rPr>
                      <w:rFonts w:hint="eastAsia"/>
                      <w:color w:val="000000" w:themeColor="text1"/>
                      <w:szCs w:val="22"/>
                    </w:rPr>
                    <w:t>0.0016</w:t>
                  </w:r>
                </w:p>
              </w:tc>
              <w:tc>
                <w:tcPr>
                  <w:tcW w:w="1276" w:type="dxa"/>
                  <w:vAlign w:val="center"/>
                </w:tcPr>
                <w:p w14:paraId="003E7B24"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0.0108 </w:t>
                  </w:r>
                </w:p>
              </w:tc>
              <w:tc>
                <w:tcPr>
                  <w:tcW w:w="709" w:type="dxa"/>
                  <w:vAlign w:val="center"/>
                </w:tcPr>
                <w:p w14:paraId="7806D137"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0.0036 </w:t>
                  </w:r>
                </w:p>
              </w:tc>
              <w:tc>
                <w:tcPr>
                  <w:tcW w:w="1423" w:type="dxa"/>
                  <w:vAlign w:val="center"/>
                </w:tcPr>
                <w:p w14:paraId="38953394" w14:textId="77777777" w:rsidR="008A1725" w:rsidRPr="004E271B" w:rsidRDefault="008A1725">
                  <w:pPr>
                    <w:snapToGrid w:val="0"/>
                    <w:jc w:val="center"/>
                    <w:rPr>
                      <w:color w:val="000000" w:themeColor="text1"/>
                      <w:szCs w:val="22"/>
                    </w:rPr>
                  </w:pPr>
                  <w:r w:rsidRPr="004E271B">
                    <w:rPr>
                      <w:rFonts w:hint="eastAsia"/>
                      <w:color w:val="000000" w:themeColor="text1"/>
                      <w:szCs w:val="22"/>
                    </w:rPr>
                    <w:t>0.0130</w:t>
                  </w:r>
                </w:p>
              </w:tc>
              <w:tc>
                <w:tcPr>
                  <w:tcW w:w="838" w:type="dxa"/>
                  <w:vAlign w:val="center"/>
                </w:tcPr>
                <w:p w14:paraId="4EE87BB9" w14:textId="77777777" w:rsidR="008A1725" w:rsidRPr="004E271B" w:rsidRDefault="008A1725">
                  <w:pPr>
                    <w:snapToGrid w:val="0"/>
                    <w:jc w:val="center"/>
                    <w:rPr>
                      <w:color w:val="000000" w:themeColor="text1"/>
                      <w:szCs w:val="22"/>
                    </w:rPr>
                  </w:pPr>
                  <w:r w:rsidRPr="004E271B">
                    <w:rPr>
                      <w:rFonts w:hint="eastAsia"/>
                      <w:color w:val="000000" w:themeColor="text1"/>
                      <w:szCs w:val="22"/>
                    </w:rPr>
                    <w:t>0.0258</w:t>
                  </w:r>
                </w:p>
              </w:tc>
            </w:tr>
            <w:tr w:rsidR="004E271B" w:rsidRPr="004E271B" w14:paraId="1C8798F1" w14:textId="77777777" w:rsidTr="008A1725">
              <w:trPr>
                <w:trHeight w:val="394"/>
                <w:jc w:val="center"/>
              </w:trPr>
              <w:tc>
                <w:tcPr>
                  <w:tcW w:w="957" w:type="dxa"/>
                  <w:vAlign w:val="center"/>
                </w:tcPr>
                <w:p w14:paraId="5B09B720" w14:textId="77777777" w:rsidR="008A1725" w:rsidRPr="004E271B" w:rsidRDefault="008A1725">
                  <w:pPr>
                    <w:snapToGrid w:val="0"/>
                    <w:jc w:val="center"/>
                    <w:rPr>
                      <w:color w:val="000000" w:themeColor="text1"/>
                      <w:szCs w:val="21"/>
                    </w:rPr>
                  </w:pPr>
                  <w:r w:rsidRPr="004E271B">
                    <w:rPr>
                      <w:rFonts w:hint="eastAsia"/>
                      <w:color w:val="000000" w:themeColor="text1"/>
                      <w:szCs w:val="21"/>
                    </w:rPr>
                    <w:t>下风向最大质量浓度及占标率</w:t>
                  </w:r>
                  <w:r w:rsidRPr="004E271B">
                    <w:rPr>
                      <w:rFonts w:hint="eastAsia"/>
                      <w:color w:val="000000" w:themeColor="text1"/>
                      <w:szCs w:val="21"/>
                    </w:rPr>
                    <w:t>/%</w:t>
                  </w:r>
                </w:p>
              </w:tc>
              <w:tc>
                <w:tcPr>
                  <w:tcW w:w="708" w:type="dxa"/>
                  <w:vAlign w:val="center"/>
                </w:tcPr>
                <w:p w14:paraId="1EC32988" w14:textId="77777777" w:rsidR="008A1725" w:rsidRPr="004E271B" w:rsidRDefault="008A1725">
                  <w:pPr>
                    <w:snapToGrid w:val="0"/>
                    <w:jc w:val="center"/>
                    <w:rPr>
                      <w:color w:val="000000" w:themeColor="text1"/>
                      <w:szCs w:val="22"/>
                    </w:rPr>
                  </w:pPr>
                  <w:r w:rsidRPr="004E271B">
                    <w:rPr>
                      <w:color w:val="000000" w:themeColor="text1"/>
                      <w:szCs w:val="22"/>
                    </w:rPr>
                    <w:t>84</w:t>
                  </w:r>
                </w:p>
              </w:tc>
              <w:tc>
                <w:tcPr>
                  <w:tcW w:w="1276" w:type="dxa"/>
                  <w:vAlign w:val="center"/>
                </w:tcPr>
                <w:p w14:paraId="401D1741" w14:textId="77777777" w:rsidR="008A1725" w:rsidRPr="004E271B" w:rsidRDefault="008A1725">
                  <w:pPr>
                    <w:pStyle w:val="Tabletext"/>
                    <w:rPr>
                      <w:color w:val="000000" w:themeColor="text1"/>
                    </w:rPr>
                  </w:pPr>
                  <w:r w:rsidRPr="004E271B">
                    <w:rPr>
                      <w:rFonts w:hint="eastAsia"/>
                      <w:color w:val="000000" w:themeColor="text1"/>
                      <w:szCs w:val="22"/>
                    </w:rPr>
                    <w:t>0.9547</w:t>
                  </w:r>
                </w:p>
              </w:tc>
              <w:tc>
                <w:tcPr>
                  <w:tcW w:w="709" w:type="dxa"/>
                  <w:vAlign w:val="center"/>
                </w:tcPr>
                <w:p w14:paraId="3711F214" w14:textId="77777777" w:rsidR="008A1725" w:rsidRPr="004E271B" w:rsidRDefault="008A1725">
                  <w:pPr>
                    <w:pStyle w:val="Tabletext"/>
                    <w:rPr>
                      <w:color w:val="000000" w:themeColor="text1"/>
                    </w:rPr>
                  </w:pPr>
                  <w:r w:rsidRPr="004E271B">
                    <w:rPr>
                      <w:rFonts w:hint="eastAsia"/>
                      <w:color w:val="000000" w:themeColor="text1"/>
                      <w:szCs w:val="22"/>
                    </w:rPr>
                    <w:t>0.0477</w:t>
                  </w:r>
                </w:p>
              </w:tc>
              <w:tc>
                <w:tcPr>
                  <w:tcW w:w="1276" w:type="dxa"/>
                  <w:vAlign w:val="center"/>
                </w:tcPr>
                <w:p w14:paraId="5BDF4BDD"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0.3290 </w:t>
                  </w:r>
                </w:p>
              </w:tc>
              <w:tc>
                <w:tcPr>
                  <w:tcW w:w="709" w:type="dxa"/>
                  <w:vAlign w:val="center"/>
                </w:tcPr>
                <w:p w14:paraId="206E34CE" w14:textId="77777777" w:rsidR="008A1725" w:rsidRPr="004E271B" w:rsidRDefault="008A1725">
                  <w:pPr>
                    <w:snapToGrid w:val="0"/>
                    <w:jc w:val="center"/>
                    <w:rPr>
                      <w:color w:val="000000" w:themeColor="text1"/>
                      <w:szCs w:val="22"/>
                    </w:rPr>
                  </w:pPr>
                  <w:r w:rsidRPr="004E271B">
                    <w:rPr>
                      <w:rFonts w:hint="eastAsia"/>
                      <w:color w:val="000000" w:themeColor="text1"/>
                      <w:szCs w:val="22"/>
                    </w:rPr>
                    <w:t xml:space="preserve">0.1097 </w:t>
                  </w:r>
                </w:p>
              </w:tc>
              <w:tc>
                <w:tcPr>
                  <w:tcW w:w="1423" w:type="dxa"/>
                  <w:vAlign w:val="center"/>
                </w:tcPr>
                <w:p w14:paraId="3EEC7C4E" w14:textId="77777777" w:rsidR="008A1725" w:rsidRPr="004E271B" w:rsidRDefault="008A1725">
                  <w:pPr>
                    <w:snapToGrid w:val="0"/>
                    <w:jc w:val="center"/>
                    <w:rPr>
                      <w:color w:val="000000" w:themeColor="text1"/>
                      <w:szCs w:val="22"/>
                    </w:rPr>
                  </w:pPr>
                  <w:r w:rsidRPr="004E271B">
                    <w:rPr>
                      <w:rFonts w:hint="eastAsia"/>
                      <w:color w:val="000000" w:themeColor="text1"/>
                      <w:szCs w:val="22"/>
                    </w:rPr>
                    <w:t>0.3935</w:t>
                  </w:r>
                </w:p>
              </w:tc>
              <w:tc>
                <w:tcPr>
                  <w:tcW w:w="838" w:type="dxa"/>
                  <w:vAlign w:val="center"/>
                </w:tcPr>
                <w:p w14:paraId="1169A264" w14:textId="77777777" w:rsidR="008A1725" w:rsidRPr="004E271B" w:rsidRDefault="008A1725">
                  <w:pPr>
                    <w:snapToGrid w:val="0"/>
                    <w:jc w:val="center"/>
                    <w:rPr>
                      <w:color w:val="000000" w:themeColor="text1"/>
                      <w:szCs w:val="22"/>
                    </w:rPr>
                  </w:pPr>
                  <w:r w:rsidRPr="004E271B">
                    <w:rPr>
                      <w:rFonts w:hint="eastAsia"/>
                      <w:color w:val="000000" w:themeColor="text1"/>
                      <w:szCs w:val="22"/>
                    </w:rPr>
                    <w:t>0.7871</w:t>
                  </w:r>
                </w:p>
              </w:tc>
            </w:tr>
            <w:tr w:rsidR="004E271B" w:rsidRPr="004E271B" w14:paraId="2BFD7774" w14:textId="77777777" w:rsidTr="008A1725">
              <w:trPr>
                <w:trHeight w:val="394"/>
                <w:jc w:val="center"/>
              </w:trPr>
              <w:tc>
                <w:tcPr>
                  <w:tcW w:w="957" w:type="dxa"/>
                  <w:vAlign w:val="center"/>
                </w:tcPr>
                <w:p w14:paraId="19031B63" w14:textId="77777777" w:rsidR="008A1725" w:rsidRPr="004E271B" w:rsidRDefault="008A1725">
                  <w:pPr>
                    <w:snapToGrid w:val="0"/>
                    <w:jc w:val="center"/>
                    <w:rPr>
                      <w:color w:val="000000" w:themeColor="text1"/>
                      <w:szCs w:val="21"/>
                    </w:rPr>
                  </w:pPr>
                  <w:r w:rsidRPr="004E271B">
                    <w:rPr>
                      <w:rFonts w:hint="eastAsia"/>
                      <w:color w:val="000000" w:themeColor="text1"/>
                      <w:szCs w:val="21"/>
                    </w:rPr>
                    <w:t>D10%</w:t>
                  </w:r>
                  <w:r w:rsidRPr="004E271B">
                    <w:rPr>
                      <w:rFonts w:hint="eastAsia"/>
                      <w:color w:val="000000" w:themeColor="text1"/>
                      <w:szCs w:val="21"/>
                    </w:rPr>
                    <w:t>最远距离</w:t>
                  </w:r>
                  <w:r w:rsidRPr="004E271B">
                    <w:rPr>
                      <w:rFonts w:hint="eastAsia"/>
                      <w:color w:val="000000" w:themeColor="text1"/>
                      <w:szCs w:val="21"/>
                    </w:rPr>
                    <w:t>/m</w:t>
                  </w:r>
                </w:p>
              </w:tc>
              <w:tc>
                <w:tcPr>
                  <w:tcW w:w="708" w:type="dxa"/>
                  <w:vAlign w:val="center"/>
                </w:tcPr>
                <w:p w14:paraId="273E6388"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1276" w:type="dxa"/>
                  <w:vAlign w:val="center"/>
                </w:tcPr>
                <w:p w14:paraId="1F7D2596"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709" w:type="dxa"/>
                  <w:vAlign w:val="center"/>
                </w:tcPr>
                <w:p w14:paraId="1F17A26B" w14:textId="77777777" w:rsidR="008A1725" w:rsidRPr="004E271B" w:rsidRDefault="008A1725">
                  <w:pPr>
                    <w:snapToGrid w:val="0"/>
                    <w:jc w:val="center"/>
                    <w:rPr>
                      <w:color w:val="000000" w:themeColor="text1"/>
                      <w:szCs w:val="21"/>
                    </w:rPr>
                  </w:pPr>
                  <w:r w:rsidRPr="004E271B">
                    <w:rPr>
                      <w:rFonts w:hint="eastAsia"/>
                      <w:color w:val="000000" w:themeColor="text1"/>
                      <w:szCs w:val="22"/>
                    </w:rPr>
                    <w:t>未出现</w:t>
                  </w:r>
                </w:p>
              </w:tc>
              <w:tc>
                <w:tcPr>
                  <w:tcW w:w="1276" w:type="dxa"/>
                  <w:vAlign w:val="center"/>
                </w:tcPr>
                <w:p w14:paraId="05EE060A"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709" w:type="dxa"/>
                  <w:vAlign w:val="center"/>
                </w:tcPr>
                <w:p w14:paraId="176A695A"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1423" w:type="dxa"/>
                  <w:vAlign w:val="center"/>
                </w:tcPr>
                <w:p w14:paraId="6858729E"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c>
                <w:tcPr>
                  <w:tcW w:w="838" w:type="dxa"/>
                  <w:vAlign w:val="center"/>
                </w:tcPr>
                <w:p w14:paraId="2431F7D5" w14:textId="77777777" w:rsidR="008A1725" w:rsidRPr="004E271B" w:rsidRDefault="008A1725">
                  <w:pPr>
                    <w:snapToGrid w:val="0"/>
                    <w:jc w:val="center"/>
                    <w:rPr>
                      <w:color w:val="000000" w:themeColor="text1"/>
                      <w:szCs w:val="22"/>
                    </w:rPr>
                  </w:pPr>
                  <w:r w:rsidRPr="004E271B">
                    <w:rPr>
                      <w:rFonts w:hint="eastAsia"/>
                      <w:color w:val="000000" w:themeColor="text1"/>
                      <w:szCs w:val="22"/>
                    </w:rPr>
                    <w:t>未出现</w:t>
                  </w:r>
                </w:p>
              </w:tc>
            </w:tr>
          </w:tbl>
          <w:p w14:paraId="35DC6526" w14:textId="164102F3" w:rsidR="00C16F2A" w:rsidRPr="004E271B" w:rsidRDefault="00CB66BE">
            <w:pPr>
              <w:pStyle w:val="Texttype"/>
              <w:ind w:firstLine="480"/>
              <w:rPr>
                <w:color w:val="000000" w:themeColor="text1"/>
              </w:rPr>
            </w:pPr>
            <w:r w:rsidRPr="004E271B">
              <w:rPr>
                <w:color w:val="000000" w:themeColor="text1"/>
                <w:szCs w:val="24"/>
              </w:rPr>
              <w:t>根据</w:t>
            </w:r>
            <w:r w:rsidRPr="004E271B">
              <w:rPr>
                <w:rFonts w:hint="eastAsia"/>
                <w:color w:val="000000" w:themeColor="text1"/>
                <w:szCs w:val="24"/>
              </w:rPr>
              <w:t>估算模型计算</w:t>
            </w:r>
            <w:r w:rsidRPr="004E271B">
              <w:rPr>
                <w:color w:val="000000" w:themeColor="text1"/>
                <w:szCs w:val="24"/>
              </w:rPr>
              <w:t>结果，</w:t>
            </w:r>
            <w:r w:rsidRPr="004E271B">
              <w:rPr>
                <w:rFonts w:hint="eastAsia"/>
                <w:color w:val="000000" w:themeColor="text1"/>
                <w:szCs w:val="24"/>
              </w:rPr>
              <w:t>正常排放工况下非甲烷总烃</w:t>
            </w:r>
            <w:r w:rsidRPr="004E271B">
              <w:rPr>
                <w:color w:val="000000" w:themeColor="text1"/>
                <w:szCs w:val="24"/>
              </w:rPr>
              <w:t>最大</w:t>
            </w:r>
            <w:r w:rsidRPr="004E271B">
              <w:rPr>
                <w:rFonts w:hint="eastAsia"/>
                <w:color w:val="000000" w:themeColor="text1"/>
                <w:szCs w:val="24"/>
              </w:rPr>
              <w:t>预测贡献</w:t>
            </w:r>
            <w:r w:rsidRPr="004E271B">
              <w:rPr>
                <w:color w:val="000000" w:themeColor="text1"/>
                <w:szCs w:val="24"/>
              </w:rPr>
              <w:t>浓度</w:t>
            </w:r>
            <w:r w:rsidRPr="004E271B">
              <w:rPr>
                <w:color w:val="000000" w:themeColor="text1"/>
              </w:rPr>
              <w:t>0.9547</w:t>
            </w:r>
            <w:r w:rsidRPr="004E271B">
              <w:rPr>
                <w:color w:val="000000" w:themeColor="text1"/>
                <w:szCs w:val="24"/>
              </w:rPr>
              <w:t>μg/m</w:t>
            </w:r>
            <w:r w:rsidRPr="004E271B">
              <w:rPr>
                <w:color w:val="000000" w:themeColor="text1"/>
                <w:szCs w:val="24"/>
                <w:vertAlign w:val="superscript"/>
              </w:rPr>
              <w:t>3</w:t>
            </w:r>
            <w:r w:rsidRPr="004E271B">
              <w:rPr>
                <w:color w:val="000000" w:themeColor="text1"/>
                <w:szCs w:val="24"/>
              </w:rPr>
              <w:t>，占标率</w:t>
            </w:r>
            <w:r w:rsidRPr="004E271B">
              <w:rPr>
                <w:color w:val="000000" w:themeColor="text1"/>
              </w:rPr>
              <w:t>0.0477</w:t>
            </w:r>
            <w:r w:rsidRPr="004E271B">
              <w:rPr>
                <w:color w:val="000000" w:themeColor="text1"/>
                <w:szCs w:val="24"/>
              </w:rPr>
              <w:t>%</w:t>
            </w:r>
            <w:r w:rsidRPr="004E271B">
              <w:rPr>
                <w:rFonts w:hint="eastAsia"/>
                <w:color w:val="000000" w:themeColor="text1"/>
                <w:szCs w:val="24"/>
              </w:rPr>
              <w:t>；硫酸雾</w:t>
            </w:r>
            <w:r w:rsidRPr="004E271B">
              <w:rPr>
                <w:color w:val="000000" w:themeColor="text1"/>
                <w:szCs w:val="24"/>
              </w:rPr>
              <w:t>最大</w:t>
            </w:r>
            <w:r w:rsidRPr="004E271B">
              <w:rPr>
                <w:rFonts w:hint="eastAsia"/>
                <w:color w:val="000000" w:themeColor="text1"/>
                <w:szCs w:val="24"/>
              </w:rPr>
              <w:t>预测贡献</w:t>
            </w:r>
            <w:r w:rsidRPr="004E271B">
              <w:rPr>
                <w:color w:val="000000" w:themeColor="text1"/>
                <w:szCs w:val="24"/>
              </w:rPr>
              <w:t>浓度</w:t>
            </w:r>
            <w:r w:rsidRPr="004E271B">
              <w:rPr>
                <w:color w:val="000000" w:themeColor="text1"/>
              </w:rPr>
              <w:t>1.184</w:t>
            </w:r>
            <w:r w:rsidRPr="004E271B">
              <w:rPr>
                <w:color w:val="000000" w:themeColor="text1"/>
                <w:szCs w:val="24"/>
              </w:rPr>
              <w:t>μg/m</w:t>
            </w:r>
            <w:r w:rsidRPr="004E271B">
              <w:rPr>
                <w:color w:val="000000" w:themeColor="text1"/>
                <w:szCs w:val="24"/>
                <w:vertAlign w:val="superscript"/>
              </w:rPr>
              <w:t>3</w:t>
            </w:r>
            <w:r w:rsidRPr="004E271B">
              <w:rPr>
                <w:color w:val="000000" w:themeColor="text1"/>
                <w:szCs w:val="24"/>
              </w:rPr>
              <w:t>，占标率</w:t>
            </w:r>
            <w:r w:rsidRPr="004E271B">
              <w:rPr>
                <w:color w:val="000000" w:themeColor="text1"/>
              </w:rPr>
              <w:t>0.3947</w:t>
            </w:r>
            <w:r w:rsidRPr="004E271B">
              <w:rPr>
                <w:color w:val="000000" w:themeColor="text1"/>
                <w:szCs w:val="24"/>
              </w:rPr>
              <w:t>%</w:t>
            </w:r>
            <w:r w:rsidRPr="004E271B">
              <w:rPr>
                <w:rFonts w:hint="eastAsia"/>
                <w:color w:val="000000" w:themeColor="text1"/>
                <w:szCs w:val="24"/>
              </w:rPr>
              <w:t>；氯化氢</w:t>
            </w:r>
            <w:r w:rsidRPr="004E271B">
              <w:rPr>
                <w:color w:val="000000" w:themeColor="text1"/>
                <w:szCs w:val="24"/>
              </w:rPr>
              <w:t>最大</w:t>
            </w:r>
            <w:r w:rsidRPr="004E271B">
              <w:rPr>
                <w:rFonts w:hint="eastAsia"/>
                <w:color w:val="000000" w:themeColor="text1"/>
                <w:szCs w:val="24"/>
              </w:rPr>
              <w:t>预测贡献</w:t>
            </w:r>
            <w:r w:rsidRPr="004E271B">
              <w:rPr>
                <w:color w:val="000000" w:themeColor="text1"/>
                <w:szCs w:val="24"/>
              </w:rPr>
              <w:t>浓度</w:t>
            </w:r>
            <w:r w:rsidRPr="004E271B">
              <w:rPr>
                <w:color w:val="000000" w:themeColor="text1"/>
              </w:rPr>
              <w:t>0.3935</w:t>
            </w:r>
            <w:r w:rsidRPr="004E271B">
              <w:rPr>
                <w:color w:val="000000" w:themeColor="text1"/>
                <w:szCs w:val="24"/>
              </w:rPr>
              <w:t>μg/m</w:t>
            </w:r>
            <w:r w:rsidRPr="004E271B">
              <w:rPr>
                <w:color w:val="000000" w:themeColor="text1"/>
                <w:szCs w:val="24"/>
                <w:vertAlign w:val="superscript"/>
              </w:rPr>
              <w:t>3</w:t>
            </w:r>
            <w:r w:rsidRPr="004E271B">
              <w:rPr>
                <w:color w:val="000000" w:themeColor="text1"/>
                <w:szCs w:val="24"/>
              </w:rPr>
              <w:t>，占标率</w:t>
            </w:r>
            <w:r w:rsidRPr="004E271B">
              <w:rPr>
                <w:color w:val="000000" w:themeColor="text1"/>
              </w:rPr>
              <w:t>0.7871</w:t>
            </w:r>
            <w:r w:rsidRPr="004E271B">
              <w:rPr>
                <w:color w:val="000000" w:themeColor="text1"/>
                <w:szCs w:val="24"/>
              </w:rPr>
              <w:t>%</w:t>
            </w:r>
            <w:r w:rsidRPr="004E271B">
              <w:rPr>
                <w:rFonts w:hint="eastAsia"/>
                <w:color w:val="000000" w:themeColor="text1"/>
                <w:szCs w:val="24"/>
              </w:rPr>
              <w:t>。各类污染物预测质量浓度均</w:t>
            </w:r>
            <w:r w:rsidRPr="004E271B">
              <w:rPr>
                <w:color w:val="000000" w:themeColor="text1"/>
                <w:szCs w:val="24"/>
              </w:rPr>
              <w:t>远低于</w:t>
            </w:r>
            <w:r w:rsidRPr="004E271B">
              <w:rPr>
                <w:rFonts w:hint="eastAsia"/>
                <w:color w:val="000000" w:themeColor="text1"/>
                <w:szCs w:val="24"/>
              </w:rPr>
              <w:t>其</w:t>
            </w:r>
            <w:r w:rsidRPr="004E271B">
              <w:rPr>
                <w:color w:val="000000" w:themeColor="text1"/>
                <w:szCs w:val="24"/>
              </w:rPr>
              <w:t>环境</w:t>
            </w:r>
            <w:r w:rsidRPr="004E271B">
              <w:rPr>
                <w:rFonts w:hint="eastAsia"/>
                <w:color w:val="000000" w:themeColor="text1"/>
                <w:szCs w:val="24"/>
              </w:rPr>
              <w:t>空气</w:t>
            </w:r>
            <w:r w:rsidRPr="004E271B">
              <w:rPr>
                <w:color w:val="000000" w:themeColor="text1"/>
                <w:szCs w:val="24"/>
              </w:rPr>
              <w:t>质量标准</w:t>
            </w:r>
            <w:r w:rsidRPr="004E271B">
              <w:rPr>
                <w:rFonts w:hint="eastAsia"/>
                <w:color w:val="000000" w:themeColor="text1"/>
                <w:szCs w:val="24"/>
              </w:rPr>
              <w:t>限值</w:t>
            </w:r>
            <w:r w:rsidRPr="004E271B">
              <w:rPr>
                <w:color w:val="000000" w:themeColor="text1"/>
                <w:szCs w:val="24"/>
              </w:rPr>
              <w:t>，故废气正常排放时对周边大气环境影响不大。</w:t>
            </w:r>
            <w:r w:rsidRPr="004E271B">
              <w:rPr>
                <w:rFonts w:hint="eastAsia"/>
                <w:color w:val="000000" w:themeColor="text1"/>
                <w:szCs w:val="24"/>
              </w:rPr>
              <w:t>根据</w:t>
            </w:r>
            <w:r w:rsidRPr="004E271B">
              <w:rPr>
                <w:rFonts w:hint="eastAsia"/>
                <w:color w:val="000000" w:themeColor="text1"/>
              </w:rPr>
              <w:t>HJ2.2-2018</w:t>
            </w:r>
            <w:r w:rsidRPr="004E271B">
              <w:rPr>
                <w:rFonts w:hint="eastAsia"/>
                <w:color w:val="000000" w:themeColor="text1"/>
              </w:rPr>
              <w:t>，项目大气环境影响评价等级为三级，不需进行进一步预测。</w:t>
            </w:r>
            <w:r w:rsidR="008A1725" w:rsidRPr="004E271B">
              <w:rPr>
                <w:rFonts w:cstheme="minorBidi" w:hint="eastAsia"/>
                <w:color w:val="000000" w:themeColor="text1"/>
              </w:rPr>
              <w:t>根据《建设项目环境影响报告表编制技术指南（污染影响类）（试行）》给出的专项评价设置原则，“排放废气含有毒有害污染物……</w:t>
            </w:r>
            <w:r w:rsidR="008A1725" w:rsidRPr="004E271B">
              <w:rPr>
                <w:rFonts w:cstheme="minorBidi" w:hint="eastAsia"/>
                <w:b/>
                <w:bCs/>
                <w:color w:val="000000" w:themeColor="text1"/>
              </w:rPr>
              <w:t>且</w:t>
            </w:r>
            <w:r w:rsidR="008A1725" w:rsidRPr="004E271B">
              <w:rPr>
                <w:rFonts w:cstheme="minorBidi" w:hint="eastAsia"/>
                <w:color w:val="000000" w:themeColor="text1"/>
              </w:rPr>
              <w:t>厂界外</w:t>
            </w:r>
            <w:r w:rsidR="008A1725" w:rsidRPr="004E271B">
              <w:rPr>
                <w:rFonts w:cstheme="minorBidi" w:hint="eastAsia"/>
                <w:color w:val="000000" w:themeColor="text1"/>
              </w:rPr>
              <w:t>500</w:t>
            </w:r>
            <w:r w:rsidR="008A1725" w:rsidRPr="004E271B">
              <w:rPr>
                <w:rFonts w:cstheme="minorBidi" w:hint="eastAsia"/>
                <w:color w:val="000000" w:themeColor="text1"/>
              </w:rPr>
              <w:t>米范围内有环境空气保护目标的建设项目”需设置大气环境影响专项评价，</w:t>
            </w:r>
            <w:r w:rsidRPr="004E271B">
              <w:rPr>
                <w:rFonts w:cstheme="minorBidi" w:hint="eastAsia"/>
                <w:color w:val="000000" w:themeColor="text1"/>
              </w:rPr>
              <w:t>项目排放的废气污染物主要包括非甲烷总烃、硫酸雾、氯化氢等，</w:t>
            </w:r>
            <w:r w:rsidR="008A1725" w:rsidRPr="004E271B">
              <w:rPr>
                <w:rFonts w:cstheme="minorBidi" w:hint="eastAsia"/>
                <w:color w:val="000000" w:themeColor="text1"/>
              </w:rPr>
              <w:t>均不</w:t>
            </w:r>
            <w:r w:rsidRPr="004E271B">
              <w:rPr>
                <w:rFonts w:cstheme="minorBidi" w:hint="eastAsia"/>
                <w:color w:val="000000" w:themeColor="text1"/>
              </w:rPr>
              <w:t>属于《有毒有害大气污染物名录（</w:t>
            </w:r>
            <w:r w:rsidRPr="004E271B">
              <w:rPr>
                <w:rFonts w:cstheme="minorBidi" w:hint="eastAsia"/>
                <w:color w:val="000000" w:themeColor="text1"/>
              </w:rPr>
              <w:t>2</w:t>
            </w:r>
            <w:r w:rsidRPr="004E271B">
              <w:rPr>
                <w:rFonts w:cstheme="minorBidi"/>
                <w:color w:val="000000" w:themeColor="text1"/>
              </w:rPr>
              <w:t>018</w:t>
            </w:r>
            <w:r w:rsidRPr="004E271B">
              <w:rPr>
                <w:rFonts w:cstheme="minorBidi" w:hint="eastAsia"/>
                <w:color w:val="000000" w:themeColor="text1"/>
              </w:rPr>
              <w:t>年）》中列出的有毒有害污染物，</w:t>
            </w:r>
            <w:r w:rsidR="008A1725" w:rsidRPr="004E271B">
              <w:rPr>
                <w:rFonts w:cstheme="minorBidi" w:hint="eastAsia"/>
                <w:color w:val="000000" w:themeColor="text1"/>
              </w:rPr>
              <w:t>且</w:t>
            </w:r>
            <w:r w:rsidRPr="004E271B">
              <w:rPr>
                <w:rFonts w:cstheme="minorBidi" w:hint="eastAsia"/>
                <w:color w:val="000000" w:themeColor="text1"/>
              </w:rPr>
              <w:t>项目厂界外</w:t>
            </w:r>
            <w:r w:rsidRPr="004E271B">
              <w:rPr>
                <w:rFonts w:cstheme="minorBidi" w:hint="eastAsia"/>
                <w:color w:val="000000" w:themeColor="text1"/>
              </w:rPr>
              <w:t>500</w:t>
            </w:r>
            <w:r w:rsidRPr="004E271B">
              <w:rPr>
                <w:rFonts w:cstheme="minorBidi" w:hint="eastAsia"/>
                <w:color w:val="000000" w:themeColor="text1"/>
              </w:rPr>
              <w:t>米范围无该指南规定的环境空气保护目标（即自然保护区、风景名胜区、居住区、文化区和农村地区中人群较集中的区域），因此本项目不需设置大气环境影响专项评价，仅根据指南要求结合污染物排放强度及污染治理措施定性分析项目废气排放的环境影响。</w:t>
            </w:r>
          </w:p>
          <w:p w14:paraId="63212BA2" w14:textId="77777777" w:rsidR="00C16F2A" w:rsidRPr="004E271B" w:rsidRDefault="00C16F2A">
            <w:pPr>
              <w:pStyle w:val="24"/>
              <w:rPr>
                <w:color w:val="000000" w:themeColor="text1"/>
              </w:rPr>
            </w:pPr>
          </w:p>
        </w:tc>
      </w:tr>
    </w:tbl>
    <w:p w14:paraId="645E163E" w14:textId="77777777" w:rsidR="00C16F2A" w:rsidRPr="004E271B" w:rsidRDefault="00C16F2A">
      <w:pPr>
        <w:rPr>
          <w:color w:val="000000" w:themeColor="text1"/>
        </w:rPr>
        <w:sectPr w:rsidR="00C16F2A" w:rsidRPr="004E271B">
          <w:pgSz w:w="16840" w:h="11907" w:orient="landscape"/>
          <w:pgMar w:top="1531" w:right="1701" w:bottom="1531" w:left="1758" w:header="851" w:footer="851" w:gutter="0"/>
          <w:cols w:space="720"/>
          <w:docGrid w:linePitch="312"/>
        </w:sectPr>
      </w:pPr>
    </w:p>
    <w:p w14:paraId="088834CC" w14:textId="77777777" w:rsidR="00C16F2A" w:rsidRPr="004E271B" w:rsidRDefault="00C16F2A">
      <w:pPr>
        <w:rPr>
          <w:color w:val="000000" w:themeColor="text1"/>
        </w:rPr>
      </w:pPr>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75"/>
      </w:tblGrid>
      <w:tr w:rsidR="004E271B" w:rsidRPr="004E271B" w14:paraId="53FF326A" w14:textId="77777777">
        <w:trPr>
          <w:jc w:val="center"/>
        </w:trPr>
        <w:tc>
          <w:tcPr>
            <w:tcW w:w="746" w:type="dxa"/>
            <w:tcMar>
              <w:left w:w="28" w:type="dxa"/>
              <w:right w:w="28" w:type="dxa"/>
            </w:tcMar>
            <w:vAlign w:val="center"/>
          </w:tcPr>
          <w:p w14:paraId="6C5E3BA4" w14:textId="12A8A741" w:rsidR="00C16F2A" w:rsidRPr="004E271B" w:rsidRDefault="00386C92">
            <w:pPr>
              <w:pStyle w:val="af9"/>
              <w:adjustRightInd w:val="0"/>
              <w:snapToGrid w:val="0"/>
              <w:spacing w:before="0" w:beforeAutospacing="0" w:after="0" w:afterAutospacing="0"/>
              <w:jc w:val="center"/>
              <w:rPr>
                <w:rFonts w:cs="宋体"/>
                <w:bCs/>
                <w:color w:val="000000" w:themeColor="text1"/>
                <w:szCs w:val="24"/>
              </w:rPr>
            </w:pPr>
            <w:r w:rsidRPr="004E271B">
              <w:rPr>
                <w:rFonts w:cs="宋体" w:hint="eastAsia"/>
                <w:bCs/>
                <w:color w:val="000000" w:themeColor="text1"/>
                <w:szCs w:val="24"/>
              </w:rPr>
              <w:t>运营期环境影响和保护措施</w:t>
            </w:r>
          </w:p>
        </w:tc>
        <w:tc>
          <w:tcPr>
            <w:tcW w:w="8175" w:type="dxa"/>
            <w:vAlign w:val="center"/>
          </w:tcPr>
          <w:p w14:paraId="7622F1FE"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b/>
                <w:bCs/>
                <w:color w:val="000000" w:themeColor="text1"/>
              </w:rPr>
              <w:t>5</w:t>
            </w:r>
            <w:r w:rsidRPr="004E271B">
              <w:rPr>
                <w:rFonts w:hint="eastAsia"/>
                <w:b/>
                <w:bCs/>
                <w:color w:val="000000" w:themeColor="text1"/>
              </w:rPr>
              <w:t>）废气治理措施可行性分析</w:t>
            </w:r>
          </w:p>
          <w:p w14:paraId="77CABE5B" w14:textId="35844336" w:rsidR="00DC1FD9" w:rsidRDefault="00DC1FD9">
            <w:pPr>
              <w:pStyle w:val="Texttype"/>
              <w:ind w:firstLine="480"/>
              <w:rPr>
                <w:rFonts w:ascii="宋体" w:hAnsi="宋体"/>
                <w:color w:val="000000" w:themeColor="text1"/>
              </w:rPr>
            </w:pPr>
            <w:r>
              <w:rPr>
                <w:rFonts w:ascii="宋体" w:hAnsi="宋体" w:hint="eastAsia"/>
                <w:color w:val="000000" w:themeColor="text1"/>
              </w:rPr>
              <w:t>本项目实验室废气主要包括有机废气和酸性无机废气，以及少量微生物实验室产生的</w:t>
            </w:r>
            <w:r w:rsidRPr="004E271B">
              <w:rPr>
                <w:rFonts w:hint="eastAsia"/>
              </w:rPr>
              <w:t>病菌微生物气溶胶</w:t>
            </w:r>
            <w:r>
              <w:rPr>
                <w:rFonts w:hint="eastAsia"/>
              </w:rPr>
              <w:t>，实验室内针对无机、有机理化实验区和微生物实验室设置独立的排风系统，各实验区域功能明确，</w:t>
            </w:r>
            <w:r w:rsidR="00CC1D61">
              <w:rPr>
                <w:rFonts w:hint="eastAsia"/>
              </w:rPr>
              <w:t>挥发性有机物和酸雾通过不同通风装置或吸风口分别收集至活性炭吸附装置和碱性喷淋塔处理，避免</w:t>
            </w:r>
            <w:r w:rsidR="00752252">
              <w:rPr>
                <w:rFonts w:hint="eastAsia"/>
              </w:rPr>
              <w:t>废气污染物特性与治理工艺</w:t>
            </w:r>
            <w:r w:rsidR="00CC1D61">
              <w:rPr>
                <w:rFonts w:hint="eastAsia"/>
              </w:rPr>
              <w:t>不适</w:t>
            </w:r>
            <w:r w:rsidR="00752252">
              <w:rPr>
                <w:rFonts w:hint="eastAsia"/>
              </w:rPr>
              <w:t>应导致治理效率低下。同时项目微生物实验室设置独立新风系统，有效过滤微生物气溶胶颗粒，避免实验室内空气和排风对环境产生不利影响。</w:t>
            </w:r>
          </w:p>
          <w:p w14:paraId="6DFD9C57" w14:textId="12A8FBA6" w:rsidR="00C16F2A" w:rsidRPr="004E271B" w:rsidRDefault="00CB66BE">
            <w:pPr>
              <w:pStyle w:val="Texttype"/>
              <w:ind w:firstLine="480"/>
              <w:rPr>
                <w:color w:val="000000" w:themeColor="text1"/>
              </w:rPr>
            </w:pPr>
            <w:r w:rsidRPr="004E271B">
              <w:rPr>
                <w:rFonts w:ascii="宋体" w:hAnsi="宋体" w:hint="eastAsia"/>
                <w:color w:val="000000" w:themeColor="text1"/>
              </w:rPr>
              <w:t>①</w:t>
            </w:r>
            <w:r w:rsidRPr="004E271B">
              <w:rPr>
                <w:rFonts w:hint="eastAsia"/>
                <w:color w:val="000000" w:themeColor="text1"/>
              </w:rPr>
              <w:t>挥发性有机物治理措施</w:t>
            </w:r>
          </w:p>
          <w:p w14:paraId="3563A5D9" w14:textId="77777777" w:rsidR="00C16F2A" w:rsidRPr="004E271B" w:rsidRDefault="00CB66BE">
            <w:pPr>
              <w:pStyle w:val="Texttype"/>
              <w:ind w:firstLine="480"/>
              <w:rPr>
                <w:color w:val="000000" w:themeColor="text1"/>
              </w:rPr>
            </w:pPr>
            <w:r w:rsidRPr="004E271B">
              <w:rPr>
                <w:rFonts w:hint="eastAsia"/>
                <w:color w:val="000000" w:themeColor="text1"/>
              </w:rPr>
              <w:t>根据《实验室挥发性有机物污染防治技术指南》（</w:t>
            </w:r>
            <w:r w:rsidRPr="004E271B">
              <w:rPr>
                <w:rFonts w:hint="eastAsia"/>
                <w:color w:val="000000" w:themeColor="text1"/>
              </w:rPr>
              <w:t>T/ACEF001-2020</w:t>
            </w:r>
            <w:r w:rsidRPr="004E271B">
              <w:rPr>
                <w:rFonts w:hint="eastAsia"/>
                <w:color w:val="000000" w:themeColor="text1"/>
              </w:rPr>
              <w:t>）有机试剂年使用量大于</w:t>
            </w:r>
            <w:r w:rsidRPr="004E271B">
              <w:rPr>
                <w:rFonts w:hint="eastAsia"/>
                <w:color w:val="000000" w:themeColor="text1"/>
              </w:rPr>
              <w:t>1t</w:t>
            </w:r>
            <w:r w:rsidRPr="004E271B">
              <w:rPr>
                <w:rFonts w:hint="eastAsia"/>
                <w:color w:val="000000" w:themeColor="text1"/>
              </w:rPr>
              <w:t>的实验室单元，应安装废气收集装置，可采用吸附法对</w:t>
            </w:r>
            <w:r w:rsidRPr="004E271B">
              <w:rPr>
                <w:rFonts w:hint="eastAsia"/>
                <w:color w:val="000000" w:themeColor="text1"/>
              </w:rPr>
              <w:t>VOCS</w:t>
            </w:r>
            <w:r w:rsidRPr="004E271B">
              <w:rPr>
                <w:rFonts w:hint="eastAsia"/>
                <w:color w:val="000000" w:themeColor="text1"/>
              </w:rPr>
              <w:t>进行净化，吸附法可采用活性炭、活性炭纤维、分子筛等作为吸附介质。</w:t>
            </w:r>
          </w:p>
          <w:p w14:paraId="4ADE5391" w14:textId="77777777" w:rsidR="00C16F2A" w:rsidRPr="004E271B" w:rsidRDefault="00CB66BE">
            <w:pPr>
              <w:pStyle w:val="Texttype"/>
              <w:ind w:firstLine="480"/>
              <w:rPr>
                <w:color w:val="000000" w:themeColor="text1"/>
              </w:rPr>
            </w:pPr>
            <w:r w:rsidRPr="004E271B">
              <w:rPr>
                <w:rFonts w:hint="eastAsia"/>
                <w:color w:val="000000" w:themeColor="text1"/>
              </w:rPr>
              <w:t>实验室有机试剂使用过程中产生的挥发性有机物收集后采用</w:t>
            </w:r>
            <w:r w:rsidRPr="004E271B">
              <w:rPr>
                <w:color w:val="000000" w:themeColor="text1"/>
              </w:rPr>
              <w:t>5</w:t>
            </w:r>
            <w:r w:rsidRPr="004E271B">
              <w:rPr>
                <w:color w:val="000000" w:themeColor="text1"/>
              </w:rPr>
              <w:t>套</w:t>
            </w:r>
            <w:r w:rsidRPr="004E271B">
              <w:rPr>
                <w:rFonts w:hint="eastAsia"/>
                <w:color w:val="000000" w:themeColor="text1"/>
              </w:rPr>
              <w:t>活性炭吸附设备处理，有机废气采用通风柜、通风罩和万向抽气罩等集</w:t>
            </w:r>
            <w:proofErr w:type="gramStart"/>
            <w:r w:rsidRPr="004E271B">
              <w:rPr>
                <w:rFonts w:hint="eastAsia"/>
                <w:color w:val="000000" w:themeColor="text1"/>
              </w:rPr>
              <w:t>气设施</w:t>
            </w:r>
            <w:proofErr w:type="gramEnd"/>
            <w:r w:rsidRPr="004E271B">
              <w:rPr>
                <w:rFonts w:hint="eastAsia"/>
                <w:color w:val="000000" w:themeColor="text1"/>
              </w:rPr>
              <w:t>定点收集，各废气治理设置对应设计风机风量见表</w:t>
            </w:r>
            <w:r w:rsidRPr="004E271B">
              <w:rPr>
                <w:rFonts w:hint="eastAsia"/>
                <w:color w:val="000000" w:themeColor="text1"/>
              </w:rPr>
              <w:t>4</w:t>
            </w:r>
            <w:r w:rsidRPr="004E271B">
              <w:rPr>
                <w:color w:val="000000" w:themeColor="text1"/>
              </w:rPr>
              <w:t>-6</w:t>
            </w:r>
            <w:r w:rsidRPr="004E271B">
              <w:rPr>
                <w:rFonts w:hint="eastAsia"/>
                <w:color w:val="000000" w:themeColor="text1"/>
              </w:rPr>
              <w:t>，</w:t>
            </w:r>
            <w:r w:rsidRPr="004E271B">
              <w:rPr>
                <w:color w:val="000000" w:themeColor="text1"/>
              </w:rPr>
              <w:t>集气效率达到</w:t>
            </w:r>
            <w:r w:rsidRPr="004E271B">
              <w:rPr>
                <w:color w:val="000000" w:themeColor="text1"/>
              </w:rPr>
              <w:t>90%</w:t>
            </w:r>
            <w:r w:rsidRPr="004E271B">
              <w:rPr>
                <w:color w:val="000000" w:themeColor="text1"/>
              </w:rPr>
              <w:t>以上</w:t>
            </w:r>
            <w:r w:rsidRPr="004E271B">
              <w:rPr>
                <w:rFonts w:hint="eastAsia"/>
                <w:color w:val="000000" w:themeColor="text1"/>
              </w:rPr>
              <w:t>。参照《实验室挥发性有机物污染防治技术指南》（</w:t>
            </w:r>
            <w:r w:rsidRPr="004E271B">
              <w:rPr>
                <w:rFonts w:hint="eastAsia"/>
                <w:color w:val="000000" w:themeColor="text1"/>
              </w:rPr>
              <w:t>T/ACEF001-2020</w:t>
            </w:r>
            <w:r w:rsidRPr="004E271B">
              <w:rPr>
                <w:rFonts w:hint="eastAsia"/>
                <w:color w:val="000000" w:themeColor="text1"/>
              </w:rPr>
              <w:t>），有机试剂年使用量大于</w:t>
            </w:r>
            <w:r w:rsidRPr="004E271B">
              <w:rPr>
                <w:rFonts w:hint="eastAsia"/>
                <w:color w:val="000000" w:themeColor="text1"/>
              </w:rPr>
              <w:t>1t</w:t>
            </w:r>
            <w:r w:rsidRPr="004E271B">
              <w:rPr>
                <w:rFonts w:hint="eastAsia"/>
                <w:color w:val="000000" w:themeColor="text1"/>
              </w:rPr>
              <w:t>的实验室单元，应安装废气收集装置，可采用吸附法对</w:t>
            </w:r>
            <w:r w:rsidRPr="004E271B">
              <w:rPr>
                <w:rFonts w:hint="eastAsia"/>
                <w:color w:val="000000" w:themeColor="text1"/>
              </w:rPr>
              <w:t>VOC</w:t>
            </w:r>
            <w:r w:rsidRPr="004E271B">
              <w:rPr>
                <w:color w:val="000000" w:themeColor="text1"/>
              </w:rPr>
              <w:t>s</w:t>
            </w:r>
            <w:r w:rsidRPr="004E271B">
              <w:rPr>
                <w:rFonts w:hint="eastAsia"/>
                <w:color w:val="000000" w:themeColor="text1"/>
              </w:rPr>
              <w:t>进行净化，吸附法可采用活性炭、活性炭纤维、分子筛等作为吸附介质。因此项目采用的活性炭吸附法处理</w:t>
            </w:r>
            <w:r w:rsidRPr="004E271B">
              <w:rPr>
                <w:rFonts w:hint="eastAsia"/>
                <w:color w:val="000000" w:themeColor="text1"/>
              </w:rPr>
              <w:t>VOCs</w:t>
            </w:r>
            <w:r w:rsidRPr="004E271B">
              <w:rPr>
                <w:rFonts w:hint="eastAsia"/>
                <w:color w:val="000000" w:themeColor="text1"/>
              </w:rPr>
              <w:t>为推荐可行技术，建设单位理化实验室设置了通风柜、原子吸收罩、万向排气罩以及通风试剂柜等对</w:t>
            </w:r>
            <w:r w:rsidRPr="004E271B">
              <w:rPr>
                <w:rFonts w:hint="eastAsia"/>
                <w:color w:val="000000" w:themeColor="text1"/>
              </w:rPr>
              <w:t>VOC</w:t>
            </w:r>
            <w:r w:rsidRPr="004E271B">
              <w:rPr>
                <w:color w:val="000000" w:themeColor="text1"/>
              </w:rPr>
              <w:t>s</w:t>
            </w:r>
            <w:r w:rsidRPr="004E271B">
              <w:rPr>
                <w:rFonts w:hint="eastAsia"/>
                <w:color w:val="000000" w:themeColor="text1"/>
              </w:rPr>
              <w:t>进行了集中收集，避免无组织废气散逸。采用活性炭吸附装置对</w:t>
            </w:r>
            <w:r w:rsidRPr="004E271B">
              <w:rPr>
                <w:rFonts w:hint="eastAsia"/>
                <w:color w:val="000000" w:themeColor="text1"/>
              </w:rPr>
              <w:t>VOC</w:t>
            </w:r>
            <w:r w:rsidRPr="004E271B">
              <w:rPr>
                <w:color w:val="000000" w:themeColor="text1"/>
              </w:rPr>
              <w:t>s</w:t>
            </w:r>
            <w:r w:rsidRPr="004E271B">
              <w:rPr>
                <w:rFonts w:hint="eastAsia"/>
                <w:color w:val="000000" w:themeColor="text1"/>
              </w:rPr>
              <w:t>进行处置，活性炭具有巨大的比表面积以及其精细的多孔表面构造，适用于低浓度、大风量的</w:t>
            </w:r>
            <w:r w:rsidRPr="004E271B">
              <w:rPr>
                <w:rFonts w:hint="eastAsia"/>
                <w:color w:val="000000" w:themeColor="text1"/>
              </w:rPr>
              <w:t>VOC</w:t>
            </w:r>
            <w:r w:rsidRPr="004E271B">
              <w:rPr>
                <w:color w:val="000000" w:themeColor="text1"/>
              </w:rPr>
              <w:t>s</w:t>
            </w:r>
            <w:r w:rsidRPr="004E271B">
              <w:rPr>
                <w:rFonts w:hint="eastAsia"/>
                <w:color w:val="000000" w:themeColor="text1"/>
              </w:rPr>
              <w:t>处理。吸附法处理</w:t>
            </w:r>
            <w:r w:rsidRPr="004E271B">
              <w:rPr>
                <w:rFonts w:hint="eastAsia"/>
                <w:color w:val="000000" w:themeColor="text1"/>
              </w:rPr>
              <w:t>VOCS</w:t>
            </w:r>
            <w:r w:rsidRPr="004E271B">
              <w:rPr>
                <w:rFonts w:hint="eastAsia"/>
                <w:color w:val="000000" w:themeColor="text1"/>
              </w:rPr>
              <w:t>的条件要求废气颗粒物浓度＜</w:t>
            </w:r>
            <w:r w:rsidRPr="004E271B">
              <w:rPr>
                <w:rFonts w:hint="eastAsia"/>
                <w:color w:val="000000" w:themeColor="text1"/>
              </w:rPr>
              <w:t>1mg/m</w:t>
            </w:r>
            <w:r w:rsidRPr="004E271B">
              <w:rPr>
                <w:rFonts w:hint="eastAsia"/>
                <w:color w:val="000000" w:themeColor="text1"/>
                <w:vertAlign w:val="superscript"/>
              </w:rPr>
              <w:t>3</w:t>
            </w:r>
            <w:r w:rsidRPr="004E271B">
              <w:rPr>
                <w:rFonts w:hint="eastAsia"/>
                <w:color w:val="000000" w:themeColor="text1"/>
              </w:rPr>
              <w:t>、温度＜</w:t>
            </w:r>
            <w:r w:rsidRPr="004E271B">
              <w:rPr>
                <w:rFonts w:hint="eastAsia"/>
                <w:color w:val="000000" w:themeColor="text1"/>
              </w:rPr>
              <w:t>40</w:t>
            </w:r>
            <w:r w:rsidRPr="004E271B">
              <w:rPr>
                <w:rFonts w:hint="eastAsia"/>
                <w:color w:val="000000" w:themeColor="text1"/>
              </w:rPr>
              <w:t>℃，本项目废气主要为气态污染物，基本不含颗粒物、废气温度为环境温度，无需经预处理即可满足吸附法处理要求。</w:t>
            </w:r>
          </w:p>
          <w:p w14:paraId="4E38C46E" w14:textId="77777777" w:rsidR="00C16F2A" w:rsidRPr="004E271B" w:rsidRDefault="00CB66BE">
            <w:pPr>
              <w:pStyle w:val="Texttype"/>
              <w:ind w:firstLine="480"/>
              <w:rPr>
                <w:color w:val="000000" w:themeColor="text1"/>
              </w:rPr>
            </w:pPr>
            <w:r w:rsidRPr="004E271B">
              <w:rPr>
                <w:rFonts w:hint="eastAsia"/>
                <w:color w:val="000000" w:themeColor="text1"/>
              </w:rPr>
              <w:t>项目活性炭吸附设备应根据废气排放特征，按照相关工程技术规范设计净化工艺和设备，使废气在吸附装置中有足够的停留时间，选择符合相关产</w:t>
            </w:r>
            <w:r w:rsidRPr="004E271B">
              <w:rPr>
                <w:rFonts w:hint="eastAsia"/>
                <w:color w:val="000000" w:themeColor="text1"/>
              </w:rPr>
              <w:lastRenderedPageBreak/>
              <w:t>品质量标准的活性炭，并足额充填、及时更换，可确保处理效率保持在设计值</w:t>
            </w:r>
            <w:r w:rsidRPr="004E271B">
              <w:rPr>
                <w:rFonts w:hint="eastAsia"/>
                <w:color w:val="000000" w:themeColor="text1"/>
              </w:rPr>
              <w:t>5</w:t>
            </w:r>
            <w:r w:rsidRPr="004E271B">
              <w:rPr>
                <w:color w:val="000000" w:themeColor="text1"/>
              </w:rPr>
              <w:t>0%</w:t>
            </w:r>
            <w:r w:rsidRPr="004E271B">
              <w:rPr>
                <w:rFonts w:hint="eastAsia"/>
                <w:color w:val="000000" w:themeColor="text1"/>
              </w:rPr>
              <w:t>以上。同时根据废气污染源源强核算结果，有机废气经处理后排放符合《大气污染物综合排放标准》（</w:t>
            </w:r>
            <w:r w:rsidRPr="004E271B">
              <w:rPr>
                <w:rFonts w:hint="eastAsia"/>
                <w:color w:val="000000" w:themeColor="text1"/>
              </w:rPr>
              <w:t>GB16297-1996</w:t>
            </w:r>
            <w:r w:rsidRPr="004E271B">
              <w:rPr>
                <w:rFonts w:hint="eastAsia"/>
                <w:color w:val="000000" w:themeColor="text1"/>
              </w:rPr>
              <w:t>）表</w:t>
            </w:r>
            <w:r w:rsidRPr="004E271B">
              <w:rPr>
                <w:rFonts w:hint="eastAsia"/>
                <w:color w:val="000000" w:themeColor="text1"/>
              </w:rPr>
              <w:t>2</w:t>
            </w:r>
            <w:r w:rsidRPr="004E271B">
              <w:rPr>
                <w:rFonts w:hint="eastAsia"/>
                <w:color w:val="000000" w:themeColor="text1"/>
              </w:rPr>
              <w:t>二级标准限值。</w:t>
            </w:r>
          </w:p>
          <w:p w14:paraId="72D4993B" w14:textId="77777777" w:rsidR="00C16F2A" w:rsidRPr="004E271B" w:rsidRDefault="00CB66BE">
            <w:pPr>
              <w:pStyle w:val="Texttype"/>
              <w:ind w:firstLine="480"/>
              <w:rPr>
                <w:color w:val="000000" w:themeColor="text1"/>
              </w:rPr>
            </w:pPr>
            <w:r w:rsidRPr="004E271B">
              <w:rPr>
                <w:rFonts w:ascii="宋体" w:hAnsi="宋体" w:hint="eastAsia"/>
                <w:color w:val="000000" w:themeColor="text1"/>
              </w:rPr>
              <w:t>②</w:t>
            </w:r>
            <w:r w:rsidRPr="004E271B">
              <w:rPr>
                <w:rFonts w:hint="eastAsia"/>
                <w:color w:val="000000" w:themeColor="text1"/>
              </w:rPr>
              <w:t>酸雾废气治理措施</w:t>
            </w:r>
          </w:p>
          <w:p w14:paraId="61077480" w14:textId="480F36F2" w:rsidR="00C16F2A" w:rsidRPr="004E271B" w:rsidRDefault="00CB66BE">
            <w:pPr>
              <w:pStyle w:val="Texttype"/>
              <w:ind w:firstLine="480"/>
              <w:rPr>
                <w:color w:val="000000" w:themeColor="text1"/>
              </w:rPr>
            </w:pPr>
            <w:r w:rsidRPr="004E271B">
              <w:rPr>
                <w:rFonts w:hint="eastAsia"/>
                <w:color w:val="000000" w:themeColor="text1"/>
              </w:rPr>
              <w:t>实验室废气中硫酸雾和氯化氢等酸性气体收集后采用</w:t>
            </w:r>
            <w:r w:rsidRPr="004E271B">
              <w:rPr>
                <w:rFonts w:hint="eastAsia"/>
                <w:color w:val="000000" w:themeColor="text1"/>
              </w:rPr>
              <w:t>1</w:t>
            </w:r>
            <w:r w:rsidRPr="004E271B">
              <w:rPr>
                <w:rFonts w:hint="eastAsia"/>
                <w:color w:val="000000" w:themeColor="text1"/>
              </w:rPr>
              <w:t>套卧式</w:t>
            </w:r>
            <w:r w:rsidR="00603371" w:rsidRPr="004E271B">
              <w:rPr>
                <w:rFonts w:hint="eastAsia"/>
                <w:color w:val="000000" w:themeColor="text1"/>
              </w:rPr>
              <w:t>碱性</w:t>
            </w:r>
            <w:r w:rsidRPr="004E271B">
              <w:rPr>
                <w:rFonts w:hint="eastAsia"/>
                <w:color w:val="000000" w:themeColor="text1"/>
              </w:rPr>
              <w:t>喷淋塔处理，</w:t>
            </w:r>
            <w:r w:rsidR="00603371" w:rsidRPr="004E271B">
              <w:rPr>
                <w:rFonts w:hint="eastAsia"/>
                <w:color w:val="000000" w:themeColor="text1"/>
              </w:rPr>
              <w:t>碱性</w:t>
            </w:r>
            <w:r w:rsidRPr="004E271B">
              <w:rPr>
                <w:rFonts w:hint="eastAsia"/>
                <w:color w:val="000000" w:themeColor="text1"/>
              </w:rPr>
              <w:t>喷淋塔是酸雾废气由风管引入净化塔，经过填料层，废气与碱性吸收液进行气液两相充分接触吸收中和反应，酸雾废气经过净化后，再经除雾板脱水除雾后由风机排入大气。吸收液在塔底经水泵增压后在塔顶喷淋而下，最后回流至塔底循环使用。本项目卧式</w:t>
            </w:r>
            <w:r w:rsidR="00603371" w:rsidRPr="004E271B">
              <w:rPr>
                <w:rFonts w:hint="eastAsia"/>
                <w:color w:val="000000" w:themeColor="text1"/>
              </w:rPr>
              <w:t>碱性</w:t>
            </w:r>
            <w:r w:rsidRPr="004E271B">
              <w:rPr>
                <w:rFonts w:hint="eastAsia"/>
                <w:color w:val="000000" w:themeColor="text1"/>
              </w:rPr>
              <w:t>喷淋塔采用</w:t>
            </w:r>
            <w:r w:rsidRPr="004E271B">
              <w:rPr>
                <w:rFonts w:hint="eastAsia"/>
                <w:color w:val="000000" w:themeColor="text1"/>
              </w:rPr>
              <w:t>NaOH</w:t>
            </w:r>
            <w:r w:rsidRPr="004E271B">
              <w:rPr>
                <w:rFonts w:hint="eastAsia"/>
                <w:color w:val="000000" w:themeColor="text1"/>
              </w:rPr>
              <w:t>作为碱液，对浓度较低的酸雾具有良好的处理效率，对硫酸雾、盐酸等酸雾气体的理论去除效率可达</w:t>
            </w:r>
            <w:r w:rsidRPr="004E271B">
              <w:rPr>
                <w:rFonts w:hint="eastAsia"/>
                <w:color w:val="000000" w:themeColor="text1"/>
              </w:rPr>
              <w:t>90%</w:t>
            </w:r>
            <w:r w:rsidRPr="004E271B">
              <w:rPr>
                <w:rFonts w:hint="eastAsia"/>
                <w:color w:val="000000" w:themeColor="text1"/>
              </w:rPr>
              <w:t>，类比同类实验室项目，</w:t>
            </w:r>
            <w:r w:rsidR="00603371" w:rsidRPr="004E271B">
              <w:rPr>
                <w:rFonts w:hint="eastAsia"/>
                <w:color w:val="000000" w:themeColor="text1"/>
              </w:rPr>
              <w:t>碱性</w:t>
            </w:r>
            <w:r w:rsidRPr="004E271B">
              <w:rPr>
                <w:rFonts w:hint="eastAsia"/>
                <w:color w:val="000000" w:themeColor="text1"/>
              </w:rPr>
              <w:t>喷淋塔处理效率保守取</w:t>
            </w:r>
            <w:r w:rsidRPr="004E271B">
              <w:rPr>
                <w:rFonts w:hint="eastAsia"/>
                <w:color w:val="000000" w:themeColor="text1"/>
              </w:rPr>
              <w:t>6</w:t>
            </w:r>
            <w:r w:rsidRPr="004E271B">
              <w:rPr>
                <w:color w:val="000000" w:themeColor="text1"/>
              </w:rPr>
              <w:t>0%</w:t>
            </w:r>
            <w:r w:rsidRPr="004E271B">
              <w:rPr>
                <w:rFonts w:hint="eastAsia"/>
                <w:color w:val="000000" w:themeColor="text1"/>
              </w:rPr>
              <w:t>，根据废气污染源源强核算结果，氯化氢、硫酸雾排放浓度及排放速率</w:t>
            </w:r>
            <w:proofErr w:type="gramStart"/>
            <w:r w:rsidRPr="004E271B">
              <w:rPr>
                <w:rFonts w:hint="eastAsia"/>
                <w:color w:val="000000" w:themeColor="text1"/>
              </w:rPr>
              <w:t>最大占</w:t>
            </w:r>
            <w:proofErr w:type="gramEnd"/>
            <w:r w:rsidRPr="004E271B">
              <w:rPr>
                <w:rFonts w:hint="eastAsia"/>
                <w:color w:val="000000" w:themeColor="text1"/>
              </w:rPr>
              <w:t>标率仅</w:t>
            </w:r>
            <w:r w:rsidRPr="004E271B">
              <w:rPr>
                <w:color w:val="000000" w:themeColor="text1"/>
              </w:rPr>
              <w:t>9.23</w:t>
            </w:r>
            <w:r w:rsidRPr="004E271B">
              <w:rPr>
                <w:rFonts w:hint="eastAsia"/>
                <w:color w:val="000000" w:themeColor="text1"/>
              </w:rPr>
              <w:t>%</w:t>
            </w:r>
            <w:r w:rsidRPr="004E271B">
              <w:rPr>
                <w:rFonts w:hint="eastAsia"/>
                <w:color w:val="000000" w:themeColor="text1"/>
              </w:rPr>
              <w:t>，废气达标排放且排放强度低，排放浓度及排放速率均满足《大气污染物综合排放标准》（</w:t>
            </w:r>
            <w:r w:rsidRPr="004E271B">
              <w:rPr>
                <w:rFonts w:hint="eastAsia"/>
                <w:color w:val="000000" w:themeColor="text1"/>
              </w:rPr>
              <w:t>GB16297-1996</w:t>
            </w:r>
            <w:r w:rsidRPr="004E271B">
              <w:rPr>
                <w:rFonts w:hint="eastAsia"/>
                <w:color w:val="000000" w:themeColor="text1"/>
              </w:rPr>
              <w:t>）标准。</w:t>
            </w:r>
          </w:p>
          <w:p w14:paraId="760D4D4E" w14:textId="77777777" w:rsidR="00C16F2A" w:rsidRPr="004E271B" w:rsidRDefault="00CB66BE">
            <w:pPr>
              <w:pStyle w:val="Texttype"/>
              <w:ind w:firstLine="480"/>
              <w:rPr>
                <w:color w:val="000000" w:themeColor="text1"/>
              </w:rPr>
            </w:pPr>
            <w:r w:rsidRPr="004E271B">
              <w:rPr>
                <w:rFonts w:ascii="宋体" w:hAnsi="宋体" w:hint="eastAsia"/>
                <w:color w:val="000000" w:themeColor="text1"/>
              </w:rPr>
              <w:t>③微生物实验室废气治理措施</w:t>
            </w:r>
          </w:p>
          <w:p w14:paraId="775B9E5F" w14:textId="77777777" w:rsidR="00C16F2A" w:rsidRPr="004E271B" w:rsidRDefault="00CB66BE">
            <w:pPr>
              <w:pStyle w:val="Texttype"/>
              <w:ind w:firstLine="480"/>
              <w:rPr>
                <w:color w:val="000000" w:themeColor="text1"/>
                <w:lang w:bidi="ar"/>
              </w:rPr>
            </w:pPr>
            <w:r w:rsidRPr="004E271B">
              <w:rPr>
                <w:rFonts w:hint="eastAsia"/>
                <w:color w:val="000000" w:themeColor="text1"/>
              </w:rPr>
              <w:t>本项目</w:t>
            </w:r>
            <w:r w:rsidRPr="004E271B">
              <w:rPr>
                <w:rFonts w:hint="eastAsia"/>
                <w:color w:val="000000" w:themeColor="text1"/>
              </w:rPr>
              <w:t>P</w:t>
            </w:r>
            <w:r w:rsidRPr="004E271B">
              <w:rPr>
                <w:color w:val="000000" w:themeColor="text1"/>
              </w:rPr>
              <w:t>CR</w:t>
            </w:r>
            <w:r w:rsidRPr="004E271B">
              <w:rPr>
                <w:rFonts w:hint="eastAsia"/>
                <w:color w:val="000000" w:themeColor="text1"/>
              </w:rPr>
              <w:t>实验室运营期间产生的</w:t>
            </w:r>
            <w:r w:rsidRPr="004E271B">
              <w:rPr>
                <w:color w:val="000000" w:themeColor="text1"/>
                <w:szCs w:val="24"/>
                <w:lang w:bidi="ar"/>
              </w:rPr>
              <w:t>病原微生物的气溶胶颗粒物</w:t>
            </w:r>
            <w:r w:rsidRPr="004E271B">
              <w:rPr>
                <w:rFonts w:hint="eastAsia"/>
                <w:color w:val="000000" w:themeColor="text1"/>
              </w:rPr>
              <w:t>经</w:t>
            </w:r>
            <w:r w:rsidRPr="004E271B">
              <w:rPr>
                <w:rFonts w:hint="eastAsia"/>
                <w:color w:val="000000" w:themeColor="text1"/>
                <w:lang w:bidi="ar"/>
              </w:rPr>
              <w:t>生物安全柜自带的高效过滤器处理</w:t>
            </w:r>
            <w:r w:rsidRPr="004E271B">
              <w:rPr>
                <w:color w:val="000000" w:themeColor="text1"/>
                <w:lang w:bidi="ar"/>
              </w:rPr>
              <w:t>，</w:t>
            </w:r>
            <w:r w:rsidRPr="004E271B">
              <w:rPr>
                <w:rFonts w:hint="eastAsia"/>
                <w:color w:val="000000" w:themeColor="text1"/>
                <w:lang w:bidi="ar"/>
              </w:rPr>
              <w:t>室内空气通过打开的前窗操作口进入到样品室中。它通过负压引流风道，进入到安全柜顶部的气室。它与样品室中经高效过滤循环的空气进行混合，形成混合气体，再由供气过滤器和排气过滤器进行一定程度的过滤。过滤后的空气作为洁净气体供应到设备的样品室中，同时以洁净空气排到室内环境中或通过排气转换装置进入外部排放系统。</w:t>
            </w:r>
          </w:p>
          <w:p w14:paraId="10D7983A" w14:textId="2E134BC1" w:rsidR="00C16F2A" w:rsidRPr="004E271B" w:rsidRDefault="00B01E00">
            <w:pPr>
              <w:pStyle w:val="Texttype"/>
              <w:ind w:firstLine="480"/>
              <w:rPr>
                <w:color w:val="000000" w:themeColor="text1"/>
                <w:lang w:bidi="ar"/>
              </w:rPr>
            </w:pPr>
            <w:r w:rsidRPr="004E271B">
              <w:rPr>
                <w:rFonts w:hint="eastAsia"/>
                <w:color w:val="000000" w:themeColor="text1"/>
                <w:lang w:bidi="ar"/>
              </w:rPr>
              <w:t>同时</w:t>
            </w:r>
            <w:r w:rsidR="00CB66BE" w:rsidRPr="004E271B">
              <w:rPr>
                <w:rFonts w:hint="eastAsia"/>
                <w:color w:val="000000" w:themeColor="text1"/>
                <w:lang w:bidi="ar"/>
              </w:rPr>
              <w:t>根据建设提供资料，</w:t>
            </w:r>
            <w:r w:rsidR="00752252">
              <w:rPr>
                <w:rFonts w:hint="eastAsia"/>
                <w:color w:val="000000" w:themeColor="text1"/>
                <w:lang w:bidi="ar"/>
              </w:rPr>
              <w:t>本项目</w:t>
            </w:r>
            <w:r w:rsidR="00CB66BE" w:rsidRPr="004E271B">
              <w:rPr>
                <w:rFonts w:hint="eastAsia"/>
                <w:color w:val="000000" w:themeColor="text1"/>
                <w:lang w:bidi="ar"/>
              </w:rPr>
              <w:t>微生物实验室设置独立的新风系统，新风系统设置了高效过滤机组，该机组符合生物安全及环保规范的</w:t>
            </w:r>
            <w:r w:rsidR="00CB66BE" w:rsidRPr="004E271B">
              <w:rPr>
                <w:rFonts w:hint="eastAsia"/>
                <w:color w:val="000000" w:themeColor="text1"/>
                <w:lang w:bidi="ar"/>
              </w:rPr>
              <w:t>HEPA</w:t>
            </w:r>
            <w:r w:rsidR="00CB66BE" w:rsidRPr="004E271B">
              <w:rPr>
                <w:rFonts w:hint="eastAsia"/>
                <w:color w:val="000000" w:themeColor="text1"/>
                <w:lang w:bidi="ar"/>
              </w:rPr>
              <w:t>高效过滤单元，过滤孔径</w:t>
            </w:r>
            <w:r w:rsidR="00CB66BE" w:rsidRPr="004E271B">
              <w:rPr>
                <w:rFonts w:hint="eastAsia"/>
                <w:color w:val="000000" w:themeColor="text1"/>
                <w:lang w:bidi="ar"/>
              </w:rPr>
              <w:t>0.3um</w:t>
            </w:r>
            <w:r w:rsidR="00CB66BE" w:rsidRPr="004E271B">
              <w:rPr>
                <w:rFonts w:hint="eastAsia"/>
                <w:color w:val="000000" w:themeColor="text1"/>
                <w:lang w:bidi="ar"/>
              </w:rPr>
              <w:t>，设置紫外灭菌装置实验室废气经新风系统过滤后排出室外。微生物实验室内空气及排风经上述措施处理后基本可全部过滤掉微生物气溶胶颗粒物，对实验室生物安全和周边大气环境影响轻微，措施可行。</w:t>
            </w:r>
          </w:p>
          <w:p w14:paraId="39F7AA55"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lastRenderedPageBreak/>
              <w:t>综上，项目各项废气可得到有效收集，废气污染物可达标排放，治理措施可行。</w:t>
            </w:r>
          </w:p>
          <w:p w14:paraId="6D4E60BC" w14:textId="77777777" w:rsidR="00C16F2A" w:rsidRPr="004E271B" w:rsidRDefault="00CB66BE">
            <w:pPr>
              <w:pStyle w:val="TextType1"/>
              <w:spacing w:line="372" w:lineRule="auto"/>
              <w:ind w:firstLine="480"/>
              <w:rPr>
                <w:rStyle w:val="TextType2"/>
              </w:rPr>
            </w:pPr>
            <w:r w:rsidRPr="004E271B">
              <w:rPr>
                <w:rFonts w:ascii="宋体" w:hAnsi="宋体" w:hint="eastAsia"/>
              </w:rPr>
              <w:t>④</w:t>
            </w:r>
            <w:r w:rsidRPr="004E271B">
              <w:rPr>
                <w:rStyle w:val="TextType2"/>
                <w:rFonts w:hint="eastAsia"/>
              </w:rPr>
              <w:t>挥发性有机物无组织排放控制措施要求</w:t>
            </w:r>
          </w:p>
          <w:p w14:paraId="72E1EEAD" w14:textId="77777777" w:rsidR="00C16F2A" w:rsidRPr="004E271B" w:rsidRDefault="00CB66BE">
            <w:pPr>
              <w:pStyle w:val="TextType1"/>
              <w:spacing w:line="372" w:lineRule="auto"/>
              <w:ind w:firstLine="480"/>
            </w:pPr>
            <w:r w:rsidRPr="004E271B">
              <w:rPr>
                <w:rStyle w:val="TextType2"/>
                <w:rFonts w:hint="eastAsia"/>
              </w:rPr>
              <w:t>本项目无组织挥发性有机废气控制措施执行《挥发性有机物无组织排放控制标准》</w:t>
            </w:r>
            <w:r w:rsidRPr="004E271B">
              <w:rPr>
                <w:rStyle w:val="TextType2"/>
                <w:rFonts w:hint="eastAsia"/>
              </w:rPr>
              <w:t>(GB37822-2019)</w:t>
            </w:r>
            <w:r w:rsidRPr="004E271B">
              <w:rPr>
                <w:rStyle w:val="TextType2"/>
                <w:rFonts w:hint="eastAsia"/>
              </w:rPr>
              <w:t>，评价根据《挥发性有机物（</w:t>
            </w:r>
            <w:r w:rsidRPr="004E271B">
              <w:rPr>
                <w:rStyle w:val="TextType2"/>
                <w:rFonts w:hint="eastAsia"/>
              </w:rPr>
              <w:t>VOCs</w:t>
            </w:r>
            <w:r w:rsidRPr="004E271B">
              <w:rPr>
                <w:rStyle w:val="TextType2"/>
                <w:rFonts w:hint="eastAsia"/>
              </w:rPr>
              <w:t>）污染防治技术政策》对项目挥发性有机物</w:t>
            </w:r>
            <w:r w:rsidRPr="004E271B">
              <w:rPr>
                <w:rFonts w:hint="eastAsia"/>
              </w:rPr>
              <w:t>各无组织产、排节点提出控制措施建议：</w:t>
            </w:r>
          </w:p>
          <w:p w14:paraId="608E4FB8" w14:textId="77777777" w:rsidR="00C16F2A" w:rsidRPr="004E271B" w:rsidRDefault="00CB66BE">
            <w:pPr>
              <w:pStyle w:val="TextType1"/>
              <w:spacing w:line="372" w:lineRule="auto"/>
              <w:ind w:firstLine="480"/>
            </w:pPr>
            <w:r w:rsidRPr="004E271B">
              <w:rPr>
                <w:rFonts w:hint="eastAsia"/>
              </w:rPr>
              <w:t>有机溶剂</w:t>
            </w:r>
            <w:r w:rsidRPr="004E271B">
              <w:t>使用过程，在满足生产情况下，使</w:t>
            </w:r>
            <w:r w:rsidRPr="004E271B">
              <w:rPr>
                <w:rFonts w:hint="eastAsia"/>
              </w:rPr>
              <w:t>容器</w:t>
            </w:r>
            <w:r w:rsidRPr="004E271B">
              <w:t>口尽量小的暴露于环境中，尽量减少易挥发物质向环境中的无组织挥发；原料使用结束后立即封盖，保持</w:t>
            </w:r>
            <w:r w:rsidRPr="004E271B">
              <w:rPr>
                <w:rFonts w:hint="eastAsia"/>
              </w:rPr>
              <w:t>容器</w:t>
            </w:r>
            <w:r w:rsidRPr="004E271B">
              <w:t>密闭，避免</w:t>
            </w:r>
            <w:r w:rsidRPr="004E271B">
              <w:rPr>
                <w:rFonts w:hint="eastAsia"/>
              </w:rPr>
              <w:t>容器</w:t>
            </w:r>
            <w:r w:rsidRPr="004E271B">
              <w:t>内有机物的无组织挥发；原料使用完毕，待处理的原料</w:t>
            </w:r>
            <w:r w:rsidRPr="004E271B">
              <w:rPr>
                <w:rFonts w:hint="eastAsia"/>
              </w:rPr>
              <w:t>容器</w:t>
            </w:r>
            <w:r w:rsidRPr="004E271B">
              <w:t>在暂存过程中，必须做好封盖处理，保持</w:t>
            </w:r>
            <w:r w:rsidRPr="004E271B">
              <w:rPr>
                <w:rFonts w:hint="eastAsia"/>
              </w:rPr>
              <w:t>容器</w:t>
            </w:r>
            <w:r w:rsidRPr="004E271B">
              <w:t>内密闭，切断</w:t>
            </w:r>
            <w:r w:rsidRPr="004E271B">
              <w:rPr>
                <w:rFonts w:hint="eastAsia"/>
              </w:rPr>
              <w:t>容器</w:t>
            </w:r>
            <w:r w:rsidRPr="004E271B">
              <w:t>内剩余的少量易挥发物料以无组织形式进入大气途径，避免造成二次污染。</w:t>
            </w:r>
          </w:p>
          <w:p w14:paraId="4E951CD6" w14:textId="77777777" w:rsidR="00C16F2A" w:rsidRPr="004E271B" w:rsidRDefault="00CB66BE">
            <w:pPr>
              <w:pStyle w:val="TextType1"/>
              <w:spacing w:line="372" w:lineRule="auto"/>
              <w:ind w:firstLine="480"/>
            </w:pPr>
            <w:r w:rsidRPr="004E271B">
              <w:rPr>
                <w:rFonts w:hint="eastAsia"/>
              </w:rPr>
              <w:t>同时企业需加强管理，如设备定期检修、维护，建立巡视制度等。加强操作人员的岗位操作技能培训，提高操作人员的操作技能，加强废气的收集处理措施管理与维护，避免因人为操作失误引起的废气无组织逸散。</w:t>
            </w:r>
          </w:p>
          <w:p w14:paraId="49801329" w14:textId="77777777" w:rsidR="00C16F2A" w:rsidRPr="004E271B" w:rsidRDefault="00CB66BE">
            <w:pPr>
              <w:pStyle w:val="TextType1"/>
              <w:spacing w:line="372" w:lineRule="auto"/>
              <w:ind w:firstLine="480"/>
              <w:rPr>
                <w:rFonts w:ascii="宋体" w:hAnsi="宋体"/>
              </w:rPr>
            </w:pPr>
            <w:r w:rsidRPr="004E271B">
              <w:rPr>
                <w:rFonts w:ascii="宋体" w:hAnsi="宋体" w:hint="eastAsia"/>
              </w:rPr>
              <w:t>⑤排放口设置合理性分析</w:t>
            </w:r>
          </w:p>
          <w:p w14:paraId="516BE86E" w14:textId="6A2F1DE0" w:rsidR="00C16F2A" w:rsidRPr="004E271B" w:rsidRDefault="00CB66BE">
            <w:pPr>
              <w:pStyle w:val="TextType1"/>
              <w:ind w:firstLine="480"/>
            </w:pPr>
            <w:r w:rsidRPr="004E271B">
              <w:rPr>
                <w:rFonts w:hint="eastAsia"/>
              </w:rPr>
              <w:t>项目</w:t>
            </w:r>
            <w:r w:rsidRPr="004E271B">
              <w:rPr>
                <w:rFonts w:hint="eastAsia"/>
              </w:rPr>
              <w:t>6</w:t>
            </w:r>
            <w:r w:rsidRPr="004E271B">
              <w:rPr>
                <w:rFonts w:hint="eastAsia"/>
              </w:rPr>
              <w:t>根废气排放口均位于租赁建筑顶层，</w:t>
            </w:r>
            <w:r w:rsidR="005E63D8" w:rsidRPr="004E271B">
              <w:rPr>
                <w:rFonts w:hint="eastAsia"/>
              </w:rPr>
              <w:t>建筑顶层高度为</w:t>
            </w:r>
            <w:r w:rsidR="005E63D8" w:rsidRPr="004E271B">
              <w:rPr>
                <w:rFonts w:hint="eastAsia"/>
              </w:rPr>
              <w:t>4</w:t>
            </w:r>
            <w:r w:rsidR="005E63D8" w:rsidRPr="004E271B">
              <w:t>0m</w:t>
            </w:r>
            <w:r w:rsidR="005E63D8" w:rsidRPr="004E271B">
              <w:rPr>
                <w:rFonts w:hint="eastAsia"/>
              </w:rPr>
              <w:t>，</w:t>
            </w:r>
            <w:r w:rsidRPr="004E271B">
              <w:rPr>
                <w:rFonts w:hint="eastAsia"/>
              </w:rPr>
              <w:t>废气由实验室排风系统收集后由管道延伸至楼顶，排放口高度为</w:t>
            </w:r>
            <w:r w:rsidRPr="004E271B">
              <w:rPr>
                <w:rFonts w:hint="eastAsia"/>
              </w:rPr>
              <w:t>4</w:t>
            </w:r>
            <w:r w:rsidRPr="004E271B">
              <w:t>5</w:t>
            </w:r>
            <w:r w:rsidRPr="004E271B">
              <w:rPr>
                <w:rFonts w:hint="eastAsia"/>
              </w:rPr>
              <w:t>m</w:t>
            </w:r>
            <w:r w:rsidRPr="004E271B">
              <w:rPr>
                <w:rFonts w:hint="eastAsia"/>
              </w:rPr>
              <w:t>。</w:t>
            </w:r>
          </w:p>
          <w:p w14:paraId="33C0AA50" w14:textId="77777777" w:rsidR="00C16F2A" w:rsidRPr="004E271B" w:rsidRDefault="00CB66BE">
            <w:pPr>
              <w:pStyle w:val="TextType1"/>
              <w:ind w:firstLine="480"/>
            </w:pPr>
            <w:r w:rsidRPr="004E271B">
              <w:rPr>
                <w:rFonts w:hint="eastAsia"/>
              </w:rPr>
              <w:t>根据《大气污染物综合排放标准》（</w:t>
            </w:r>
            <w:r w:rsidRPr="004E271B">
              <w:rPr>
                <w:rFonts w:hint="eastAsia"/>
              </w:rPr>
              <w:t>GB16297-1996</w:t>
            </w:r>
            <w:r w:rsidRPr="004E271B">
              <w:rPr>
                <w:rFonts w:hint="eastAsia"/>
              </w:rPr>
              <w:t>）要求，排气筒高度除需遵守表列排放速率标准值外，还应高出周围</w:t>
            </w:r>
            <w:r w:rsidRPr="004E271B">
              <w:rPr>
                <w:rFonts w:hint="eastAsia"/>
              </w:rPr>
              <w:t>200m</w:t>
            </w:r>
            <w:r w:rsidRPr="004E271B">
              <w:rPr>
                <w:rFonts w:hint="eastAsia"/>
              </w:rPr>
              <w:t>半径范围的建筑</w:t>
            </w:r>
            <w:r w:rsidRPr="004E271B">
              <w:rPr>
                <w:rFonts w:hint="eastAsia"/>
              </w:rPr>
              <w:t>5m</w:t>
            </w:r>
            <w:r w:rsidRPr="004E271B">
              <w:rPr>
                <w:rFonts w:hint="eastAsia"/>
              </w:rPr>
              <w:t>以上，不能达到该要求的排气筒，应按其高度对应的表列排放速率标准</w:t>
            </w:r>
            <w:proofErr w:type="gramStart"/>
            <w:r w:rsidRPr="004E271B">
              <w:rPr>
                <w:rFonts w:hint="eastAsia"/>
              </w:rPr>
              <w:t>值严格</w:t>
            </w:r>
            <w:proofErr w:type="gramEnd"/>
            <w:r w:rsidRPr="004E271B">
              <w:rPr>
                <w:rFonts w:hint="eastAsia"/>
              </w:rPr>
              <w:t>50</w:t>
            </w:r>
            <w:r w:rsidRPr="004E271B">
              <w:rPr>
                <w:rFonts w:hint="eastAsia"/>
              </w:rPr>
              <w:t>％执行。由于本项目东侧约</w:t>
            </w:r>
            <w:r w:rsidRPr="004E271B">
              <w:rPr>
                <w:rFonts w:hint="eastAsia"/>
              </w:rPr>
              <w:t>43m</w:t>
            </w:r>
            <w:r w:rsidRPr="004E271B">
              <w:rPr>
                <w:rFonts w:hint="eastAsia"/>
              </w:rPr>
              <w:t>西部生命科学园有高层建筑，主要功能规划为商务办公。项目排放口高度不能满足“高出周围</w:t>
            </w:r>
            <w:r w:rsidRPr="004E271B">
              <w:rPr>
                <w:rFonts w:hint="eastAsia"/>
              </w:rPr>
              <w:t>200m</w:t>
            </w:r>
            <w:r w:rsidRPr="004E271B">
              <w:rPr>
                <w:rFonts w:hint="eastAsia"/>
              </w:rPr>
              <w:t>半径范围的建筑</w:t>
            </w:r>
            <w:r w:rsidRPr="004E271B">
              <w:rPr>
                <w:rFonts w:hint="eastAsia"/>
              </w:rPr>
              <w:t>5m</w:t>
            </w:r>
            <w:r w:rsidRPr="004E271B">
              <w:rPr>
                <w:rFonts w:hint="eastAsia"/>
              </w:rPr>
              <w:t>以上”要求，故按其高度对应的表列排放速率标准</w:t>
            </w:r>
            <w:proofErr w:type="gramStart"/>
            <w:r w:rsidRPr="004E271B">
              <w:rPr>
                <w:rFonts w:hint="eastAsia"/>
              </w:rPr>
              <w:t>值严格</w:t>
            </w:r>
            <w:proofErr w:type="gramEnd"/>
            <w:r w:rsidRPr="004E271B">
              <w:rPr>
                <w:rFonts w:hint="eastAsia"/>
              </w:rPr>
              <w:t>50</w:t>
            </w:r>
            <w:r w:rsidRPr="004E271B">
              <w:rPr>
                <w:rFonts w:hint="eastAsia"/>
              </w:rPr>
              <w:t>％执行。经污染源去核算项目废气污染物排放可满足《大气污染物综合排放标准》（</w:t>
            </w:r>
            <w:r w:rsidRPr="004E271B">
              <w:rPr>
                <w:rFonts w:hint="eastAsia"/>
              </w:rPr>
              <w:t>GB16297-1996</w:t>
            </w:r>
            <w:r w:rsidRPr="004E271B">
              <w:rPr>
                <w:rFonts w:hint="eastAsia"/>
              </w:rPr>
              <w:t>）按其高度对应的表列排放速率标准</w:t>
            </w:r>
            <w:proofErr w:type="gramStart"/>
            <w:r w:rsidRPr="004E271B">
              <w:rPr>
                <w:rFonts w:hint="eastAsia"/>
              </w:rPr>
              <w:t>值严格</w:t>
            </w:r>
            <w:proofErr w:type="gramEnd"/>
            <w:r w:rsidRPr="004E271B">
              <w:rPr>
                <w:rFonts w:hint="eastAsia"/>
              </w:rPr>
              <w:t>50</w:t>
            </w:r>
            <w:r w:rsidRPr="004E271B">
              <w:rPr>
                <w:rFonts w:hint="eastAsia"/>
              </w:rPr>
              <w:t>％的标准限值，因此排气筒布设合理。</w:t>
            </w:r>
          </w:p>
          <w:p w14:paraId="01529D8D"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b/>
                <w:bCs/>
                <w:color w:val="000000" w:themeColor="text1"/>
              </w:rPr>
              <w:t>6</w:t>
            </w:r>
            <w:r w:rsidRPr="004E271B">
              <w:rPr>
                <w:rFonts w:hint="eastAsia"/>
                <w:b/>
                <w:bCs/>
                <w:color w:val="000000" w:themeColor="text1"/>
              </w:rPr>
              <w:t>）废气污染物监测要求</w:t>
            </w:r>
          </w:p>
          <w:p w14:paraId="5972DF92" w14:textId="77777777" w:rsidR="00C16F2A" w:rsidRPr="004E271B" w:rsidRDefault="00CB66BE">
            <w:pPr>
              <w:pStyle w:val="Texttype"/>
              <w:ind w:firstLine="480"/>
              <w:rPr>
                <w:color w:val="000000" w:themeColor="text1"/>
              </w:rPr>
            </w:pPr>
            <w:r w:rsidRPr="004E271B">
              <w:rPr>
                <w:rFonts w:hint="eastAsia"/>
                <w:color w:val="000000" w:themeColor="text1"/>
              </w:rPr>
              <w:t>项目废气监测点位、监测因子、监测频次等要求见表</w:t>
            </w:r>
            <w:r w:rsidRPr="004E271B">
              <w:rPr>
                <w:rFonts w:hint="eastAsia"/>
                <w:color w:val="000000" w:themeColor="text1"/>
              </w:rPr>
              <w:t>4</w:t>
            </w:r>
            <w:r w:rsidRPr="004E271B">
              <w:rPr>
                <w:color w:val="000000" w:themeColor="text1"/>
              </w:rPr>
              <w:t>-15</w:t>
            </w:r>
            <w:r w:rsidRPr="004E271B">
              <w:rPr>
                <w:rFonts w:hint="eastAsia"/>
                <w:color w:val="000000" w:themeColor="text1"/>
              </w:rPr>
              <w:t>。</w:t>
            </w:r>
          </w:p>
          <w:p w14:paraId="26F7CA78" w14:textId="77777777" w:rsidR="00C16F2A" w:rsidRPr="004E271B" w:rsidRDefault="00CB66BE">
            <w:pPr>
              <w:pStyle w:val="TableHeadline"/>
              <w:spacing w:beforeLines="20" w:before="48"/>
              <w:rPr>
                <w:color w:val="000000" w:themeColor="text1"/>
              </w:rPr>
            </w:pPr>
            <w:r w:rsidRPr="004E271B">
              <w:rPr>
                <w:rFonts w:hint="eastAsia"/>
                <w:color w:val="000000" w:themeColor="text1"/>
              </w:rPr>
              <w:lastRenderedPageBreak/>
              <w:t>表</w:t>
            </w:r>
            <w:r w:rsidRPr="004E271B">
              <w:rPr>
                <w:color w:val="000000" w:themeColor="text1"/>
              </w:rPr>
              <w:t>4-15</w:t>
            </w:r>
            <w:r w:rsidRPr="004E271B">
              <w:rPr>
                <w:rFonts w:hint="eastAsia"/>
                <w:color w:val="000000" w:themeColor="text1"/>
              </w:rPr>
              <w:t xml:space="preserve"> </w:t>
            </w:r>
            <w:r w:rsidRPr="004E271B">
              <w:rPr>
                <w:rFonts w:hint="eastAsia"/>
                <w:color w:val="000000" w:themeColor="text1"/>
              </w:rPr>
              <w:t>废气监测计划一览表</w:t>
            </w:r>
          </w:p>
          <w:tbl>
            <w:tblPr>
              <w:tblW w:w="818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4111"/>
              <w:gridCol w:w="1279"/>
            </w:tblGrid>
            <w:tr w:rsidR="004E271B" w:rsidRPr="004E271B" w14:paraId="34C51F68" w14:textId="77777777">
              <w:trPr>
                <w:trHeight w:val="397"/>
                <w:jc w:val="center"/>
              </w:trPr>
              <w:tc>
                <w:tcPr>
                  <w:tcW w:w="2794" w:type="dxa"/>
                  <w:vAlign w:val="center"/>
                </w:tcPr>
                <w:p w14:paraId="0B1F2827"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监测点位</w:t>
                  </w:r>
                </w:p>
              </w:tc>
              <w:tc>
                <w:tcPr>
                  <w:tcW w:w="4111" w:type="dxa"/>
                  <w:vAlign w:val="center"/>
                </w:tcPr>
                <w:p w14:paraId="45540961"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监测项目</w:t>
                  </w:r>
                </w:p>
              </w:tc>
              <w:tc>
                <w:tcPr>
                  <w:tcW w:w="1279" w:type="dxa"/>
                  <w:vAlign w:val="center"/>
                </w:tcPr>
                <w:p w14:paraId="43F8A455"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监测频次</w:t>
                  </w:r>
                </w:p>
              </w:tc>
            </w:tr>
            <w:tr w:rsidR="004E271B" w:rsidRPr="004E271B" w14:paraId="139D2E34" w14:textId="77777777">
              <w:trPr>
                <w:trHeight w:val="397"/>
                <w:jc w:val="center"/>
              </w:trPr>
              <w:tc>
                <w:tcPr>
                  <w:tcW w:w="2794" w:type="dxa"/>
                  <w:vAlign w:val="center"/>
                </w:tcPr>
                <w:p w14:paraId="09529A0C" w14:textId="77777777" w:rsidR="00C16F2A" w:rsidRPr="004E271B" w:rsidRDefault="00CB66BE">
                  <w:pPr>
                    <w:snapToGrid w:val="0"/>
                    <w:jc w:val="center"/>
                    <w:rPr>
                      <w:bCs/>
                      <w:color w:val="000000" w:themeColor="text1"/>
                      <w:kern w:val="0"/>
                      <w:sz w:val="20"/>
                      <w:szCs w:val="20"/>
                    </w:rPr>
                  </w:pPr>
                  <w:r w:rsidRPr="004E271B">
                    <w:rPr>
                      <w:rFonts w:hint="eastAsia"/>
                      <w:color w:val="000000" w:themeColor="text1"/>
                      <w:sz w:val="20"/>
                      <w:szCs w:val="22"/>
                    </w:rPr>
                    <w:t>实验室废气</w:t>
                  </w:r>
                  <w:r w:rsidRPr="004E271B">
                    <w:rPr>
                      <w:rFonts w:hint="eastAsia"/>
                      <w:color w:val="000000" w:themeColor="text1"/>
                      <w:sz w:val="20"/>
                      <w:szCs w:val="22"/>
                    </w:rPr>
                    <w:t>1#</w:t>
                  </w:r>
                  <w:r w:rsidRPr="004E271B">
                    <w:rPr>
                      <w:rFonts w:hint="eastAsia"/>
                      <w:color w:val="000000" w:themeColor="text1"/>
                      <w:sz w:val="20"/>
                      <w:szCs w:val="22"/>
                    </w:rPr>
                    <w:t>排放口</w:t>
                  </w:r>
                  <w:r w:rsidRPr="004E271B">
                    <w:rPr>
                      <w:color w:val="000000" w:themeColor="text1"/>
                      <w:sz w:val="20"/>
                      <w:szCs w:val="22"/>
                    </w:rPr>
                    <w:t>DA001</w:t>
                  </w:r>
                </w:p>
              </w:tc>
              <w:tc>
                <w:tcPr>
                  <w:tcW w:w="4111" w:type="dxa"/>
                  <w:vAlign w:val="center"/>
                </w:tcPr>
                <w:p w14:paraId="40EC79DA" w14:textId="33A2A484"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非甲烷总烃</w:t>
                  </w:r>
                </w:p>
              </w:tc>
              <w:tc>
                <w:tcPr>
                  <w:tcW w:w="1279" w:type="dxa"/>
                  <w:vAlign w:val="center"/>
                </w:tcPr>
                <w:p w14:paraId="4B0B8293"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3D4256AC" w14:textId="77777777">
              <w:trPr>
                <w:trHeight w:val="397"/>
                <w:jc w:val="center"/>
              </w:trPr>
              <w:tc>
                <w:tcPr>
                  <w:tcW w:w="2794" w:type="dxa"/>
                  <w:vAlign w:val="center"/>
                </w:tcPr>
                <w:p w14:paraId="10022A7B" w14:textId="77777777" w:rsidR="00C16F2A" w:rsidRPr="004E271B" w:rsidRDefault="00CB66BE">
                  <w:pPr>
                    <w:snapToGrid w:val="0"/>
                    <w:jc w:val="center"/>
                    <w:rPr>
                      <w:bCs/>
                      <w:color w:val="000000" w:themeColor="text1"/>
                      <w:kern w:val="0"/>
                      <w:sz w:val="20"/>
                      <w:szCs w:val="20"/>
                    </w:rPr>
                  </w:pPr>
                  <w:r w:rsidRPr="004E271B">
                    <w:rPr>
                      <w:rFonts w:hint="eastAsia"/>
                      <w:color w:val="000000" w:themeColor="text1"/>
                      <w:sz w:val="20"/>
                      <w:szCs w:val="22"/>
                    </w:rPr>
                    <w:t>实验室废气</w:t>
                  </w:r>
                  <w:r w:rsidRPr="004E271B">
                    <w:rPr>
                      <w:color w:val="000000" w:themeColor="text1"/>
                      <w:sz w:val="20"/>
                      <w:szCs w:val="22"/>
                    </w:rPr>
                    <w:t>2</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DA002</w:t>
                  </w:r>
                </w:p>
              </w:tc>
              <w:tc>
                <w:tcPr>
                  <w:tcW w:w="4111" w:type="dxa"/>
                  <w:vAlign w:val="center"/>
                </w:tcPr>
                <w:p w14:paraId="3E245CE4" w14:textId="018E22FD"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非甲烷总烃</w:t>
                  </w:r>
                </w:p>
              </w:tc>
              <w:tc>
                <w:tcPr>
                  <w:tcW w:w="1279" w:type="dxa"/>
                  <w:vAlign w:val="center"/>
                </w:tcPr>
                <w:p w14:paraId="140C771D"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61325157" w14:textId="77777777">
              <w:trPr>
                <w:trHeight w:val="397"/>
                <w:jc w:val="center"/>
              </w:trPr>
              <w:tc>
                <w:tcPr>
                  <w:tcW w:w="2794" w:type="dxa"/>
                  <w:vAlign w:val="center"/>
                </w:tcPr>
                <w:p w14:paraId="3503D4BC" w14:textId="77777777" w:rsidR="00C16F2A" w:rsidRPr="004E271B" w:rsidRDefault="00CB66BE">
                  <w:pPr>
                    <w:snapToGrid w:val="0"/>
                    <w:jc w:val="center"/>
                    <w:rPr>
                      <w:bCs/>
                      <w:color w:val="000000" w:themeColor="text1"/>
                      <w:kern w:val="0"/>
                      <w:sz w:val="20"/>
                      <w:szCs w:val="20"/>
                    </w:rPr>
                  </w:pPr>
                  <w:r w:rsidRPr="004E271B">
                    <w:rPr>
                      <w:rFonts w:hint="eastAsia"/>
                      <w:color w:val="000000" w:themeColor="text1"/>
                      <w:sz w:val="20"/>
                      <w:szCs w:val="22"/>
                    </w:rPr>
                    <w:t>实验室废气</w:t>
                  </w:r>
                  <w:r w:rsidRPr="004E271B">
                    <w:rPr>
                      <w:color w:val="000000" w:themeColor="text1"/>
                      <w:sz w:val="20"/>
                      <w:szCs w:val="22"/>
                    </w:rPr>
                    <w:t>3</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DA003</w:t>
                  </w:r>
                </w:p>
              </w:tc>
              <w:tc>
                <w:tcPr>
                  <w:tcW w:w="4111" w:type="dxa"/>
                  <w:vAlign w:val="center"/>
                </w:tcPr>
                <w:p w14:paraId="6F04F860" w14:textId="44E0FEE1"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非甲烷总烃</w:t>
                  </w:r>
                </w:p>
              </w:tc>
              <w:tc>
                <w:tcPr>
                  <w:tcW w:w="1279" w:type="dxa"/>
                  <w:vAlign w:val="center"/>
                </w:tcPr>
                <w:p w14:paraId="2CB9710A"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5827686D" w14:textId="77777777">
              <w:trPr>
                <w:trHeight w:val="397"/>
                <w:jc w:val="center"/>
              </w:trPr>
              <w:tc>
                <w:tcPr>
                  <w:tcW w:w="2794" w:type="dxa"/>
                  <w:vAlign w:val="center"/>
                </w:tcPr>
                <w:p w14:paraId="62676619"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4</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DA004</w:t>
                  </w:r>
                </w:p>
              </w:tc>
              <w:tc>
                <w:tcPr>
                  <w:tcW w:w="4111" w:type="dxa"/>
                  <w:vAlign w:val="center"/>
                </w:tcPr>
                <w:p w14:paraId="33C4B1B6"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硫酸雾、氯化氢</w:t>
                  </w:r>
                </w:p>
              </w:tc>
              <w:tc>
                <w:tcPr>
                  <w:tcW w:w="1279" w:type="dxa"/>
                  <w:vAlign w:val="center"/>
                </w:tcPr>
                <w:p w14:paraId="1BE26AC9"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05F20B69" w14:textId="77777777">
              <w:trPr>
                <w:trHeight w:val="397"/>
                <w:jc w:val="center"/>
              </w:trPr>
              <w:tc>
                <w:tcPr>
                  <w:tcW w:w="2794" w:type="dxa"/>
                  <w:vAlign w:val="center"/>
                </w:tcPr>
                <w:p w14:paraId="7ADDFB68"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实验室废气</w:t>
                  </w:r>
                  <w:r w:rsidRPr="004E271B">
                    <w:rPr>
                      <w:rFonts w:hint="eastAsia"/>
                      <w:color w:val="000000" w:themeColor="text1"/>
                      <w:sz w:val="20"/>
                      <w:szCs w:val="22"/>
                    </w:rPr>
                    <w:t>5#</w:t>
                  </w:r>
                  <w:r w:rsidRPr="004E271B">
                    <w:rPr>
                      <w:rFonts w:hint="eastAsia"/>
                      <w:color w:val="000000" w:themeColor="text1"/>
                      <w:sz w:val="20"/>
                      <w:szCs w:val="22"/>
                    </w:rPr>
                    <w:t>排放口</w:t>
                  </w:r>
                  <w:r w:rsidRPr="004E271B">
                    <w:rPr>
                      <w:color w:val="000000" w:themeColor="text1"/>
                      <w:sz w:val="20"/>
                      <w:szCs w:val="22"/>
                    </w:rPr>
                    <w:t>DA005</w:t>
                  </w:r>
                </w:p>
              </w:tc>
              <w:tc>
                <w:tcPr>
                  <w:tcW w:w="4111" w:type="dxa"/>
                  <w:vAlign w:val="center"/>
                </w:tcPr>
                <w:p w14:paraId="3102AE82" w14:textId="069ED5B6"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非甲烷总烃</w:t>
                  </w:r>
                </w:p>
              </w:tc>
              <w:tc>
                <w:tcPr>
                  <w:tcW w:w="1279" w:type="dxa"/>
                  <w:vAlign w:val="center"/>
                </w:tcPr>
                <w:p w14:paraId="4EED7017"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6826196C" w14:textId="77777777">
              <w:trPr>
                <w:trHeight w:val="397"/>
                <w:jc w:val="center"/>
              </w:trPr>
              <w:tc>
                <w:tcPr>
                  <w:tcW w:w="2794" w:type="dxa"/>
                  <w:vAlign w:val="center"/>
                </w:tcPr>
                <w:p w14:paraId="31AC6195"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6</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DA006</w:t>
                  </w:r>
                </w:p>
              </w:tc>
              <w:tc>
                <w:tcPr>
                  <w:tcW w:w="4111" w:type="dxa"/>
                  <w:vAlign w:val="center"/>
                </w:tcPr>
                <w:p w14:paraId="3D2871F0" w14:textId="16794923" w:rsidR="00C16F2A" w:rsidRPr="004E271B" w:rsidRDefault="00CB66BE">
                  <w:pPr>
                    <w:snapToGrid w:val="0"/>
                    <w:jc w:val="center"/>
                    <w:rPr>
                      <w:color w:val="000000" w:themeColor="text1"/>
                      <w:sz w:val="20"/>
                      <w:szCs w:val="22"/>
                    </w:rPr>
                  </w:pPr>
                  <w:r w:rsidRPr="004E271B">
                    <w:rPr>
                      <w:rFonts w:hint="eastAsia"/>
                      <w:color w:val="000000" w:themeColor="text1"/>
                      <w:sz w:val="20"/>
                      <w:szCs w:val="22"/>
                    </w:rPr>
                    <w:t>非甲烷总烃</w:t>
                  </w:r>
                </w:p>
              </w:tc>
              <w:tc>
                <w:tcPr>
                  <w:tcW w:w="1279" w:type="dxa"/>
                  <w:vAlign w:val="center"/>
                </w:tcPr>
                <w:p w14:paraId="53A7D1BD"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6510C8D4" w14:textId="77777777">
              <w:trPr>
                <w:trHeight w:val="397"/>
                <w:jc w:val="center"/>
              </w:trPr>
              <w:tc>
                <w:tcPr>
                  <w:tcW w:w="2794" w:type="dxa"/>
                  <w:vAlign w:val="center"/>
                </w:tcPr>
                <w:p w14:paraId="18AA354E"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厂界</w:t>
                  </w:r>
                </w:p>
              </w:tc>
              <w:tc>
                <w:tcPr>
                  <w:tcW w:w="4111" w:type="dxa"/>
                  <w:vAlign w:val="center"/>
                </w:tcPr>
                <w:p w14:paraId="54CBA87B" w14:textId="45F78906" w:rsidR="00C16F2A" w:rsidRPr="004E271B" w:rsidRDefault="00CB66BE">
                  <w:pPr>
                    <w:snapToGrid w:val="0"/>
                    <w:jc w:val="center"/>
                    <w:rPr>
                      <w:bCs/>
                      <w:color w:val="000000" w:themeColor="text1"/>
                      <w:kern w:val="0"/>
                      <w:sz w:val="20"/>
                      <w:szCs w:val="20"/>
                    </w:rPr>
                  </w:pPr>
                  <w:r w:rsidRPr="004E271B">
                    <w:rPr>
                      <w:rFonts w:hint="eastAsia"/>
                      <w:color w:val="000000" w:themeColor="text1"/>
                      <w:sz w:val="20"/>
                      <w:szCs w:val="22"/>
                    </w:rPr>
                    <w:t>非甲烷总烃、硫酸雾、氯化氢</w:t>
                  </w:r>
                </w:p>
              </w:tc>
              <w:tc>
                <w:tcPr>
                  <w:tcW w:w="1279" w:type="dxa"/>
                  <w:vMerge w:val="restart"/>
                  <w:vAlign w:val="center"/>
                </w:tcPr>
                <w:p w14:paraId="240B6AE6"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58A7E820" w14:textId="77777777">
              <w:trPr>
                <w:trHeight w:val="397"/>
                <w:jc w:val="center"/>
              </w:trPr>
              <w:tc>
                <w:tcPr>
                  <w:tcW w:w="2794" w:type="dxa"/>
                  <w:vAlign w:val="center"/>
                </w:tcPr>
                <w:p w14:paraId="4FF54D99"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厂区内</w:t>
                  </w:r>
                </w:p>
              </w:tc>
              <w:tc>
                <w:tcPr>
                  <w:tcW w:w="4111" w:type="dxa"/>
                  <w:vAlign w:val="center"/>
                </w:tcPr>
                <w:p w14:paraId="10AEC598"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非甲烷总烃</w:t>
                  </w:r>
                </w:p>
              </w:tc>
              <w:tc>
                <w:tcPr>
                  <w:tcW w:w="1279" w:type="dxa"/>
                  <w:vMerge/>
                  <w:vAlign w:val="center"/>
                </w:tcPr>
                <w:p w14:paraId="1BDF17FC" w14:textId="77777777" w:rsidR="00C16F2A" w:rsidRPr="004E271B" w:rsidRDefault="00C16F2A">
                  <w:pPr>
                    <w:snapToGrid w:val="0"/>
                    <w:jc w:val="center"/>
                    <w:rPr>
                      <w:bCs/>
                      <w:color w:val="000000" w:themeColor="text1"/>
                      <w:kern w:val="0"/>
                      <w:sz w:val="20"/>
                      <w:szCs w:val="20"/>
                    </w:rPr>
                  </w:pPr>
                </w:p>
              </w:tc>
            </w:tr>
          </w:tbl>
          <w:p w14:paraId="3C80FBB3"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t>2</w:t>
            </w:r>
            <w:r w:rsidRPr="004E271B">
              <w:rPr>
                <w:rFonts w:cs="宋体"/>
                <w:b/>
                <w:color w:val="000000" w:themeColor="text1"/>
                <w:sz w:val="30"/>
                <w:szCs w:val="21"/>
              </w:rPr>
              <w:t>.</w:t>
            </w:r>
            <w:r w:rsidRPr="004E271B">
              <w:rPr>
                <w:rFonts w:cs="宋体" w:hint="eastAsia"/>
                <w:b/>
                <w:color w:val="000000" w:themeColor="text1"/>
                <w:sz w:val="30"/>
                <w:szCs w:val="21"/>
              </w:rPr>
              <w:t>废水</w:t>
            </w:r>
          </w:p>
          <w:p w14:paraId="3B44E755" w14:textId="77777777" w:rsidR="00C16F2A" w:rsidRPr="004E271B" w:rsidRDefault="00CB66BE">
            <w:pPr>
              <w:widowControl/>
              <w:snapToGrid w:val="0"/>
              <w:spacing w:line="360"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hint="eastAsia"/>
                <w:b/>
                <w:bCs/>
                <w:color w:val="000000" w:themeColor="text1"/>
                <w:sz w:val="24"/>
                <w:szCs w:val="32"/>
              </w:rPr>
              <w:t>1</w:t>
            </w:r>
            <w:r w:rsidRPr="004E271B">
              <w:rPr>
                <w:rFonts w:cstheme="minorBidi" w:hint="eastAsia"/>
                <w:b/>
                <w:bCs/>
                <w:color w:val="000000" w:themeColor="text1"/>
                <w:sz w:val="24"/>
                <w:szCs w:val="32"/>
              </w:rPr>
              <w:t>）废水产排污情况</w:t>
            </w:r>
          </w:p>
          <w:p w14:paraId="5D6B7188" w14:textId="79850316" w:rsidR="00C16F2A" w:rsidRPr="004E271B" w:rsidRDefault="00CB66BE">
            <w:pPr>
              <w:widowControl/>
              <w:snapToGrid w:val="0"/>
              <w:spacing w:line="360" w:lineRule="auto"/>
              <w:ind w:firstLineChars="200" w:firstLine="480"/>
              <w:rPr>
                <w:color w:val="000000" w:themeColor="text1"/>
                <w:sz w:val="24"/>
              </w:rPr>
            </w:pPr>
            <w:bookmarkStart w:id="45" w:name="_Hlk127974795"/>
            <w:r w:rsidRPr="004E271B">
              <w:rPr>
                <w:rFonts w:cstheme="minorBidi" w:hint="eastAsia"/>
                <w:color w:val="000000" w:themeColor="text1"/>
                <w:sz w:val="24"/>
                <w:szCs w:val="32"/>
              </w:rPr>
              <w:t>项目实验试剂配制产生的实验废液、实验室器皿前段清洗产生的清洗废液等均作为危险废物，分类收集后交由有资质单位进行处理。项目外排废水包括低浓度实验室器皿后段清洗废水</w:t>
            </w:r>
            <w:bookmarkStart w:id="46" w:name="_Hlk130566451"/>
            <w:r w:rsidRPr="004E271B">
              <w:rPr>
                <w:rFonts w:cstheme="minorBidi" w:hint="eastAsia"/>
                <w:color w:val="000000" w:themeColor="text1"/>
                <w:sz w:val="24"/>
                <w:szCs w:val="32"/>
              </w:rPr>
              <w:t>、</w:t>
            </w:r>
            <w:r w:rsidR="00603371" w:rsidRPr="004E271B">
              <w:rPr>
                <w:rFonts w:cstheme="minorBidi" w:hint="eastAsia"/>
                <w:color w:val="000000" w:themeColor="text1"/>
                <w:sz w:val="24"/>
                <w:szCs w:val="32"/>
              </w:rPr>
              <w:t>碱性</w:t>
            </w:r>
            <w:r w:rsidRPr="004E271B">
              <w:rPr>
                <w:rFonts w:cstheme="minorBidi" w:hint="eastAsia"/>
                <w:color w:val="000000" w:themeColor="text1"/>
                <w:sz w:val="24"/>
                <w:szCs w:val="32"/>
              </w:rPr>
              <w:t>喷淋塔废水</w:t>
            </w:r>
            <w:bookmarkEnd w:id="46"/>
            <w:r w:rsidRPr="004E271B">
              <w:rPr>
                <w:rFonts w:cstheme="minorBidi" w:hint="eastAsia"/>
                <w:color w:val="000000" w:themeColor="text1"/>
                <w:sz w:val="24"/>
                <w:szCs w:val="32"/>
              </w:rPr>
              <w:t>、纯水制备产生的浓水、实验室地面清洁废水和生活污水，</w:t>
            </w:r>
            <w:bookmarkStart w:id="47" w:name="_Hlk130566465"/>
            <w:r w:rsidRPr="004E271B">
              <w:rPr>
                <w:rFonts w:cstheme="minorBidi" w:hint="eastAsia"/>
                <w:color w:val="000000" w:themeColor="text1"/>
                <w:sz w:val="24"/>
                <w:szCs w:val="32"/>
              </w:rPr>
              <w:t>其中实验室器皿后段清洗废水和</w:t>
            </w:r>
            <w:r w:rsidR="00603371" w:rsidRPr="004E271B">
              <w:rPr>
                <w:rFonts w:cstheme="minorBidi" w:hint="eastAsia"/>
                <w:color w:val="000000" w:themeColor="text1"/>
                <w:sz w:val="24"/>
                <w:szCs w:val="32"/>
              </w:rPr>
              <w:t>碱性</w:t>
            </w:r>
            <w:r w:rsidRPr="004E271B">
              <w:rPr>
                <w:rFonts w:cstheme="minorBidi" w:hint="eastAsia"/>
                <w:color w:val="000000" w:themeColor="text1"/>
                <w:sz w:val="24"/>
                <w:szCs w:val="32"/>
              </w:rPr>
              <w:t>喷淋塔废水经污水处理装置处理后，</w:t>
            </w:r>
            <w:bookmarkEnd w:id="47"/>
            <w:r w:rsidRPr="004E271B">
              <w:rPr>
                <w:rFonts w:cstheme="minorBidi" w:hint="eastAsia"/>
                <w:color w:val="000000" w:themeColor="text1"/>
                <w:sz w:val="24"/>
                <w:szCs w:val="32"/>
              </w:rPr>
              <w:t>与纯水制备浓水、地面清洁废水和生活污水一同排入园区化粪池处理，最终通过市政污水管网排入西安市第六污水处理厂。</w:t>
            </w:r>
            <w:bookmarkEnd w:id="45"/>
            <w:r w:rsidRPr="004E271B">
              <w:rPr>
                <w:rFonts w:cstheme="minorBidi" w:hint="eastAsia"/>
                <w:color w:val="000000" w:themeColor="text1"/>
                <w:sz w:val="24"/>
                <w:szCs w:val="32"/>
              </w:rPr>
              <w:t>根据项目水平衡分析，</w:t>
            </w:r>
            <w:bookmarkStart w:id="48" w:name="_Hlk130566478"/>
            <w:bookmarkStart w:id="49" w:name="_Hlk127974823"/>
            <w:r w:rsidRPr="004E271B">
              <w:rPr>
                <w:rFonts w:cstheme="minorBidi" w:hint="eastAsia"/>
                <w:color w:val="000000" w:themeColor="text1"/>
                <w:sz w:val="24"/>
                <w:szCs w:val="32"/>
              </w:rPr>
              <w:t>实验室器皿后段清洗废水和</w:t>
            </w:r>
            <w:r w:rsidR="00603371" w:rsidRPr="004E271B">
              <w:rPr>
                <w:rFonts w:cstheme="minorBidi" w:hint="eastAsia"/>
                <w:color w:val="000000" w:themeColor="text1"/>
                <w:sz w:val="24"/>
                <w:szCs w:val="32"/>
              </w:rPr>
              <w:t>碱性</w:t>
            </w:r>
            <w:r w:rsidRPr="004E271B">
              <w:rPr>
                <w:rFonts w:cstheme="minorBidi" w:hint="eastAsia"/>
                <w:color w:val="000000" w:themeColor="text1"/>
                <w:sz w:val="24"/>
                <w:szCs w:val="32"/>
              </w:rPr>
              <w:t>喷淋塔废水排放量合计</w:t>
            </w:r>
            <w:r w:rsidRPr="004E271B">
              <w:rPr>
                <w:color w:val="000000" w:themeColor="text1"/>
                <w:sz w:val="24"/>
              </w:rPr>
              <w:t>897m</w:t>
            </w:r>
            <w:r w:rsidRPr="004E271B">
              <w:rPr>
                <w:color w:val="000000" w:themeColor="text1"/>
                <w:sz w:val="24"/>
                <w:vertAlign w:val="superscript"/>
              </w:rPr>
              <w:t>3</w:t>
            </w:r>
            <w:r w:rsidRPr="004E271B">
              <w:rPr>
                <w:color w:val="000000" w:themeColor="text1"/>
                <w:sz w:val="24"/>
              </w:rPr>
              <w:t>/</w:t>
            </w:r>
            <w:r w:rsidRPr="004E271B">
              <w:rPr>
                <w:rFonts w:hint="eastAsia"/>
                <w:color w:val="000000" w:themeColor="text1"/>
                <w:sz w:val="24"/>
              </w:rPr>
              <w:t>a</w:t>
            </w:r>
            <w:r w:rsidRPr="004E271B">
              <w:rPr>
                <w:rFonts w:hint="eastAsia"/>
                <w:color w:val="000000" w:themeColor="text1"/>
                <w:sz w:val="24"/>
              </w:rPr>
              <w:t>（</w:t>
            </w:r>
            <w:r w:rsidRPr="004E271B">
              <w:rPr>
                <w:color w:val="000000" w:themeColor="text1"/>
                <w:sz w:val="24"/>
              </w:rPr>
              <w:t>3.588m</w:t>
            </w:r>
            <w:r w:rsidRPr="004E271B">
              <w:rPr>
                <w:color w:val="000000" w:themeColor="text1"/>
                <w:sz w:val="24"/>
                <w:vertAlign w:val="superscript"/>
              </w:rPr>
              <w:t>3</w:t>
            </w:r>
            <w:r w:rsidRPr="004E271B">
              <w:rPr>
                <w:color w:val="000000" w:themeColor="text1"/>
                <w:sz w:val="24"/>
              </w:rPr>
              <w:t>/d</w:t>
            </w:r>
            <w:r w:rsidRPr="004E271B">
              <w:rPr>
                <w:rFonts w:hint="eastAsia"/>
                <w:color w:val="000000" w:themeColor="text1"/>
                <w:sz w:val="24"/>
              </w:rPr>
              <w:t>）</w:t>
            </w:r>
            <w:r w:rsidRPr="004E271B">
              <w:rPr>
                <w:rFonts w:cstheme="minorBidi" w:hint="eastAsia"/>
                <w:color w:val="000000" w:themeColor="text1"/>
                <w:sz w:val="24"/>
                <w:szCs w:val="32"/>
              </w:rPr>
              <w:t>，</w:t>
            </w:r>
            <w:r w:rsidRPr="004E271B">
              <w:rPr>
                <w:color w:val="000000" w:themeColor="text1"/>
                <w:sz w:val="24"/>
              </w:rPr>
              <w:t>浓水</w:t>
            </w:r>
            <w:r w:rsidRPr="004E271B">
              <w:rPr>
                <w:rFonts w:hint="eastAsia"/>
                <w:color w:val="000000" w:themeColor="text1"/>
                <w:sz w:val="24"/>
              </w:rPr>
              <w:t>排放</w:t>
            </w:r>
            <w:r w:rsidRPr="004E271B">
              <w:rPr>
                <w:color w:val="000000" w:themeColor="text1"/>
                <w:sz w:val="24"/>
              </w:rPr>
              <w:t>量为</w:t>
            </w:r>
            <w:r w:rsidRPr="004E271B">
              <w:rPr>
                <w:color w:val="000000" w:themeColor="text1"/>
                <w:sz w:val="24"/>
              </w:rPr>
              <w:t>36m</w:t>
            </w:r>
            <w:r w:rsidRPr="004E271B">
              <w:rPr>
                <w:color w:val="000000" w:themeColor="text1"/>
                <w:sz w:val="24"/>
                <w:vertAlign w:val="superscript"/>
              </w:rPr>
              <w:t>3</w:t>
            </w:r>
            <w:r w:rsidRPr="004E271B">
              <w:rPr>
                <w:color w:val="000000" w:themeColor="text1"/>
                <w:sz w:val="24"/>
              </w:rPr>
              <w:t>/a</w:t>
            </w:r>
            <w:r w:rsidRPr="004E271B">
              <w:rPr>
                <w:rFonts w:hint="eastAsia"/>
                <w:color w:val="000000" w:themeColor="text1"/>
                <w:sz w:val="24"/>
              </w:rPr>
              <w:t>（</w:t>
            </w:r>
            <w:r w:rsidRPr="004E271B">
              <w:rPr>
                <w:rFonts w:hint="eastAsia"/>
                <w:color w:val="000000" w:themeColor="text1"/>
                <w:sz w:val="24"/>
              </w:rPr>
              <w:t>0.</w:t>
            </w:r>
            <w:r w:rsidRPr="004E271B">
              <w:rPr>
                <w:color w:val="000000" w:themeColor="text1"/>
                <w:sz w:val="24"/>
              </w:rPr>
              <w:t>144m</w:t>
            </w:r>
            <w:r w:rsidRPr="004E271B">
              <w:rPr>
                <w:color w:val="000000" w:themeColor="text1"/>
                <w:sz w:val="24"/>
                <w:vertAlign w:val="superscript"/>
              </w:rPr>
              <w:t>3</w:t>
            </w:r>
            <w:r w:rsidRPr="004E271B">
              <w:rPr>
                <w:color w:val="000000" w:themeColor="text1"/>
                <w:sz w:val="24"/>
              </w:rPr>
              <w:t>/d</w:t>
            </w:r>
            <w:r w:rsidRPr="004E271B">
              <w:rPr>
                <w:rFonts w:hint="eastAsia"/>
                <w:color w:val="000000" w:themeColor="text1"/>
                <w:sz w:val="24"/>
              </w:rPr>
              <w:t>）</w:t>
            </w:r>
            <w:r w:rsidRPr="004E271B">
              <w:rPr>
                <w:rFonts w:hint="eastAsia"/>
                <w:color w:val="000000" w:themeColor="text1"/>
              </w:rPr>
              <w:t>，</w:t>
            </w:r>
            <w:r w:rsidRPr="004E271B">
              <w:rPr>
                <w:color w:val="000000" w:themeColor="text1"/>
                <w:sz w:val="24"/>
              </w:rPr>
              <w:t>实验室</w:t>
            </w:r>
            <w:r w:rsidRPr="004E271B">
              <w:rPr>
                <w:rFonts w:hint="eastAsia"/>
                <w:color w:val="000000" w:themeColor="text1"/>
                <w:sz w:val="24"/>
              </w:rPr>
              <w:t>地面</w:t>
            </w:r>
            <w:r w:rsidRPr="004E271B">
              <w:rPr>
                <w:color w:val="000000" w:themeColor="text1"/>
                <w:sz w:val="24"/>
              </w:rPr>
              <w:t>清洁废水</w:t>
            </w:r>
            <w:r w:rsidRPr="004E271B">
              <w:rPr>
                <w:rFonts w:hint="eastAsia"/>
                <w:color w:val="000000" w:themeColor="text1"/>
                <w:sz w:val="24"/>
              </w:rPr>
              <w:t>排放量</w:t>
            </w:r>
            <w:r w:rsidRPr="004E271B">
              <w:rPr>
                <w:color w:val="000000" w:themeColor="text1"/>
                <w:sz w:val="24"/>
              </w:rPr>
              <w:t>352.8m</w:t>
            </w:r>
            <w:r w:rsidRPr="004E271B">
              <w:rPr>
                <w:color w:val="000000" w:themeColor="text1"/>
                <w:sz w:val="24"/>
                <w:vertAlign w:val="superscript"/>
              </w:rPr>
              <w:t>3</w:t>
            </w:r>
            <w:r w:rsidRPr="004E271B">
              <w:rPr>
                <w:color w:val="000000" w:themeColor="text1"/>
                <w:sz w:val="24"/>
              </w:rPr>
              <w:t>/a</w:t>
            </w:r>
            <w:r w:rsidRPr="004E271B">
              <w:rPr>
                <w:rFonts w:hint="eastAsia"/>
                <w:color w:val="000000" w:themeColor="text1"/>
                <w:sz w:val="24"/>
              </w:rPr>
              <w:t>（</w:t>
            </w:r>
            <w:r w:rsidRPr="004E271B">
              <w:rPr>
                <w:rFonts w:hint="eastAsia"/>
                <w:color w:val="000000" w:themeColor="text1"/>
                <w:sz w:val="24"/>
              </w:rPr>
              <w:t>1.4</w:t>
            </w:r>
            <w:r w:rsidRPr="004E271B">
              <w:rPr>
                <w:color w:val="000000" w:themeColor="text1"/>
                <w:sz w:val="24"/>
              </w:rPr>
              <w:t>11m</w:t>
            </w:r>
            <w:r w:rsidRPr="004E271B">
              <w:rPr>
                <w:color w:val="000000" w:themeColor="text1"/>
                <w:sz w:val="24"/>
                <w:vertAlign w:val="superscript"/>
              </w:rPr>
              <w:t>3</w:t>
            </w:r>
            <w:r w:rsidRPr="004E271B">
              <w:rPr>
                <w:color w:val="000000" w:themeColor="text1"/>
                <w:sz w:val="24"/>
              </w:rPr>
              <w:t>/</w:t>
            </w:r>
            <w:r w:rsidRPr="004E271B">
              <w:rPr>
                <w:rFonts w:hint="eastAsia"/>
                <w:color w:val="000000" w:themeColor="text1"/>
                <w:sz w:val="24"/>
              </w:rPr>
              <w:t>d</w:t>
            </w:r>
            <w:r w:rsidRPr="004E271B">
              <w:rPr>
                <w:rFonts w:hint="eastAsia"/>
                <w:color w:val="000000" w:themeColor="text1"/>
                <w:sz w:val="24"/>
              </w:rPr>
              <w:t>），生活污水产生量为</w:t>
            </w:r>
            <w:r w:rsidR="00B01E00" w:rsidRPr="004E271B">
              <w:rPr>
                <w:color w:val="000000" w:themeColor="text1"/>
                <w:sz w:val="24"/>
              </w:rPr>
              <w:t>160</w:t>
            </w:r>
            <w:r w:rsidRPr="004E271B">
              <w:rPr>
                <w:rFonts w:hint="eastAsia"/>
                <w:color w:val="000000" w:themeColor="text1"/>
                <w:sz w:val="24"/>
              </w:rPr>
              <w:t>m</w:t>
            </w:r>
            <w:r w:rsidRPr="004E271B">
              <w:rPr>
                <w:rFonts w:hint="eastAsia"/>
                <w:color w:val="000000" w:themeColor="text1"/>
                <w:sz w:val="24"/>
                <w:vertAlign w:val="superscript"/>
              </w:rPr>
              <w:t>3</w:t>
            </w:r>
            <w:r w:rsidRPr="004E271B">
              <w:rPr>
                <w:rFonts w:hint="eastAsia"/>
                <w:color w:val="000000" w:themeColor="text1"/>
                <w:sz w:val="24"/>
              </w:rPr>
              <w:t>/a</w:t>
            </w:r>
            <w:r w:rsidRPr="004E271B">
              <w:rPr>
                <w:rFonts w:hint="eastAsia"/>
                <w:color w:val="000000" w:themeColor="text1"/>
                <w:sz w:val="24"/>
              </w:rPr>
              <w:t>（</w:t>
            </w:r>
            <w:r w:rsidR="00B01E00" w:rsidRPr="004E271B">
              <w:rPr>
                <w:color w:val="000000" w:themeColor="text1"/>
                <w:sz w:val="24"/>
              </w:rPr>
              <w:t>0.64</w:t>
            </w:r>
            <w:r w:rsidRPr="004E271B">
              <w:rPr>
                <w:rFonts w:hint="eastAsia"/>
                <w:color w:val="000000" w:themeColor="text1"/>
                <w:sz w:val="24"/>
              </w:rPr>
              <w:t>m</w:t>
            </w:r>
            <w:r w:rsidRPr="004E271B">
              <w:rPr>
                <w:rFonts w:hint="eastAsia"/>
                <w:color w:val="000000" w:themeColor="text1"/>
                <w:sz w:val="24"/>
                <w:vertAlign w:val="superscript"/>
              </w:rPr>
              <w:t>3</w:t>
            </w:r>
            <w:r w:rsidRPr="004E271B">
              <w:rPr>
                <w:rFonts w:hint="eastAsia"/>
                <w:color w:val="000000" w:themeColor="text1"/>
                <w:sz w:val="24"/>
              </w:rPr>
              <w:t>/d</w:t>
            </w:r>
            <w:r w:rsidRPr="004E271B">
              <w:rPr>
                <w:rFonts w:hint="eastAsia"/>
                <w:color w:val="000000" w:themeColor="text1"/>
                <w:sz w:val="24"/>
              </w:rPr>
              <w:t>），废水合计排放量为</w:t>
            </w:r>
            <w:r w:rsidRPr="004E271B">
              <w:rPr>
                <w:color w:val="000000" w:themeColor="text1"/>
                <w:sz w:val="24"/>
              </w:rPr>
              <w:t>1</w:t>
            </w:r>
            <w:r w:rsidR="00B865F1" w:rsidRPr="004E271B">
              <w:rPr>
                <w:color w:val="000000" w:themeColor="text1"/>
                <w:sz w:val="24"/>
              </w:rPr>
              <w:t>445</w:t>
            </w:r>
            <w:r w:rsidRPr="004E271B">
              <w:rPr>
                <w:color w:val="000000" w:themeColor="text1"/>
                <w:sz w:val="24"/>
              </w:rPr>
              <w:t>.8m</w:t>
            </w:r>
            <w:r w:rsidRPr="004E271B">
              <w:rPr>
                <w:color w:val="000000" w:themeColor="text1"/>
                <w:sz w:val="24"/>
                <w:vertAlign w:val="superscript"/>
              </w:rPr>
              <w:t>3</w:t>
            </w:r>
            <w:r w:rsidRPr="004E271B">
              <w:rPr>
                <w:color w:val="000000" w:themeColor="text1"/>
                <w:sz w:val="24"/>
              </w:rPr>
              <w:t>/a</w:t>
            </w:r>
            <w:r w:rsidRPr="004E271B">
              <w:rPr>
                <w:rFonts w:hint="eastAsia"/>
                <w:color w:val="000000" w:themeColor="text1"/>
                <w:sz w:val="24"/>
              </w:rPr>
              <w:t>（</w:t>
            </w:r>
            <w:r w:rsidR="00B865F1" w:rsidRPr="004E271B">
              <w:rPr>
                <w:color w:val="000000" w:themeColor="text1"/>
                <w:sz w:val="24"/>
              </w:rPr>
              <w:t>5.783</w:t>
            </w:r>
            <w:r w:rsidRPr="004E271B">
              <w:rPr>
                <w:color w:val="000000" w:themeColor="text1"/>
                <w:sz w:val="24"/>
              </w:rPr>
              <w:t>m</w:t>
            </w:r>
            <w:r w:rsidRPr="004E271B">
              <w:rPr>
                <w:color w:val="000000" w:themeColor="text1"/>
                <w:sz w:val="24"/>
                <w:vertAlign w:val="superscript"/>
              </w:rPr>
              <w:t>3</w:t>
            </w:r>
            <w:r w:rsidRPr="004E271B">
              <w:rPr>
                <w:color w:val="000000" w:themeColor="text1"/>
                <w:sz w:val="24"/>
              </w:rPr>
              <w:t>/</w:t>
            </w:r>
            <w:r w:rsidRPr="004E271B">
              <w:rPr>
                <w:rFonts w:hint="eastAsia"/>
                <w:color w:val="000000" w:themeColor="text1"/>
                <w:sz w:val="24"/>
              </w:rPr>
              <w:t>d</w:t>
            </w:r>
            <w:r w:rsidRPr="004E271B">
              <w:rPr>
                <w:rFonts w:hint="eastAsia"/>
                <w:color w:val="000000" w:themeColor="text1"/>
                <w:sz w:val="24"/>
              </w:rPr>
              <w:t>）。</w:t>
            </w:r>
            <w:bookmarkEnd w:id="48"/>
          </w:p>
          <w:p w14:paraId="7DEF5D72" w14:textId="73333B28" w:rsidR="00C16F2A" w:rsidRPr="004E271B" w:rsidRDefault="00CB66BE">
            <w:pPr>
              <w:widowControl/>
              <w:snapToGrid w:val="0"/>
              <w:spacing w:line="360" w:lineRule="auto"/>
              <w:ind w:firstLineChars="200" w:firstLine="480"/>
              <w:rPr>
                <w:color w:val="000000" w:themeColor="text1"/>
                <w:sz w:val="24"/>
              </w:rPr>
            </w:pPr>
            <w:r w:rsidRPr="004E271B">
              <w:rPr>
                <w:rFonts w:hint="eastAsia"/>
                <w:color w:val="000000" w:themeColor="text1"/>
                <w:sz w:val="24"/>
              </w:rPr>
              <w:t>类比迁建</w:t>
            </w:r>
            <w:proofErr w:type="gramStart"/>
            <w:r w:rsidRPr="004E271B">
              <w:rPr>
                <w:rFonts w:hint="eastAsia"/>
                <w:color w:val="000000" w:themeColor="text1"/>
                <w:sz w:val="24"/>
              </w:rPr>
              <w:t>前项目</w:t>
            </w:r>
            <w:proofErr w:type="gramEnd"/>
            <w:r w:rsidRPr="004E271B">
              <w:rPr>
                <w:rFonts w:hint="eastAsia"/>
                <w:color w:val="000000" w:themeColor="text1"/>
                <w:sz w:val="24"/>
              </w:rPr>
              <w:t>废水治理设施竣工环保验收监测数据，</w:t>
            </w:r>
            <w:r w:rsidRPr="004E271B">
              <w:rPr>
                <w:rFonts w:cstheme="minorBidi" w:hint="eastAsia"/>
                <w:color w:val="000000" w:themeColor="text1"/>
                <w:sz w:val="24"/>
                <w:szCs w:val="32"/>
              </w:rPr>
              <w:t>实验室器皿后段清洗废水</w:t>
            </w:r>
            <w:r w:rsidRPr="004E271B">
              <w:rPr>
                <w:rFonts w:hint="eastAsia"/>
                <w:color w:val="000000" w:themeColor="text1"/>
                <w:sz w:val="24"/>
              </w:rPr>
              <w:t>主要污染物为</w:t>
            </w:r>
            <w:bookmarkStart w:id="50" w:name="_Hlk130566495"/>
            <w:r w:rsidRPr="004E271B">
              <w:rPr>
                <w:rFonts w:hint="eastAsia"/>
                <w:color w:val="000000" w:themeColor="text1"/>
                <w:sz w:val="24"/>
              </w:rPr>
              <w:t>COD</w:t>
            </w:r>
            <w:r w:rsidRPr="004E271B">
              <w:rPr>
                <w:rFonts w:hint="eastAsia"/>
                <w:color w:val="000000" w:themeColor="text1"/>
                <w:sz w:val="24"/>
              </w:rPr>
              <w:t>、</w:t>
            </w:r>
            <w:r w:rsidRPr="004E271B">
              <w:rPr>
                <w:rFonts w:hint="eastAsia"/>
                <w:color w:val="000000" w:themeColor="text1"/>
                <w:sz w:val="24"/>
              </w:rPr>
              <w:t>BOD</w:t>
            </w:r>
            <w:r w:rsidRPr="004E271B">
              <w:rPr>
                <w:rFonts w:hint="eastAsia"/>
                <w:color w:val="000000" w:themeColor="text1"/>
                <w:sz w:val="24"/>
                <w:vertAlign w:val="subscript"/>
              </w:rPr>
              <w:t>5</w:t>
            </w:r>
            <w:r w:rsidRPr="004E271B">
              <w:rPr>
                <w:rFonts w:hint="eastAsia"/>
                <w:color w:val="000000" w:themeColor="text1"/>
                <w:sz w:val="24"/>
              </w:rPr>
              <w:t>、氨氮、</w:t>
            </w:r>
            <w:r w:rsidRPr="004E271B">
              <w:rPr>
                <w:rFonts w:hint="eastAsia"/>
                <w:color w:val="000000" w:themeColor="text1"/>
                <w:sz w:val="24"/>
              </w:rPr>
              <w:t>SS</w:t>
            </w:r>
            <w:r w:rsidRPr="004E271B">
              <w:rPr>
                <w:rFonts w:hint="eastAsia"/>
                <w:color w:val="000000" w:themeColor="text1"/>
                <w:sz w:val="24"/>
              </w:rPr>
              <w:t>、总氮、总磷、六价铬、石油类、锌、总铬、砷、汞等</w:t>
            </w:r>
            <w:bookmarkEnd w:id="50"/>
            <w:r w:rsidRPr="004E271B">
              <w:rPr>
                <w:rFonts w:hint="eastAsia"/>
                <w:color w:val="000000" w:themeColor="text1"/>
                <w:sz w:val="24"/>
              </w:rPr>
              <w:t>，同时不同实验区的清洗废水含有少量的酸液或碱液，水质呈酸性或碱性</w:t>
            </w:r>
            <w:bookmarkEnd w:id="49"/>
            <w:r w:rsidRPr="004E271B">
              <w:rPr>
                <w:rFonts w:hint="eastAsia"/>
                <w:color w:val="000000" w:themeColor="text1"/>
                <w:sz w:val="24"/>
              </w:rPr>
              <w:t>；类比同类实验室项目，</w:t>
            </w:r>
            <w:r w:rsidR="00603371" w:rsidRPr="004E271B">
              <w:rPr>
                <w:rFonts w:hint="eastAsia"/>
                <w:color w:val="000000" w:themeColor="text1"/>
                <w:sz w:val="24"/>
              </w:rPr>
              <w:t>碱性</w:t>
            </w:r>
            <w:r w:rsidRPr="004E271B">
              <w:rPr>
                <w:rFonts w:hint="eastAsia"/>
                <w:color w:val="000000" w:themeColor="text1"/>
                <w:sz w:val="24"/>
              </w:rPr>
              <w:t>喷淋塔更换废水水质较为混浊，含有一定悬浮微粒及其他杂质，主要污染物为</w:t>
            </w:r>
            <w:r w:rsidRPr="004E271B">
              <w:rPr>
                <w:rFonts w:hint="eastAsia"/>
                <w:color w:val="000000" w:themeColor="text1"/>
                <w:sz w:val="24"/>
              </w:rPr>
              <w:t>COD</w:t>
            </w:r>
            <w:r w:rsidRPr="004E271B">
              <w:rPr>
                <w:rFonts w:hint="eastAsia"/>
                <w:color w:val="000000" w:themeColor="text1"/>
                <w:sz w:val="24"/>
              </w:rPr>
              <w:t>、</w:t>
            </w:r>
            <w:r w:rsidRPr="004E271B">
              <w:rPr>
                <w:rFonts w:hint="eastAsia"/>
                <w:color w:val="000000" w:themeColor="text1"/>
                <w:sz w:val="24"/>
              </w:rPr>
              <w:t>SS</w:t>
            </w:r>
            <w:r w:rsidRPr="004E271B">
              <w:rPr>
                <w:rFonts w:hint="eastAsia"/>
                <w:color w:val="000000" w:themeColor="text1"/>
                <w:sz w:val="24"/>
              </w:rPr>
              <w:t>等。生活污水主要污染物为</w:t>
            </w:r>
            <w:r w:rsidRPr="004E271B">
              <w:rPr>
                <w:rFonts w:hint="eastAsia"/>
                <w:color w:val="000000" w:themeColor="text1"/>
                <w:sz w:val="24"/>
              </w:rPr>
              <w:t>COD</w:t>
            </w:r>
            <w:r w:rsidRPr="004E271B">
              <w:rPr>
                <w:rFonts w:hint="eastAsia"/>
                <w:color w:val="000000" w:themeColor="text1"/>
                <w:sz w:val="24"/>
              </w:rPr>
              <w:t>、</w:t>
            </w:r>
            <w:r w:rsidRPr="004E271B">
              <w:rPr>
                <w:rFonts w:hint="eastAsia"/>
                <w:color w:val="000000" w:themeColor="text1"/>
                <w:sz w:val="24"/>
              </w:rPr>
              <w:t>BOD</w:t>
            </w:r>
            <w:r w:rsidRPr="004E271B">
              <w:rPr>
                <w:rFonts w:hint="eastAsia"/>
                <w:color w:val="000000" w:themeColor="text1"/>
                <w:sz w:val="24"/>
                <w:vertAlign w:val="subscript"/>
              </w:rPr>
              <w:t>5</w:t>
            </w:r>
            <w:r w:rsidRPr="004E271B">
              <w:rPr>
                <w:rFonts w:hint="eastAsia"/>
                <w:color w:val="000000" w:themeColor="text1"/>
                <w:sz w:val="24"/>
              </w:rPr>
              <w:t>、氨氮、</w:t>
            </w:r>
            <w:r w:rsidRPr="004E271B">
              <w:rPr>
                <w:rFonts w:hint="eastAsia"/>
                <w:color w:val="000000" w:themeColor="text1"/>
                <w:sz w:val="24"/>
              </w:rPr>
              <w:t>SS</w:t>
            </w:r>
            <w:r w:rsidRPr="004E271B">
              <w:rPr>
                <w:rFonts w:hint="eastAsia"/>
                <w:color w:val="000000" w:themeColor="text1"/>
                <w:sz w:val="24"/>
              </w:rPr>
              <w:t>、总氮、总磷等。</w:t>
            </w:r>
          </w:p>
          <w:p w14:paraId="68E2D878"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r w:rsidRPr="004E271B">
              <w:rPr>
                <w:rFonts w:hint="eastAsia"/>
                <w:color w:val="000000" w:themeColor="text1"/>
                <w:sz w:val="24"/>
              </w:rPr>
              <w:lastRenderedPageBreak/>
              <w:t>根据迁建</w:t>
            </w:r>
            <w:proofErr w:type="gramStart"/>
            <w:r w:rsidRPr="004E271B">
              <w:rPr>
                <w:rFonts w:hint="eastAsia"/>
                <w:color w:val="000000" w:themeColor="text1"/>
                <w:sz w:val="24"/>
              </w:rPr>
              <w:t>前项目</w:t>
            </w:r>
            <w:proofErr w:type="gramEnd"/>
            <w:r w:rsidRPr="004E271B">
              <w:rPr>
                <w:rFonts w:hint="eastAsia"/>
                <w:color w:val="000000" w:themeColor="text1"/>
                <w:sz w:val="24"/>
              </w:rPr>
              <w:t>废水治理设施竣工环保验收监测数据及同类项目废水排放情况类比，</w:t>
            </w:r>
            <w:r w:rsidRPr="004E271B">
              <w:rPr>
                <w:rFonts w:cstheme="minorBidi" w:hint="eastAsia"/>
                <w:color w:val="000000" w:themeColor="text1"/>
                <w:sz w:val="24"/>
                <w:szCs w:val="32"/>
              </w:rPr>
              <w:t>项目废水污染物种类、污染物产生量和浓度，以及在采取相应污染治理设施后污染物排放量和浓度如表</w:t>
            </w:r>
            <w:r w:rsidRPr="004E271B">
              <w:rPr>
                <w:rFonts w:cstheme="minorBidi" w:hint="eastAsia"/>
                <w:color w:val="000000" w:themeColor="text1"/>
                <w:sz w:val="24"/>
                <w:szCs w:val="32"/>
              </w:rPr>
              <w:t>4</w:t>
            </w:r>
            <w:r w:rsidRPr="004E271B">
              <w:rPr>
                <w:rFonts w:cstheme="minorBidi"/>
                <w:color w:val="000000" w:themeColor="text1"/>
                <w:sz w:val="24"/>
                <w:szCs w:val="32"/>
              </w:rPr>
              <w:t>-16</w:t>
            </w:r>
            <w:r w:rsidRPr="004E271B">
              <w:rPr>
                <w:rFonts w:cstheme="minorBidi" w:hint="eastAsia"/>
                <w:color w:val="000000" w:themeColor="text1"/>
                <w:sz w:val="24"/>
                <w:szCs w:val="32"/>
              </w:rPr>
              <w:t>所示，项目废水排放口基本情况和对应排放标准要求、排放方式、排放去向、排放规律等见表</w:t>
            </w:r>
            <w:r w:rsidRPr="004E271B">
              <w:rPr>
                <w:rFonts w:cstheme="minorBidi" w:hint="eastAsia"/>
                <w:color w:val="000000" w:themeColor="text1"/>
                <w:sz w:val="24"/>
                <w:szCs w:val="32"/>
              </w:rPr>
              <w:t>4</w:t>
            </w:r>
            <w:r w:rsidRPr="004E271B">
              <w:rPr>
                <w:rFonts w:cstheme="minorBidi"/>
                <w:color w:val="000000" w:themeColor="text1"/>
                <w:sz w:val="24"/>
                <w:szCs w:val="32"/>
              </w:rPr>
              <w:t>-17</w:t>
            </w:r>
            <w:r w:rsidRPr="004E271B">
              <w:rPr>
                <w:rFonts w:cstheme="minorBidi" w:hint="eastAsia"/>
                <w:color w:val="000000" w:themeColor="text1"/>
                <w:sz w:val="24"/>
                <w:szCs w:val="32"/>
              </w:rPr>
              <w:t>。</w:t>
            </w:r>
          </w:p>
          <w:p w14:paraId="61976615" w14:textId="77777777" w:rsidR="00C16F2A" w:rsidRPr="004E271B" w:rsidRDefault="00CB66BE">
            <w:pPr>
              <w:pStyle w:val="Tableheadline2"/>
              <w:spacing w:before="72"/>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-16 </w:t>
            </w:r>
            <w:r w:rsidRPr="004E271B">
              <w:rPr>
                <w:rFonts w:hint="eastAsia"/>
                <w:color w:val="000000" w:themeColor="text1"/>
              </w:rPr>
              <w:t>项目</w:t>
            </w:r>
            <w:proofErr w:type="gramStart"/>
            <w:r w:rsidRPr="004E271B">
              <w:rPr>
                <w:rFonts w:hint="eastAsia"/>
                <w:color w:val="000000" w:themeColor="text1"/>
              </w:rPr>
              <w:t>废水产排情况</w:t>
            </w:r>
            <w:proofErr w:type="gramEnd"/>
            <w:r w:rsidRPr="004E271B">
              <w:rPr>
                <w:rFonts w:hint="eastAsia"/>
                <w:color w:val="000000" w:themeColor="text1"/>
              </w:rPr>
              <w:t>及治理设施一览表</w:t>
            </w:r>
          </w:p>
          <w:tbl>
            <w:tblPr>
              <w:tblW w:w="8118"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8"/>
              <w:gridCol w:w="709"/>
              <w:gridCol w:w="850"/>
              <w:gridCol w:w="851"/>
              <w:gridCol w:w="708"/>
              <w:gridCol w:w="851"/>
              <w:gridCol w:w="850"/>
              <w:gridCol w:w="993"/>
              <w:gridCol w:w="850"/>
              <w:gridCol w:w="818"/>
            </w:tblGrid>
            <w:tr w:rsidR="004E271B" w:rsidRPr="004E271B" w14:paraId="7ED9BAF9" w14:textId="77777777">
              <w:trPr>
                <w:trHeight w:val="340"/>
                <w:jc w:val="center"/>
              </w:trPr>
              <w:tc>
                <w:tcPr>
                  <w:tcW w:w="638" w:type="dxa"/>
                  <w:vMerge w:val="restart"/>
                  <w:vAlign w:val="center"/>
                </w:tcPr>
                <w:p w14:paraId="0834227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废水类别</w:t>
                  </w:r>
                </w:p>
              </w:tc>
              <w:tc>
                <w:tcPr>
                  <w:tcW w:w="709" w:type="dxa"/>
                  <w:vMerge w:val="restart"/>
                  <w:vAlign w:val="center"/>
                </w:tcPr>
                <w:p w14:paraId="531A620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污染物种类</w:t>
                  </w:r>
                </w:p>
              </w:tc>
              <w:tc>
                <w:tcPr>
                  <w:tcW w:w="1701" w:type="dxa"/>
                  <w:gridSpan w:val="2"/>
                  <w:vAlign w:val="center"/>
                </w:tcPr>
                <w:p w14:paraId="3630897B"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污染物产生情况</w:t>
                  </w:r>
                </w:p>
              </w:tc>
              <w:tc>
                <w:tcPr>
                  <w:tcW w:w="3402" w:type="dxa"/>
                  <w:gridSpan w:val="4"/>
                  <w:vAlign w:val="center"/>
                </w:tcPr>
                <w:p w14:paraId="7F16F7B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治理设施</w:t>
                  </w:r>
                </w:p>
              </w:tc>
              <w:tc>
                <w:tcPr>
                  <w:tcW w:w="1668" w:type="dxa"/>
                  <w:gridSpan w:val="2"/>
                  <w:vAlign w:val="center"/>
                </w:tcPr>
                <w:p w14:paraId="2F2A24F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污染物排放情况</w:t>
                  </w:r>
                </w:p>
              </w:tc>
            </w:tr>
            <w:tr w:rsidR="004E271B" w:rsidRPr="004E271B" w14:paraId="652840C3" w14:textId="77777777">
              <w:trPr>
                <w:trHeight w:val="340"/>
                <w:jc w:val="center"/>
              </w:trPr>
              <w:tc>
                <w:tcPr>
                  <w:tcW w:w="638" w:type="dxa"/>
                  <w:vMerge/>
                  <w:vAlign w:val="center"/>
                </w:tcPr>
                <w:p w14:paraId="01E6E416" w14:textId="77777777" w:rsidR="00C16F2A" w:rsidRPr="004E271B" w:rsidRDefault="00C16F2A">
                  <w:pPr>
                    <w:pStyle w:val="Tabletext"/>
                    <w:rPr>
                      <w:color w:val="000000" w:themeColor="text1"/>
                      <w:sz w:val="20"/>
                      <w:szCs w:val="28"/>
                    </w:rPr>
                  </w:pPr>
                </w:p>
              </w:tc>
              <w:tc>
                <w:tcPr>
                  <w:tcW w:w="709" w:type="dxa"/>
                  <w:vMerge/>
                  <w:vAlign w:val="center"/>
                </w:tcPr>
                <w:p w14:paraId="11C8DCC3" w14:textId="77777777" w:rsidR="00C16F2A" w:rsidRPr="004E271B" w:rsidRDefault="00C16F2A">
                  <w:pPr>
                    <w:pStyle w:val="Tabletext"/>
                    <w:rPr>
                      <w:color w:val="000000" w:themeColor="text1"/>
                      <w:sz w:val="20"/>
                      <w:szCs w:val="28"/>
                    </w:rPr>
                  </w:pPr>
                </w:p>
              </w:tc>
              <w:tc>
                <w:tcPr>
                  <w:tcW w:w="850" w:type="dxa"/>
                  <w:vAlign w:val="center"/>
                </w:tcPr>
                <w:p w14:paraId="61C9E43B"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产生浓度</w:t>
                  </w:r>
                  <w:r w:rsidRPr="004E271B">
                    <w:rPr>
                      <w:rFonts w:hint="eastAsia"/>
                      <w:color w:val="000000" w:themeColor="text1"/>
                      <w:sz w:val="20"/>
                      <w:szCs w:val="28"/>
                    </w:rPr>
                    <w:t>(</w:t>
                  </w:r>
                  <w:r w:rsidRPr="004E271B">
                    <w:rPr>
                      <w:color w:val="000000" w:themeColor="text1"/>
                      <w:sz w:val="20"/>
                      <w:szCs w:val="28"/>
                    </w:rPr>
                    <w:t>mg/L</w:t>
                  </w:r>
                  <w:r w:rsidRPr="004E271B">
                    <w:rPr>
                      <w:rFonts w:hint="eastAsia"/>
                      <w:color w:val="000000" w:themeColor="text1"/>
                      <w:sz w:val="20"/>
                      <w:szCs w:val="28"/>
                    </w:rPr>
                    <w:t>)</w:t>
                  </w:r>
                </w:p>
              </w:tc>
              <w:tc>
                <w:tcPr>
                  <w:tcW w:w="851" w:type="dxa"/>
                  <w:vAlign w:val="center"/>
                </w:tcPr>
                <w:p w14:paraId="19458F8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产生量</w:t>
                  </w:r>
                  <w:r w:rsidRPr="004E271B">
                    <w:rPr>
                      <w:rFonts w:hint="eastAsia"/>
                      <w:color w:val="000000" w:themeColor="text1"/>
                      <w:sz w:val="20"/>
                      <w:szCs w:val="28"/>
                    </w:rPr>
                    <w:t>(</w:t>
                  </w:r>
                  <w:r w:rsidRPr="004E271B">
                    <w:rPr>
                      <w:color w:val="000000" w:themeColor="text1"/>
                      <w:sz w:val="20"/>
                      <w:szCs w:val="28"/>
                    </w:rPr>
                    <w:t>t/a</w:t>
                  </w:r>
                  <w:r w:rsidRPr="004E271B">
                    <w:rPr>
                      <w:rFonts w:hint="eastAsia"/>
                      <w:color w:val="000000" w:themeColor="text1"/>
                      <w:sz w:val="20"/>
                      <w:szCs w:val="28"/>
                    </w:rPr>
                    <w:t>)</w:t>
                  </w:r>
                </w:p>
              </w:tc>
              <w:tc>
                <w:tcPr>
                  <w:tcW w:w="708" w:type="dxa"/>
                  <w:vAlign w:val="center"/>
                </w:tcPr>
                <w:p w14:paraId="1CA06E6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处理能力</w:t>
                  </w:r>
                </w:p>
              </w:tc>
              <w:tc>
                <w:tcPr>
                  <w:tcW w:w="851" w:type="dxa"/>
                  <w:vAlign w:val="center"/>
                </w:tcPr>
                <w:p w14:paraId="51B789DB"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治理工艺</w:t>
                  </w:r>
                </w:p>
              </w:tc>
              <w:tc>
                <w:tcPr>
                  <w:tcW w:w="850" w:type="dxa"/>
                  <w:vAlign w:val="center"/>
                </w:tcPr>
                <w:p w14:paraId="093071C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治理效率</w:t>
                  </w:r>
                  <w:r w:rsidRPr="004E271B">
                    <w:rPr>
                      <w:rFonts w:hint="eastAsia"/>
                      <w:color w:val="000000" w:themeColor="text1"/>
                      <w:sz w:val="20"/>
                      <w:szCs w:val="28"/>
                    </w:rPr>
                    <w:t>/</w:t>
                  </w:r>
                  <w:r w:rsidRPr="004E271B">
                    <w:rPr>
                      <w:color w:val="000000" w:themeColor="text1"/>
                      <w:sz w:val="20"/>
                      <w:szCs w:val="28"/>
                    </w:rPr>
                    <w:t>%</w:t>
                  </w:r>
                </w:p>
              </w:tc>
              <w:tc>
                <w:tcPr>
                  <w:tcW w:w="993" w:type="dxa"/>
                  <w:vAlign w:val="center"/>
                </w:tcPr>
                <w:p w14:paraId="2288886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是否为可行技术</w:t>
                  </w:r>
                </w:p>
              </w:tc>
              <w:tc>
                <w:tcPr>
                  <w:tcW w:w="850" w:type="dxa"/>
                  <w:vAlign w:val="center"/>
                </w:tcPr>
                <w:p w14:paraId="6AE58CF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排放量</w:t>
                  </w:r>
                  <w:r w:rsidRPr="004E271B">
                    <w:rPr>
                      <w:rFonts w:hint="eastAsia"/>
                      <w:color w:val="000000" w:themeColor="text1"/>
                      <w:sz w:val="20"/>
                      <w:szCs w:val="28"/>
                    </w:rPr>
                    <w:t>(</w:t>
                  </w:r>
                  <w:r w:rsidRPr="004E271B">
                    <w:rPr>
                      <w:color w:val="000000" w:themeColor="text1"/>
                      <w:sz w:val="20"/>
                      <w:szCs w:val="28"/>
                    </w:rPr>
                    <w:t>t/a</w:t>
                  </w:r>
                  <w:r w:rsidRPr="004E271B">
                    <w:rPr>
                      <w:rFonts w:hint="eastAsia"/>
                      <w:color w:val="000000" w:themeColor="text1"/>
                      <w:sz w:val="20"/>
                      <w:szCs w:val="28"/>
                    </w:rPr>
                    <w:t>)</w:t>
                  </w:r>
                </w:p>
              </w:tc>
              <w:tc>
                <w:tcPr>
                  <w:tcW w:w="818" w:type="dxa"/>
                  <w:vAlign w:val="center"/>
                </w:tcPr>
                <w:p w14:paraId="035EC13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排放浓度</w:t>
                  </w:r>
                  <w:r w:rsidRPr="004E271B">
                    <w:rPr>
                      <w:rFonts w:hint="eastAsia"/>
                      <w:color w:val="000000" w:themeColor="text1"/>
                      <w:sz w:val="20"/>
                      <w:szCs w:val="28"/>
                    </w:rPr>
                    <w:t>(</w:t>
                  </w:r>
                  <w:r w:rsidRPr="004E271B">
                    <w:rPr>
                      <w:color w:val="000000" w:themeColor="text1"/>
                      <w:sz w:val="20"/>
                      <w:szCs w:val="28"/>
                    </w:rPr>
                    <w:t>mg/L</w:t>
                  </w:r>
                  <w:r w:rsidRPr="004E271B">
                    <w:rPr>
                      <w:rFonts w:hint="eastAsia"/>
                      <w:color w:val="000000" w:themeColor="text1"/>
                      <w:sz w:val="20"/>
                      <w:szCs w:val="28"/>
                    </w:rPr>
                    <w:t>)</w:t>
                  </w:r>
                </w:p>
              </w:tc>
            </w:tr>
            <w:tr w:rsidR="004E271B" w:rsidRPr="004E271B" w14:paraId="30CDD241" w14:textId="77777777">
              <w:trPr>
                <w:trHeight w:val="340"/>
                <w:jc w:val="center"/>
              </w:trPr>
              <w:tc>
                <w:tcPr>
                  <w:tcW w:w="638" w:type="dxa"/>
                  <w:vMerge w:val="restart"/>
                  <w:vAlign w:val="center"/>
                </w:tcPr>
                <w:p w14:paraId="54495F7E" w14:textId="77777777" w:rsidR="00C16F2A" w:rsidRPr="004E271B" w:rsidRDefault="00CB66BE">
                  <w:pPr>
                    <w:pStyle w:val="Tabletext"/>
                    <w:rPr>
                      <w:rFonts w:cstheme="minorBidi"/>
                      <w:color w:val="000000" w:themeColor="text1"/>
                      <w:sz w:val="20"/>
                      <w:szCs w:val="28"/>
                    </w:rPr>
                  </w:pPr>
                  <w:r w:rsidRPr="004E271B">
                    <w:rPr>
                      <w:rFonts w:cstheme="minorBidi" w:hint="eastAsia"/>
                      <w:color w:val="000000" w:themeColor="text1"/>
                      <w:sz w:val="20"/>
                      <w:szCs w:val="28"/>
                    </w:rPr>
                    <w:t>实验室器皿后段清洗废水</w:t>
                  </w:r>
                </w:p>
              </w:tc>
              <w:tc>
                <w:tcPr>
                  <w:tcW w:w="709" w:type="dxa"/>
                  <w:vAlign w:val="center"/>
                </w:tcPr>
                <w:p w14:paraId="1DE138C5" w14:textId="77777777" w:rsidR="00C16F2A" w:rsidRPr="004E271B" w:rsidRDefault="00CB66BE">
                  <w:pPr>
                    <w:pStyle w:val="Tabletext"/>
                    <w:rPr>
                      <w:rFonts w:cstheme="minorBidi"/>
                      <w:color w:val="000000" w:themeColor="text1"/>
                      <w:sz w:val="20"/>
                      <w:szCs w:val="28"/>
                    </w:rPr>
                  </w:pPr>
                  <w:r w:rsidRPr="004E271B">
                    <w:rPr>
                      <w:rFonts w:cstheme="minorBidi" w:hint="eastAsia"/>
                      <w:color w:val="000000" w:themeColor="text1"/>
                      <w:sz w:val="20"/>
                      <w:szCs w:val="28"/>
                    </w:rPr>
                    <w:t>废水量</w:t>
                  </w:r>
                </w:p>
              </w:tc>
              <w:tc>
                <w:tcPr>
                  <w:tcW w:w="850" w:type="dxa"/>
                  <w:vAlign w:val="center"/>
                </w:tcPr>
                <w:p w14:paraId="644BA8CB"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851" w:type="dxa"/>
                  <w:vAlign w:val="center"/>
                </w:tcPr>
                <w:p w14:paraId="45975BAC" w14:textId="77777777" w:rsidR="00C16F2A" w:rsidRPr="004E271B" w:rsidRDefault="00CB66BE">
                  <w:pPr>
                    <w:pStyle w:val="Tabletext"/>
                    <w:rPr>
                      <w:color w:val="000000" w:themeColor="text1"/>
                      <w:sz w:val="20"/>
                      <w:szCs w:val="28"/>
                    </w:rPr>
                  </w:pPr>
                  <w:r w:rsidRPr="004E271B">
                    <w:rPr>
                      <w:color w:val="000000" w:themeColor="text1"/>
                      <w:sz w:val="20"/>
                      <w:szCs w:val="28"/>
                    </w:rPr>
                    <w:t>893</w:t>
                  </w:r>
                </w:p>
              </w:tc>
              <w:tc>
                <w:tcPr>
                  <w:tcW w:w="708" w:type="dxa"/>
                  <w:vMerge w:val="restart"/>
                  <w:vAlign w:val="center"/>
                </w:tcPr>
                <w:p w14:paraId="5AA4ACD9" w14:textId="77777777" w:rsidR="00C16F2A" w:rsidRPr="004E271B" w:rsidRDefault="00CB66BE">
                  <w:pPr>
                    <w:pStyle w:val="Tabletext"/>
                    <w:rPr>
                      <w:color w:val="000000" w:themeColor="text1"/>
                      <w:sz w:val="20"/>
                      <w:szCs w:val="28"/>
                    </w:rPr>
                  </w:pPr>
                  <w:r w:rsidRPr="004E271B">
                    <w:rPr>
                      <w:color w:val="000000" w:themeColor="text1"/>
                      <w:sz w:val="20"/>
                      <w:szCs w:val="28"/>
                    </w:rPr>
                    <w:t>5</w:t>
                  </w:r>
                  <w:r w:rsidRPr="004E271B">
                    <w:rPr>
                      <w:rFonts w:hint="eastAsia"/>
                      <w:color w:val="000000" w:themeColor="text1"/>
                      <w:kern w:val="0"/>
                      <w:sz w:val="20"/>
                      <w:szCs w:val="28"/>
                    </w:rPr>
                    <w:t>m</w:t>
                  </w:r>
                  <w:r w:rsidRPr="004E271B">
                    <w:rPr>
                      <w:color w:val="000000" w:themeColor="text1"/>
                      <w:kern w:val="0"/>
                      <w:sz w:val="20"/>
                      <w:szCs w:val="28"/>
                      <w:vertAlign w:val="superscript"/>
                    </w:rPr>
                    <w:t>3</w:t>
                  </w:r>
                  <w:r w:rsidRPr="004E271B">
                    <w:rPr>
                      <w:color w:val="000000" w:themeColor="text1"/>
                      <w:kern w:val="0"/>
                      <w:sz w:val="20"/>
                      <w:szCs w:val="28"/>
                    </w:rPr>
                    <w:t>/d</w:t>
                  </w:r>
                </w:p>
              </w:tc>
              <w:tc>
                <w:tcPr>
                  <w:tcW w:w="851" w:type="dxa"/>
                  <w:vMerge w:val="restart"/>
                  <w:vAlign w:val="center"/>
                </w:tcPr>
                <w:p w14:paraId="7A87F917" w14:textId="66F4C257" w:rsidR="00C16F2A" w:rsidRPr="004E271B" w:rsidRDefault="00C446EE">
                  <w:pPr>
                    <w:pStyle w:val="Tabletext"/>
                    <w:rPr>
                      <w:color w:val="000000" w:themeColor="text1"/>
                      <w:sz w:val="20"/>
                      <w:szCs w:val="28"/>
                    </w:rPr>
                  </w:pPr>
                  <w:r w:rsidRPr="004E271B">
                    <w:rPr>
                      <w:rFonts w:hint="eastAsia"/>
                      <w:color w:val="000000" w:themeColor="text1"/>
                      <w:sz w:val="20"/>
                      <w:szCs w:val="28"/>
                    </w:rPr>
                    <w:t>污水处理装置（过滤器</w:t>
                  </w:r>
                  <w:r w:rsidRPr="004E271B">
                    <w:rPr>
                      <w:rFonts w:hint="eastAsia"/>
                      <w:color w:val="000000" w:themeColor="text1"/>
                      <w:sz w:val="20"/>
                      <w:szCs w:val="28"/>
                    </w:rPr>
                    <w:t>+</w:t>
                  </w:r>
                  <w:r w:rsidRPr="004E271B">
                    <w:rPr>
                      <w:color w:val="000000" w:themeColor="text1"/>
                      <w:sz w:val="20"/>
                      <w:szCs w:val="28"/>
                    </w:rPr>
                    <w:t>pH</w:t>
                  </w:r>
                  <w:r w:rsidRPr="004E271B">
                    <w:rPr>
                      <w:rFonts w:hint="eastAsia"/>
                      <w:color w:val="000000" w:themeColor="text1"/>
                      <w:sz w:val="20"/>
                      <w:szCs w:val="28"/>
                    </w:rPr>
                    <w:t>调节池</w:t>
                  </w:r>
                  <w:r w:rsidRPr="004E271B">
                    <w:rPr>
                      <w:rFonts w:hint="eastAsia"/>
                      <w:color w:val="000000" w:themeColor="text1"/>
                      <w:sz w:val="20"/>
                      <w:szCs w:val="28"/>
                    </w:rPr>
                    <w:t>+</w:t>
                  </w:r>
                  <w:r w:rsidRPr="004E271B">
                    <w:rPr>
                      <w:rFonts w:hint="eastAsia"/>
                      <w:color w:val="000000" w:themeColor="text1"/>
                      <w:sz w:val="20"/>
                      <w:szCs w:val="28"/>
                    </w:rPr>
                    <w:t>三相催化氧化</w:t>
                  </w:r>
                  <w:r w:rsidRPr="004E271B">
                    <w:rPr>
                      <w:rFonts w:hint="eastAsia"/>
                      <w:color w:val="000000" w:themeColor="text1"/>
                      <w:sz w:val="20"/>
                      <w:szCs w:val="28"/>
                    </w:rPr>
                    <w:t>+</w:t>
                  </w:r>
                  <w:r w:rsidRPr="004E271B">
                    <w:rPr>
                      <w:rFonts w:hint="eastAsia"/>
                      <w:color w:val="000000" w:themeColor="text1"/>
                      <w:sz w:val="20"/>
                      <w:szCs w:val="28"/>
                    </w:rPr>
                    <w:t>絮凝沉淀池</w:t>
                  </w:r>
                  <w:r w:rsidRPr="004E271B">
                    <w:rPr>
                      <w:rFonts w:hint="eastAsia"/>
                      <w:color w:val="000000" w:themeColor="text1"/>
                      <w:sz w:val="20"/>
                      <w:szCs w:val="28"/>
                    </w:rPr>
                    <w:t>+</w:t>
                  </w:r>
                  <w:r w:rsidRPr="004E271B">
                    <w:rPr>
                      <w:color w:val="000000" w:themeColor="text1"/>
                      <w:sz w:val="20"/>
                      <w:szCs w:val="28"/>
                    </w:rPr>
                    <w:t>A/O</w:t>
                  </w:r>
                  <w:r w:rsidRPr="004E271B">
                    <w:rPr>
                      <w:rFonts w:hint="eastAsia"/>
                      <w:color w:val="000000" w:themeColor="text1"/>
                      <w:sz w:val="20"/>
                      <w:szCs w:val="28"/>
                    </w:rPr>
                    <w:t>工艺</w:t>
                  </w:r>
                  <w:r w:rsidRPr="004E271B">
                    <w:rPr>
                      <w:rFonts w:hint="eastAsia"/>
                      <w:color w:val="000000" w:themeColor="text1"/>
                      <w:sz w:val="20"/>
                      <w:szCs w:val="28"/>
                    </w:rPr>
                    <w:t>+</w:t>
                  </w:r>
                  <w:r w:rsidRPr="004E271B">
                    <w:rPr>
                      <w:color w:val="000000" w:themeColor="text1"/>
                      <w:sz w:val="20"/>
                      <w:szCs w:val="28"/>
                    </w:rPr>
                    <w:t>MBR</w:t>
                  </w:r>
                  <w:r w:rsidRPr="004E271B">
                    <w:rPr>
                      <w:rFonts w:hint="eastAsia"/>
                      <w:color w:val="000000" w:themeColor="text1"/>
                      <w:sz w:val="20"/>
                      <w:szCs w:val="28"/>
                    </w:rPr>
                    <w:t>池</w:t>
                  </w:r>
                  <w:r w:rsidRPr="004E271B">
                    <w:rPr>
                      <w:rFonts w:hint="eastAsia"/>
                      <w:color w:val="000000" w:themeColor="text1"/>
                      <w:sz w:val="20"/>
                      <w:szCs w:val="28"/>
                    </w:rPr>
                    <w:t>+</w:t>
                  </w:r>
                  <w:r w:rsidRPr="004E271B">
                    <w:rPr>
                      <w:rFonts w:hint="eastAsia"/>
                      <w:color w:val="000000" w:themeColor="text1"/>
                      <w:sz w:val="20"/>
                      <w:szCs w:val="28"/>
                    </w:rPr>
                    <w:t>过滤</w:t>
                  </w:r>
                  <w:r w:rsidRPr="004E271B">
                    <w:rPr>
                      <w:rFonts w:hint="eastAsia"/>
                      <w:color w:val="000000" w:themeColor="text1"/>
                      <w:sz w:val="20"/>
                      <w:szCs w:val="28"/>
                    </w:rPr>
                    <w:t>+</w:t>
                  </w:r>
                  <w:proofErr w:type="gramStart"/>
                  <w:r w:rsidRPr="004E271B">
                    <w:rPr>
                      <w:rFonts w:hint="eastAsia"/>
                      <w:color w:val="000000" w:themeColor="text1"/>
                      <w:sz w:val="20"/>
                      <w:szCs w:val="28"/>
                    </w:rPr>
                    <w:t>光氧催化</w:t>
                  </w:r>
                  <w:proofErr w:type="gramEnd"/>
                  <w:r w:rsidRPr="004E271B">
                    <w:rPr>
                      <w:rFonts w:hint="eastAsia"/>
                      <w:color w:val="000000" w:themeColor="text1"/>
                      <w:sz w:val="20"/>
                      <w:szCs w:val="28"/>
                    </w:rPr>
                    <w:t>池）</w:t>
                  </w:r>
                </w:p>
              </w:tc>
              <w:tc>
                <w:tcPr>
                  <w:tcW w:w="850" w:type="dxa"/>
                  <w:vAlign w:val="center"/>
                </w:tcPr>
                <w:p w14:paraId="4D6BD5A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restart"/>
                  <w:vAlign w:val="center"/>
                </w:tcPr>
                <w:p w14:paraId="3CF02988"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否</w:t>
                  </w:r>
                  <w:r w:rsidRPr="004E271B">
                    <w:rPr>
                      <w:rFonts w:hint="eastAsia"/>
                      <w:color w:val="000000" w:themeColor="text1"/>
                      <w:sz w:val="20"/>
                      <w:szCs w:val="28"/>
                    </w:rPr>
                    <w:t>(</w:t>
                  </w:r>
                  <w:r w:rsidRPr="004E271B">
                    <w:rPr>
                      <w:rFonts w:hint="eastAsia"/>
                      <w:color w:val="000000" w:themeColor="text1"/>
                      <w:sz w:val="20"/>
                      <w:szCs w:val="28"/>
                    </w:rPr>
                    <w:t>无指定可行技术的相关排污许可证申领与核发规范</w:t>
                  </w:r>
                  <w:r w:rsidRPr="004E271B">
                    <w:rPr>
                      <w:rFonts w:hint="eastAsia"/>
                      <w:color w:val="000000" w:themeColor="text1"/>
                      <w:sz w:val="20"/>
                      <w:szCs w:val="28"/>
                    </w:rPr>
                    <w:t>)</w:t>
                  </w:r>
                </w:p>
              </w:tc>
              <w:tc>
                <w:tcPr>
                  <w:tcW w:w="850" w:type="dxa"/>
                  <w:vAlign w:val="center"/>
                </w:tcPr>
                <w:p w14:paraId="64761348" w14:textId="77777777" w:rsidR="00C16F2A" w:rsidRPr="004E271B" w:rsidRDefault="00CB66BE">
                  <w:pPr>
                    <w:pStyle w:val="Tabletext"/>
                    <w:rPr>
                      <w:color w:val="000000" w:themeColor="text1"/>
                      <w:kern w:val="0"/>
                      <w:sz w:val="20"/>
                      <w:szCs w:val="28"/>
                    </w:rPr>
                  </w:pPr>
                  <w:r w:rsidRPr="004E271B">
                    <w:rPr>
                      <w:color w:val="000000" w:themeColor="text1"/>
                      <w:sz w:val="20"/>
                      <w:szCs w:val="28"/>
                    </w:rPr>
                    <w:t>893</w:t>
                  </w:r>
                </w:p>
              </w:tc>
              <w:tc>
                <w:tcPr>
                  <w:tcW w:w="818" w:type="dxa"/>
                  <w:vAlign w:val="center"/>
                </w:tcPr>
                <w:p w14:paraId="20CE98EF" w14:textId="77777777" w:rsidR="00C16F2A" w:rsidRPr="004E271B" w:rsidRDefault="00CB66BE">
                  <w:pPr>
                    <w:pStyle w:val="Tabletext"/>
                    <w:rPr>
                      <w:color w:val="000000" w:themeColor="text1"/>
                      <w:kern w:val="0"/>
                      <w:sz w:val="20"/>
                      <w:szCs w:val="28"/>
                    </w:rPr>
                  </w:pPr>
                  <w:r w:rsidRPr="004E271B">
                    <w:rPr>
                      <w:rFonts w:hint="eastAsia"/>
                      <w:color w:val="000000" w:themeColor="text1"/>
                      <w:kern w:val="0"/>
                      <w:sz w:val="20"/>
                      <w:szCs w:val="28"/>
                    </w:rPr>
                    <w:t>/</w:t>
                  </w:r>
                </w:p>
              </w:tc>
            </w:tr>
            <w:tr w:rsidR="004E271B" w:rsidRPr="004E271B" w14:paraId="5B8D4370" w14:textId="77777777">
              <w:trPr>
                <w:trHeight w:val="340"/>
                <w:jc w:val="center"/>
              </w:trPr>
              <w:tc>
                <w:tcPr>
                  <w:tcW w:w="638" w:type="dxa"/>
                  <w:vMerge/>
                  <w:vAlign w:val="center"/>
                </w:tcPr>
                <w:p w14:paraId="6307E1C0" w14:textId="77777777" w:rsidR="00C16F2A" w:rsidRPr="004E271B" w:rsidRDefault="00C16F2A">
                  <w:pPr>
                    <w:pStyle w:val="Tabletext"/>
                    <w:rPr>
                      <w:rFonts w:cstheme="minorBidi"/>
                      <w:color w:val="000000" w:themeColor="text1"/>
                      <w:sz w:val="20"/>
                      <w:szCs w:val="28"/>
                    </w:rPr>
                  </w:pPr>
                </w:p>
              </w:tc>
              <w:tc>
                <w:tcPr>
                  <w:tcW w:w="709" w:type="dxa"/>
                  <w:vAlign w:val="center"/>
                </w:tcPr>
                <w:p w14:paraId="406C704C" w14:textId="77777777" w:rsidR="00C16F2A" w:rsidRPr="004E271B" w:rsidRDefault="00CB66BE">
                  <w:pPr>
                    <w:pStyle w:val="Tabletext"/>
                    <w:rPr>
                      <w:rFonts w:cstheme="minorBidi"/>
                      <w:color w:val="000000" w:themeColor="text1"/>
                      <w:sz w:val="20"/>
                      <w:szCs w:val="28"/>
                    </w:rPr>
                  </w:pPr>
                  <w:r w:rsidRPr="004E271B">
                    <w:rPr>
                      <w:rFonts w:cstheme="minorBidi" w:hint="eastAsia"/>
                      <w:color w:val="000000" w:themeColor="text1"/>
                      <w:sz w:val="20"/>
                      <w:szCs w:val="28"/>
                    </w:rPr>
                    <w:t>p</w:t>
                  </w:r>
                  <w:r w:rsidRPr="004E271B">
                    <w:rPr>
                      <w:rFonts w:cstheme="minorBidi"/>
                      <w:color w:val="000000" w:themeColor="text1"/>
                      <w:sz w:val="20"/>
                      <w:szCs w:val="28"/>
                    </w:rPr>
                    <w:t>H</w:t>
                  </w:r>
                  <w:r w:rsidRPr="004E271B">
                    <w:rPr>
                      <w:rFonts w:cstheme="minorBidi" w:hint="eastAsia"/>
                      <w:color w:val="000000" w:themeColor="text1"/>
                      <w:sz w:val="20"/>
                      <w:szCs w:val="28"/>
                    </w:rPr>
                    <w:t>(</w:t>
                  </w:r>
                  <w:r w:rsidRPr="004E271B">
                    <w:rPr>
                      <w:rFonts w:cstheme="minorBidi" w:hint="eastAsia"/>
                      <w:color w:val="000000" w:themeColor="text1"/>
                      <w:sz w:val="20"/>
                      <w:szCs w:val="28"/>
                    </w:rPr>
                    <w:t>无量纲</w:t>
                  </w:r>
                  <w:r w:rsidRPr="004E271B">
                    <w:rPr>
                      <w:rFonts w:cstheme="minorBidi"/>
                      <w:color w:val="000000" w:themeColor="text1"/>
                      <w:sz w:val="20"/>
                      <w:szCs w:val="28"/>
                    </w:rPr>
                    <w:t>)</w:t>
                  </w:r>
                </w:p>
              </w:tc>
              <w:tc>
                <w:tcPr>
                  <w:tcW w:w="850" w:type="dxa"/>
                  <w:vAlign w:val="center"/>
                </w:tcPr>
                <w:p w14:paraId="1B1CDC84" w14:textId="77777777" w:rsidR="00C16F2A" w:rsidRPr="004E271B" w:rsidRDefault="00CB66BE">
                  <w:pPr>
                    <w:pStyle w:val="Tabletext"/>
                    <w:rPr>
                      <w:color w:val="000000" w:themeColor="text1"/>
                      <w:sz w:val="20"/>
                      <w:szCs w:val="28"/>
                    </w:rPr>
                  </w:pPr>
                  <w:r w:rsidRPr="004E271B">
                    <w:rPr>
                      <w:color w:val="000000" w:themeColor="text1"/>
                      <w:sz w:val="20"/>
                      <w:szCs w:val="28"/>
                    </w:rPr>
                    <w:t>5.90~5.92</w:t>
                  </w:r>
                </w:p>
              </w:tc>
              <w:tc>
                <w:tcPr>
                  <w:tcW w:w="851" w:type="dxa"/>
                  <w:vAlign w:val="center"/>
                </w:tcPr>
                <w:p w14:paraId="3D4483A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708" w:type="dxa"/>
                  <w:vMerge/>
                  <w:vAlign w:val="center"/>
                </w:tcPr>
                <w:p w14:paraId="087C67E1" w14:textId="77777777" w:rsidR="00C16F2A" w:rsidRPr="004E271B" w:rsidRDefault="00C16F2A">
                  <w:pPr>
                    <w:pStyle w:val="Tabletext"/>
                    <w:rPr>
                      <w:color w:val="000000" w:themeColor="text1"/>
                      <w:sz w:val="20"/>
                      <w:szCs w:val="28"/>
                    </w:rPr>
                  </w:pPr>
                </w:p>
              </w:tc>
              <w:tc>
                <w:tcPr>
                  <w:tcW w:w="851" w:type="dxa"/>
                  <w:vMerge/>
                  <w:vAlign w:val="center"/>
                </w:tcPr>
                <w:p w14:paraId="27A9E906" w14:textId="77777777" w:rsidR="00C16F2A" w:rsidRPr="004E271B" w:rsidRDefault="00C16F2A">
                  <w:pPr>
                    <w:pStyle w:val="Tabletext"/>
                    <w:rPr>
                      <w:color w:val="000000" w:themeColor="text1"/>
                      <w:sz w:val="20"/>
                      <w:szCs w:val="28"/>
                    </w:rPr>
                  </w:pPr>
                </w:p>
              </w:tc>
              <w:tc>
                <w:tcPr>
                  <w:tcW w:w="850" w:type="dxa"/>
                  <w:vAlign w:val="center"/>
                </w:tcPr>
                <w:p w14:paraId="3C5D4D31"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62672B9D" w14:textId="77777777" w:rsidR="00C16F2A" w:rsidRPr="004E271B" w:rsidRDefault="00C16F2A">
                  <w:pPr>
                    <w:pStyle w:val="Tabletext"/>
                    <w:rPr>
                      <w:color w:val="000000" w:themeColor="text1"/>
                      <w:sz w:val="20"/>
                      <w:szCs w:val="28"/>
                    </w:rPr>
                  </w:pPr>
                </w:p>
              </w:tc>
              <w:tc>
                <w:tcPr>
                  <w:tcW w:w="850" w:type="dxa"/>
                  <w:vAlign w:val="center"/>
                </w:tcPr>
                <w:p w14:paraId="2B010592" w14:textId="77777777" w:rsidR="00C16F2A" w:rsidRPr="004E271B" w:rsidRDefault="00CB66BE">
                  <w:pPr>
                    <w:pStyle w:val="Tabletext"/>
                    <w:rPr>
                      <w:color w:val="000000" w:themeColor="text1"/>
                      <w:kern w:val="0"/>
                      <w:sz w:val="20"/>
                      <w:szCs w:val="28"/>
                    </w:rPr>
                  </w:pPr>
                  <w:r w:rsidRPr="004E271B">
                    <w:rPr>
                      <w:rFonts w:hint="eastAsia"/>
                      <w:color w:val="000000" w:themeColor="text1"/>
                      <w:kern w:val="0"/>
                      <w:sz w:val="20"/>
                      <w:szCs w:val="28"/>
                    </w:rPr>
                    <w:t>/</w:t>
                  </w:r>
                </w:p>
              </w:tc>
              <w:tc>
                <w:tcPr>
                  <w:tcW w:w="818" w:type="dxa"/>
                  <w:vAlign w:val="center"/>
                </w:tcPr>
                <w:p w14:paraId="613F7C37" w14:textId="77777777" w:rsidR="00C16F2A" w:rsidRPr="004E271B" w:rsidRDefault="00CB66BE">
                  <w:pPr>
                    <w:pStyle w:val="Tabletext"/>
                    <w:rPr>
                      <w:color w:val="000000" w:themeColor="text1"/>
                      <w:kern w:val="0"/>
                      <w:sz w:val="20"/>
                      <w:szCs w:val="28"/>
                    </w:rPr>
                  </w:pPr>
                  <w:r w:rsidRPr="004E271B">
                    <w:rPr>
                      <w:color w:val="000000" w:themeColor="text1"/>
                      <w:kern w:val="0"/>
                      <w:sz w:val="20"/>
                      <w:szCs w:val="28"/>
                    </w:rPr>
                    <w:t>6.04~6.05</w:t>
                  </w:r>
                </w:p>
              </w:tc>
            </w:tr>
            <w:tr w:rsidR="004E271B" w:rsidRPr="004E271B" w14:paraId="0B8E02AB" w14:textId="77777777">
              <w:trPr>
                <w:trHeight w:val="340"/>
                <w:jc w:val="center"/>
              </w:trPr>
              <w:tc>
                <w:tcPr>
                  <w:tcW w:w="638" w:type="dxa"/>
                  <w:vMerge/>
                  <w:vAlign w:val="center"/>
                </w:tcPr>
                <w:p w14:paraId="55610A62" w14:textId="77777777" w:rsidR="00C16F2A" w:rsidRPr="004E271B" w:rsidRDefault="00C16F2A">
                  <w:pPr>
                    <w:pStyle w:val="Tabletext"/>
                    <w:rPr>
                      <w:rFonts w:cstheme="minorBidi"/>
                      <w:color w:val="000000" w:themeColor="text1"/>
                      <w:sz w:val="20"/>
                      <w:szCs w:val="28"/>
                    </w:rPr>
                  </w:pPr>
                </w:p>
              </w:tc>
              <w:tc>
                <w:tcPr>
                  <w:tcW w:w="709" w:type="dxa"/>
                  <w:vAlign w:val="center"/>
                </w:tcPr>
                <w:p w14:paraId="06D8449F" w14:textId="77777777" w:rsidR="00C16F2A" w:rsidRPr="004E271B" w:rsidRDefault="00CB66BE">
                  <w:pPr>
                    <w:pStyle w:val="Tabletext"/>
                    <w:rPr>
                      <w:rFonts w:cstheme="minorBidi"/>
                      <w:color w:val="000000" w:themeColor="text1"/>
                      <w:sz w:val="20"/>
                      <w:szCs w:val="28"/>
                    </w:rPr>
                  </w:pPr>
                  <w:proofErr w:type="spellStart"/>
                  <w:r w:rsidRPr="004E271B">
                    <w:rPr>
                      <w:rFonts w:cstheme="minorBidi" w:hint="eastAsia"/>
                      <w:color w:val="000000" w:themeColor="text1"/>
                      <w:sz w:val="20"/>
                      <w:szCs w:val="28"/>
                    </w:rPr>
                    <w:t>C</w:t>
                  </w:r>
                  <w:r w:rsidRPr="004E271B">
                    <w:rPr>
                      <w:rFonts w:cstheme="minorBidi"/>
                      <w:color w:val="000000" w:themeColor="text1"/>
                      <w:sz w:val="20"/>
                      <w:szCs w:val="28"/>
                    </w:rPr>
                    <w:t>OD</w:t>
                  </w:r>
                  <w:r w:rsidRPr="004E271B">
                    <w:rPr>
                      <w:rFonts w:cstheme="minorBidi" w:hint="eastAsia"/>
                      <w:color w:val="000000" w:themeColor="text1"/>
                      <w:sz w:val="20"/>
                      <w:szCs w:val="28"/>
                      <w:vertAlign w:val="subscript"/>
                    </w:rPr>
                    <w:t>cr</w:t>
                  </w:r>
                  <w:proofErr w:type="spellEnd"/>
                </w:p>
              </w:tc>
              <w:tc>
                <w:tcPr>
                  <w:tcW w:w="850" w:type="dxa"/>
                  <w:vAlign w:val="center"/>
                </w:tcPr>
                <w:p w14:paraId="31CD3445" w14:textId="77777777" w:rsidR="00C16F2A" w:rsidRPr="004E271B" w:rsidRDefault="00CB66BE">
                  <w:pPr>
                    <w:pStyle w:val="Tabletext"/>
                    <w:rPr>
                      <w:color w:val="000000" w:themeColor="text1"/>
                      <w:sz w:val="20"/>
                      <w:szCs w:val="28"/>
                    </w:rPr>
                  </w:pPr>
                  <w:r w:rsidRPr="004E271B">
                    <w:rPr>
                      <w:color w:val="000000" w:themeColor="text1"/>
                      <w:sz w:val="20"/>
                      <w:szCs w:val="28"/>
                    </w:rPr>
                    <w:t>968</w:t>
                  </w:r>
                </w:p>
              </w:tc>
              <w:tc>
                <w:tcPr>
                  <w:tcW w:w="851" w:type="dxa"/>
                  <w:vAlign w:val="center"/>
                </w:tcPr>
                <w:p w14:paraId="285B10D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0.86442 </w:t>
                  </w:r>
                </w:p>
              </w:tc>
              <w:tc>
                <w:tcPr>
                  <w:tcW w:w="708" w:type="dxa"/>
                  <w:vMerge/>
                  <w:vAlign w:val="center"/>
                </w:tcPr>
                <w:p w14:paraId="48A2A0F0" w14:textId="77777777" w:rsidR="00C16F2A" w:rsidRPr="004E271B" w:rsidRDefault="00C16F2A">
                  <w:pPr>
                    <w:pStyle w:val="Tabletext"/>
                    <w:rPr>
                      <w:color w:val="000000" w:themeColor="text1"/>
                      <w:sz w:val="20"/>
                      <w:szCs w:val="28"/>
                    </w:rPr>
                  </w:pPr>
                </w:p>
              </w:tc>
              <w:tc>
                <w:tcPr>
                  <w:tcW w:w="851" w:type="dxa"/>
                  <w:vMerge/>
                  <w:vAlign w:val="center"/>
                </w:tcPr>
                <w:p w14:paraId="2204E8F0" w14:textId="77777777" w:rsidR="00C16F2A" w:rsidRPr="004E271B" w:rsidRDefault="00C16F2A">
                  <w:pPr>
                    <w:pStyle w:val="Tabletext"/>
                    <w:rPr>
                      <w:color w:val="000000" w:themeColor="text1"/>
                      <w:sz w:val="20"/>
                      <w:szCs w:val="28"/>
                    </w:rPr>
                  </w:pPr>
                </w:p>
              </w:tc>
              <w:tc>
                <w:tcPr>
                  <w:tcW w:w="850" w:type="dxa"/>
                  <w:vAlign w:val="center"/>
                </w:tcPr>
                <w:p w14:paraId="3168F92F" w14:textId="77777777" w:rsidR="00C16F2A" w:rsidRPr="004E271B" w:rsidRDefault="00CB66BE">
                  <w:pPr>
                    <w:pStyle w:val="Tabletext"/>
                    <w:rPr>
                      <w:color w:val="000000" w:themeColor="text1"/>
                      <w:sz w:val="20"/>
                      <w:szCs w:val="28"/>
                    </w:rPr>
                  </w:pPr>
                  <w:r w:rsidRPr="004E271B">
                    <w:rPr>
                      <w:color w:val="000000" w:themeColor="text1"/>
                      <w:sz w:val="20"/>
                      <w:szCs w:val="28"/>
                    </w:rPr>
                    <w:t>60</w:t>
                  </w:r>
                  <w:r w:rsidRPr="004E271B">
                    <w:rPr>
                      <w:rFonts w:hint="eastAsia"/>
                      <w:color w:val="000000" w:themeColor="text1"/>
                      <w:sz w:val="20"/>
                      <w:szCs w:val="28"/>
                    </w:rPr>
                    <w:t xml:space="preserve"> </w:t>
                  </w:r>
                </w:p>
              </w:tc>
              <w:tc>
                <w:tcPr>
                  <w:tcW w:w="993" w:type="dxa"/>
                  <w:vMerge/>
                  <w:vAlign w:val="center"/>
                </w:tcPr>
                <w:p w14:paraId="232C4A2E" w14:textId="77777777" w:rsidR="00C16F2A" w:rsidRPr="004E271B" w:rsidRDefault="00C16F2A">
                  <w:pPr>
                    <w:pStyle w:val="Tabletext"/>
                    <w:rPr>
                      <w:color w:val="000000" w:themeColor="text1"/>
                      <w:sz w:val="20"/>
                      <w:szCs w:val="28"/>
                    </w:rPr>
                  </w:pPr>
                </w:p>
              </w:tc>
              <w:tc>
                <w:tcPr>
                  <w:tcW w:w="850" w:type="dxa"/>
                  <w:vAlign w:val="center"/>
                </w:tcPr>
                <w:p w14:paraId="752692D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0.34577</w:t>
                  </w:r>
                </w:p>
              </w:tc>
              <w:tc>
                <w:tcPr>
                  <w:tcW w:w="818" w:type="dxa"/>
                  <w:vAlign w:val="center"/>
                </w:tcPr>
                <w:p w14:paraId="63DC0A8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387.2</w:t>
                  </w:r>
                </w:p>
              </w:tc>
            </w:tr>
            <w:tr w:rsidR="004E271B" w:rsidRPr="004E271B" w14:paraId="4E8770F4" w14:textId="77777777">
              <w:trPr>
                <w:trHeight w:val="340"/>
                <w:jc w:val="center"/>
              </w:trPr>
              <w:tc>
                <w:tcPr>
                  <w:tcW w:w="638" w:type="dxa"/>
                  <w:vMerge/>
                  <w:vAlign w:val="center"/>
                </w:tcPr>
                <w:p w14:paraId="6209111E" w14:textId="77777777" w:rsidR="00C16F2A" w:rsidRPr="004E271B" w:rsidRDefault="00C16F2A">
                  <w:pPr>
                    <w:pStyle w:val="Tabletext"/>
                    <w:rPr>
                      <w:rFonts w:cstheme="minorBidi"/>
                      <w:color w:val="000000" w:themeColor="text1"/>
                      <w:sz w:val="20"/>
                      <w:szCs w:val="28"/>
                    </w:rPr>
                  </w:pPr>
                </w:p>
              </w:tc>
              <w:tc>
                <w:tcPr>
                  <w:tcW w:w="709" w:type="dxa"/>
                  <w:vAlign w:val="center"/>
                </w:tcPr>
                <w:p w14:paraId="10E2922E" w14:textId="77777777" w:rsidR="00C16F2A" w:rsidRPr="004E271B" w:rsidRDefault="00CB66BE">
                  <w:pPr>
                    <w:pStyle w:val="Tabletext"/>
                    <w:rPr>
                      <w:rFonts w:cstheme="minorBidi"/>
                      <w:color w:val="000000" w:themeColor="text1"/>
                      <w:sz w:val="20"/>
                      <w:szCs w:val="28"/>
                    </w:rPr>
                  </w:pPr>
                  <w:r w:rsidRPr="004E271B">
                    <w:rPr>
                      <w:rFonts w:cstheme="minorBidi" w:hint="eastAsia"/>
                      <w:color w:val="000000" w:themeColor="text1"/>
                      <w:sz w:val="20"/>
                      <w:szCs w:val="28"/>
                    </w:rPr>
                    <w:t>B</w:t>
                  </w:r>
                  <w:r w:rsidRPr="004E271B">
                    <w:rPr>
                      <w:rFonts w:cstheme="minorBidi"/>
                      <w:color w:val="000000" w:themeColor="text1"/>
                      <w:sz w:val="20"/>
                      <w:szCs w:val="28"/>
                    </w:rPr>
                    <w:t>OD</w:t>
                  </w:r>
                  <w:r w:rsidRPr="004E271B">
                    <w:rPr>
                      <w:rFonts w:cstheme="minorBidi"/>
                      <w:color w:val="000000" w:themeColor="text1"/>
                      <w:sz w:val="20"/>
                      <w:szCs w:val="28"/>
                      <w:vertAlign w:val="subscript"/>
                    </w:rPr>
                    <w:t>5</w:t>
                  </w:r>
                </w:p>
              </w:tc>
              <w:tc>
                <w:tcPr>
                  <w:tcW w:w="850" w:type="dxa"/>
                  <w:vAlign w:val="center"/>
                </w:tcPr>
                <w:p w14:paraId="5F0E9FDD" w14:textId="77777777" w:rsidR="00C16F2A" w:rsidRPr="004E271B" w:rsidRDefault="00CB66BE">
                  <w:pPr>
                    <w:pStyle w:val="Tabletext"/>
                    <w:rPr>
                      <w:color w:val="000000" w:themeColor="text1"/>
                      <w:sz w:val="20"/>
                      <w:szCs w:val="28"/>
                    </w:rPr>
                  </w:pPr>
                  <w:r w:rsidRPr="004E271B">
                    <w:rPr>
                      <w:color w:val="000000" w:themeColor="text1"/>
                      <w:sz w:val="20"/>
                      <w:szCs w:val="28"/>
                    </w:rPr>
                    <w:t>416</w:t>
                  </w:r>
                </w:p>
              </w:tc>
              <w:tc>
                <w:tcPr>
                  <w:tcW w:w="851" w:type="dxa"/>
                  <w:vAlign w:val="center"/>
                </w:tcPr>
                <w:p w14:paraId="4F17C11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0.37149 </w:t>
                  </w:r>
                </w:p>
              </w:tc>
              <w:tc>
                <w:tcPr>
                  <w:tcW w:w="708" w:type="dxa"/>
                  <w:vMerge/>
                  <w:vAlign w:val="center"/>
                </w:tcPr>
                <w:p w14:paraId="5D5881F3" w14:textId="77777777" w:rsidR="00C16F2A" w:rsidRPr="004E271B" w:rsidRDefault="00C16F2A">
                  <w:pPr>
                    <w:pStyle w:val="Tabletext"/>
                    <w:rPr>
                      <w:color w:val="000000" w:themeColor="text1"/>
                      <w:sz w:val="20"/>
                      <w:szCs w:val="28"/>
                    </w:rPr>
                  </w:pPr>
                </w:p>
              </w:tc>
              <w:tc>
                <w:tcPr>
                  <w:tcW w:w="851" w:type="dxa"/>
                  <w:vMerge/>
                  <w:vAlign w:val="center"/>
                </w:tcPr>
                <w:p w14:paraId="277E3041" w14:textId="77777777" w:rsidR="00C16F2A" w:rsidRPr="004E271B" w:rsidRDefault="00C16F2A">
                  <w:pPr>
                    <w:pStyle w:val="Tabletext"/>
                    <w:rPr>
                      <w:color w:val="000000" w:themeColor="text1"/>
                      <w:sz w:val="20"/>
                      <w:szCs w:val="28"/>
                    </w:rPr>
                  </w:pPr>
                </w:p>
              </w:tc>
              <w:tc>
                <w:tcPr>
                  <w:tcW w:w="850" w:type="dxa"/>
                  <w:vAlign w:val="center"/>
                </w:tcPr>
                <w:p w14:paraId="2F0DF373" w14:textId="77777777" w:rsidR="00C16F2A" w:rsidRPr="004E271B" w:rsidRDefault="00CB66BE">
                  <w:pPr>
                    <w:pStyle w:val="Tabletext"/>
                    <w:rPr>
                      <w:color w:val="000000" w:themeColor="text1"/>
                      <w:sz w:val="20"/>
                      <w:szCs w:val="28"/>
                    </w:rPr>
                  </w:pPr>
                  <w:r w:rsidRPr="004E271B">
                    <w:rPr>
                      <w:color w:val="000000" w:themeColor="text1"/>
                      <w:sz w:val="20"/>
                      <w:szCs w:val="28"/>
                    </w:rPr>
                    <w:t>70</w:t>
                  </w:r>
                </w:p>
              </w:tc>
              <w:tc>
                <w:tcPr>
                  <w:tcW w:w="993" w:type="dxa"/>
                  <w:vMerge/>
                  <w:vAlign w:val="center"/>
                </w:tcPr>
                <w:p w14:paraId="45414158" w14:textId="77777777" w:rsidR="00C16F2A" w:rsidRPr="004E271B" w:rsidRDefault="00C16F2A">
                  <w:pPr>
                    <w:pStyle w:val="Tabletext"/>
                    <w:rPr>
                      <w:color w:val="000000" w:themeColor="text1"/>
                      <w:sz w:val="20"/>
                      <w:szCs w:val="28"/>
                    </w:rPr>
                  </w:pPr>
                </w:p>
              </w:tc>
              <w:tc>
                <w:tcPr>
                  <w:tcW w:w="850" w:type="dxa"/>
                  <w:vAlign w:val="center"/>
                </w:tcPr>
                <w:p w14:paraId="73749A2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0.11145</w:t>
                  </w:r>
                </w:p>
              </w:tc>
              <w:tc>
                <w:tcPr>
                  <w:tcW w:w="818" w:type="dxa"/>
                  <w:vAlign w:val="center"/>
                </w:tcPr>
                <w:p w14:paraId="5B4A5AB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124.8</w:t>
                  </w:r>
                </w:p>
              </w:tc>
            </w:tr>
            <w:tr w:rsidR="004E271B" w:rsidRPr="004E271B" w14:paraId="52F63669" w14:textId="77777777">
              <w:trPr>
                <w:trHeight w:val="340"/>
                <w:jc w:val="center"/>
              </w:trPr>
              <w:tc>
                <w:tcPr>
                  <w:tcW w:w="638" w:type="dxa"/>
                  <w:vMerge/>
                  <w:vAlign w:val="center"/>
                </w:tcPr>
                <w:p w14:paraId="3D05233F" w14:textId="77777777" w:rsidR="00C16F2A" w:rsidRPr="004E271B" w:rsidRDefault="00C16F2A">
                  <w:pPr>
                    <w:pStyle w:val="Tabletext"/>
                    <w:rPr>
                      <w:color w:val="000000" w:themeColor="text1"/>
                      <w:sz w:val="20"/>
                      <w:szCs w:val="28"/>
                    </w:rPr>
                  </w:pPr>
                </w:p>
              </w:tc>
              <w:tc>
                <w:tcPr>
                  <w:tcW w:w="709" w:type="dxa"/>
                  <w:vAlign w:val="center"/>
                </w:tcPr>
                <w:p w14:paraId="0926033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悬浮物</w:t>
                  </w:r>
                </w:p>
              </w:tc>
              <w:tc>
                <w:tcPr>
                  <w:tcW w:w="850" w:type="dxa"/>
                  <w:vAlign w:val="center"/>
                </w:tcPr>
                <w:p w14:paraId="12568BA9" w14:textId="77777777" w:rsidR="00C16F2A" w:rsidRPr="004E271B" w:rsidRDefault="00CB66BE">
                  <w:pPr>
                    <w:pStyle w:val="Tabletext"/>
                    <w:rPr>
                      <w:color w:val="000000" w:themeColor="text1"/>
                      <w:sz w:val="20"/>
                      <w:szCs w:val="28"/>
                    </w:rPr>
                  </w:pPr>
                  <w:r w:rsidRPr="004E271B">
                    <w:rPr>
                      <w:color w:val="000000" w:themeColor="text1"/>
                      <w:sz w:val="20"/>
                      <w:szCs w:val="28"/>
                    </w:rPr>
                    <w:t>82</w:t>
                  </w:r>
                </w:p>
              </w:tc>
              <w:tc>
                <w:tcPr>
                  <w:tcW w:w="851" w:type="dxa"/>
                  <w:vAlign w:val="center"/>
                </w:tcPr>
                <w:p w14:paraId="1D387FBB"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0.07323 </w:t>
                  </w:r>
                </w:p>
              </w:tc>
              <w:tc>
                <w:tcPr>
                  <w:tcW w:w="708" w:type="dxa"/>
                  <w:vMerge/>
                  <w:vAlign w:val="center"/>
                </w:tcPr>
                <w:p w14:paraId="1B88D84A" w14:textId="77777777" w:rsidR="00C16F2A" w:rsidRPr="004E271B" w:rsidRDefault="00C16F2A">
                  <w:pPr>
                    <w:pStyle w:val="Tabletext"/>
                    <w:rPr>
                      <w:color w:val="000000" w:themeColor="text1"/>
                      <w:sz w:val="20"/>
                      <w:szCs w:val="28"/>
                    </w:rPr>
                  </w:pPr>
                </w:p>
              </w:tc>
              <w:tc>
                <w:tcPr>
                  <w:tcW w:w="851" w:type="dxa"/>
                  <w:vMerge/>
                  <w:vAlign w:val="center"/>
                </w:tcPr>
                <w:p w14:paraId="6BDE60ED" w14:textId="77777777" w:rsidR="00C16F2A" w:rsidRPr="004E271B" w:rsidRDefault="00C16F2A">
                  <w:pPr>
                    <w:pStyle w:val="Tabletext"/>
                    <w:rPr>
                      <w:color w:val="000000" w:themeColor="text1"/>
                      <w:sz w:val="20"/>
                      <w:szCs w:val="28"/>
                    </w:rPr>
                  </w:pPr>
                </w:p>
              </w:tc>
              <w:tc>
                <w:tcPr>
                  <w:tcW w:w="850" w:type="dxa"/>
                  <w:vAlign w:val="center"/>
                </w:tcPr>
                <w:p w14:paraId="4D396054" w14:textId="77777777" w:rsidR="00C16F2A" w:rsidRPr="004E271B" w:rsidRDefault="00CB66BE">
                  <w:pPr>
                    <w:pStyle w:val="Tabletext"/>
                    <w:rPr>
                      <w:color w:val="000000" w:themeColor="text1"/>
                      <w:sz w:val="20"/>
                      <w:szCs w:val="28"/>
                    </w:rPr>
                  </w:pPr>
                  <w:r w:rsidRPr="004E271B">
                    <w:rPr>
                      <w:color w:val="000000" w:themeColor="text1"/>
                      <w:sz w:val="20"/>
                      <w:szCs w:val="28"/>
                    </w:rPr>
                    <w:t>70</w:t>
                  </w:r>
                </w:p>
              </w:tc>
              <w:tc>
                <w:tcPr>
                  <w:tcW w:w="993" w:type="dxa"/>
                  <w:vMerge/>
                  <w:vAlign w:val="center"/>
                </w:tcPr>
                <w:p w14:paraId="2D3156A6" w14:textId="77777777" w:rsidR="00C16F2A" w:rsidRPr="004E271B" w:rsidRDefault="00C16F2A">
                  <w:pPr>
                    <w:pStyle w:val="Tabletext"/>
                    <w:rPr>
                      <w:color w:val="000000" w:themeColor="text1"/>
                      <w:sz w:val="20"/>
                      <w:szCs w:val="28"/>
                    </w:rPr>
                  </w:pPr>
                </w:p>
              </w:tc>
              <w:tc>
                <w:tcPr>
                  <w:tcW w:w="850" w:type="dxa"/>
                  <w:vAlign w:val="center"/>
                </w:tcPr>
                <w:p w14:paraId="58D5F9D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0.02197</w:t>
                  </w:r>
                </w:p>
              </w:tc>
              <w:tc>
                <w:tcPr>
                  <w:tcW w:w="818" w:type="dxa"/>
                  <w:vAlign w:val="center"/>
                </w:tcPr>
                <w:p w14:paraId="23DF922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24.6</w:t>
                  </w:r>
                </w:p>
              </w:tc>
            </w:tr>
            <w:tr w:rsidR="004E271B" w:rsidRPr="004E271B" w14:paraId="1B8CE91A" w14:textId="77777777">
              <w:trPr>
                <w:trHeight w:val="340"/>
                <w:jc w:val="center"/>
              </w:trPr>
              <w:tc>
                <w:tcPr>
                  <w:tcW w:w="638" w:type="dxa"/>
                  <w:vMerge/>
                  <w:vAlign w:val="center"/>
                </w:tcPr>
                <w:p w14:paraId="4A9230FC" w14:textId="77777777" w:rsidR="00C16F2A" w:rsidRPr="004E271B" w:rsidRDefault="00C16F2A">
                  <w:pPr>
                    <w:pStyle w:val="Tabletext"/>
                    <w:rPr>
                      <w:color w:val="000000" w:themeColor="text1"/>
                      <w:sz w:val="20"/>
                      <w:szCs w:val="28"/>
                    </w:rPr>
                  </w:pPr>
                </w:p>
              </w:tc>
              <w:tc>
                <w:tcPr>
                  <w:tcW w:w="709" w:type="dxa"/>
                  <w:vAlign w:val="center"/>
                </w:tcPr>
                <w:p w14:paraId="656E216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氨氮</w:t>
                  </w:r>
                </w:p>
              </w:tc>
              <w:tc>
                <w:tcPr>
                  <w:tcW w:w="850" w:type="dxa"/>
                  <w:vAlign w:val="center"/>
                </w:tcPr>
                <w:p w14:paraId="4D03DE1B" w14:textId="77777777" w:rsidR="00C16F2A" w:rsidRPr="004E271B" w:rsidRDefault="00CB66BE">
                  <w:pPr>
                    <w:pStyle w:val="Tabletext"/>
                    <w:rPr>
                      <w:color w:val="000000" w:themeColor="text1"/>
                      <w:sz w:val="20"/>
                      <w:szCs w:val="28"/>
                    </w:rPr>
                  </w:pPr>
                  <w:r w:rsidRPr="004E271B">
                    <w:rPr>
                      <w:color w:val="000000" w:themeColor="text1"/>
                      <w:sz w:val="20"/>
                      <w:szCs w:val="28"/>
                    </w:rPr>
                    <w:t>5.4</w:t>
                  </w:r>
                </w:p>
              </w:tc>
              <w:tc>
                <w:tcPr>
                  <w:tcW w:w="851" w:type="dxa"/>
                  <w:vAlign w:val="center"/>
                </w:tcPr>
                <w:p w14:paraId="286C976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0.00482 </w:t>
                  </w:r>
                </w:p>
              </w:tc>
              <w:tc>
                <w:tcPr>
                  <w:tcW w:w="708" w:type="dxa"/>
                  <w:vMerge/>
                  <w:vAlign w:val="center"/>
                </w:tcPr>
                <w:p w14:paraId="68F97CAC" w14:textId="77777777" w:rsidR="00C16F2A" w:rsidRPr="004E271B" w:rsidRDefault="00C16F2A">
                  <w:pPr>
                    <w:pStyle w:val="Tabletext"/>
                    <w:rPr>
                      <w:color w:val="000000" w:themeColor="text1"/>
                      <w:sz w:val="20"/>
                      <w:szCs w:val="28"/>
                    </w:rPr>
                  </w:pPr>
                </w:p>
              </w:tc>
              <w:tc>
                <w:tcPr>
                  <w:tcW w:w="851" w:type="dxa"/>
                  <w:vMerge/>
                  <w:vAlign w:val="center"/>
                </w:tcPr>
                <w:p w14:paraId="4630B10B" w14:textId="77777777" w:rsidR="00C16F2A" w:rsidRPr="004E271B" w:rsidRDefault="00C16F2A">
                  <w:pPr>
                    <w:pStyle w:val="Tabletext"/>
                    <w:rPr>
                      <w:color w:val="000000" w:themeColor="text1"/>
                      <w:sz w:val="20"/>
                      <w:szCs w:val="28"/>
                    </w:rPr>
                  </w:pPr>
                </w:p>
              </w:tc>
              <w:tc>
                <w:tcPr>
                  <w:tcW w:w="850" w:type="dxa"/>
                  <w:vAlign w:val="center"/>
                </w:tcPr>
                <w:p w14:paraId="5504D5AD" w14:textId="77777777" w:rsidR="00C16F2A" w:rsidRPr="004E271B" w:rsidRDefault="00CB66BE">
                  <w:pPr>
                    <w:pStyle w:val="Tabletext"/>
                    <w:rPr>
                      <w:color w:val="000000" w:themeColor="text1"/>
                      <w:sz w:val="20"/>
                      <w:szCs w:val="28"/>
                    </w:rPr>
                  </w:pPr>
                  <w:r w:rsidRPr="004E271B">
                    <w:rPr>
                      <w:color w:val="000000" w:themeColor="text1"/>
                      <w:sz w:val="20"/>
                      <w:szCs w:val="28"/>
                    </w:rPr>
                    <w:t>80</w:t>
                  </w:r>
                </w:p>
              </w:tc>
              <w:tc>
                <w:tcPr>
                  <w:tcW w:w="993" w:type="dxa"/>
                  <w:vMerge/>
                  <w:vAlign w:val="center"/>
                </w:tcPr>
                <w:p w14:paraId="35863028" w14:textId="77777777" w:rsidR="00C16F2A" w:rsidRPr="004E271B" w:rsidRDefault="00C16F2A">
                  <w:pPr>
                    <w:pStyle w:val="Tabletext"/>
                    <w:rPr>
                      <w:color w:val="000000" w:themeColor="text1"/>
                      <w:sz w:val="20"/>
                      <w:szCs w:val="28"/>
                    </w:rPr>
                  </w:pPr>
                </w:p>
              </w:tc>
              <w:tc>
                <w:tcPr>
                  <w:tcW w:w="850" w:type="dxa"/>
                  <w:vAlign w:val="center"/>
                </w:tcPr>
                <w:p w14:paraId="77F22DF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0.00096</w:t>
                  </w:r>
                </w:p>
              </w:tc>
              <w:tc>
                <w:tcPr>
                  <w:tcW w:w="818" w:type="dxa"/>
                  <w:vAlign w:val="center"/>
                </w:tcPr>
                <w:p w14:paraId="20DB63B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1.08</w:t>
                  </w:r>
                </w:p>
              </w:tc>
            </w:tr>
            <w:tr w:rsidR="004E271B" w:rsidRPr="004E271B" w14:paraId="231507A3" w14:textId="77777777">
              <w:trPr>
                <w:trHeight w:val="340"/>
                <w:jc w:val="center"/>
              </w:trPr>
              <w:tc>
                <w:tcPr>
                  <w:tcW w:w="638" w:type="dxa"/>
                  <w:vMerge/>
                  <w:vAlign w:val="center"/>
                </w:tcPr>
                <w:p w14:paraId="07D755D4" w14:textId="77777777" w:rsidR="00C16F2A" w:rsidRPr="004E271B" w:rsidRDefault="00C16F2A">
                  <w:pPr>
                    <w:pStyle w:val="Tabletext"/>
                    <w:rPr>
                      <w:color w:val="000000" w:themeColor="text1"/>
                      <w:sz w:val="20"/>
                      <w:szCs w:val="28"/>
                    </w:rPr>
                  </w:pPr>
                </w:p>
              </w:tc>
              <w:tc>
                <w:tcPr>
                  <w:tcW w:w="709" w:type="dxa"/>
                  <w:vAlign w:val="center"/>
                </w:tcPr>
                <w:p w14:paraId="6B044F2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总氮</w:t>
                  </w:r>
                </w:p>
              </w:tc>
              <w:tc>
                <w:tcPr>
                  <w:tcW w:w="850" w:type="dxa"/>
                  <w:vAlign w:val="center"/>
                </w:tcPr>
                <w:p w14:paraId="1F5D5A4B" w14:textId="77777777" w:rsidR="00C16F2A" w:rsidRPr="004E271B" w:rsidRDefault="00CB66BE">
                  <w:pPr>
                    <w:pStyle w:val="Tabletext"/>
                    <w:rPr>
                      <w:color w:val="000000" w:themeColor="text1"/>
                      <w:sz w:val="20"/>
                      <w:szCs w:val="28"/>
                    </w:rPr>
                  </w:pPr>
                  <w:r w:rsidRPr="004E271B">
                    <w:rPr>
                      <w:color w:val="000000" w:themeColor="text1"/>
                      <w:sz w:val="20"/>
                      <w:szCs w:val="28"/>
                    </w:rPr>
                    <w:t>15.7</w:t>
                  </w:r>
                </w:p>
              </w:tc>
              <w:tc>
                <w:tcPr>
                  <w:tcW w:w="851" w:type="dxa"/>
                  <w:vAlign w:val="center"/>
                </w:tcPr>
                <w:p w14:paraId="5B5DC1E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0.01402 </w:t>
                  </w:r>
                </w:p>
              </w:tc>
              <w:tc>
                <w:tcPr>
                  <w:tcW w:w="708" w:type="dxa"/>
                  <w:vMerge/>
                  <w:vAlign w:val="center"/>
                </w:tcPr>
                <w:p w14:paraId="36E42F15" w14:textId="77777777" w:rsidR="00C16F2A" w:rsidRPr="004E271B" w:rsidRDefault="00C16F2A">
                  <w:pPr>
                    <w:pStyle w:val="Tabletext"/>
                    <w:rPr>
                      <w:color w:val="000000" w:themeColor="text1"/>
                      <w:sz w:val="20"/>
                      <w:szCs w:val="28"/>
                    </w:rPr>
                  </w:pPr>
                </w:p>
              </w:tc>
              <w:tc>
                <w:tcPr>
                  <w:tcW w:w="851" w:type="dxa"/>
                  <w:vMerge/>
                  <w:vAlign w:val="center"/>
                </w:tcPr>
                <w:p w14:paraId="6AEEF7A4" w14:textId="77777777" w:rsidR="00C16F2A" w:rsidRPr="004E271B" w:rsidRDefault="00C16F2A">
                  <w:pPr>
                    <w:pStyle w:val="Tabletext"/>
                    <w:rPr>
                      <w:color w:val="000000" w:themeColor="text1"/>
                      <w:sz w:val="20"/>
                      <w:szCs w:val="28"/>
                    </w:rPr>
                  </w:pPr>
                </w:p>
              </w:tc>
              <w:tc>
                <w:tcPr>
                  <w:tcW w:w="850" w:type="dxa"/>
                  <w:vAlign w:val="center"/>
                </w:tcPr>
                <w:p w14:paraId="6C9F4590" w14:textId="77777777" w:rsidR="00C16F2A" w:rsidRPr="004E271B" w:rsidRDefault="00CB66BE">
                  <w:pPr>
                    <w:pStyle w:val="Tabletext"/>
                    <w:rPr>
                      <w:color w:val="000000" w:themeColor="text1"/>
                      <w:sz w:val="20"/>
                      <w:szCs w:val="28"/>
                    </w:rPr>
                  </w:pPr>
                  <w:r w:rsidRPr="004E271B">
                    <w:rPr>
                      <w:color w:val="000000" w:themeColor="text1"/>
                      <w:sz w:val="20"/>
                      <w:szCs w:val="28"/>
                    </w:rPr>
                    <w:t>60</w:t>
                  </w:r>
                </w:p>
              </w:tc>
              <w:tc>
                <w:tcPr>
                  <w:tcW w:w="993" w:type="dxa"/>
                  <w:vMerge/>
                  <w:vAlign w:val="center"/>
                </w:tcPr>
                <w:p w14:paraId="353C903C" w14:textId="77777777" w:rsidR="00C16F2A" w:rsidRPr="004E271B" w:rsidRDefault="00C16F2A">
                  <w:pPr>
                    <w:pStyle w:val="Tabletext"/>
                    <w:rPr>
                      <w:color w:val="000000" w:themeColor="text1"/>
                      <w:sz w:val="20"/>
                      <w:szCs w:val="28"/>
                    </w:rPr>
                  </w:pPr>
                </w:p>
              </w:tc>
              <w:tc>
                <w:tcPr>
                  <w:tcW w:w="850" w:type="dxa"/>
                  <w:vAlign w:val="center"/>
                </w:tcPr>
                <w:p w14:paraId="6F762F6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0.00561</w:t>
                  </w:r>
                </w:p>
              </w:tc>
              <w:tc>
                <w:tcPr>
                  <w:tcW w:w="818" w:type="dxa"/>
                  <w:vAlign w:val="center"/>
                </w:tcPr>
                <w:p w14:paraId="24065C7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6.28</w:t>
                  </w:r>
                </w:p>
              </w:tc>
            </w:tr>
            <w:tr w:rsidR="004E271B" w:rsidRPr="004E271B" w14:paraId="6D4C2E9E" w14:textId="77777777">
              <w:trPr>
                <w:trHeight w:val="340"/>
                <w:jc w:val="center"/>
              </w:trPr>
              <w:tc>
                <w:tcPr>
                  <w:tcW w:w="638" w:type="dxa"/>
                  <w:vMerge/>
                  <w:vAlign w:val="center"/>
                </w:tcPr>
                <w:p w14:paraId="78D2AE9C" w14:textId="77777777" w:rsidR="00C16F2A" w:rsidRPr="004E271B" w:rsidRDefault="00C16F2A">
                  <w:pPr>
                    <w:pStyle w:val="Tabletext"/>
                    <w:rPr>
                      <w:color w:val="000000" w:themeColor="text1"/>
                      <w:sz w:val="20"/>
                      <w:szCs w:val="28"/>
                    </w:rPr>
                  </w:pPr>
                </w:p>
              </w:tc>
              <w:tc>
                <w:tcPr>
                  <w:tcW w:w="709" w:type="dxa"/>
                  <w:vAlign w:val="center"/>
                </w:tcPr>
                <w:p w14:paraId="458191E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总磷</w:t>
                  </w:r>
                </w:p>
              </w:tc>
              <w:tc>
                <w:tcPr>
                  <w:tcW w:w="850" w:type="dxa"/>
                  <w:vAlign w:val="center"/>
                </w:tcPr>
                <w:p w14:paraId="16C829A9" w14:textId="77777777" w:rsidR="00C16F2A" w:rsidRPr="004E271B" w:rsidRDefault="00CB66BE">
                  <w:pPr>
                    <w:pStyle w:val="Tabletext"/>
                    <w:rPr>
                      <w:color w:val="000000" w:themeColor="text1"/>
                      <w:sz w:val="20"/>
                      <w:szCs w:val="28"/>
                    </w:rPr>
                  </w:pPr>
                  <w:r w:rsidRPr="004E271B">
                    <w:rPr>
                      <w:color w:val="000000" w:themeColor="text1"/>
                      <w:sz w:val="20"/>
                      <w:szCs w:val="28"/>
                    </w:rPr>
                    <w:t>0.8</w:t>
                  </w:r>
                </w:p>
              </w:tc>
              <w:tc>
                <w:tcPr>
                  <w:tcW w:w="851" w:type="dxa"/>
                  <w:vAlign w:val="center"/>
                </w:tcPr>
                <w:p w14:paraId="17F2F5D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0.00071 </w:t>
                  </w:r>
                </w:p>
              </w:tc>
              <w:tc>
                <w:tcPr>
                  <w:tcW w:w="708" w:type="dxa"/>
                  <w:vMerge/>
                  <w:vAlign w:val="center"/>
                </w:tcPr>
                <w:p w14:paraId="5ECDEA7B" w14:textId="77777777" w:rsidR="00C16F2A" w:rsidRPr="004E271B" w:rsidRDefault="00C16F2A">
                  <w:pPr>
                    <w:pStyle w:val="Tabletext"/>
                    <w:rPr>
                      <w:color w:val="000000" w:themeColor="text1"/>
                      <w:sz w:val="20"/>
                      <w:szCs w:val="28"/>
                    </w:rPr>
                  </w:pPr>
                </w:p>
              </w:tc>
              <w:tc>
                <w:tcPr>
                  <w:tcW w:w="851" w:type="dxa"/>
                  <w:vMerge/>
                  <w:vAlign w:val="center"/>
                </w:tcPr>
                <w:p w14:paraId="1CA9656D" w14:textId="77777777" w:rsidR="00C16F2A" w:rsidRPr="004E271B" w:rsidRDefault="00C16F2A">
                  <w:pPr>
                    <w:pStyle w:val="Tabletext"/>
                    <w:rPr>
                      <w:color w:val="000000" w:themeColor="text1"/>
                      <w:sz w:val="20"/>
                      <w:szCs w:val="28"/>
                    </w:rPr>
                  </w:pPr>
                </w:p>
              </w:tc>
              <w:tc>
                <w:tcPr>
                  <w:tcW w:w="850" w:type="dxa"/>
                  <w:vAlign w:val="center"/>
                </w:tcPr>
                <w:p w14:paraId="29A4B9ED" w14:textId="77777777" w:rsidR="00C16F2A" w:rsidRPr="004E271B" w:rsidRDefault="00CB66BE">
                  <w:pPr>
                    <w:pStyle w:val="Tabletext"/>
                    <w:rPr>
                      <w:color w:val="000000" w:themeColor="text1"/>
                      <w:sz w:val="20"/>
                      <w:szCs w:val="28"/>
                    </w:rPr>
                  </w:pPr>
                  <w:r w:rsidRPr="004E271B">
                    <w:rPr>
                      <w:color w:val="000000" w:themeColor="text1"/>
                      <w:sz w:val="20"/>
                      <w:szCs w:val="28"/>
                    </w:rPr>
                    <w:t>60</w:t>
                  </w:r>
                </w:p>
              </w:tc>
              <w:tc>
                <w:tcPr>
                  <w:tcW w:w="993" w:type="dxa"/>
                  <w:vMerge/>
                  <w:vAlign w:val="center"/>
                </w:tcPr>
                <w:p w14:paraId="2F7D7CD6" w14:textId="77777777" w:rsidR="00C16F2A" w:rsidRPr="004E271B" w:rsidRDefault="00C16F2A">
                  <w:pPr>
                    <w:pStyle w:val="Tabletext"/>
                    <w:rPr>
                      <w:color w:val="000000" w:themeColor="text1"/>
                      <w:sz w:val="20"/>
                      <w:szCs w:val="28"/>
                    </w:rPr>
                  </w:pPr>
                </w:p>
              </w:tc>
              <w:tc>
                <w:tcPr>
                  <w:tcW w:w="850" w:type="dxa"/>
                  <w:vAlign w:val="center"/>
                </w:tcPr>
                <w:p w14:paraId="7C2AD90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0.00029</w:t>
                  </w:r>
                </w:p>
              </w:tc>
              <w:tc>
                <w:tcPr>
                  <w:tcW w:w="818" w:type="dxa"/>
                  <w:vAlign w:val="center"/>
                </w:tcPr>
                <w:p w14:paraId="12D4159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0.32</w:t>
                  </w:r>
                </w:p>
              </w:tc>
            </w:tr>
            <w:tr w:rsidR="004E271B" w:rsidRPr="004E271B" w14:paraId="65FE7B30" w14:textId="77777777">
              <w:trPr>
                <w:trHeight w:val="340"/>
                <w:jc w:val="center"/>
              </w:trPr>
              <w:tc>
                <w:tcPr>
                  <w:tcW w:w="638" w:type="dxa"/>
                  <w:vMerge/>
                  <w:vAlign w:val="center"/>
                </w:tcPr>
                <w:p w14:paraId="1EA56686" w14:textId="77777777" w:rsidR="00C16F2A" w:rsidRPr="004E271B" w:rsidRDefault="00C16F2A">
                  <w:pPr>
                    <w:pStyle w:val="Tabletext"/>
                    <w:rPr>
                      <w:color w:val="000000" w:themeColor="text1"/>
                      <w:sz w:val="20"/>
                      <w:szCs w:val="28"/>
                    </w:rPr>
                  </w:pPr>
                </w:p>
              </w:tc>
              <w:tc>
                <w:tcPr>
                  <w:tcW w:w="709" w:type="dxa"/>
                  <w:vAlign w:val="center"/>
                </w:tcPr>
                <w:p w14:paraId="4A5AF7B9"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六价铬</w:t>
                  </w:r>
                </w:p>
              </w:tc>
              <w:tc>
                <w:tcPr>
                  <w:tcW w:w="850" w:type="dxa"/>
                  <w:vAlign w:val="center"/>
                </w:tcPr>
                <w:p w14:paraId="1EDE544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.587</w:t>
                  </w:r>
                </w:p>
              </w:tc>
              <w:tc>
                <w:tcPr>
                  <w:tcW w:w="851" w:type="dxa"/>
                  <w:vAlign w:val="center"/>
                </w:tcPr>
                <w:p w14:paraId="5253894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0.00052 </w:t>
                  </w:r>
                </w:p>
              </w:tc>
              <w:tc>
                <w:tcPr>
                  <w:tcW w:w="708" w:type="dxa"/>
                  <w:vMerge/>
                  <w:vAlign w:val="center"/>
                </w:tcPr>
                <w:p w14:paraId="69C70538" w14:textId="77777777" w:rsidR="00C16F2A" w:rsidRPr="004E271B" w:rsidRDefault="00C16F2A">
                  <w:pPr>
                    <w:pStyle w:val="Tabletext"/>
                    <w:rPr>
                      <w:color w:val="000000" w:themeColor="text1"/>
                      <w:sz w:val="20"/>
                      <w:szCs w:val="28"/>
                    </w:rPr>
                  </w:pPr>
                </w:p>
              </w:tc>
              <w:tc>
                <w:tcPr>
                  <w:tcW w:w="851" w:type="dxa"/>
                  <w:vMerge/>
                  <w:vAlign w:val="center"/>
                </w:tcPr>
                <w:p w14:paraId="132022AB" w14:textId="77777777" w:rsidR="00C16F2A" w:rsidRPr="004E271B" w:rsidRDefault="00C16F2A">
                  <w:pPr>
                    <w:pStyle w:val="Tabletext"/>
                    <w:rPr>
                      <w:color w:val="000000" w:themeColor="text1"/>
                      <w:sz w:val="20"/>
                      <w:szCs w:val="28"/>
                    </w:rPr>
                  </w:pPr>
                </w:p>
              </w:tc>
              <w:tc>
                <w:tcPr>
                  <w:tcW w:w="850" w:type="dxa"/>
                  <w:vAlign w:val="center"/>
                </w:tcPr>
                <w:p w14:paraId="52DEAE1F" w14:textId="77777777" w:rsidR="00C16F2A" w:rsidRPr="004E271B" w:rsidRDefault="00CB66BE">
                  <w:pPr>
                    <w:pStyle w:val="Tabletext"/>
                    <w:rPr>
                      <w:color w:val="000000" w:themeColor="text1"/>
                      <w:sz w:val="20"/>
                      <w:szCs w:val="28"/>
                    </w:rPr>
                  </w:pPr>
                  <w:r w:rsidRPr="004E271B">
                    <w:rPr>
                      <w:color w:val="000000" w:themeColor="text1"/>
                      <w:sz w:val="20"/>
                      <w:szCs w:val="28"/>
                    </w:rPr>
                    <w:t>65</w:t>
                  </w:r>
                </w:p>
              </w:tc>
              <w:tc>
                <w:tcPr>
                  <w:tcW w:w="993" w:type="dxa"/>
                  <w:vMerge/>
                  <w:vAlign w:val="center"/>
                </w:tcPr>
                <w:p w14:paraId="43CAB759" w14:textId="77777777" w:rsidR="00C16F2A" w:rsidRPr="004E271B" w:rsidRDefault="00C16F2A">
                  <w:pPr>
                    <w:pStyle w:val="Tabletext"/>
                    <w:rPr>
                      <w:color w:val="000000" w:themeColor="text1"/>
                      <w:sz w:val="20"/>
                      <w:szCs w:val="28"/>
                    </w:rPr>
                  </w:pPr>
                </w:p>
              </w:tc>
              <w:tc>
                <w:tcPr>
                  <w:tcW w:w="850" w:type="dxa"/>
                  <w:vAlign w:val="center"/>
                </w:tcPr>
                <w:p w14:paraId="52E8B43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0.00018</w:t>
                  </w:r>
                </w:p>
              </w:tc>
              <w:tc>
                <w:tcPr>
                  <w:tcW w:w="818" w:type="dxa"/>
                  <w:vAlign w:val="center"/>
                </w:tcPr>
                <w:p w14:paraId="4457590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0.20545</w:t>
                  </w:r>
                </w:p>
              </w:tc>
            </w:tr>
            <w:tr w:rsidR="004E271B" w:rsidRPr="004E271B" w14:paraId="6199CEA0" w14:textId="77777777">
              <w:trPr>
                <w:trHeight w:val="340"/>
                <w:jc w:val="center"/>
              </w:trPr>
              <w:tc>
                <w:tcPr>
                  <w:tcW w:w="638" w:type="dxa"/>
                  <w:vMerge/>
                  <w:vAlign w:val="center"/>
                </w:tcPr>
                <w:p w14:paraId="6EC8DBFE" w14:textId="77777777" w:rsidR="00C16F2A" w:rsidRPr="004E271B" w:rsidRDefault="00C16F2A">
                  <w:pPr>
                    <w:pStyle w:val="Tabletext"/>
                    <w:rPr>
                      <w:color w:val="000000" w:themeColor="text1"/>
                      <w:sz w:val="20"/>
                      <w:szCs w:val="28"/>
                    </w:rPr>
                  </w:pPr>
                </w:p>
              </w:tc>
              <w:tc>
                <w:tcPr>
                  <w:tcW w:w="709" w:type="dxa"/>
                  <w:vAlign w:val="center"/>
                </w:tcPr>
                <w:p w14:paraId="2AAC8D4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石油类</w:t>
                  </w:r>
                </w:p>
              </w:tc>
              <w:tc>
                <w:tcPr>
                  <w:tcW w:w="850" w:type="dxa"/>
                  <w:vAlign w:val="center"/>
                </w:tcPr>
                <w:p w14:paraId="38B45C6B"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1</w:t>
                  </w:r>
                  <w:r w:rsidRPr="004E271B">
                    <w:rPr>
                      <w:color w:val="000000" w:themeColor="text1"/>
                      <w:sz w:val="20"/>
                      <w:szCs w:val="28"/>
                    </w:rPr>
                    <w:t>.19</w:t>
                  </w:r>
                </w:p>
              </w:tc>
              <w:tc>
                <w:tcPr>
                  <w:tcW w:w="851" w:type="dxa"/>
                  <w:vAlign w:val="center"/>
                </w:tcPr>
                <w:p w14:paraId="7A4A523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0.00106 </w:t>
                  </w:r>
                </w:p>
              </w:tc>
              <w:tc>
                <w:tcPr>
                  <w:tcW w:w="708" w:type="dxa"/>
                  <w:vMerge/>
                  <w:vAlign w:val="center"/>
                </w:tcPr>
                <w:p w14:paraId="104187B7" w14:textId="77777777" w:rsidR="00C16F2A" w:rsidRPr="004E271B" w:rsidRDefault="00C16F2A">
                  <w:pPr>
                    <w:pStyle w:val="Tabletext"/>
                    <w:rPr>
                      <w:color w:val="000000" w:themeColor="text1"/>
                      <w:sz w:val="20"/>
                      <w:szCs w:val="28"/>
                    </w:rPr>
                  </w:pPr>
                </w:p>
              </w:tc>
              <w:tc>
                <w:tcPr>
                  <w:tcW w:w="851" w:type="dxa"/>
                  <w:vMerge/>
                  <w:vAlign w:val="center"/>
                </w:tcPr>
                <w:p w14:paraId="3D0028B5" w14:textId="77777777" w:rsidR="00C16F2A" w:rsidRPr="004E271B" w:rsidRDefault="00C16F2A">
                  <w:pPr>
                    <w:pStyle w:val="Tabletext"/>
                    <w:rPr>
                      <w:color w:val="000000" w:themeColor="text1"/>
                      <w:sz w:val="20"/>
                      <w:szCs w:val="28"/>
                    </w:rPr>
                  </w:pPr>
                </w:p>
              </w:tc>
              <w:tc>
                <w:tcPr>
                  <w:tcW w:w="850" w:type="dxa"/>
                  <w:vAlign w:val="center"/>
                </w:tcPr>
                <w:p w14:paraId="4A268E8E" w14:textId="77777777" w:rsidR="00C16F2A" w:rsidRPr="004E271B" w:rsidRDefault="00CB66BE">
                  <w:pPr>
                    <w:pStyle w:val="Tabletext"/>
                    <w:rPr>
                      <w:color w:val="000000" w:themeColor="text1"/>
                      <w:sz w:val="20"/>
                      <w:szCs w:val="28"/>
                    </w:rPr>
                  </w:pPr>
                  <w:r w:rsidRPr="004E271B">
                    <w:rPr>
                      <w:color w:val="000000" w:themeColor="text1"/>
                      <w:sz w:val="20"/>
                      <w:szCs w:val="28"/>
                    </w:rPr>
                    <w:t>60</w:t>
                  </w:r>
                </w:p>
              </w:tc>
              <w:tc>
                <w:tcPr>
                  <w:tcW w:w="993" w:type="dxa"/>
                  <w:vMerge/>
                  <w:vAlign w:val="center"/>
                </w:tcPr>
                <w:p w14:paraId="4437BF84" w14:textId="77777777" w:rsidR="00C16F2A" w:rsidRPr="004E271B" w:rsidRDefault="00C16F2A">
                  <w:pPr>
                    <w:pStyle w:val="Tabletext"/>
                    <w:rPr>
                      <w:color w:val="000000" w:themeColor="text1"/>
                      <w:sz w:val="20"/>
                      <w:szCs w:val="28"/>
                    </w:rPr>
                  </w:pPr>
                </w:p>
              </w:tc>
              <w:tc>
                <w:tcPr>
                  <w:tcW w:w="850" w:type="dxa"/>
                  <w:vAlign w:val="center"/>
                </w:tcPr>
                <w:p w14:paraId="29BB144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0.00043</w:t>
                  </w:r>
                </w:p>
              </w:tc>
              <w:tc>
                <w:tcPr>
                  <w:tcW w:w="818" w:type="dxa"/>
                  <w:vAlign w:val="center"/>
                </w:tcPr>
                <w:p w14:paraId="0906B6A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0.476</w:t>
                  </w:r>
                </w:p>
              </w:tc>
            </w:tr>
            <w:tr w:rsidR="004E271B" w:rsidRPr="004E271B" w14:paraId="2D0D4BB8" w14:textId="77777777">
              <w:trPr>
                <w:trHeight w:val="340"/>
                <w:jc w:val="center"/>
              </w:trPr>
              <w:tc>
                <w:tcPr>
                  <w:tcW w:w="638" w:type="dxa"/>
                  <w:vMerge/>
                  <w:vAlign w:val="center"/>
                </w:tcPr>
                <w:p w14:paraId="6498C589" w14:textId="77777777" w:rsidR="00C16F2A" w:rsidRPr="004E271B" w:rsidRDefault="00C16F2A">
                  <w:pPr>
                    <w:pStyle w:val="Tabletext"/>
                    <w:rPr>
                      <w:color w:val="000000" w:themeColor="text1"/>
                      <w:sz w:val="20"/>
                      <w:szCs w:val="28"/>
                    </w:rPr>
                  </w:pPr>
                </w:p>
              </w:tc>
              <w:tc>
                <w:tcPr>
                  <w:tcW w:w="709" w:type="dxa"/>
                  <w:vAlign w:val="center"/>
                </w:tcPr>
                <w:p w14:paraId="53DF0AC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锌</w:t>
                  </w:r>
                </w:p>
              </w:tc>
              <w:tc>
                <w:tcPr>
                  <w:tcW w:w="850" w:type="dxa"/>
                  <w:vAlign w:val="center"/>
                </w:tcPr>
                <w:p w14:paraId="2EAE929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.37</w:t>
                  </w:r>
                </w:p>
              </w:tc>
              <w:tc>
                <w:tcPr>
                  <w:tcW w:w="851" w:type="dxa"/>
                  <w:vAlign w:val="center"/>
                </w:tcPr>
                <w:p w14:paraId="7A39D00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0.00033 </w:t>
                  </w:r>
                </w:p>
              </w:tc>
              <w:tc>
                <w:tcPr>
                  <w:tcW w:w="708" w:type="dxa"/>
                  <w:vMerge/>
                  <w:vAlign w:val="center"/>
                </w:tcPr>
                <w:p w14:paraId="16EF0A25" w14:textId="77777777" w:rsidR="00C16F2A" w:rsidRPr="004E271B" w:rsidRDefault="00C16F2A">
                  <w:pPr>
                    <w:pStyle w:val="Tabletext"/>
                    <w:rPr>
                      <w:color w:val="000000" w:themeColor="text1"/>
                      <w:sz w:val="20"/>
                      <w:szCs w:val="28"/>
                    </w:rPr>
                  </w:pPr>
                </w:p>
              </w:tc>
              <w:tc>
                <w:tcPr>
                  <w:tcW w:w="851" w:type="dxa"/>
                  <w:vMerge/>
                  <w:vAlign w:val="center"/>
                </w:tcPr>
                <w:p w14:paraId="6B64E051" w14:textId="77777777" w:rsidR="00C16F2A" w:rsidRPr="004E271B" w:rsidRDefault="00C16F2A">
                  <w:pPr>
                    <w:pStyle w:val="Tabletext"/>
                    <w:rPr>
                      <w:color w:val="000000" w:themeColor="text1"/>
                      <w:sz w:val="20"/>
                      <w:szCs w:val="28"/>
                    </w:rPr>
                  </w:pPr>
                </w:p>
              </w:tc>
              <w:tc>
                <w:tcPr>
                  <w:tcW w:w="850" w:type="dxa"/>
                  <w:vAlign w:val="center"/>
                </w:tcPr>
                <w:p w14:paraId="17FE6A15" w14:textId="77777777" w:rsidR="00C16F2A" w:rsidRPr="004E271B" w:rsidRDefault="00CB66BE">
                  <w:pPr>
                    <w:pStyle w:val="Tabletext"/>
                    <w:rPr>
                      <w:color w:val="000000" w:themeColor="text1"/>
                      <w:sz w:val="20"/>
                      <w:szCs w:val="28"/>
                    </w:rPr>
                  </w:pPr>
                  <w:r w:rsidRPr="004E271B">
                    <w:rPr>
                      <w:color w:val="000000" w:themeColor="text1"/>
                      <w:sz w:val="20"/>
                      <w:szCs w:val="28"/>
                    </w:rPr>
                    <w:t>10</w:t>
                  </w:r>
                </w:p>
              </w:tc>
              <w:tc>
                <w:tcPr>
                  <w:tcW w:w="993" w:type="dxa"/>
                  <w:vMerge/>
                  <w:vAlign w:val="center"/>
                </w:tcPr>
                <w:p w14:paraId="1638556A" w14:textId="77777777" w:rsidR="00C16F2A" w:rsidRPr="004E271B" w:rsidRDefault="00C16F2A">
                  <w:pPr>
                    <w:pStyle w:val="Tabletext"/>
                    <w:rPr>
                      <w:color w:val="000000" w:themeColor="text1"/>
                      <w:sz w:val="20"/>
                      <w:szCs w:val="28"/>
                    </w:rPr>
                  </w:pPr>
                </w:p>
              </w:tc>
              <w:tc>
                <w:tcPr>
                  <w:tcW w:w="850" w:type="dxa"/>
                  <w:vAlign w:val="center"/>
                </w:tcPr>
                <w:p w14:paraId="0A31765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0.00030</w:t>
                  </w:r>
                </w:p>
              </w:tc>
              <w:tc>
                <w:tcPr>
                  <w:tcW w:w="818" w:type="dxa"/>
                  <w:vAlign w:val="center"/>
                </w:tcPr>
                <w:p w14:paraId="2694946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0.333</w:t>
                  </w:r>
                </w:p>
              </w:tc>
            </w:tr>
            <w:tr w:rsidR="004E271B" w:rsidRPr="004E271B" w14:paraId="57DF753C" w14:textId="77777777">
              <w:trPr>
                <w:trHeight w:val="340"/>
                <w:jc w:val="center"/>
              </w:trPr>
              <w:tc>
                <w:tcPr>
                  <w:tcW w:w="638" w:type="dxa"/>
                  <w:vMerge/>
                  <w:vAlign w:val="center"/>
                </w:tcPr>
                <w:p w14:paraId="721E9CB2" w14:textId="77777777" w:rsidR="00C16F2A" w:rsidRPr="004E271B" w:rsidRDefault="00C16F2A">
                  <w:pPr>
                    <w:pStyle w:val="Tabletext"/>
                    <w:rPr>
                      <w:color w:val="000000" w:themeColor="text1"/>
                      <w:sz w:val="20"/>
                      <w:szCs w:val="28"/>
                    </w:rPr>
                  </w:pPr>
                </w:p>
              </w:tc>
              <w:tc>
                <w:tcPr>
                  <w:tcW w:w="709" w:type="dxa"/>
                  <w:vAlign w:val="center"/>
                </w:tcPr>
                <w:p w14:paraId="1B6E441D" w14:textId="77777777" w:rsidR="00C16F2A" w:rsidRPr="004E271B" w:rsidRDefault="00CB66BE">
                  <w:pPr>
                    <w:pStyle w:val="Tabletext"/>
                    <w:rPr>
                      <w:color w:val="000000" w:themeColor="text1"/>
                      <w:sz w:val="20"/>
                      <w:szCs w:val="28"/>
                    </w:rPr>
                  </w:pPr>
                  <w:proofErr w:type="gramStart"/>
                  <w:r w:rsidRPr="004E271B">
                    <w:rPr>
                      <w:rFonts w:hint="eastAsia"/>
                      <w:color w:val="000000" w:themeColor="text1"/>
                      <w:sz w:val="20"/>
                      <w:szCs w:val="28"/>
                    </w:rPr>
                    <w:t>总铬</w:t>
                  </w:r>
                  <w:proofErr w:type="gramEnd"/>
                </w:p>
              </w:tc>
              <w:tc>
                <w:tcPr>
                  <w:tcW w:w="850" w:type="dxa"/>
                  <w:vAlign w:val="center"/>
                </w:tcPr>
                <w:p w14:paraId="7037D24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.826</w:t>
                  </w:r>
                </w:p>
              </w:tc>
              <w:tc>
                <w:tcPr>
                  <w:tcW w:w="851" w:type="dxa"/>
                  <w:vAlign w:val="center"/>
                </w:tcPr>
                <w:p w14:paraId="288B653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0.00074 </w:t>
                  </w:r>
                </w:p>
              </w:tc>
              <w:tc>
                <w:tcPr>
                  <w:tcW w:w="708" w:type="dxa"/>
                  <w:vMerge/>
                  <w:vAlign w:val="center"/>
                </w:tcPr>
                <w:p w14:paraId="06B673B4" w14:textId="77777777" w:rsidR="00C16F2A" w:rsidRPr="004E271B" w:rsidRDefault="00C16F2A">
                  <w:pPr>
                    <w:pStyle w:val="Tabletext"/>
                    <w:rPr>
                      <w:color w:val="000000" w:themeColor="text1"/>
                      <w:sz w:val="20"/>
                      <w:szCs w:val="28"/>
                    </w:rPr>
                  </w:pPr>
                </w:p>
              </w:tc>
              <w:tc>
                <w:tcPr>
                  <w:tcW w:w="851" w:type="dxa"/>
                  <w:vMerge/>
                  <w:vAlign w:val="center"/>
                </w:tcPr>
                <w:p w14:paraId="208184E1" w14:textId="77777777" w:rsidR="00C16F2A" w:rsidRPr="004E271B" w:rsidRDefault="00C16F2A">
                  <w:pPr>
                    <w:pStyle w:val="Tabletext"/>
                    <w:rPr>
                      <w:color w:val="000000" w:themeColor="text1"/>
                      <w:sz w:val="20"/>
                      <w:szCs w:val="28"/>
                    </w:rPr>
                  </w:pPr>
                </w:p>
              </w:tc>
              <w:tc>
                <w:tcPr>
                  <w:tcW w:w="850" w:type="dxa"/>
                  <w:vAlign w:val="center"/>
                </w:tcPr>
                <w:p w14:paraId="23D35FF7" w14:textId="77777777" w:rsidR="00C16F2A" w:rsidRPr="004E271B" w:rsidRDefault="00CB66BE">
                  <w:pPr>
                    <w:pStyle w:val="Tabletext"/>
                    <w:rPr>
                      <w:color w:val="000000" w:themeColor="text1"/>
                      <w:sz w:val="20"/>
                      <w:szCs w:val="28"/>
                    </w:rPr>
                  </w:pPr>
                  <w:r w:rsidRPr="004E271B">
                    <w:rPr>
                      <w:color w:val="000000" w:themeColor="text1"/>
                      <w:sz w:val="20"/>
                      <w:szCs w:val="28"/>
                    </w:rPr>
                    <w:t>40</w:t>
                  </w:r>
                </w:p>
              </w:tc>
              <w:tc>
                <w:tcPr>
                  <w:tcW w:w="993" w:type="dxa"/>
                  <w:vMerge/>
                  <w:vAlign w:val="center"/>
                </w:tcPr>
                <w:p w14:paraId="7F15515B" w14:textId="77777777" w:rsidR="00C16F2A" w:rsidRPr="004E271B" w:rsidRDefault="00C16F2A">
                  <w:pPr>
                    <w:pStyle w:val="Tabletext"/>
                    <w:rPr>
                      <w:color w:val="000000" w:themeColor="text1"/>
                      <w:sz w:val="20"/>
                      <w:szCs w:val="28"/>
                    </w:rPr>
                  </w:pPr>
                </w:p>
              </w:tc>
              <w:tc>
                <w:tcPr>
                  <w:tcW w:w="850" w:type="dxa"/>
                  <w:vAlign w:val="center"/>
                </w:tcPr>
                <w:p w14:paraId="6FDF0CF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0.00044</w:t>
                  </w:r>
                </w:p>
              </w:tc>
              <w:tc>
                <w:tcPr>
                  <w:tcW w:w="818" w:type="dxa"/>
                  <w:vAlign w:val="center"/>
                </w:tcPr>
                <w:p w14:paraId="5B0131C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0.4956</w:t>
                  </w:r>
                </w:p>
              </w:tc>
            </w:tr>
            <w:tr w:rsidR="004E271B" w:rsidRPr="004E271B" w14:paraId="39D536C4" w14:textId="77777777">
              <w:trPr>
                <w:trHeight w:val="340"/>
                <w:jc w:val="center"/>
              </w:trPr>
              <w:tc>
                <w:tcPr>
                  <w:tcW w:w="638" w:type="dxa"/>
                  <w:vMerge/>
                  <w:vAlign w:val="center"/>
                </w:tcPr>
                <w:p w14:paraId="32A165C0" w14:textId="77777777" w:rsidR="00C16F2A" w:rsidRPr="004E271B" w:rsidRDefault="00C16F2A">
                  <w:pPr>
                    <w:pStyle w:val="Tabletext"/>
                    <w:rPr>
                      <w:color w:val="000000" w:themeColor="text1"/>
                      <w:sz w:val="20"/>
                      <w:szCs w:val="28"/>
                    </w:rPr>
                  </w:pPr>
                </w:p>
              </w:tc>
              <w:tc>
                <w:tcPr>
                  <w:tcW w:w="709" w:type="dxa"/>
                  <w:vAlign w:val="center"/>
                </w:tcPr>
                <w:p w14:paraId="74C9404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砷</w:t>
                  </w:r>
                </w:p>
              </w:tc>
              <w:tc>
                <w:tcPr>
                  <w:tcW w:w="850" w:type="dxa"/>
                  <w:vAlign w:val="center"/>
                </w:tcPr>
                <w:p w14:paraId="67B2DEB8"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0.0006</w:t>
                  </w:r>
                </w:p>
              </w:tc>
              <w:tc>
                <w:tcPr>
                  <w:tcW w:w="851" w:type="dxa"/>
                  <w:vAlign w:val="center"/>
                </w:tcPr>
                <w:p w14:paraId="54172244" w14:textId="77777777" w:rsidR="00C16F2A" w:rsidRPr="004E271B" w:rsidRDefault="00CB66BE">
                  <w:pPr>
                    <w:pStyle w:val="Tabletext"/>
                    <w:rPr>
                      <w:color w:val="000000" w:themeColor="text1"/>
                      <w:sz w:val="18"/>
                      <w:szCs w:val="24"/>
                    </w:rPr>
                  </w:pPr>
                  <w:r w:rsidRPr="004E271B">
                    <w:rPr>
                      <w:rFonts w:hint="eastAsia"/>
                      <w:color w:val="000000" w:themeColor="text1"/>
                      <w:sz w:val="18"/>
                      <w:szCs w:val="24"/>
                    </w:rPr>
                    <w:t>5.4</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708" w:type="dxa"/>
                  <w:vMerge/>
                  <w:vAlign w:val="center"/>
                </w:tcPr>
                <w:p w14:paraId="168A7A59" w14:textId="77777777" w:rsidR="00C16F2A" w:rsidRPr="004E271B" w:rsidRDefault="00C16F2A">
                  <w:pPr>
                    <w:pStyle w:val="Tabletext"/>
                    <w:rPr>
                      <w:color w:val="000000" w:themeColor="text1"/>
                      <w:sz w:val="20"/>
                      <w:szCs w:val="28"/>
                    </w:rPr>
                  </w:pPr>
                </w:p>
              </w:tc>
              <w:tc>
                <w:tcPr>
                  <w:tcW w:w="851" w:type="dxa"/>
                  <w:vMerge/>
                  <w:vAlign w:val="center"/>
                </w:tcPr>
                <w:p w14:paraId="59847488" w14:textId="77777777" w:rsidR="00C16F2A" w:rsidRPr="004E271B" w:rsidRDefault="00C16F2A">
                  <w:pPr>
                    <w:pStyle w:val="Tabletext"/>
                    <w:rPr>
                      <w:color w:val="000000" w:themeColor="text1"/>
                      <w:sz w:val="20"/>
                      <w:szCs w:val="28"/>
                    </w:rPr>
                  </w:pPr>
                </w:p>
              </w:tc>
              <w:tc>
                <w:tcPr>
                  <w:tcW w:w="850" w:type="dxa"/>
                  <w:vAlign w:val="center"/>
                </w:tcPr>
                <w:p w14:paraId="49777B31" w14:textId="77777777" w:rsidR="00C16F2A" w:rsidRPr="004E271B" w:rsidRDefault="00CB66BE">
                  <w:pPr>
                    <w:pStyle w:val="Tabletext"/>
                    <w:rPr>
                      <w:color w:val="000000" w:themeColor="text1"/>
                      <w:sz w:val="20"/>
                      <w:szCs w:val="28"/>
                    </w:rPr>
                  </w:pPr>
                  <w:r w:rsidRPr="004E271B">
                    <w:rPr>
                      <w:color w:val="000000" w:themeColor="text1"/>
                      <w:sz w:val="20"/>
                      <w:szCs w:val="28"/>
                    </w:rPr>
                    <w:t>50</w:t>
                  </w:r>
                </w:p>
              </w:tc>
              <w:tc>
                <w:tcPr>
                  <w:tcW w:w="993" w:type="dxa"/>
                  <w:vMerge/>
                  <w:vAlign w:val="center"/>
                </w:tcPr>
                <w:p w14:paraId="07BDF553" w14:textId="77777777" w:rsidR="00C16F2A" w:rsidRPr="004E271B" w:rsidRDefault="00C16F2A">
                  <w:pPr>
                    <w:pStyle w:val="Tabletext"/>
                    <w:rPr>
                      <w:color w:val="000000" w:themeColor="text1"/>
                      <w:sz w:val="20"/>
                      <w:szCs w:val="28"/>
                    </w:rPr>
                  </w:pPr>
                </w:p>
              </w:tc>
              <w:tc>
                <w:tcPr>
                  <w:tcW w:w="850" w:type="dxa"/>
                  <w:vAlign w:val="center"/>
                </w:tcPr>
                <w:p w14:paraId="1D79218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18" w:type="dxa"/>
                  <w:vAlign w:val="center"/>
                </w:tcPr>
                <w:p w14:paraId="4B092B7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0.0003</w:t>
                  </w:r>
                </w:p>
              </w:tc>
            </w:tr>
            <w:tr w:rsidR="004E271B" w:rsidRPr="004E271B" w14:paraId="3D02D054" w14:textId="77777777">
              <w:trPr>
                <w:trHeight w:val="340"/>
                <w:jc w:val="center"/>
              </w:trPr>
              <w:tc>
                <w:tcPr>
                  <w:tcW w:w="638" w:type="dxa"/>
                  <w:vMerge/>
                  <w:vAlign w:val="center"/>
                </w:tcPr>
                <w:p w14:paraId="43A2E26E" w14:textId="77777777" w:rsidR="00C16F2A" w:rsidRPr="004E271B" w:rsidRDefault="00C16F2A">
                  <w:pPr>
                    <w:pStyle w:val="Tabletext"/>
                    <w:rPr>
                      <w:color w:val="000000" w:themeColor="text1"/>
                      <w:sz w:val="20"/>
                      <w:szCs w:val="28"/>
                    </w:rPr>
                  </w:pPr>
                </w:p>
              </w:tc>
              <w:tc>
                <w:tcPr>
                  <w:tcW w:w="709" w:type="dxa"/>
                  <w:vAlign w:val="center"/>
                </w:tcPr>
                <w:p w14:paraId="5AD57F0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汞</w:t>
                  </w:r>
                </w:p>
              </w:tc>
              <w:tc>
                <w:tcPr>
                  <w:tcW w:w="850" w:type="dxa"/>
                  <w:vAlign w:val="center"/>
                </w:tcPr>
                <w:p w14:paraId="4B7662E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0.00142</w:t>
                  </w:r>
                </w:p>
              </w:tc>
              <w:tc>
                <w:tcPr>
                  <w:tcW w:w="851" w:type="dxa"/>
                  <w:vAlign w:val="center"/>
                </w:tcPr>
                <w:p w14:paraId="17BCA5A3" w14:textId="77777777" w:rsidR="00C16F2A" w:rsidRPr="004E271B" w:rsidRDefault="00CB66BE">
                  <w:pPr>
                    <w:pStyle w:val="Tabletext"/>
                    <w:rPr>
                      <w:color w:val="000000" w:themeColor="text1"/>
                      <w:sz w:val="18"/>
                      <w:szCs w:val="24"/>
                    </w:rPr>
                  </w:pPr>
                  <w:r w:rsidRPr="004E271B">
                    <w:rPr>
                      <w:rFonts w:hint="eastAsia"/>
                      <w:color w:val="000000" w:themeColor="text1"/>
                      <w:sz w:val="18"/>
                      <w:szCs w:val="24"/>
                    </w:rPr>
                    <w:t>1.27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w:t>
                  </w:r>
                  <w:r w:rsidRPr="004E271B">
                    <w:rPr>
                      <w:color w:val="000000" w:themeColor="text1"/>
                      <w:sz w:val="18"/>
                      <w:szCs w:val="24"/>
                      <w:vertAlign w:val="superscript"/>
                    </w:rPr>
                    <w:t>6</w:t>
                  </w:r>
                </w:p>
              </w:tc>
              <w:tc>
                <w:tcPr>
                  <w:tcW w:w="708" w:type="dxa"/>
                  <w:vMerge/>
                  <w:vAlign w:val="center"/>
                </w:tcPr>
                <w:p w14:paraId="3B2B2BC4" w14:textId="77777777" w:rsidR="00C16F2A" w:rsidRPr="004E271B" w:rsidRDefault="00C16F2A">
                  <w:pPr>
                    <w:pStyle w:val="Tabletext"/>
                    <w:rPr>
                      <w:color w:val="000000" w:themeColor="text1"/>
                      <w:sz w:val="20"/>
                      <w:szCs w:val="28"/>
                    </w:rPr>
                  </w:pPr>
                </w:p>
              </w:tc>
              <w:tc>
                <w:tcPr>
                  <w:tcW w:w="851" w:type="dxa"/>
                  <w:vMerge/>
                  <w:vAlign w:val="center"/>
                </w:tcPr>
                <w:p w14:paraId="023AD7F9" w14:textId="77777777" w:rsidR="00C16F2A" w:rsidRPr="004E271B" w:rsidRDefault="00C16F2A">
                  <w:pPr>
                    <w:pStyle w:val="Tabletext"/>
                    <w:rPr>
                      <w:color w:val="000000" w:themeColor="text1"/>
                      <w:sz w:val="20"/>
                      <w:szCs w:val="28"/>
                    </w:rPr>
                  </w:pPr>
                </w:p>
              </w:tc>
              <w:tc>
                <w:tcPr>
                  <w:tcW w:w="850" w:type="dxa"/>
                  <w:vAlign w:val="center"/>
                </w:tcPr>
                <w:p w14:paraId="267C0FCD" w14:textId="77777777" w:rsidR="00C16F2A" w:rsidRPr="004E271B" w:rsidRDefault="00CB66BE">
                  <w:pPr>
                    <w:pStyle w:val="Tabletext"/>
                    <w:rPr>
                      <w:color w:val="000000" w:themeColor="text1"/>
                      <w:sz w:val="20"/>
                      <w:szCs w:val="28"/>
                    </w:rPr>
                  </w:pPr>
                  <w:r w:rsidRPr="004E271B">
                    <w:rPr>
                      <w:color w:val="000000" w:themeColor="text1"/>
                      <w:sz w:val="20"/>
                      <w:szCs w:val="28"/>
                    </w:rPr>
                    <w:t>90</w:t>
                  </w:r>
                </w:p>
              </w:tc>
              <w:tc>
                <w:tcPr>
                  <w:tcW w:w="993" w:type="dxa"/>
                  <w:vMerge/>
                  <w:vAlign w:val="center"/>
                </w:tcPr>
                <w:p w14:paraId="0076E2A0" w14:textId="77777777" w:rsidR="00C16F2A" w:rsidRPr="004E271B" w:rsidRDefault="00C16F2A">
                  <w:pPr>
                    <w:pStyle w:val="Tabletext"/>
                    <w:rPr>
                      <w:color w:val="000000" w:themeColor="text1"/>
                      <w:sz w:val="20"/>
                      <w:szCs w:val="28"/>
                    </w:rPr>
                  </w:pPr>
                </w:p>
              </w:tc>
              <w:tc>
                <w:tcPr>
                  <w:tcW w:w="850" w:type="dxa"/>
                  <w:vAlign w:val="center"/>
                </w:tcPr>
                <w:p w14:paraId="6BE0D29D" w14:textId="77777777" w:rsidR="00C16F2A" w:rsidRPr="004E271B" w:rsidRDefault="00CB66BE">
                  <w:pPr>
                    <w:pStyle w:val="Tabletext"/>
                    <w:rPr>
                      <w:color w:val="000000" w:themeColor="text1"/>
                      <w:sz w:val="20"/>
                      <w:szCs w:val="28"/>
                    </w:rPr>
                  </w:pPr>
                  <w:r w:rsidRPr="004E271B">
                    <w:rPr>
                      <w:color w:val="000000" w:themeColor="text1"/>
                      <w:sz w:val="20"/>
                      <w:szCs w:val="28"/>
                    </w:rPr>
                    <w:t>6.35</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18" w:type="dxa"/>
                  <w:vAlign w:val="center"/>
                </w:tcPr>
                <w:p w14:paraId="2AFCBD9C" w14:textId="77777777" w:rsidR="00C16F2A" w:rsidRPr="004E271B" w:rsidRDefault="00CB66BE">
                  <w:pPr>
                    <w:pStyle w:val="Tabletext"/>
                    <w:rPr>
                      <w:color w:val="000000" w:themeColor="text1"/>
                      <w:sz w:val="20"/>
                      <w:szCs w:val="28"/>
                    </w:rPr>
                  </w:pPr>
                  <w:r w:rsidRPr="004E271B">
                    <w:rPr>
                      <w:color w:val="000000" w:themeColor="text1"/>
                      <w:sz w:val="20"/>
                      <w:szCs w:val="28"/>
                    </w:rPr>
                    <w:t>1.42</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w:t>
                  </w:r>
                  <w:r w:rsidRPr="004E271B">
                    <w:rPr>
                      <w:color w:val="000000" w:themeColor="text1"/>
                      <w:sz w:val="18"/>
                      <w:szCs w:val="24"/>
                      <w:vertAlign w:val="superscript"/>
                    </w:rPr>
                    <w:t>4</w:t>
                  </w:r>
                </w:p>
              </w:tc>
            </w:tr>
            <w:tr w:rsidR="004E271B" w:rsidRPr="004E271B" w14:paraId="68150456" w14:textId="77777777">
              <w:trPr>
                <w:trHeight w:val="340"/>
                <w:jc w:val="center"/>
              </w:trPr>
              <w:tc>
                <w:tcPr>
                  <w:tcW w:w="638" w:type="dxa"/>
                  <w:vMerge w:val="restart"/>
                  <w:vAlign w:val="center"/>
                </w:tcPr>
                <w:p w14:paraId="2FFF0B5F" w14:textId="78B81D48" w:rsidR="00C16F2A" w:rsidRPr="004E271B" w:rsidRDefault="00603371">
                  <w:pPr>
                    <w:pStyle w:val="Tabletext"/>
                    <w:rPr>
                      <w:color w:val="000000" w:themeColor="text1"/>
                      <w:sz w:val="20"/>
                      <w:szCs w:val="28"/>
                    </w:rPr>
                  </w:pPr>
                  <w:r w:rsidRPr="004E271B">
                    <w:rPr>
                      <w:rFonts w:hint="eastAsia"/>
                      <w:color w:val="000000" w:themeColor="text1"/>
                      <w:sz w:val="20"/>
                      <w:szCs w:val="28"/>
                    </w:rPr>
                    <w:t>碱性</w:t>
                  </w:r>
                  <w:r w:rsidR="00CB66BE" w:rsidRPr="004E271B">
                    <w:rPr>
                      <w:rFonts w:hint="eastAsia"/>
                      <w:color w:val="000000" w:themeColor="text1"/>
                      <w:sz w:val="20"/>
                      <w:szCs w:val="28"/>
                    </w:rPr>
                    <w:t>喷淋塔废水</w:t>
                  </w:r>
                </w:p>
              </w:tc>
              <w:tc>
                <w:tcPr>
                  <w:tcW w:w="709" w:type="dxa"/>
                  <w:vAlign w:val="center"/>
                </w:tcPr>
                <w:p w14:paraId="666401B8"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废水量</w:t>
                  </w:r>
                </w:p>
              </w:tc>
              <w:tc>
                <w:tcPr>
                  <w:tcW w:w="850" w:type="dxa"/>
                  <w:vAlign w:val="center"/>
                </w:tcPr>
                <w:p w14:paraId="25A2D141"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851" w:type="dxa"/>
                  <w:vAlign w:val="center"/>
                </w:tcPr>
                <w:p w14:paraId="7242632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4</w:t>
                  </w:r>
                </w:p>
              </w:tc>
              <w:tc>
                <w:tcPr>
                  <w:tcW w:w="708" w:type="dxa"/>
                  <w:vMerge/>
                  <w:vAlign w:val="center"/>
                </w:tcPr>
                <w:p w14:paraId="77E3E13B" w14:textId="77777777" w:rsidR="00C16F2A" w:rsidRPr="004E271B" w:rsidRDefault="00C16F2A">
                  <w:pPr>
                    <w:pStyle w:val="Tabletext"/>
                    <w:rPr>
                      <w:color w:val="000000" w:themeColor="text1"/>
                      <w:sz w:val="20"/>
                      <w:szCs w:val="28"/>
                    </w:rPr>
                  </w:pPr>
                </w:p>
              </w:tc>
              <w:tc>
                <w:tcPr>
                  <w:tcW w:w="851" w:type="dxa"/>
                  <w:vMerge/>
                  <w:vAlign w:val="center"/>
                </w:tcPr>
                <w:p w14:paraId="7C4488A5" w14:textId="77777777" w:rsidR="00C16F2A" w:rsidRPr="004E271B" w:rsidRDefault="00C16F2A">
                  <w:pPr>
                    <w:pStyle w:val="Tabletext"/>
                    <w:rPr>
                      <w:color w:val="000000" w:themeColor="text1"/>
                      <w:sz w:val="20"/>
                      <w:szCs w:val="28"/>
                    </w:rPr>
                  </w:pPr>
                </w:p>
              </w:tc>
              <w:tc>
                <w:tcPr>
                  <w:tcW w:w="850" w:type="dxa"/>
                  <w:vAlign w:val="center"/>
                </w:tcPr>
                <w:p w14:paraId="6C3B17A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3207494C" w14:textId="77777777" w:rsidR="00C16F2A" w:rsidRPr="004E271B" w:rsidRDefault="00C16F2A">
                  <w:pPr>
                    <w:pStyle w:val="Tabletext"/>
                    <w:rPr>
                      <w:color w:val="000000" w:themeColor="text1"/>
                      <w:sz w:val="20"/>
                      <w:szCs w:val="28"/>
                    </w:rPr>
                  </w:pPr>
                </w:p>
              </w:tc>
              <w:tc>
                <w:tcPr>
                  <w:tcW w:w="850" w:type="dxa"/>
                  <w:vAlign w:val="center"/>
                </w:tcPr>
                <w:p w14:paraId="5C93A42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4</w:t>
                  </w:r>
                </w:p>
              </w:tc>
              <w:tc>
                <w:tcPr>
                  <w:tcW w:w="818" w:type="dxa"/>
                  <w:vAlign w:val="center"/>
                </w:tcPr>
                <w:p w14:paraId="270E3BB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r>
            <w:tr w:rsidR="004E271B" w:rsidRPr="004E271B" w14:paraId="53A1F66F" w14:textId="77777777">
              <w:trPr>
                <w:trHeight w:val="340"/>
                <w:jc w:val="center"/>
              </w:trPr>
              <w:tc>
                <w:tcPr>
                  <w:tcW w:w="638" w:type="dxa"/>
                  <w:vMerge/>
                  <w:vAlign w:val="center"/>
                </w:tcPr>
                <w:p w14:paraId="09544DEF" w14:textId="77777777" w:rsidR="00C16F2A" w:rsidRPr="004E271B" w:rsidRDefault="00C16F2A">
                  <w:pPr>
                    <w:pStyle w:val="Tabletext"/>
                    <w:rPr>
                      <w:color w:val="000000" w:themeColor="text1"/>
                      <w:sz w:val="20"/>
                      <w:szCs w:val="28"/>
                    </w:rPr>
                  </w:pPr>
                </w:p>
              </w:tc>
              <w:tc>
                <w:tcPr>
                  <w:tcW w:w="709" w:type="dxa"/>
                  <w:vAlign w:val="center"/>
                </w:tcPr>
                <w:p w14:paraId="023E728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C</w:t>
                  </w:r>
                  <w:r w:rsidRPr="004E271B">
                    <w:rPr>
                      <w:color w:val="000000" w:themeColor="text1"/>
                      <w:sz w:val="20"/>
                      <w:szCs w:val="28"/>
                    </w:rPr>
                    <w:t>OD</w:t>
                  </w:r>
                </w:p>
              </w:tc>
              <w:tc>
                <w:tcPr>
                  <w:tcW w:w="850" w:type="dxa"/>
                  <w:vAlign w:val="center"/>
                </w:tcPr>
                <w:p w14:paraId="30BBD74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3</w:t>
                  </w:r>
                  <w:r w:rsidRPr="004E271B">
                    <w:rPr>
                      <w:color w:val="000000" w:themeColor="text1"/>
                      <w:sz w:val="20"/>
                      <w:szCs w:val="28"/>
                    </w:rPr>
                    <w:t>00</w:t>
                  </w:r>
                </w:p>
              </w:tc>
              <w:tc>
                <w:tcPr>
                  <w:tcW w:w="851" w:type="dxa"/>
                  <w:vAlign w:val="center"/>
                </w:tcPr>
                <w:p w14:paraId="313E371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0.0012</w:t>
                  </w:r>
                </w:p>
              </w:tc>
              <w:tc>
                <w:tcPr>
                  <w:tcW w:w="708" w:type="dxa"/>
                  <w:vMerge/>
                  <w:vAlign w:val="center"/>
                </w:tcPr>
                <w:p w14:paraId="3AD3CFE9" w14:textId="77777777" w:rsidR="00C16F2A" w:rsidRPr="004E271B" w:rsidRDefault="00C16F2A">
                  <w:pPr>
                    <w:pStyle w:val="Tabletext"/>
                    <w:rPr>
                      <w:color w:val="000000" w:themeColor="text1"/>
                      <w:sz w:val="20"/>
                      <w:szCs w:val="28"/>
                    </w:rPr>
                  </w:pPr>
                </w:p>
              </w:tc>
              <w:tc>
                <w:tcPr>
                  <w:tcW w:w="851" w:type="dxa"/>
                  <w:vMerge/>
                  <w:vAlign w:val="center"/>
                </w:tcPr>
                <w:p w14:paraId="6ADBE8B8" w14:textId="77777777" w:rsidR="00C16F2A" w:rsidRPr="004E271B" w:rsidRDefault="00C16F2A">
                  <w:pPr>
                    <w:pStyle w:val="Tabletext"/>
                    <w:rPr>
                      <w:color w:val="000000" w:themeColor="text1"/>
                      <w:sz w:val="20"/>
                      <w:szCs w:val="28"/>
                    </w:rPr>
                  </w:pPr>
                </w:p>
              </w:tc>
              <w:tc>
                <w:tcPr>
                  <w:tcW w:w="850" w:type="dxa"/>
                  <w:vAlign w:val="center"/>
                </w:tcPr>
                <w:p w14:paraId="117BDB33" w14:textId="77777777" w:rsidR="00C16F2A" w:rsidRPr="004E271B" w:rsidRDefault="00CB66BE">
                  <w:pPr>
                    <w:pStyle w:val="Tabletext"/>
                    <w:rPr>
                      <w:color w:val="000000" w:themeColor="text1"/>
                      <w:sz w:val="20"/>
                      <w:szCs w:val="28"/>
                    </w:rPr>
                  </w:pPr>
                  <w:r w:rsidRPr="004E271B">
                    <w:rPr>
                      <w:color w:val="000000" w:themeColor="text1"/>
                      <w:sz w:val="20"/>
                      <w:szCs w:val="28"/>
                    </w:rPr>
                    <w:t>60</w:t>
                  </w:r>
                </w:p>
              </w:tc>
              <w:tc>
                <w:tcPr>
                  <w:tcW w:w="993" w:type="dxa"/>
                  <w:vMerge/>
                  <w:vAlign w:val="center"/>
                </w:tcPr>
                <w:p w14:paraId="5794ECD9" w14:textId="77777777" w:rsidR="00C16F2A" w:rsidRPr="004E271B" w:rsidRDefault="00C16F2A">
                  <w:pPr>
                    <w:pStyle w:val="Tabletext"/>
                    <w:rPr>
                      <w:color w:val="000000" w:themeColor="text1"/>
                      <w:sz w:val="20"/>
                      <w:szCs w:val="28"/>
                    </w:rPr>
                  </w:pPr>
                </w:p>
              </w:tc>
              <w:tc>
                <w:tcPr>
                  <w:tcW w:w="850" w:type="dxa"/>
                  <w:vAlign w:val="center"/>
                </w:tcPr>
                <w:p w14:paraId="074F18F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0.00048 </w:t>
                  </w:r>
                </w:p>
              </w:tc>
              <w:tc>
                <w:tcPr>
                  <w:tcW w:w="818" w:type="dxa"/>
                  <w:vAlign w:val="center"/>
                </w:tcPr>
                <w:p w14:paraId="007CED2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120</w:t>
                  </w:r>
                </w:p>
              </w:tc>
            </w:tr>
            <w:tr w:rsidR="004E271B" w:rsidRPr="004E271B" w14:paraId="54265978" w14:textId="77777777">
              <w:trPr>
                <w:trHeight w:val="340"/>
                <w:jc w:val="center"/>
              </w:trPr>
              <w:tc>
                <w:tcPr>
                  <w:tcW w:w="638" w:type="dxa"/>
                  <w:vMerge/>
                  <w:vAlign w:val="center"/>
                </w:tcPr>
                <w:p w14:paraId="0777EC4D" w14:textId="77777777" w:rsidR="00C16F2A" w:rsidRPr="004E271B" w:rsidRDefault="00C16F2A">
                  <w:pPr>
                    <w:pStyle w:val="Tabletext"/>
                    <w:rPr>
                      <w:color w:val="000000" w:themeColor="text1"/>
                      <w:sz w:val="20"/>
                      <w:szCs w:val="28"/>
                    </w:rPr>
                  </w:pPr>
                </w:p>
              </w:tc>
              <w:tc>
                <w:tcPr>
                  <w:tcW w:w="709" w:type="dxa"/>
                  <w:vAlign w:val="center"/>
                </w:tcPr>
                <w:p w14:paraId="1EB0FB19"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悬浮物</w:t>
                  </w:r>
                </w:p>
              </w:tc>
              <w:tc>
                <w:tcPr>
                  <w:tcW w:w="850" w:type="dxa"/>
                  <w:vAlign w:val="center"/>
                </w:tcPr>
                <w:p w14:paraId="069DBF9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00</w:t>
                  </w:r>
                </w:p>
              </w:tc>
              <w:tc>
                <w:tcPr>
                  <w:tcW w:w="851" w:type="dxa"/>
                  <w:vAlign w:val="center"/>
                </w:tcPr>
                <w:p w14:paraId="6CCC68C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0.0008</w:t>
                  </w:r>
                </w:p>
              </w:tc>
              <w:tc>
                <w:tcPr>
                  <w:tcW w:w="708" w:type="dxa"/>
                  <w:vMerge/>
                  <w:vAlign w:val="center"/>
                </w:tcPr>
                <w:p w14:paraId="78DBD74E" w14:textId="77777777" w:rsidR="00C16F2A" w:rsidRPr="004E271B" w:rsidRDefault="00C16F2A">
                  <w:pPr>
                    <w:pStyle w:val="Tabletext"/>
                    <w:rPr>
                      <w:color w:val="000000" w:themeColor="text1"/>
                      <w:sz w:val="20"/>
                      <w:szCs w:val="28"/>
                    </w:rPr>
                  </w:pPr>
                </w:p>
              </w:tc>
              <w:tc>
                <w:tcPr>
                  <w:tcW w:w="851" w:type="dxa"/>
                  <w:vMerge/>
                  <w:vAlign w:val="center"/>
                </w:tcPr>
                <w:p w14:paraId="24DFBCDB" w14:textId="77777777" w:rsidR="00C16F2A" w:rsidRPr="004E271B" w:rsidRDefault="00C16F2A">
                  <w:pPr>
                    <w:pStyle w:val="Tabletext"/>
                    <w:rPr>
                      <w:color w:val="000000" w:themeColor="text1"/>
                      <w:sz w:val="20"/>
                      <w:szCs w:val="28"/>
                    </w:rPr>
                  </w:pPr>
                </w:p>
              </w:tc>
              <w:tc>
                <w:tcPr>
                  <w:tcW w:w="850" w:type="dxa"/>
                  <w:vAlign w:val="center"/>
                </w:tcPr>
                <w:p w14:paraId="365CD83A" w14:textId="77777777" w:rsidR="00C16F2A" w:rsidRPr="004E271B" w:rsidRDefault="00CB66BE">
                  <w:pPr>
                    <w:pStyle w:val="Tabletext"/>
                    <w:rPr>
                      <w:color w:val="000000" w:themeColor="text1"/>
                      <w:sz w:val="20"/>
                      <w:szCs w:val="28"/>
                    </w:rPr>
                  </w:pPr>
                  <w:r w:rsidRPr="004E271B">
                    <w:rPr>
                      <w:color w:val="000000" w:themeColor="text1"/>
                      <w:sz w:val="20"/>
                      <w:szCs w:val="28"/>
                    </w:rPr>
                    <w:t>70</w:t>
                  </w:r>
                </w:p>
              </w:tc>
              <w:tc>
                <w:tcPr>
                  <w:tcW w:w="993" w:type="dxa"/>
                  <w:vMerge/>
                  <w:vAlign w:val="center"/>
                </w:tcPr>
                <w:p w14:paraId="22E00B87" w14:textId="77777777" w:rsidR="00C16F2A" w:rsidRPr="004E271B" w:rsidRDefault="00C16F2A">
                  <w:pPr>
                    <w:pStyle w:val="Tabletext"/>
                    <w:rPr>
                      <w:color w:val="000000" w:themeColor="text1"/>
                      <w:sz w:val="20"/>
                      <w:szCs w:val="28"/>
                    </w:rPr>
                  </w:pPr>
                </w:p>
              </w:tc>
              <w:tc>
                <w:tcPr>
                  <w:tcW w:w="850" w:type="dxa"/>
                  <w:vAlign w:val="center"/>
                </w:tcPr>
                <w:p w14:paraId="0827077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 xml:space="preserve">0.00024 </w:t>
                  </w:r>
                </w:p>
              </w:tc>
              <w:tc>
                <w:tcPr>
                  <w:tcW w:w="818" w:type="dxa"/>
                  <w:vAlign w:val="center"/>
                </w:tcPr>
                <w:p w14:paraId="5C556C3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60</w:t>
                  </w:r>
                </w:p>
              </w:tc>
            </w:tr>
            <w:tr w:rsidR="004E271B" w:rsidRPr="004E271B" w14:paraId="09A29B0A" w14:textId="77777777">
              <w:trPr>
                <w:trHeight w:val="340"/>
                <w:jc w:val="center"/>
              </w:trPr>
              <w:tc>
                <w:tcPr>
                  <w:tcW w:w="638" w:type="dxa"/>
                  <w:vMerge w:val="restart"/>
                  <w:vAlign w:val="center"/>
                </w:tcPr>
                <w:p w14:paraId="5E432D5A"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纯水制备浓水</w:t>
                  </w:r>
                  <w:r w:rsidRPr="004E271B">
                    <w:rPr>
                      <w:rFonts w:cstheme="minorBidi" w:hint="eastAsia"/>
                      <w:color w:val="000000" w:themeColor="text1"/>
                      <w:sz w:val="20"/>
                      <w:szCs w:val="28"/>
                    </w:rPr>
                    <w:t>+</w:t>
                  </w:r>
                  <w:r w:rsidRPr="004E271B">
                    <w:rPr>
                      <w:rFonts w:cstheme="minorBidi" w:hint="eastAsia"/>
                      <w:color w:val="000000" w:themeColor="text1"/>
                      <w:sz w:val="20"/>
                      <w:szCs w:val="28"/>
                    </w:rPr>
                    <w:t>地面清洁废水</w:t>
                  </w:r>
                  <w:r w:rsidRPr="004E271B">
                    <w:rPr>
                      <w:rFonts w:cstheme="minorBidi" w:hint="eastAsia"/>
                      <w:color w:val="000000" w:themeColor="text1"/>
                      <w:sz w:val="20"/>
                      <w:szCs w:val="28"/>
                    </w:rPr>
                    <w:t>+</w:t>
                  </w:r>
                  <w:r w:rsidRPr="004E271B">
                    <w:rPr>
                      <w:rFonts w:cstheme="minorBidi" w:hint="eastAsia"/>
                      <w:color w:val="000000" w:themeColor="text1"/>
                      <w:sz w:val="20"/>
                      <w:szCs w:val="28"/>
                    </w:rPr>
                    <w:t>生活污水</w:t>
                  </w:r>
                </w:p>
              </w:tc>
              <w:tc>
                <w:tcPr>
                  <w:tcW w:w="709" w:type="dxa"/>
                  <w:vAlign w:val="center"/>
                </w:tcPr>
                <w:p w14:paraId="522FD0F4"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废水量</w:t>
                  </w:r>
                </w:p>
              </w:tc>
              <w:tc>
                <w:tcPr>
                  <w:tcW w:w="850" w:type="dxa"/>
                  <w:vAlign w:val="center"/>
                </w:tcPr>
                <w:p w14:paraId="0F6FF2C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851" w:type="dxa"/>
                  <w:vAlign w:val="center"/>
                </w:tcPr>
                <w:p w14:paraId="54C0FFAD" w14:textId="641574A7" w:rsidR="00C16F2A" w:rsidRPr="004E271B" w:rsidRDefault="00B01E00">
                  <w:pPr>
                    <w:pStyle w:val="Tabletext"/>
                    <w:rPr>
                      <w:color w:val="000000" w:themeColor="text1"/>
                      <w:sz w:val="20"/>
                      <w:szCs w:val="28"/>
                    </w:rPr>
                  </w:pPr>
                  <w:r w:rsidRPr="004E271B">
                    <w:rPr>
                      <w:color w:val="000000" w:themeColor="text1"/>
                      <w:sz w:val="20"/>
                      <w:szCs w:val="28"/>
                    </w:rPr>
                    <w:t>548</w:t>
                  </w:r>
                  <w:r w:rsidR="00CB66BE" w:rsidRPr="004E271B">
                    <w:rPr>
                      <w:color w:val="000000" w:themeColor="text1"/>
                      <w:sz w:val="20"/>
                      <w:szCs w:val="28"/>
                    </w:rPr>
                    <w:t>.8</w:t>
                  </w:r>
                </w:p>
              </w:tc>
              <w:tc>
                <w:tcPr>
                  <w:tcW w:w="708" w:type="dxa"/>
                  <w:vMerge w:val="restart"/>
                  <w:vAlign w:val="center"/>
                </w:tcPr>
                <w:p w14:paraId="0B1D6BB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0m</w:t>
                  </w:r>
                  <w:r w:rsidRPr="004E271B">
                    <w:rPr>
                      <w:color w:val="000000" w:themeColor="text1"/>
                      <w:sz w:val="20"/>
                      <w:szCs w:val="28"/>
                      <w:vertAlign w:val="superscript"/>
                    </w:rPr>
                    <w:t>3</w:t>
                  </w:r>
                  <w:r w:rsidRPr="004E271B">
                    <w:rPr>
                      <w:color w:val="000000" w:themeColor="text1"/>
                      <w:sz w:val="20"/>
                      <w:szCs w:val="28"/>
                    </w:rPr>
                    <w:t>/h</w:t>
                  </w:r>
                </w:p>
              </w:tc>
              <w:tc>
                <w:tcPr>
                  <w:tcW w:w="851" w:type="dxa"/>
                  <w:vMerge w:val="restart"/>
                  <w:vAlign w:val="center"/>
                </w:tcPr>
                <w:p w14:paraId="02B9F31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化粪池</w:t>
                  </w:r>
                </w:p>
              </w:tc>
              <w:tc>
                <w:tcPr>
                  <w:tcW w:w="850" w:type="dxa"/>
                  <w:vAlign w:val="center"/>
                </w:tcPr>
                <w:p w14:paraId="32B0A31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restart"/>
                  <w:vAlign w:val="center"/>
                </w:tcPr>
                <w:p w14:paraId="3D6E418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否</w:t>
                  </w:r>
                  <w:r w:rsidRPr="004E271B">
                    <w:rPr>
                      <w:rFonts w:hint="eastAsia"/>
                      <w:color w:val="000000" w:themeColor="text1"/>
                      <w:sz w:val="20"/>
                      <w:szCs w:val="28"/>
                    </w:rPr>
                    <w:t>(</w:t>
                  </w:r>
                  <w:r w:rsidRPr="004E271B">
                    <w:rPr>
                      <w:rFonts w:hint="eastAsia"/>
                      <w:color w:val="000000" w:themeColor="text1"/>
                      <w:sz w:val="20"/>
                      <w:szCs w:val="28"/>
                    </w:rPr>
                    <w:t>无指定可行技术的相关排污许可证申领与核发规范</w:t>
                  </w:r>
                  <w:r w:rsidRPr="004E271B">
                    <w:rPr>
                      <w:rFonts w:hint="eastAsia"/>
                      <w:color w:val="000000" w:themeColor="text1"/>
                      <w:sz w:val="20"/>
                      <w:szCs w:val="28"/>
                    </w:rPr>
                    <w:t>)</w:t>
                  </w:r>
                </w:p>
              </w:tc>
              <w:tc>
                <w:tcPr>
                  <w:tcW w:w="850" w:type="dxa"/>
                  <w:vAlign w:val="center"/>
                </w:tcPr>
                <w:p w14:paraId="49D4355A" w14:textId="4251C125" w:rsidR="00C16F2A" w:rsidRPr="004E271B" w:rsidRDefault="00B01E00">
                  <w:pPr>
                    <w:pStyle w:val="Tabletext"/>
                    <w:rPr>
                      <w:color w:val="000000" w:themeColor="text1"/>
                      <w:sz w:val="20"/>
                      <w:szCs w:val="28"/>
                    </w:rPr>
                  </w:pPr>
                  <w:r w:rsidRPr="004E271B">
                    <w:rPr>
                      <w:color w:val="000000" w:themeColor="text1"/>
                      <w:sz w:val="20"/>
                      <w:szCs w:val="28"/>
                    </w:rPr>
                    <w:t>548</w:t>
                  </w:r>
                  <w:r w:rsidR="00CB66BE" w:rsidRPr="004E271B">
                    <w:rPr>
                      <w:color w:val="000000" w:themeColor="text1"/>
                      <w:sz w:val="20"/>
                      <w:szCs w:val="28"/>
                    </w:rPr>
                    <w:t>.8</w:t>
                  </w:r>
                </w:p>
              </w:tc>
              <w:tc>
                <w:tcPr>
                  <w:tcW w:w="818" w:type="dxa"/>
                  <w:vAlign w:val="center"/>
                </w:tcPr>
                <w:p w14:paraId="6D0F93B6" w14:textId="77777777" w:rsidR="00C16F2A" w:rsidRPr="004E271B" w:rsidRDefault="00CB66BE">
                  <w:pPr>
                    <w:pStyle w:val="Tabletext"/>
                    <w:rPr>
                      <w:color w:val="000000" w:themeColor="text1"/>
                      <w:kern w:val="0"/>
                      <w:sz w:val="20"/>
                      <w:szCs w:val="28"/>
                    </w:rPr>
                  </w:pPr>
                  <w:r w:rsidRPr="004E271B">
                    <w:rPr>
                      <w:rFonts w:hint="eastAsia"/>
                      <w:color w:val="000000" w:themeColor="text1"/>
                      <w:kern w:val="0"/>
                      <w:sz w:val="20"/>
                      <w:szCs w:val="28"/>
                    </w:rPr>
                    <w:t>/</w:t>
                  </w:r>
                </w:p>
              </w:tc>
            </w:tr>
            <w:tr w:rsidR="004E271B" w:rsidRPr="004E271B" w14:paraId="1F0EB94C" w14:textId="77777777">
              <w:trPr>
                <w:trHeight w:val="340"/>
                <w:jc w:val="center"/>
              </w:trPr>
              <w:tc>
                <w:tcPr>
                  <w:tcW w:w="638" w:type="dxa"/>
                  <w:vMerge/>
                  <w:vAlign w:val="center"/>
                </w:tcPr>
                <w:p w14:paraId="3E229417" w14:textId="77777777" w:rsidR="00C16F2A" w:rsidRPr="004E271B" w:rsidRDefault="00C16F2A">
                  <w:pPr>
                    <w:pStyle w:val="Tabletext"/>
                    <w:rPr>
                      <w:color w:val="000000" w:themeColor="text1"/>
                      <w:sz w:val="20"/>
                      <w:szCs w:val="28"/>
                    </w:rPr>
                  </w:pPr>
                </w:p>
              </w:tc>
              <w:tc>
                <w:tcPr>
                  <w:tcW w:w="709" w:type="dxa"/>
                  <w:vAlign w:val="center"/>
                </w:tcPr>
                <w:p w14:paraId="4F981ECE"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p</w:t>
                  </w:r>
                  <w:r w:rsidRPr="004E271B">
                    <w:rPr>
                      <w:rFonts w:cstheme="minorBidi"/>
                      <w:color w:val="000000" w:themeColor="text1"/>
                      <w:sz w:val="20"/>
                      <w:szCs w:val="28"/>
                    </w:rPr>
                    <w:t>H</w:t>
                  </w:r>
                  <w:r w:rsidRPr="004E271B">
                    <w:rPr>
                      <w:rFonts w:cstheme="minorBidi" w:hint="eastAsia"/>
                      <w:color w:val="000000" w:themeColor="text1"/>
                      <w:sz w:val="20"/>
                      <w:szCs w:val="28"/>
                    </w:rPr>
                    <w:t>(</w:t>
                  </w:r>
                  <w:r w:rsidRPr="004E271B">
                    <w:rPr>
                      <w:rFonts w:cstheme="minorBidi" w:hint="eastAsia"/>
                      <w:color w:val="000000" w:themeColor="text1"/>
                      <w:sz w:val="20"/>
                      <w:szCs w:val="28"/>
                    </w:rPr>
                    <w:t>无量纲</w:t>
                  </w:r>
                  <w:r w:rsidRPr="004E271B">
                    <w:rPr>
                      <w:rFonts w:cstheme="minorBidi"/>
                      <w:color w:val="000000" w:themeColor="text1"/>
                      <w:sz w:val="20"/>
                      <w:szCs w:val="28"/>
                    </w:rPr>
                    <w:t>)</w:t>
                  </w:r>
                </w:p>
              </w:tc>
              <w:tc>
                <w:tcPr>
                  <w:tcW w:w="850" w:type="dxa"/>
                  <w:vAlign w:val="center"/>
                </w:tcPr>
                <w:p w14:paraId="19E2A69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7</w:t>
                  </w:r>
                  <w:r w:rsidRPr="004E271B">
                    <w:rPr>
                      <w:color w:val="000000" w:themeColor="text1"/>
                      <w:sz w:val="20"/>
                      <w:szCs w:val="28"/>
                    </w:rPr>
                    <w:t>.0~8.8</w:t>
                  </w:r>
                </w:p>
              </w:tc>
              <w:tc>
                <w:tcPr>
                  <w:tcW w:w="851" w:type="dxa"/>
                  <w:vAlign w:val="center"/>
                </w:tcPr>
                <w:p w14:paraId="271ED6D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708" w:type="dxa"/>
                  <w:vMerge/>
                  <w:vAlign w:val="center"/>
                </w:tcPr>
                <w:p w14:paraId="6523B41D" w14:textId="77777777" w:rsidR="00C16F2A" w:rsidRPr="004E271B" w:rsidRDefault="00C16F2A">
                  <w:pPr>
                    <w:pStyle w:val="Tabletext"/>
                    <w:rPr>
                      <w:color w:val="000000" w:themeColor="text1"/>
                      <w:sz w:val="20"/>
                      <w:szCs w:val="28"/>
                    </w:rPr>
                  </w:pPr>
                </w:p>
              </w:tc>
              <w:tc>
                <w:tcPr>
                  <w:tcW w:w="851" w:type="dxa"/>
                  <w:vMerge/>
                  <w:vAlign w:val="center"/>
                </w:tcPr>
                <w:p w14:paraId="25C1B279" w14:textId="77777777" w:rsidR="00C16F2A" w:rsidRPr="004E271B" w:rsidRDefault="00C16F2A">
                  <w:pPr>
                    <w:pStyle w:val="Tabletext"/>
                    <w:rPr>
                      <w:color w:val="000000" w:themeColor="text1"/>
                      <w:sz w:val="20"/>
                      <w:szCs w:val="28"/>
                    </w:rPr>
                  </w:pPr>
                </w:p>
              </w:tc>
              <w:tc>
                <w:tcPr>
                  <w:tcW w:w="850" w:type="dxa"/>
                  <w:vAlign w:val="center"/>
                </w:tcPr>
                <w:p w14:paraId="12E8A20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019D9B40" w14:textId="77777777" w:rsidR="00C16F2A" w:rsidRPr="004E271B" w:rsidRDefault="00C16F2A">
                  <w:pPr>
                    <w:pStyle w:val="Tabletext"/>
                    <w:rPr>
                      <w:color w:val="000000" w:themeColor="text1"/>
                      <w:sz w:val="20"/>
                      <w:szCs w:val="28"/>
                    </w:rPr>
                  </w:pPr>
                </w:p>
              </w:tc>
              <w:tc>
                <w:tcPr>
                  <w:tcW w:w="850" w:type="dxa"/>
                  <w:vAlign w:val="center"/>
                </w:tcPr>
                <w:p w14:paraId="1659A784" w14:textId="77777777" w:rsidR="00C16F2A" w:rsidRPr="004E271B" w:rsidRDefault="00CB66BE">
                  <w:pPr>
                    <w:pStyle w:val="Tabletext"/>
                    <w:rPr>
                      <w:color w:val="000000" w:themeColor="text1"/>
                      <w:sz w:val="20"/>
                      <w:szCs w:val="28"/>
                    </w:rPr>
                  </w:pPr>
                  <w:r w:rsidRPr="004E271B">
                    <w:rPr>
                      <w:rFonts w:hint="eastAsia"/>
                      <w:color w:val="000000" w:themeColor="text1"/>
                      <w:kern w:val="0"/>
                      <w:sz w:val="20"/>
                      <w:szCs w:val="28"/>
                    </w:rPr>
                    <w:t>/</w:t>
                  </w:r>
                </w:p>
              </w:tc>
              <w:tc>
                <w:tcPr>
                  <w:tcW w:w="818" w:type="dxa"/>
                  <w:vAlign w:val="center"/>
                </w:tcPr>
                <w:p w14:paraId="087C2E73" w14:textId="77777777" w:rsidR="00C16F2A" w:rsidRPr="004E271B" w:rsidRDefault="00CB66BE">
                  <w:pPr>
                    <w:pStyle w:val="Tabletext"/>
                    <w:rPr>
                      <w:color w:val="000000" w:themeColor="text1"/>
                      <w:kern w:val="0"/>
                      <w:sz w:val="20"/>
                      <w:szCs w:val="28"/>
                    </w:rPr>
                  </w:pPr>
                  <w:r w:rsidRPr="004E271B">
                    <w:rPr>
                      <w:color w:val="000000" w:themeColor="text1"/>
                      <w:kern w:val="0"/>
                      <w:sz w:val="20"/>
                      <w:szCs w:val="28"/>
                    </w:rPr>
                    <w:t>7.0~7.5</w:t>
                  </w:r>
                </w:p>
              </w:tc>
            </w:tr>
            <w:tr w:rsidR="004E271B" w:rsidRPr="004E271B" w14:paraId="59B7FAA7" w14:textId="77777777">
              <w:trPr>
                <w:trHeight w:val="340"/>
                <w:jc w:val="center"/>
              </w:trPr>
              <w:tc>
                <w:tcPr>
                  <w:tcW w:w="638" w:type="dxa"/>
                  <w:vMerge/>
                  <w:vAlign w:val="center"/>
                </w:tcPr>
                <w:p w14:paraId="12E76DB2" w14:textId="77777777" w:rsidR="00B01E00" w:rsidRPr="004E271B" w:rsidRDefault="00B01E00" w:rsidP="00B01E00">
                  <w:pPr>
                    <w:pStyle w:val="Tabletext"/>
                    <w:rPr>
                      <w:color w:val="000000" w:themeColor="text1"/>
                      <w:sz w:val="20"/>
                      <w:szCs w:val="28"/>
                    </w:rPr>
                  </w:pPr>
                </w:p>
              </w:tc>
              <w:tc>
                <w:tcPr>
                  <w:tcW w:w="709" w:type="dxa"/>
                  <w:vAlign w:val="center"/>
                </w:tcPr>
                <w:p w14:paraId="5367EFA9" w14:textId="77777777" w:rsidR="00B01E00" w:rsidRPr="004E271B" w:rsidRDefault="00B01E00" w:rsidP="00B01E00">
                  <w:pPr>
                    <w:pStyle w:val="Tabletext"/>
                    <w:rPr>
                      <w:color w:val="000000" w:themeColor="text1"/>
                      <w:sz w:val="20"/>
                      <w:szCs w:val="28"/>
                    </w:rPr>
                  </w:pPr>
                  <w:proofErr w:type="spellStart"/>
                  <w:r w:rsidRPr="004E271B">
                    <w:rPr>
                      <w:rFonts w:cstheme="minorBidi" w:hint="eastAsia"/>
                      <w:color w:val="000000" w:themeColor="text1"/>
                      <w:sz w:val="20"/>
                      <w:szCs w:val="28"/>
                    </w:rPr>
                    <w:t>C</w:t>
                  </w:r>
                  <w:r w:rsidRPr="004E271B">
                    <w:rPr>
                      <w:rFonts w:cstheme="minorBidi"/>
                      <w:color w:val="000000" w:themeColor="text1"/>
                      <w:sz w:val="20"/>
                      <w:szCs w:val="28"/>
                    </w:rPr>
                    <w:t>OD</w:t>
                  </w:r>
                  <w:r w:rsidRPr="004E271B">
                    <w:rPr>
                      <w:rFonts w:cstheme="minorBidi" w:hint="eastAsia"/>
                      <w:color w:val="000000" w:themeColor="text1"/>
                      <w:sz w:val="20"/>
                      <w:szCs w:val="28"/>
                      <w:vertAlign w:val="subscript"/>
                    </w:rPr>
                    <w:t>cr</w:t>
                  </w:r>
                  <w:proofErr w:type="spellEnd"/>
                </w:p>
              </w:tc>
              <w:tc>
                <w:tcPr>
                  <w:tcW w:w="850" w:type="dxa"/>
                  <w:vAlign w:val="center"/>
                </w:tcPr>
                <w:p w14:paraId="55620C1C"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4</w:t>
                  </w:r>
                  <w:r w:rsidRPr="004E271B">
                    <w:rPr>
                      <w:color w:val="000000" w:themeColor="text1"/>
                      <w:sz w:val="20"/>
                      <w:szCs w:val="28"/>
                    </w:rPr>
                    <w:t>00</w:t>
                  </w:r>
                </w:p>
              </w:tc>
              <w:tc>
                <w:tcPr>
                  <w:tcW w:w="851" w:type="dxa"/>
                  <w:vAlign w:val="center"/>
                </w:tcPr>
                <w:p w14:paraId="2D776AEF" w14:textId="6F26C464"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0.21952 </w:t>
                  </w:r>
                </w:p>
              </w:tc>
              <w:tc>
                <w:tcPr>
                  <w:tcW w:w="708" w:type="dxa"/>
                  <w:vMerge/>
                  <w:vAlign w:val="center"/>
                </w:tcPr>
                <w:p w14:paraId="594E27B7" w14:textId="77777777" w:rsidR="00B01E00" w:rsidRPr="004E271B" w:rsidRDefault="00B01E00" w:rsidP="00B01E00">
                  <w:pPr>
                    <w:pStyle w:val="Tabletext"/>
                    <w:rPr>
                      <w:color w:val="000000" w:themeColor="text1"/>
                      <w:sz w:val="20"/>
                      <w:szCs w:val="28"/>
                    </w:rPr>
                  </w:pPr>
                </w:p>
              </w:tc>
              <w:tc>
                <w:tcPr>
                  <w:tcW w:w="851" w:type="dxa"/>
                  <w:vMerge/>
                  <w:vAlign w:val="center"/>
                </w:tcPr>
                <w:p w14:paraId="26568FF8" w14:textId="77777777" w:rsidR="00B01E00" w:rsidRPr="004E271B" w:rsidRDefault="00B01E00" w:rsidP="00B01E00">
                  <w:pPr>
                    <w:pStyle w:val="Tabletext"/>
                    <w:rPr>
                      <w:color w:val="000000" w:themeColor="text1"/>
                      <w:sz w:val="20"/>
                      <w:szCs w:val="28"/>
                    </w:rPr>
                  </w:pPr>
                </w:p>
              </w:tc>
              <w:tc>
                <w:tcPr>
                  <w:tcW w:w="850" w:type="dxa"/>
                  <w:vAlign w:val="center"/>
                </w:tcPr>
                <w:p w14:paraId="61DDD391"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1</w:t>
                  </w:r>
                  <w:r w:rsidRPr="004E271B">
                    <w:rPr>
                      <w:color w:val="000000" w:themeColor="text1"/>
                      <w:sz w:val="20"/>
                      <w:szCs w:val="28"/>
                    </w:rPr>
                    <w:t>5</w:t>
                  </w:r>
                </w:p>
              </w:tc>
              <w:tc>
                <w:tcPr>
                  <w:tcW w:w="993" w:type="dxa"/>
                  <w:vMerge/>
                  <w:vAlign w:val="center"/>
                </w:tcPr>
                <w:p w14:paraId="160A3D8A" w14:textId="77777777" w:rsidR="00B01E00" w:rsidRPr="004E271B" w:rsidRDefault="00B01E00" w:rsidP="00B01E00">
                  <w:pPr>
                    <w:pStyle w:val="Tabletext"/>
                    <w:rPr>
                      <w:color w:val="000000" w:themeColor="text1"/>
                      <w:sz w:val="20"/>
                      <w:szCs w:val="28"/>
                    </w:rPr>
                  </w:pPr>
                </w:p>
              </w:tc>
              <w:tc>
                <w:tcPr>
                  <w:tcW w:w="850" w:type="dxa"/>
                  <w:vAlign w:val="center"/>
                </w:tcPr>
                <w:p w14:paraId="21E7A523" w14:textId="35CA303A"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0.18659 </w:t>
                  </w:r>
                </w:p>
              </w:tc>
              <w:tc>
                <w:tcPr>
                  <w:tcW w:w="818" w:type="dxa"/>
                  <w:vAlign w:val="center"/>
                </w:tcPr>
                <w:p w14:paraId="4EB6E690"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3</w:t>
                  </w:r>
                  <w:r w:rsidRPr="004E271B">
                    <w:rPr>
                      <w:color w:val="000000" w:themeColor="text1"/>
                      <w:sz w:val="20"/>
                      <w:szCs w:val="28"/>
                    </w:rPr>
                    <w:t>40</w:t>
                  </w:r>
                </w:p>
              </w:tc>
            </w:tr>
            <w:tr w:rsidR="004E271B" w:rsidRPr="004E271B" w14:paraId="3EA1BF09" w14:textId="77777777">
              <w:trPr>
                <w:trHeight w:val="340"/>
                <w:jc w:val="center"/>
              </w:trPr>
              <w:tc>
                <w:tcPr>
                  <w:tcW w:w="638" w:type="dxa"/>
                  <w:vMerge/>
                  <w:vAlign w:val="center"/>
                </w:tcPr>
                <w:p w14:paraId="0217B86E" w14:textId="77777777" w:rsidR="00B01E00" w:rsidRPr="004E271B" w:rsidRDefault="00B01E00" w:rsidP="00B01E00">
                  <w:pPr>
                    <w:pStyle w:val="Tabletext"/>
                    <w:rPr>
                      <w:color w:val="000000" w:themeColor="text1"/>
                      <w:sz w:val="20"/>
                      <w:szCs w:val="28"/>
                    </w:rPr>
                  </w:pPr>
                </w:p>
              </w:tc>
              <w:tc>
                <w:tcPr>
                  <w:tcW w:w="709" w:type="dxa"/>
                  <w:vAlign w:val="center"/>
                </w:tcPr>
                <w:p w14:paraId="630B0CAE" w14:textId="77777777" w:rsidR="00B01E00" w:rsidRPr="004E271B" w:rsidRDefault="00B01E00" w:rsidP="00B01E00">
                  <w:pPr>
                    <w:pStyle w:val="Tabletext"/>
                    <w:rPr>
                      <w:color w:val="000000" w:themeColor="text1"/>
                      <w:sz w:val="20"/>
                      <w:szCs w:val="28"/>
                    </w:rPr>
                  </w:pPr>
                  <w:r w:rsidRPr="004E271B">
                    <w:rPr>
                      <w:rFonts w:cstheme="minorBidi" w:hint="eastAsia"/>
                      <w:color w:val="000000" w:themeColor="text1"/>
                      <w:sz w:val="20"/>
                      <w:szCs w:val="28"/>
                    </w:rPr>
                    <w:t>B</w:t>
                  </w:r>
                  <w:r w:rsidRPr="004E271B">
                    <w:rPr>
                      <w:rFonts w:cstheme="minorBidi"/>
                      <w:color w:val="000000" w:themeColor="text1"/>
                      <w:sz w:val="20"/>
                      <w:szCs w:val="28"/>
                    </w:rPr>
                    <w:t>OD</w:t>
                  </w:r>
                  <w:r w:rsidRPr="004E271B">
                    <w:rPr>
                      <w:rFonts w:cstheme="minorBidi"/>
                      <w:color w:val="000000" w:themeColor="text1"/>
                      <w:sz w:val="20"/>
                      <w:szCs w:val="28"/>
                      <w:vertAlign w:val="subscript"/>
                    </w:rPr>
                    <w:t>5</w:t>
                  </w:r>
                </w:p>
              </w:tc>
              <w:tc>
                <w:tcPr>
                  <w:tcW w:w="850" w:type="dxa"/>
                  <w:vAlign w:val="center"/>
                </w:tcPr>
                <w:p w14:paraId="39F25C4F"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3</w:t>
                  </w:r>
                  <w:r w:rsidRPr="004E271B">
                    <w:rPr>
                      <w:color w:val="000000" w:themeColor="text1"/>
                      <w:sz w:val="20"/>
                      <w:szCs w:val="28"/>
                    </w:rPr>
                    <w:t>00</w:t>
                  </w:r>
                </w:p>
              </w:tc>
              <w:tc>
                <w:tcPr>
                  <w:tcW w:w="851" w:type="dxa"/>
                  <w:vAlign w:val="center"/>
                </w:tcPr>
                <w:p w14:paraId="21CC1F2A" w14:textId="3717B9C9"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0.16464 </w:t>
                  </w:r>
                </w:p>
              </w:tc>
              <w:tc>
                <w:tcPr>
                  <w:tcW w:w="708" w:type="dxa"/>
                  <w:vMerge/>
                  <w:vAlign w:val="center"/>
                </w:tcPr>
                <w:p w14:paraId="2ED44748" w14:textId="77777777" w:rsidR="00B01E00" w:rsidRPr="004E271B" w:rsidRDefault="00B01E00" w:rsidP="00B01E00">
                  <w:pPr>
                    <w:pStyle w:val="Tabletext"/>
                    <w:rPr>
                      <w:color w:val="000000" w:themeColor="text1"/>
                      <w:sz w:val="20"/>
                      <w:szCs w:val="28"/>
                    </w:rPr>
                  </w:pPr>
                </w:p>
              </w:tc>
              <w:tc>
                <w:tcPr>
                  <w:tcW w:w="851" w:type="dxa"/>
                  <w:vMerge/>
                  <w:vAlign w:val="center"/>
                </w:tcPr>
                <w:p w14:paraId="20BF5167" w14:textId="77777777" w:rsidR="00B01E00" w:rsidRPr="004E271B" w:rsidRDefault="00B01E00" w:rsidP="00B01E00">
                  <w:pPr>
                    <w:pStyle w:val="Tabletext"/>
                    <w:rPr>
                      <w:color w:val="000000" w:themeColor="text1"/>
                      <w:sz w:val="20"/>
                      <w:szCs w:val="28"/>
                    </w:rPr>
                  </w:pPr>
                </w:p>
              </w:tc>
              <w:tc>
                <w:tcPr>
                  <w:tcW w:w="850" w:type="dxa"/>
                  <w:vAlign w:val="center"/>
                </w:tcPr>
                <w:p w14:paraId="66A29164"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0</w:t>
                  </w:r>
                </w:p>
              </w:tc>
              <w:tc>
                <w:tcPr>
                  <w:tcW w:w="993" w:type="dxa"/>
                  <w:vMerge/>
                  <w:vAlign w:val="center"/>
                </w:tcPr>
                <w:p w14:paraId="05B09348" w14:textId="77777777" w:rsidR="00B01E00" w:rsidRPr="004E271B" w:rsidRDefault="00B01E00" w:rsidP="00B01E00">
                  <w:pPr>
                    <w:pStyle w:val="Tabletext"/>
                    <w:rPr>
                      <w:color w:val="000000" w:themeColor="text1"/>
                      <w:sz w:val="20"/>
                      <w:szCs w:val="28"/>
                    </w:rPr>
                  </w:pPr>
                </w:p>
              </w:tc>
              <w:tc>
                <w:tcPr>
                  <w:tcW w:w="850" w:type="dxa"/>
                  <w:vAlign w:val="center"/>
                </w:tcPr>
                <w:p w14:paraId="620EDE7C" w14:textId="74559DD5"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0.13171 </w:t>
                  </w:r>
                </w:p>
              </w:tc>
              <w:tc>
                <w:tcPr>
                  <w:tcW w:w="818" w:type="dxa"/>
                  <w:vAlign w:val="center"/>
                </w:tcPr>
                <w:p w14:paraId="6F7A3720"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40</w:t>
                  </w:r>
                </w:p>
              </w:tc>
            </w:tr>
            <w:tr w:rsidR="004E271B" w:rsidRPr="004E271B" w14:paraId="16C97302" w14:textId="77777777">
              <w:trPr>
                <w:trHeight w:val="340"/>
                <w:jc w:val="center"/>
              </w:trPr>
              <w:tc>
                <w:tcPr>
                  <w:tcW w:w="638" w:type="dxa"/>
                  <w:vMerge/>
                  <w:vAlign w:val="center"/>
                </w:tcPr>
                <w:p w14:paraId="5E2A9236" w14:textId="77777777" w:rsidR="00B01E00" w:rsidRPr="004E271B" w:rsidRDefault="00B01E00" w:rsidP="00B01E00">
                  <w:pPr>
                    <w:pStyle w:val="Tabletext"/>
                    <w:rPr>
                      <w:color w:val="000000" w:themeColor="text1"/>
                      <w:sz w:val="20"/>
                      <w:szCs w:val="28"/>
                    </w:rPr>
                  </w:pPr>
                </w:p>
              </w:tc>
              <w:tc>
                <w:tcPr>
                  <w:tcW w:w="709" w:type="dxa"/>
                  <w:vAlign w:val="center"/>
                </w:tcPr>
                <w:p w14:paraId="22380892"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悬浮物</w:t>
                  </w:r>
                </w:p>
              </w:tc>
              <w:tc>
                <w:tcPr>
                  <w:tcW w:w="850" w:type="dxa"/>
                  <w:vAlign w:val="center"/>
                </w:tcPr>
                <w:p w14:paraId="5AAD928B"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3</w:t>
                  </w:r>
                  <w:r w:rsidRPr="004E271B">
                    <w:rPr>
                      <w:color w:val="000000" w:themeColor="text1"/>
                      <w:sz w:val="20"/>
                      <w:szCs w:val="28"/>
                    </w:rPr>
                    <w:t>50</w:t>
                  </w:r>
                </w:p>
              </w:tc>
              <w:tc>
                <w:tcPr>
                  <w:tcW w:w="851" w:type="dxa"/>
                  <w:vAlign w:val="center"/>
                </w:tcPr>
                <w:p w14:paraId="4FDBBF9A" w14:textId="2384E87D"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0.19208 </w:t>
                  </w:r>
                </w:p>
              </w:tc>
              <w:tc>
                <w:tcPr>
                  <w:tcW w:w="708" w:type="dxa"/>
                  <w:vMerge/>
                  <w:vAlign w:val="center"/>
                </w:tcPr>
                <w:p w14:paraId="3C52605F" w14:textId="77777777" w:rsidR="00B01E00" w:rsidRPr="004E271B" w:rsidRDefault="00B01E00" w:rsidP="00B01E00">
                  <w:pPr>
                    <w:pStyle w:val="Tabletext"/>
                    <w:rPr>
                      <w:color w:val="000000" w:themeColor="text1"/>
                      <w:sz w:val="20"/>
                      <w:szCs w:val="28"/>
                    </w:rPr>
                  </w:pPr>
                </w:p>
              </w:tc>
              <w:tc>
                <w:tcPr>
                  <w:tcW w:w="851" w:type="dxa"/>
                  <w:vMerge/>
                  <w:vAlign w:val="center"/>
                </w:tcPr>
                <w:p w14:paraId="3F47E5CB" w14:textId="77777777" w:rsidR="00B01E00" w:rsidRPr="004E271B" w:rsidRDefault="00B01E00" w:rsidP="00B01E00">
                  <w:pPr>
                    <w:pStyle w:val="Tabletext"/>
                    <w:rPr>
                      <w:color w:val="000000" w:themeColor="text1"/>
                      <w:sz w:val="20"/>
                      <w:szCs w:val="28"/>
                    </w:rPr>
                  </w:pPr>
                </w:p>
              </w:tc>
              <w:tc>
                <w:tcPr>
                  <w:tcW w:w="850" w:type="dxa"/>
                  <w:vAlign w:val="center"/>
                </w:tcPr>
                <w:p w14:paraId="444768F3"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3</w:t>
                  </w:r>
                  <w:r w:rsidRPr="004E271B">
                    <w:rPr>
                      <w:color w:val="000000" w:themeColor="text1"/>
                      <w:sz w:val="20"/>
                      <w:szCs w:val="28"/>
                    </w:rPr>
                    <w:t>0</w:t>
                  </w:r>
                </w:p>
              </w:tc>
              <w:tc>
                <w:tcPr>
                  <w:tcW w:w="993" w:type="dxa"/>
                  <w:vMerge/>
                  <w:vAlign w:val="center"/>
                </w:tcPr>
                <w:p w14:paraId="029201B5" w14:textId="77777777" w:rsidR="00B01E00" w:rsidRPr="004E271B" w:rsidRDefault="00B01E00" w:rsidP="00B01E00">
                  <w:pPr>
                    <w:pStyle w:val="Tabletext"/>
                    <w:rPr>
                      <w:color w:val="000000" w:themeColor="text1"/>
                      <w:sz w:val="20"/>
                      <w:szCs w:val="28"/>
                    </w:rPr>
                  </w:pPr>
                </w:p>
              </w:tc>
              <w:tc>
                <w:tcPr>
                  <w:tcW w:w="850" w:type="dxa"/>
                  <w:vAlign w:val="center"/>
                </w:tcPr>
                <w:p w14:paraId="36581E8C" w14:textId="53C591E5"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0.13446 </w:t>
                  </w:r>
                </w:p>
              </w:tc>
              <w:tc>
                <w:tcPr>
                  <w:tcW w:w="818" w:type="dxa"/>
                  <w:vAlign w:val="center"/>
                </w:tcPr>
                <w:p w14:paraId="6D98B7A0"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24</w:t>
                  </w:r>
                  <w:r w:rsidRPr="004E271B">
                    <w:rPr>
                      <w:color w:val="000000" w:themeColor="text1"/>
                      <w:sz w:val="20"/>
                      <w:szCs w:val="28"/>
                    </w:rPr>
                    <w:t>5</w:t>
                  </w:r>
                </w:p>
              </w:tc>
            </w:tr>
            <w:tr w:rsidR="004E271B" w:rsidRPr="004E271B" w14:paraId="748C2BA7" w14:textId="77777777">
              <w:trPr>
                <w:trHeight w:val="340"/>
                <w:jc w:val="center"/>
              </w:trPr>
              <w:tc>
                <w:tcPr>
                  <w:tcW w:w="638" w:type="dxa"/>
                  <w:vMerge/>
                  <w:vAlign w:val="center"/>
                </w:tcPr>
                <w:p w14:paraId="494DCD32" w14:textId="77777777" w:rsidR="00B01E00" w:rsidRPr="004E271B" w:rsidRDefault="00B01E00" w:rsidP="00B01E00">
                  <w:pPr>
                    <w:pStyle w:val="Tabletext"/>
                    <w:rPr>
                      <w:color w:val="000000" w:themeColor="text1"/>
                      <w:sz w:val="20"/>
                      <w:szCs w:val="28"/>
                    </w:rPr>
                  </w:pPr>
                </w:p>
              </w:tc>
              <w:tc>
                <w:tcPr>
                  <w:tcW w:w="709" w:type="dxa"/>
                  <w:vAlign w:val="center"/>
                </w:tcPr>
                <w:p w14:paraId="48C5DD37"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氨氮</w:t>
                  </w:r>
                </w:p>
              </w:tc>
              <w:tc>
                <w:tcPr>
                  <w:tcW w:w="850" w:type="dxa"/>
                  <w:vAlign w:val="center"/>
                </w:tcPr>
                <w:p w14:paraId="69C46FF4" w14:textId="77777777" w:rsidR="00B01E00" w:rsidRPr="004E271B" w:rsidRDefault="00B01E00" w:rsidP="00B01E00">
                  <w:pPr>
                    <w:pStyle w:val="Tabletext"/>
                    <w:rPr>
                      <w:color w:val="000000" w:themeColor="text1"/>
                      <w:sz w:val="20"/>
                      <w:szCs w:val="28"/>
                    </w:rPr>
                  </w:pPr>
                  <w:r w:rsidRPr="004E271B">
                    <w:rPr>
                      <w:color w:val="000000" w:themeColor="text1"/>
                      <w:sz w:val="20"/>
                      <w:szCs w:val="28"/>
                    </w:rPr>
                    <w:t>25</w:t>
                  </w:r>
                </w:p>
              </w:tc>
              <w:tc>
                <w:tcPr>
                  <w:tcW w:w="851" w:type="dxa"/>
                  <w:vAlign w:val="center"/>
                </w:tcPr>
                <w:p w14:paraId="3007CFD7" w14:textId="3D39357D"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0.01372 </w:t>
                  </w:r>
                </w:p>
              </w:tc>
              <w:tc>
                <w:tcPr>
                  <w:tcW w:w="708" w:type="dxa"/>
                  <w:vMerge/>
                  <w:vAlign w:val="center"/>
                </w:tcPr>
                <w:p w14:paraId="36BD29AC" w14:textId="77777777" w:rsidR="00B01E00" w:rsidRPr="004E271B" w:rsidRDefault="00B01E00" w:rsidP="00B01E00">
                  <w:pPr>
                    <w:pStyle w:val="Tabletext"/>
                    <w:rPr>
                      <w:color w:val="000000" w:themeColor="text1"/>
                      <w:sz w:val="20"/>
                      <w:szCs w:val="28"/>
                    </w:rPr>
                  </w:pPr>
                </w:p>
              </w:tc>
              <w:tc>
                <w:tcPr>
                  <w:tcW w:w="851" w:type="dxa"/>
                  <w:vMerge/>
                  <w:vAlign w:val="center"/>
                </w:tcPr>
                <w:p w14:paraId="11F478AA" w14:textId="77777777" w:rsidR="00B01E00" w:rsidRPr="004E271B" w:rsidRDefault="00B01E00" w:rsidP="00B01E00">
                  <w:pPr>
                    <w:pStyle w:val="Tabletext"/>
                    <w:rPr>
                      <w:color w:val="000000" w:themeColor="text1"/>
                      <w:sz w:val="20"/>
                      <w:szCs w:val="28"/>
                    </w:rPr>
                  </w:pPr>
                </w:p>
              </w:tc>
              <w:tc>
                <w:tcPr>
                  <w:tcW w:w="850" w:type="dxa"/>
                  <w:vAlign w:val="center"/>
                </w:tcPr>
                <w:p w14:paraId="6AC5C8AE"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40B09A85" w14:textId="77777777" w:rsidR="00B01E00" w:rsidRPr="004E271B" w:rsidRDefault="00B01E00" w:rsidP="00B01E00">
                  <w:pPr>
                    <w:pStyle w:val="Tabletext"/>
                    <w:rPr>
                      <w:color w:val="000000" w:themeColor="text1"/>
                      <w:sz w:val="20"/>
                      <w:szCs w:val="28"/>
                    </w:rPr>
                  </w:pPr>
                </w:p>
              </w:tc>
              <w:tc>
                <w:tcPr>
                  <w:tcW w:w="850" w:type="dxa"/>
                  <w:vAlign w:val="center"/>
                </w:tcPr>
                <w:p w14:paraId="5224BBF4" w14:textId="4BC467D4"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0.01372 </w:t>
                  </w:r>
                </w:p>
              </w:tc>
              <w:tc>
                <w:tcPr>
                  <w:tcW w:w="818" w:type="dxa"/>
                  <w:vAlign w:val="center"/>
                </w:tcPr>
                <w:p w14:paraId="664B5F19"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5</w:t>
                  </w:r>
                </w:p>
              </w:tc>
            </w:tr>
            <w:tr w:rsidR="004E271B" w:rsidRPr="004E271B" w14:paraId="141B668D" w14:textId="77777777">
              <w:trPr>
                <w:trHeight w:val="340"/>
                <w:jc w:val="center"/>
              </w:trPr>
              <w:tc>
                <w:tcPr>
                  <w:tcW w:w="638" w:type="dxa"/>
                  <w:vMerge/>
                  <w:vAlign w:val="center"/>
                </w:tcPr>
                <w:p w14:paraId="4073A340" w14:textId="77777777" w:rsidR="00B01E00" w:rsidRPr="004E271B" w:rsidRDefault="00B01E00" w:rsidP="00B01E00">
                  <w:pPr>
                    <w:pStyle w:val="Tabletext"/>
                    <w:rPr>
                      <w:color w:val="000000" w:themeColor="text1"/>
                      <w:sz w:val="20"/>
                      <w:szCs w:val="28"/>
                    </w:rPr>
                  </w:pPr>
                </w:p>
              </w:tc>
              <w:tc>
                <w:tcPr>
                  <w:tcW w:w="709" w:type="dxa"/>
                  <w:vAlign w:val="center"/>
                </w:tcPr>
                <w:p w14:paraId="2F4A9236"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总氮</w:t>
                  </w:r>
                </w:p>
              </w:tc>
              <w:tc>
                <w:tcPr>
                  <w:tcW w:w="850" w:type="dxa"/>
                  <w:vAlign w:val="center"/>
                </w:tcPr>
                <w:p w14:paraId="5AD7F1CA" w14:textId="77777777" w:rsidR="00B01E00" w:rsidRPr="004E271B" w:rsidRDefault="00B01E00" w:rsidP="00B01E00">
                  <w:pPr>
                    <w:pStyle w:val="Tabletext"/>
                    <w:rPr>
                      <w:color w:val="000000" w:themeColor="text1"/>
                      <w:sz w:val="20"/>
                      <w:szCs w:val="28"/>
                    </w:rPr>
                  </w:pPr>
                  <w:r w:rsidRPr="004E271B">
                    <w:rPr>
                      <w:color w:val="000000" w:themeColor="text1"/>
                      <w:sz w:val="20"/>
                      <w:szCs w:val="28"/>
                    </w:rPr>
                    <w:t>30</w:t>
                  </w:r>
                </w:p>
              </w:tc>
              <w:tc>
                <w:tcPr>
                  <w:tcW w:w="851" w:type="dxa"/>
                  <w:vAlign w:val="center"/>
                </w:tcPr>
                <w:p w14:paraId="2963B9DC" w14:textId="7C046616"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0.01646 </w:t>
                  </w:r>
                </w:p>
              </w:tc>
              <w:tc>
                <w:tcPr>
                  <w:tcW w:w="708" w:type="dxa"/>
                  <w:vMerge/>
                  <w:vAlign w:val="center"/>
                </w:tcPr>
                <w:p w14:paraId="71DE00D7" w14:textId="77777777" w:rsidR="00B01E00" w:rsidRPr="004E271B" w:rsidRDefault="00B01E00" w:rsidP="00B01E00">
                  <w:pPr>
                    <w:pStyle w:val="Tabletext"/>
                    <w:rPr>
                      <w:color w:val="000000" w:themeColor="text1"/>
                      <w:sz w:val="20"/>
                      <w:szCs w:val="28"/>
                    </w:rPr>
                  </w:pPr>
                </w:p>
              </w:tc>
              <w:tc>
                <w:tcPr>
                  <w:tcW w:w="851" w:type="dxa"/>
                  <w:vMerge/>
                  <w:vAlign w:val="center"/>
                </w:tcPr>
                <w:p w14:paraId="6CD322BA" w14:textId="77777777" w:rsidR="00B01E00" w:rsidRPr="004E271B" w:rsidRDefault="00B01E00" w:rsidP="00B01E00">
                  <w:pPr>
                    <w:pStyle w:val="Tabletext"/>
                    <w:rPr>
                      <w:color w:val="000000" w:themeColor="text1"/>
                      <w:sz w:val="20"/>
                      <w:szCs w:val="28"/>
                    </w:rPr>
                  </w:pPr>
                </w:p>
              </w:tc>
              <w:tc>
                <w:tcPr>
                  <w:tcW w:w="850" w:type="dxa"/>
                  <w:vAlign w:val="center"/>
                </w:tcPr>
                <w:p w14:paraId="7AE825B0"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36FAD556" w14:textId="77777777" w:rsidR="00B01E00" w:rsidRPr="004E271B" w:rsidRDefault="00B01E00" w:rsidP="00B01E00">
                  <w:pPr>
                    <w:pStyle w:val="Tabletext"/>
                    <w:rPr>
                      <w:color w:val="000000" w:themeColor="text1"/>
                      <w:sz w:val="20"/>
                      <w:szCs w:val="28"/>
                    </w:rPr>
                  </w:pPr>
                </w:p>
              </w:tc>
              <w:tc>
                <w:tcPr>
                  <w:tcW w:w="850" w:type="dxa"/>
                  <w:vAlign w:val="center"/>
                </w:tcPr>
                <w:p w14:paraId="4FD71C95" w14:textId="7202721D"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0.01646 </w:t>
                  </w:r>
                </w:p>
              </w:tc>
              <w:tc>
                <w:tcPr>
                  <w:tcW w:w="818" w:type="dxa"/>
                  <w:vAlign w:val="center"/>
                </w:tcPr>
                <w:p w14:paraId="0A705FE4"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30</w:t>
                  </w:r>
                </w:p>
              </w:tc>
            </w:tr>
            <w:tr w:rsidR="004E271B" w:rsidRPr="004E271B" w14:paraId="3B28B28A" w14:textId="77777777">
              <w:trPr>
                <w:trHeight w:val="340"/>
                <w:jc w:val="center"/>
              </w:trPr>
              <w:tc>
                <w:tcPr>
                  <w:tcW w:w="638" w:type="dxa"/>
                  <w:vMerge/>
                  <w:vAlign w:val="center"/>
                </w:tcPr>
                <w:p w14:paraId="7A39F5F4" w14:textId="77777777" w:rsidR="00B01E00" w:rsidRPr="004E271B" w:rsidRDefault="00B01E00" w:rsidP="00B01E00">
                  <w:pPr>
                    <w:pStyle w:val="Tabletext"/>
                    <w:rPr>
                      <w:color w:val="000000" w:themeColor="text1"/>
                      <w:sz w:val="20"/>
                      <w:szCs w:val="28"/>
                    </w:rPr>
                  </w:pPr>
                </w:p>
              </w:tc>
              <w:tc>
                <w:tcPr>
                  <w:tcW w:w="709" w:type="dxa"/>
                  <w:vAlign w:val="center"/>
                </w:tcPr>
                <w:p w14:paraId="1C9D7D77"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总磷</w:t>
                  </w:r>
                </w:p>
              </w:tc>
              <w:tc>
                <w:tcPr>
                  <w:tcW w:w="850" w:type="dxa"/>
                  <w:vAlign w:val="center"/>
                </w:tcPr>
                <w:p w14:paraId="60E30064" w14:textId="77777777" w:rsidR="00B01E00" w:rsidRPr="004E271B" w:rsidRDefault="00B01E00" w:rsidP="00B01E00">
                  <w:pPr>
                    <w:pStyle w:val="Tabletext"/>
                    <w:rPr>
                      <w:color w:val="000000" w:themeColor="text1"/>
                      <w:sz w:val="20"/>
                      <w:szCs w:val="28"/>
                    </w:rPr>
                  </w:pPr>
                  <w:r w:rsidRPr="004E271B">
                    <w:rPr>
                      <w:color w:val="000000" w:themeColor="text1"/>
                      <w:sz w:val="20"/>
                      <w:szCs w:val="28"/>
                    </w:rPr>
                    <w:t>5</w:t>
                  </w:r>
                </w:p>
              </w:tc>
              <w:tc>
                <w:tcPr>
                  <w:tcW w:w="851" w:type="dxa"/>
                  <w:vAlign w:val="center"/>
                </w:tcPr>
                <w:p w14:paraId="7F92E513" w14:textId="1354E9FD"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0.00274 </w:t>
                  </w:r>
                </w:p>
              </w:tc>
              <w:tc>
                <w:tcPr>
                  <w:tcW w:w="708" w:type="dxa"/>
                  <w:vMerge/>
                  <w:vAlign w:val="center"/>
                </w:tcPr>
                <w:p w14:paraId="416B078F" w14:textId="77777777" w:rsidR="00B01E00" w:rsidRPr="004E271B" w:rsidRDefault="00B01E00" w:rsidP="00B01E00">
                  <w:pPr>
                    <w:pStyle w:val="Tabletext"/>
                    <w:rPr>
                      <w:color w:val="000000" w:themeColor="text1"/>
                      <w:sz w:val="20"/>
                      <w:szCs w:val="28"/>
                    </w:rPr>
                  </w:pPr>
                </w:p>
              </w:tc>
              <w:tc>
                <w:tcPr>
                  <w:tcW w:w="851" w:type="dxa"/>
                  <w:vMerge/>
                  <w:vAlign w:val="center"/>
                </w:tcPr>
                <w:p w14:paraId="420DC3F4" w14:textId="77777777" w:rsidR="00B01E00" w:rsidRPr="004E271B" w:rsidRDefault="00B01E00" w:rsidP="00B01E00">
                  <w:pPr>
                    <w:pStyle w:val="Tabletext"/>
                    <w:rPr>
                      <w:color w:val="000000" w:themeColor="text1"/>
                      <w:sz w:val="20"/>
                      <w:szCs w:val="28"/>
                    </w:rPr>
                  </w:pPr>
                </w:p>
              </w:tc>
              <w:tc>
                <w:tcPr>
                  <w:tcW w:w="850" w:type="dxa"/>
                  <w:vAlign w:val="center"/>
                </w:tcPr>
                <w:p w14:paraId="25233AAA" w14:textId="77777777"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538E4920" w14:textId="77777777" w:rsidR="00B01E00" w:rsidRPr="004E271B" w:rsidRDefault="00B01E00" w:rsidP="00B01E00">
                  <w:pPr>
                    <w:pStyle w:val="Tabletext"/>
                    <w:rPr>
                      <w:color w:val="000000" w:themeColor="text1"/>
                      <w:sz w:val="20"/>
                      <w:szCs w:val="28"/>
                    </w:rPr>
                  </w:pPr>
                </w:p>
              </w:tc>
              <w:tc>
                <w:tcPr>
                  <w:tcW w:w="850" w:type="dxa"/>
                  <w:vAlign w:val="center"/>
                </w:tcPr>
                <w:p w14:paraId="14982167" w14:textId="616B178C" w:rsidR="00B01E00" w:rsidRPr="004E271B" w:rsidRDefault="00B01E00" w:rsidP="00B01E00">
                  <w:pPr>
                    <w:pStyle w:val="Tabletext"/>
                    <w:rPr>
                      <w:color w:val="000000" w:themeColor="text1"/>
                      <w:sz w:val="20"/>
                      <w:szCs w:val="28"/>
                    </w:rPr>
                  </w:pPr>
                  <w:r w:rsidRPr="004E271B">
                    <w:rPr>
                      <w:rFonts w:hint="eastAsia"/>
                      <w:color w:val="000000" w:themeColor="text1"/>
                      <w:sz w:val="20"/>
                      <w:szCs w:val="28"/>
                    </w:rPr>
                    <w:t xml:space="preserve">0.00274 </w:t>
                  </w:r>
                </w:p>
              </w:tc>
              <w:tc>
                <w:tcPr>
                  <w:tcW w:w="818" w:type="dxa"/>
                  <w:vAlign w:val="center"/>
                </w:tcPr>
                <w:p w14:paraId="2B46188D" w14:textId="77777777" w:rsidR="00B01E00" w:rsidRPr="004E271B" w:rsidRDefault="00B01E00" w:rsidP="00B01E00">
                  <w:pPr>
                    <w:pStyle w:val="Tabletext"/>
                    <w:rPr>
                      <w:color w:val="000000" w:themeColor="text1"/>
                      <w:sz w:val="20"/>
                      <w:szCs w:val="28"/>
                    </w:rPr>
                  </w:pPr>
                  <w:r w:rsidRPr="004E271B">
                    <w:rPr>
                      <w:color w:val="000000" w:themeColor="text1"/>
                      <w:sz w:val="20"/>
                      <w:szCs w:val="28"/>
                    </w:rPr>
                    <w:t>5</w:t>
                  </w:r>
                </w:p>
              </w:tc>
            </w:tr>
            <w:tr w:rsidR="004E271B" w:rsidRPr="004E271B" w14:paraId="60D33BA5" w14:textId="77777777">
              <w:trPr>
                <w:trHeight w:val="340"/>
                <w:jc w:val="center"/>
              </w:trPr>
              <w:tc>
                <w:tcPr>
                  <w:tcW w:w="638" w:type="dxa"/>
                  <w:vMerge w:val="restart"/>
                  <w:vAlign w:val="center"/>
                </w:tcPr>
                <w:p w14:paraId="23561F6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综合废水</w:t>
                  </w:r>
                </w:p>
              </w:tc>
              <w:tc>
                <w:tcPr>
                  <w:tcW w:w="709" w:type="dxa"/>
                  <w:vAlign w:val="center"/>
                </w:tcPr>
                <w:p w14:paraId="39FF0F34"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废水量</w:t>
                  </w:r>
                </w:p>
              </w:tc>
              <w:tc>
                <w:tcPr>
                  <w:tcW w:w="850" w:type="dxa"/>
                  <w:vAlign w:val="center"/>
                </w:tcPr>
                <w:p w14:paraId="08F7097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851" w:type="dxa"/>
                  <w:vAlign w:val="center"/>
                </w:tcPr>
                <w:p w14:paraId="08340B2E" w14:textId="183C5AF2" w:rsidR="00C16F2A" w:rsidRPr="004E271B" w:rsidRDefault="00CB66BE">
                  <w:pPr>
                    <w:pStyle w:val="Tabletext"/>
                    <w:rPr>
                      <w:color w:val="000000" w:themeColor="text1"/>
                      <w:sz w:val="20"/>
                      <w:szCs w:val="28"/>
                    </w:rPr>
                  </w:pPr>
                  <w:r w:rsidRPr="004E271B">
                    <w:rPr>
                      <w:color w:val="000000" w:themeColor="text1"/>
                      <w:sz w:val="20"/>
                      <w:szCs w:val="28"/>
                    </w:rPr>
                    <w:t>1</w:t>
                  </w:r>
                  <w:r w:rsidR="00C804F5" w:rsidRPr="004E271B">
                    <w:rPr>
                      <w:color w:val="000000" w:themeColor="text1"/>
                      <w:sz w:val="20"/>
                      <w:szCs w:val="28"/>
                    </w:rPr>
                    <w:t>445</w:t>
                  </w:r>
                  <w:r w:rsidRPr="004E271B">
                    <w:rPr>
                      <w:color w:val="000000" w:themeColor="text1"/>
                      <w:sz w:val="20"/>
                      <w:szCs w:val="28"/>
                    </w:rPr>
                    <w:t>.8</w:t>
                  </w:r>
                </w:p>
              </w:tc>
              <w:tc>
                <w:tcPr>
                  <w:tcW w:w="708" w:type="dxa"/>
                  <w:vMerge w:val="restart"/>
                  <w:vAlign w:val="center"/>
                </w:tcPr>
                <w:p w14:paraId="4F9DA679"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0m</w:t>
                  </w:r>
                  <w:r w:rsidRPr="004E271B">
                    <w:rPr>
                      <w:color w:val="000000" w:themeColor="text1"/>
                      <w:sz w:val="20"/>
                      <w:szCs w:val="28"/>
                      <w:vertAlign w:val="superscript"/>
                    </w:rPr>
                    <w:t>3</w:t>
                  </w:r>
                  <w:r w:rsidRPr="004E271B">
                    <w:rPr>
                      <w:color w:val="000000" w:themeColor="text1"/>
                      <w:sz w:val="20"/>
                      <w:szCs w:val="28"/>
                    </w:rPr>
                    <w:t>/h</w:t>
                  </w:r>
                </w:p>
              </w:tc>
              <w:tc>
                <w:tcPr>
                  <w:tcW w:w="851" w:type="dxa"/>
                  <w:vMerge w:val="restart"/>
                  <w:vAlign w:val="center"/>
                </w:tcPr>
                <w:p w14:paraId="6E0843B9"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化粪池</w:t>
                  </w:r>
                </w:p>
              </w:tc>
              <w:tc>
                <w:tcPr>
                  <w:tcW w:w="850" w:type="dxa"/>
                  <w:vAlign w:val="center"/>
                </w:tcPr>
                <w:p w14:paraId="4E1B134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restart"/>
                  <w:vAlign w:val="center"/>
                </w:tcPr>
                <w:p w14:paraId="7FBE98F9"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否</w:t>
                  </w:r>
                  <w:r w:rsidRPr="004E271B">
                    <w:rPr>
                      <w:rFonts w:hint="eastAsia"/>
                      <w:color w:val="000000" w:themeColor="text1"/>
                      <w:sz w:val="20"/>
                      <w:szCs w:val="28"/>
                    </w:rPr>
                    <w:t>(</w:t>
                  </w:r>
                  <w:r w:rsidRPr="004E271B">
                    <w:rPr>
                      <w:rFonts w:hint="eastAsia"/>
                      <w:color w:val="000000" w:themeColor="text1"/>
                      <w:sz w:val="20"/>
                      <w:szCs w:val="28"/>
                    </w:rPr>
                    <w:t>无指定可行技术的相关排</w:t>
                  </w:r>
                  <w:r w:rsidRPr="004E271B">
                    <w:rPr>
                      <w:rFonts w:hint="eastAsia"/>
                      <w:color w:val="000000" w:themeColor="text1"/>
                      <w:sz w:val="20"/>
                      <w:szCs w:val="28"/>
                    </w:rPr>
                    <w:lastRenderedPageBreak/>
                    <w:t>污许可证申领与核发规范</w:t>
                  </w:r>
                  <w:r w:rsidRPr="004E271B">
                    <w:rPr>
                      <w:rFonts w:hint="eastAsia"/>
                      <w:color w:val="000000" w:themeColor="text1"/>
                      <w:sz w:val="20"/>
                      <w:szCs w:val="28"/>
                    </w:rPr>
                    <w:t>)</w:t>
                  </w:r>
                </w:p>
              </w:tc>
              <w:tc>
                <w:tcPr>
                  <w:tcW w:w="850" w:type="dxa"/>
                  <w:vAlign w:val="center"/>
                </w:tcPr>
                <w:p w14:paraId="4DFF8C08" w14:textId="7A7E31FB" w:rsidR="00C16F2A" w:rsidRPr="004E271B" w:rsidRDefault="00CB66BE">
                  <w:pPr>
                    <w:pStyle w:val="Tabletext"/>
                    <w:rPr>
                      <w:color w:val="000000" w:themeColor="text1"/>
                      <w:sz w:val="20"/>
                      <w:szCs w:val="28"/>
                    </w:rPr>
                  </w:pPr>
                  <w:r w:rsidRPr="004E271B">
                    <w:rPr>
                      <w:color w:val="000000" w:themeColor="text1"/>
                      <w:sz w:val="20"/>
                      <w:szCs w:val="28"/>
                    </w:rPr>
                    <w:lastRenderedPageBreak/>
                    <w:t>1</w:t>
                  </w:r>
                  <w:r w:rsidR="00C804F5" w:rsidRPr="004E271B">
                    <w:rPr>
                      <w:color w:val="000000" w:themeColor="text1"/>
                      <w:sz w:val="20"/>
                      <w:szCs w:val="28"/>
                    </w:rPr>
                    <w:t>445</w:t>
                  </w:r>
                  <w:r w:rsidRPr="004E271B">
                    <w:rPr>
                      <w:color w:val="000000" w:themeColor="text1"/>
                      <w:sz w:val="20"/>
                      <w:szCs w:val="28"/>
                    </w:rPr>
                    <w:t>.8</w:t>
                  </w:r>
                </w:p>
              </w:tc>
              <w:tc>
                <w:tcPr>
                  <w:tcW w:w="818" w:type="dxa"/>
                  <w:vAlign w:val="center"/>
                </w:tcPr>
                <w:p w14:paraId="5FABE73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r>
            <w:tr w:rsidR="004E271B" w:rsidRPr="004E271B" w14:paraId="17569D4D" w14:textId="77777777">
              <w:trPr>
                <w:trHeight w:val="340"/>
                <w:jc w:val="center"/>
              </w:trPr>
              <w:tc>
                <w:tcPr>
                  <w:tcW w:w="638" w:type="dxa"/>
                  <w:vMerge/>
                  <w:vAlign w:val="center"/>
                </w:tcPr>
                <w:p w14:paraId="22A40807" w14:textId="77777777" w:rsidR="00C16F2A" w:rsidRPr="004E271B" w:rsidRDefault="00C16F2A">
                  <w:pPr>
                    <w:pStyle w:val="Tabletext"/>
                    <w:rPr>
                      <w:color w:val="000000" w:themeColor="text1"/>
                      <w:sz w:val="20"/>
                      <w:szCs w:val="28"/>
                    </w:rPr>
                  </w:pPr>
                </w:p>
              </w:tc>
              <w:tc>
                <w:tcPr>
                  <w:tcW w:w="709" w:type="dxa"/>
                  <w:vAlign w:val="center"/>
                </w:tcPr>
                <w:p w14:paraId="09D4BB47"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p</w:t>
                  </w:r>
                  <w:r w:rsidRPr="004E271B">
                    <w:rPr>
                      <w:rFonts w:cstheme="minorBidi"/>
                      <w:color w:val="000000" w:themeColor="text1"/>
                      <w:sz w:val="20"/>
                      <w:szCs w:val="28"/>
                    </w:rPr>
                    <w:t>H</w:t>
                  </w:r>
                  <w:r w:rsidRPr="004E271B">
                    <w:rPr>
                      <w:rFonts w:cstheme="minorBidi" w:hint="eastAsia"/>
                      <w:color w:val="000000" w:themeColor="text1"/>
                      <w:sz w:val="20"/>
                      <w:szCs w:val="28"/>
                    </w:rPr>
                    <w:t>(</w:t>
                  </w:r>
                  <w:r w:rsidRPr="004E271B">
                    <w:rPr>
                      <w:rFonts w:cstheme="minorBidi" w:hint="eastAsia"/>
                      <w:color w:val="000000" w:themeColor="text1"/>
                      <w:sz w:val="20"/>
                      <w:szCs w:val="28"/>
                    </w:rPr>
                    <w:t>无量纲</w:t>
                  </w:r>
                  <w:r w:rsidRPr="004E271B">
                    <w:rPr>
                      <w:rFonts w:cstheme="minorBidi"/>
                      <w:color w:val="000000" w:themeColor="text1"/>
                      <w:sz w:val="20"/>
                      <w:szCs w:val="28"/>
                    </w:rPr>
                    <w:t>)</w:t>
                  </w:r>
                </w:p>
              </w:tc>
              <w:tc>
                <w:tcPr>
                  <w:tcW w:w="850" w:type="dxa"/>
                  <w:vAlign w:val="center"/>
                </w:tcPr>
                <w:p w14:paraId="4121584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6</w:t>
                  </w:r>
                  <w:r w:rsidRPr="004E271B">
                    <w:rPr>
                      <w:color w:val="000000" w:themeColor="text1"/>
                      <w:sz w:val="20"/>
                      <w:szCs w:val="28"/>
                    </w:rPr>
                    <w:t>.5~7.0</w:t>
                  </w:r>
                </w:p>
              </w:tc>
              <w:tc>
                <w:tcPr>
                  <w:tcW w:w="851" w:type="dxa"/>
                  <w:vAlign w:val="center"/>
                </w:tcPr>
                <w:p w14:paraId="374377B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708" w:type="dxa"/>
                  <w:vMerge/>
                  <w:vAlign w:val="center"/>
                </w:tcPr>
                <w:p w14:paraId="3253EFCF" w14:textId="77777777" w:rsidR="00C16F2A" w:rsidRPr="004E271B" w:rsidRDefault="00C16F2A">
                  <w:pPr>
                    <w:pStyle w:val="Tabletext"/>
                    <w:rPr>
                      <w:color w:val="000000" w:themeColor="text1"/>
                      <w:sz w:val="20"/>
                      <w:szCs w:val="28"/>
                    </w:rPr>
                  </w:pPr>
                </w:p>
              </w:tc>
              <w:tc>
                <w:tcPr>
                  <w:tcW w:w="851" w:type="dxa"/>
                  <w:vMerge/>
                  <w:vAlign w:val="center"/>
                </w:tcPr>
                <w:p w14:paraId="5923B39C" w14:textId="77777777" w:rsidR="00C16F2A" w:rsidRPr="004E271B" w:rsidRDefault="00C16F2A">
                  <w:pPr>
                    <w:pStyle w:val="Tabletext"/>
                    <w:rPr>
                      <w:color w:val="000000" w:themeColor="text1"/>
                      <w:sz w:val="20"/>
                      <w:szCs w:val="28"/>
                    </w:rPr>
                  </w:pPr>
                </w:p>
              </w:tc>
              <w:tc>
                <w:tcPr>
                  <w:tcW w:w="850" w:type="dxa"/>
                  <w:vAlign w:val="center"/>
                </w:tcPr>
                <w:p w14:paraId="49AE589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4089686E" w14:textId="77777777" w:rsidR="00C16F2A" w:rsidRPr="004E271B" w:rsidRDefault="00C16F2A">
                  <w:pPr>
                    <w:pStyle w:val="Tabletext"/>
                    <w:rPr>
                      <w:color w:val="000000" w:themeColor="text1"/>
                      <w:sz w:val="20"/>
                      <w:szCs w:val="28"/>
                    </w:rPr>
                  </w:pPr>
                </w:p>
              </w:tc>
              <w:tc>
                <w:tcPr>
                  <w:tcW w:w="850" w:type="dxa"/>
                  <w:vAlign w:val="center"/>
                </w:tcPr>
                <w:p w14:paraId="72781A0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w:t>
                  </w:r>
                </w:p>
              </w:tc>
              <w:tc>
                <w:tcPr>
                  <w:tcW w:w="818" w:type="dxa"/>
                  <w:vAlign w:val="center"/>
                </w:tcPr>
                <w:p w14:paraId="048C599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7</w:t>
                  </w:r>
                  <w:r w:rsidRPr="004E271B">
                    <w:rPr>
                      <w:color w:val="000000" w:themeColor="text1"/>
                      <w:sz w:val="20"/>
                      <w:szCs w:val="28"/>
                    </w:rPr>
                    <w:t>.4~7.7</w:t>
                  </w:r>
                </w:p>
              </w:tc>
            </w:tr>
            <w:tr w:rsidR="004E271B" w:rsidRPr="004E271B" w14:paraId="006F1F76" w14:textId="77777777">
              <w:trPr>
                <w:trHeight w:val="340"/>
                <w:jc w:val="center"/>
              </w:trPr>
              <w:tc>
                <w:tcPr>
                  <w:tcW w:w="638" w:type="dxa"/>
                  <w:vMerge/>
                  <w:vAlign w:val="center"/>
                </w:tcPr>
                <w:p w14:paraId="70DD4E77" w14:textId="77777777" w:rsidR="00C804F5" w:rsidRPr="004E271B" w:rsidRDefault="00C804F5" w:rsidP="00C804F5">
                  <w:pPr>
                    <w:pStyle w:val="Tabletext"/>
                    <w:rPr>
                      <w:color w:val="000000" w:themeColor="text1"/>
                      <w:sz w:val="20"/>
                      <w:szCs w:val="28"/>
                    </w:rPr>
                  </w:pPr>
                </w:p>
              </w:tc>
              <w:tc>
                <w:tcPr>
                  <w:tcW w:w="709" w:type="dxa"/>
                  <w:vAlign w:val="center"/>
                </w:tcPr>
                <w:p w14:paraId="75180D9C" w14:textId="77777777" w:rsidR="00C804F5" w:rsidRPr="004E271B" w:rsidRDefault="00C804F5" w:rsidP="00C804F5">
                  <w:pPr>
                    <w:pStyle w:val="Tabletext"/>
                    <w:rPr>
                      <w:color w:val="000000" w:themeColor="text1"/>
                      <w:sz w:val="20"/>
                      <w:szCs w:val="28"/>
                    </w:rPr>
                  </w:pPr>
                  <w:proofErr w:type="spellStart"/>
                  <w:r w:rsidRPr="004E271B">
                    <w:rPr>
                      <w:rFonts w:cstheme="minorBidi" w:hint="eastAsia"/>
                      <w:color w:val="000000" w:themeColor="text1"/>
                      <w:sz w:val="20"/>
                      <w:szCs w:val="28"/>
                    </w:rPr>
                    <w:t>C</w:t>
                  </w:r>
                  <w:r w:rsidRPr="004E271B">
                    <w:rPr>
                      <w:rFonts w:cstheme="minorBidi"/>
                      <w:color w:val="000000" w:themeColor="text1"/>
                      <w:sz w:val="20"/>
                      <w:szCs w:val="28"/>
                    </w:rPr>
                    <w:t>OD</w:t>
                  </w:r>
                  <w:r w:rsidRPr="004E271B">
                    <w:rPr>
                      <w:rFonts w:cstheme="minorBidi" w:hint="eastAsia"/>
                      <w:color w:val="000000" w:themeColor="text1"/>
                      <w:sz w:val="20"/>
                      <w:szCs w:val="28"/>
                      <w:vertAlign w:val="subscript"/>
                    </w:rPr>
                    <w:t>cr</w:t>
                  </w:r>
                  <w:proofErr w:type="spellEnd"/>
                </w:p>
              </w:tc>
              <w:tc>
                <w:tcPr>
                  <w:tcW w:w="850" w:type="dxa"/>
                  <w:vAlign w:val="center"/>
                </w:tcPr>
                <w:p w14:paraId="36CF068B" w14:textId="47CB2DA5"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368.54 </w:t>
                  </w:r>
                </w:p>
              </w:tc>
              <w:tc>
                <w:tcPr>
                  <w:tcW w:w="851" w:type="dxa"/>
                  <w:vAlign w:val="center"/>
                </w:tcPr>
                <w:p w14:paraId="3F3AD97D" w14:textId="09E1DA5D"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0.53284</w:t>
                  </w:r>
                </w:p>
              </w:tc>
              <w:tc>
                <w:tcPr>
                  <w:tcW w:w="708" w:type="dxa"/>
                  <w:vMerge/>
                  <w:vAlign w:val="center"/>
                </w:tcPr>
                <w:p w14:paraId="4FB665D4" w14:textId="77777777" w:rsidR="00C804F5" w:rsidRPr="004E271B" w:rsidRDefault="00C804F5" w:rsidP="00C804F5">
                  <w:pPr>
                    <w:pStyle w:val="Tabletext"/>
                    <w:rPr>
                      <w:color w:val="000000" w:themeColor="text1"/>
                      <w:sz w:val="20"/>
                      <w:szCs w:val="28"/>
                    </w:rPr>
                  </w:pPr>
                </w:p>
              </w:tc>
              <w:tc>
                <w:tcPr>
                  <w:tcW w:w="851" w:type="dxa"/>
                  <w:vMerge/>
                  <w:vAlign w:val="center"/>
                </w:tcPr>
                <w:p w14:paraId="236D528E" w14:textId="77777777" w:rsidR="00C804F5" w:rsidRPr="004E271B" w:rsidRDefault="00C804F5" w:rsidP="00C804F5">
                  <w:pPr>
                    <w:pStyle w:val="Tabletext"/>
                    <w:rPr>
                      <w:color w:val="000000" w:themeColor="text1"/>
                      <w:sz w:val="20"/>
                      <w:szCs w:val="28"/>
                    </w:rPr>
                  </w:pPr>
                </w:p>
              </w:tc>
              <w:tc>
                <w:tcPr>
                  <w:tcW w:w="850" w:type="dxa"/>
                  <w:vAlign w:val="center"/>
                </w:tcPr>
                <w:p w14:paraId="3404D193" w14:textId="77777777" w:rsidR="00C804F5" w:rsidRPr="004E271B" w:rsidRDefault="00C804F5" w:rsidP="00C804F5">
                  <w:pPr>
                    <w:pStyle w:val="Tabletext"/>
                    <w:rPr>
                      <w:color w:val="000000" w:themeColor="text1"/>
                      <w:sz w:val="20"/>
                      <w:szCs w:val="28"/>
                    </w:rPr>
                  </w:pPr>
                  <w:r w:rsidRPr="004E271B">
                    <w:rPr>
                      <w:color w:val="000000" w:themeColor="text1"/>
                      <w:sz w:val="20"/>
                      <w:szCs w:val="28"/>
                    </w:rPr>
                    <w:t>15</w:t>
                  </w:r>
                </w:p>
              </w:tc>
              <w:tc>
                <w:tcPr>
                  <w:tcW w:w="993" w:type="dxa"/>
                  <w:vMerge/>
                  <w:vAlign w:val="center"/>
                </w:tcPr>
                <w:p w14:paraId="37E8D2E3" w14:textId="77777777" w:rsidR="00C804F5" w:rsidRPr="004E271B" w:rsidRDefault="00C804F5" w:rsidP="00C804F5">
                  <w:pPr>
                    <w:pStyle w:val="Tabletext"/>
                    <w:rPr>
                      <w:color w:val="000000" w:themeColor="text1"/>
                      <w:sz w:val="20"/>
                      <w:szCs w:val="28"/>
                    </w:rPr>
                  </w:pPr>
                </w:p>
              </w:tc>
              <w:tc>
                <w:tcPr>
                  <w:tcW w:w="850" w:type="dxa"/>
                  <w:vAlign w:val="center"/>
                </w:tcPr>
                <w:p w14:paraId="79EF2A2D" w14:textId="6757AD40" w:rsidR="00C804F5" w:rsidRPr="004E271B" w:rsidRDefault="00C804F5" w:rsidP="00C804F5">
                  <w:pPr>
                    <w:pStyle w:val="Tabletext"/>
                    <w:rPr>
                      <w:color w:val="000000" w:themeColor="text1"/>
                      <w:sz w:val="20"/>
                      <w:szCs w:val="28"/>
                    </w:rPr>
                  </w:pPr>
                  <w:r w:rsidRPr="004E271B">
                    <w:rPr>
                      <w:rFonts w:eastAsia="等线"/>
                      <w:color w:val="000000" w:themeColor="text1"/>
                      <w:sz w:val="20"/>
                      <w:szCs w:val="20"/>
                    </w:rPr>
                    <w:t xml:space="preserve">0.45291 </w:t>
                  </w:r>
                </w:p>
              </w:tc>
              <w:tc>
                <w:tcPr>
                  <w:tcW w:w="818" w:type="dxa"/>
                  <w:vAlign w:val="center"/>
                </w:tcPr>
                <w:p w14:paraId="6731E6C6" w14:textId="2B7B330F" w:rsidR="00C804F5" w:rsidRPr="004E271B" w:rsidRDefault="00C804F5" w:rsidP="00C804F5">
                  <w:pPr>
                    <w:pStyle w:val="Tabletext"/>
                    <w:rPr>
                      <w:color w:val="000000" w:themeColor="text1"/>
                      <w:sz w:val="20"/>
                      <w:szCs w:val="28"/>
                    </w:rPr>
                  </w:pPr>
                  <w:r w:rsidRPr="004E271B">
                    <w:rPr>
                      <w:rFonts w:eastAsia="等线"/>
                      <w:color w:val="000000" w:themeColor="text1"/>
                      <w:sz w:val="20"/>
                      <w:szCs w:val="20"/>
                    </w:rPr>
                    <w:t xml:space="preserve">313.26 </w:t>
                  </w:r>
                </w:p>
              </w:tc>
            </w:tr>
            <w:tr w:rsidR="004E271B" w:rsidRPr="004E271B" w14:paraId="0B578F50" w14:textId="77777777">
              <w:trPr>
                <w:trHeight w:val="340"/>
                <w:jc w:val="center"/>
              </w:trPr>
              <w:tc>
                <w:tcPr>
                  <w:tcW w:w="638" w:type="dxa"/>
                  <w:vMerge/>
                  <w:vAlign w:val="center"/>
                </w:tcPr>
                <w:p w14:paraId="4216AA10" w14:textId="77777777" w:rsidR="00C804F5" w:rsidRPr="004E271B" w:rsidRDefault="00C804F5" w:rsidP="00C804F5">
                  <w:pPr>
                    <w:pStyle w:val="Tabletext"/>
                    <w:rPr>
                      <w:color w:val="000000" w:themeColor="text1"/>
                      <w:sz w:val="20"/>
                      <w:szCs w:val="28"/>
                    </w:rPr>
                  </w:pPr>
                </w:p>
              </w:tc>
              <w:tc>
                <w:tcPr>
                  <w:tcW w:w="709" w:type="dxa"/>
                  <w:vAlign w:val="center"/>
                </w:tcPr>
                <w:p w14:paraId="7A870A7E" w14:textId="77777777" w:rsidR="00C804F5" w:rsidRPr="004E271B" w:rsidRDefault="00C804F5" w:rsidP="00C804F5">
                  <w:pPr>
                    <w:pStyle w:val="Tabletext"/>
                    <w:rPr>
                      <w:color w:val="000000" w:themeColor="text1"/>
                      <w:sz w:val="20"/>
                      <w:szCs w:val="28"/>
                    </w:rPr>
                  </w:pPr>
                  <w:r w:rsidRPr="004E271B">
                    <w:rPr>
                      <w:rFonts w:cstheme="minorBidi" w:hint="eastAsia"/>
                      <w:color w:val="000000" w:themeColor="text1"/>
                      <w:sz w:val="20"/>
                      <w:szCs w:val="28"/>
                    </w:rPr>
                    <w:t>B</w:t>
                  </w:r>
                  <w:r w:rsidRPr="004E271B">
                    <w:rPr>
                      <w:rFonts w:cstheme="minorBidi"/>
                      <w:color w:val="000000" w:themeColor="text1"/>
                      <w:sz w:val="20"/>
                      <w:szCs w:val="28"/>
                    </w:rPr>
                    <w:t>OD</w:t>
                  </w:r>
                  <w:r w:rsidRPr="004E271B">
                    <w:rPr>
                      <w:rFonts w:cstheme="minorBidi"/>
                      <w:color w:val="000000" w:themeColor="text1"/>
                      <w:sz w:val="20"/>
                      <w:szCs w:val="28"/>
                      <w:vertAlign w:val="subscript"/>
                    </w:rPr>
                    <w:t>5</w:t>
                  </w:r>
                </w:p>
              </w:tc>
              <w:tc>
                <w:tcPr>
                  <w:tcW w:w="850" w:type="dxa"/>
                  <w:vAlign w:val="center"/>
                </w:tcPr>
                <w:p w14:paraId="29AA718C" w14:textId="7FCF6A64"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168.18 </w:t>
                  </w:r>
                </w:p>
              </w:tc>
              <w:tc>
                <w:tcPr>
                  <w:tcW w:w="851" w:type="dxa"/>
                  <w:vAlign w:val="center"/>
                </w:tcPr>
                <w:p w14:paraId="0AD2BF63" w14:textId="0DBAE2D6"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0.24316</w:t>
                  </w:r>
                </w:p>
              </w:tc>
              <w:tc>
                <w:tcPr>
                  <w:tcW w:w="708" w:type="dxa"/>
                  <w:vMerge/>
                  <w:vAlign w:val="center"/>
                </w:tcPr>
                <w:p w14:paraId="5204DCEE" w14:textId="77777777" w:rsidR="00C804F5" w:rsidRPr="004E271B" w:rsidRDefault="00C804F5" w:rsidP="00C804F5">
                  <w:pPr>
                    <w:pStyle w:val="Tabletext"/>
                    <w:rPr>
                      <w:color w:val="000000" w:themeColor="text1"/>
                      <w:sz w:val="20"/>
                      <w:szCs w:val="28"/>
                    </w:rPr>
                  </w:pPr>
                </w:p>
              </w:tc>
              <w:tc>
                <w:tcPr>
                  <w:tcW w:w="851" w:type="dxa"/>
                  <w:vMerge/>
                  <w:vAlign w:val="center"/>
                </w:tcPr>
                <w:p w14:paraId="1F9C777F" w14:textId="77777777" w:rsidR="00C804F5" w:rsidRPr="004E271B" w:rsidRDefault="00C804F5" w:rsidP="00C804F5">
                  <w:pPr>
                    <w:pStyle w:val="Tabletext"/>
                    <w:rPr>
                      <w:color w:val="000000" w:themeColor="text1"/>
                      <w:sz w:val="20"/>
                      <w:szCs w:val="28"/>
                    </w:rPr>
                  </w:pPr>
                </w:p>
              </w:tc>
              <w:tc>
                <w:tcPr>
                  <w:tcW w:w="850" w:type="dxa"/>
                  <w:vAlign w:val="center"/>
                </w:tcPr>
                <w:p w14:paraId="50A0FF3B" w14:textId="77777777" w:rsidR="00C804F5" w:rsidRPr="004E271B" w:rsidRDefault="00C804F5" w:rsidP="00C804F5">
                  <w:pPr>
                    <w:pStyle w:val="Tabletext"/>
                    <w:rPr>
                      <w:color w:val="000000" w:themeColor="text1"/>
                      <w:sz w:val="20"/>
                      <w:szCs w:val="28"/>
                    </w:rPr>
                  </w:pPr>
                  <w:r w:rsidRPr="004E271B">
                    <w:rPr>
                      <w:color w:val="000000" w:themeColor="text1"/>
                      <w:sz w:val="20"/>
                      <w:szCs w:val="28"/>
                    </w:rPr>
                    <w:t>20</w:t>
                  </w:r>
                </w:p>
              </w:tc>
              <w:tc>
                <w:tcPr>
                  <w:tcW w:w="993" w:type="dxa"/>
                  <w:vMerge/>
                  <w:vAlign w:val="center"/>
                </w:tcPr>
                <w:p w14:paraId="4B6C47D6" w14:textId="77777777" w:rsidR="00C804F5" w:rsidRPr="004E271B" w:rsidRDefault="00C804F5" w:rsidP="00C804F5">
                  <w:pPr>
                    <w:pStyle w:val="Tabletext"/>
                    <w:rPr>
                      <w:color w:val="000000" w:themeColor="text1"/>
                      <w:sz w:val="20"/>
                      <w:szCs w:val="28"/>
                    </w:rPr>
                  </w:pPr>
                </w:p>
              </w:tc>
              <w:tc>
                <w:tcPr>
                  <w:tcW w:w="850" w:type="dxa"/>
                  <w:vAlign w:val="center"/>
                </w:tcPr>
                <w:p w14:paraId="140CA893" w14:textId="3E35E4D9" w:rsidR="00C804F5" w:rsidRPr="004E271B" w:rsidRDefault="00C804F5" w:rsidP="00C804F5">
                  <w:pPr>
                    <w:pStyle w:val="Tabletext"/>
                    <w:rPr>
                      <w:color w:val="000000" w:themeColor="text1"/>
                      <w:sz w:val="20"/>
                      <w:szCs w:val="28"/>
                    </w:rPr>
                  </w:pPr>
                  <w:r w:rsidRPr="004E271B">
                    <w:rPr>
                      <w:rFonts w:eastAsia="等线"/>
                      <w:color w:val="000000" w:themeColor="text1"/>
                      <w:sz w:val="20"/>
                      <w:szCs w:val="20"/>
                    </w:rPr>
                    <w:t xml:space="preserve">0.19453 </w:t>
                  </w:r>
                </w:p>
              </w:tc>
              <w:tc>
                <w:tcPr>
                  <w:tcW w:w="818" w:type="dxa"/>
                  <w:vAlign w:val="center"/>
                </w:tcPr>
                <w:p w14:paraId="44ABBBFC" w14:textId="4DD5204B" w:rsidR="00C804F5" w:rsidRPr="004E271B" w:rsidRDefault="00C804F5" w:rsidP="00C804F5">
                  <w:pPr>
                    <w:pStyle w:val="Tabletext"/>
                    <w:rPr>
                      <w:color w:val="000000" w:themeColor="text1"/>
                      <w:sz w:val="20"/>
                      <w:szCs w:val="28"/>
                    </w:rPr>
                  </w:pPr>
                  <w:r w:rsidRPr="004E271B">
                    <w:rPr>
                      <w:rFonts w:eastAsia="等线"/>
                      <w:color w:val="000000" w:themeColor="text1"/>
                      <w:sz w:val="20"/>
                      <w:szCs w:val="20"/>
                    </w:rPr>
                    <w:t xml:space="preserve">134.54 </w:t>
                  </w:r>
                </w:p>
              </w:tc>
            </w:tr>
            <w:tr w:rsidR="004E271B" w:rsidRPr="004E271B" w14:paraId="61B079FA" w14:textId="77777777">
              <w:trPr>
                <w:trHeight w:val="340"/>
                <w:jc w:val="center"/>
              </w:trPr>
              <w:tc>
                <w:tcPr>
                  <w:tcW w:w="638" w:type="dxa"/>
                  <w:vMerge/>
                  <w:vAlign w:val="center"/>
                </w:tcPr>
                <w:p w14:paraId="39219E98" w14:textId="77777777" w:rsidR="00C804F5" w:rsidRPr="004E271B" w:rsidRDefault="00C804F5" w:rsidP="00C804F5">
                  <w:pPr>
                    <w:pStyle w:val="Tabletext"/>
                    <w:rPr>
                      <w:color w:val="000000" w:themeColor="text1"/>
                      <w:sz w:val="20"/>
                      <w:szCs w:val="28"/>
                    </w:rPr>
                  </w:pPr>
                </w:p>
              </w:tc>
              <w:tc>
                <w:tcPr>
                  <w:tcW w:w="709" w:type="dxa"/>
                  <w:vAlign w:val="center"/>
                </w:tcPr>
                <w:p w14:paraId="59CDFF57"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悬浮物</w:t>
                  </w:r>
                </w:p>
              </w:tc>
              <w:tc>
                <w:tcPr>
                  <w:tcW w:w="850" w:type="dxa"/>
                  <w:vAlign w:val="center"/>
                </w:tcPr>
                <w:p w14:paraId="4EC98971" w14:textId="2B93C761"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108.36 </w:t>
                  </w:r>
                </w:p>
              </w:tc>
              <w:tc>
                <w:tcPr>
                  <w:tcW w:w="851" w:type="dxa"/>
                  <w:vAlign w:val="center"/>
                </w:tcPr>
                <w:p w14:paraId="24AA8FEA" w14:textId="7D26A4C8"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0.15667</w:t>
                  </w:r>
                </w:p>
              </w:tc>
              <w:tc>
                <w:tcPr>
                  <w:tcW w:w="708" w:type="dxa"/>
                  <w:vMerge/>
                  <w:vAlign w:val="center"/>
                </w:tcPr>
                <w:p w14:paraId="3E5FD202" w14:textId="77777777" w:rsidR="00C804F5" w:rsidRPr="004E271B" w:rsidRDefault="00C804F5" w:rsidP="00C804F5">
                  <w:pPr>
                    <w:pStyle w:val="Tabletext"/>
                    <w:rPr>
                      <w:color w:val="000000" w:themeColor="text1"/>
                      <w:sz w:val="20"/>
                      <w:szCs w:val="28"/>
                    </w:rPr>
                  </w:pPr>
                </w:p>
              </w:tc>
              <w:tc>
                <w:tcPr>
                  <w:tcW w:w="851" w:type="dxa"/>
                  <w:vMerge/>
                  <w:vAlign w:val="center"/>
                </w:tcPr>
                <w:p w14:paraId="7D0873EF" w14:textId="77777777" w:rsidR="00C804F5" w:rsidRPr="004E271B" w:rsidRDefault="00C804F5" w:rsidP="00C804F5">
                  <w:pPr>
                    <w:pStyle w:val="Tabletext"/>
                    <w:rPr>
                      <w:color w:val="000000" w:themeColor="text1"/>
                      <w:sz w:val="20"/>
                      <w:szCs w:val="28"/>
                    </w:rPr>
                  </w:pPr>
                </w:p>
              </w:tc>
              <w:tc>
                <w:tcPr>
                  <w:tcW w:w="850" w:type="dxa"/>
                  <w:vAlign w:val="center"/>
                </w:tcPr>
                <w:p w14:paraId="48549687" w14:textId="77777777" w:rsidR="00C804F5" w:rsidRPr="004E271B" w:rsidRDefault="00C804F5" w:rsidP="00C804F5">
                  <w:pPr>
                    <w:pStyle w:val="Tabletext"/>
                    <w:rPr>
                      <w:color w:val="000000" w:themeColor="text1"/>
                      <w:sz w:val="20"/>
                      <w:szCs w:val="28"/>
                    </w:rPr>
                  </w:pPr>
                  <w:r w:rsidRPr="004E271B">
                    <w:rPr>
                      <w:color w:val="000000" w:themeColor="text1"/>
                      <w:sz w:val="20"/>
                      <w:szCs w:val="28"/>
                    </w:rPr>
                    <w:t>30</w:t>
                  </w:r>
                </w:p>
              </w:tc>
              <w:tc>
                <w:tcPr>
                  <w:tcW w:w="993" w:type="dxa"/>
                  <w:vMerge/>
                  <w:vAlign w:val="center"/>
                </w:tcPr>
                <w:p w14:paraId="701F98E0" w14:textId="77777777" w:rsidR="00C804F5" w:rsidRPr="004E271B" w:rsidRDefault="00C804F5" w:rsidP="00C804F5">
                  <w:pPr>
                    <w:pStyle w:val="Tabletext"/>
                    <w:rPr>
                      <w:color w:val="000000" w:themeColor="text1"/>
                      <w:sz w:val="20"/>
                      <w:szCs w:val="28"/>
                    </w:rPr>
                  </w:pPr>
                </w:p>
              </w:tc>
              <w:tc>
                <w:tcPr>
                  <w:tcW w:w="850" w:type="dxa"/>
                  <w:vAlign w:val="center"/>
                </w:tcPr>
                <w:p w14:paraId="0738AF6E" w14:textId="73598C3E" w:rsidR="00C804F5" w:rsidRPr="004E271B" w:rsidRDefault="00C804F5" w:rsidP="00C804F5">
                  <w:pPr>
                    <w:pStyle w:val="Tabletext"/>
                    <w:rPr>
                      <w:color w:val="000000" w:themeColor="text1"/>
                      <w:sz w:val="20"/>
                      <w:szCs w:val="28"/>
                    </w:rPr>
                  </w:pPr>
                  <w:r w:rsidRPr="004E271B">
                    <w:rPr>
                      <w:rFonts w:eastAsia="等线"/>
                      <w:color w:val="000000" w:themeColor="text1"/>
                      <w:sz w:val="20"/>
                      <w:szCs w:val="20"/>
                    </w:rPr>
                    <w:t xml:space="preserve">0.10967 </w:t>
                  </w:r>
                </w:p>
              </w:tc>
              <w:tc>
                <w:tcPr>
                  <w:tcW w:w="818" w:type="dxa"/>
                  <w:vAlign w:val="center"/>
                </w:tcPr>
                <w:p w14:paraId="24AED1B9" w14:textId="5CD725A7" w:rsidR="00C804F5" w:rsidRPr="004E271B" w:rsidRDefault="00C804F5" w:rsidP="00C804F5">
                  <w:pPr>
                    <w:pStyle w:val="Tabletext"/>
                    <w:rPr>
                      <w:color w:val="000000" w:themeColor="text1"/>
                      <w:sz w:val="20"/>
                      <w:szCs w:val="28"/>
                    </w:rPr>
                  </w:pPr>
                  <w:r w:rsidRPr="004E271B">
                    <w:rPr>
                      <w:rFonts w:eastAsia="等线"/>
                      <w:color w:val="000000" w:themeColor="text1"/>
                      <w:sz w:val="20"/>
                      <w:szCs w:val="20"/>
                    </w:rPr>
                    <w:t xml:space="preserve">75.85 </w:t>
                  </w:r>
                </w:p>
              </w:tc>
            </w:tr>
            <w:tr w:rsidR="004E271B" w:rsidRPr="004E271B" w14:paraId="66268108" w14:textId="77777777">
              <w:trPr>
                <w:trHeight w:val="340"/>
                <w:jc w:val="center"/>
              </w:trPr>
              <w:tc>
                <w:tcPr>
                  <w:tcW w:w="638" w:type="dxa"/>
                  <w:vMerge/>
                  <w:vAlign w:val="center"/>
                </w:tcPr>
                <w:p w14:paraId="4A444882" w14:textId="77777777" w:rsidR="00C804F5" w:rsidRPr="004E271B" w:rsidRDefault="00C804F5" w:rsidP="00C804F5">
                  <w:pPr>
                    <w:pStyle w:val="Tabletext"/>
                    <w:rPr>
                      <w:color w:val="000000" w:themeColor="text1"/>
                      <w:sz w:val="20"/>
                      <w:szCs w:val="28"/>
                    </w:rPr>
                  </w:pPr>
                </w:p>
              </w:tc>
              <w:tc>
                <w:tcPr>
                  <w:tcW w:w="709" w:type="dxa"/>
                  <w:vAlign w:val="center"/>
                </w:tcPr>
                <w:p w14:paraId="389E7127"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氨氮</w:t>
                  </w:r>
                </w:p>
              </w:tc>
              <w:tc>
                <w:tcPr>
                  <w:tcW w:w="850" w:type="dxa"/>
                  <w:vAlign w:val="center"/>
                </w:tcPr>
                <w:p w14:paraId="3167BB69" w14:textId="4E92E7D8"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10.15 </w:t>
                  </w:r>
                </w:p>
              </w:tc>
              <w:tc>
                <w:tcPr>
                  <w:tcW w:w="851" w:type="dxa"/>
                  <w:vAlign w:val="center"/>
                </w:tcPr>
                <w:p w14:paraId="738D879A" w14:textId="7FA8D563"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0.01468</w:t>
                  </w:r>
                </w:p>
              </w:tc>
              <w:tc>
                <w:tcPr>
                  <w:tcW w:w="708" w:type="dxa"/>
                  <w:vMerge/>
                  <w:vAlign w:val="center"/>
                </w:tcPr>
                <w:p w14:paraId="179824B2" w14:textId="77777777" w:rsidR="00C804F5" w:rsidRPr="004E271B" w:rsidRDefault="00C804F5" w:rsidP="00C804F5">
                  <w:pPr>
                    <w:pStyle w:val="Tabletext"/>
                    <w:rPr>
                      <w:color w:val="000000" w:themeColor="text1"/>
                      <w:sz w:val="20"/>
                      <w:szCs w:val="28"/>
                    </w:rPr>
                  </w:pPr>
                </w:p>
              </w:tc>
              <w:tc>
                <w:tcPr>
                  <w:tcW w:w="851" w:type="dxa"/>
                  <w:vMerge/>
                  <w:vAlign w:val="center"/>
                </w:tcPr>
                <w:p w14:paraId="42C47CFB" w14:textId="77777777" w:rsidR="00C804F5" w:rsidRPr="004E271B" w:rsidRDefault="00C804F5" w:rsidP="00C804F5">
                  <w:pPr>
                    <w:pStyle w:val="Tabletext"/>
                    <w:rPr>
                      <w:color w:val="000000" w:themeColor="text1"/>
                      <w:sz w:val="20"/>
                      <w:szCs w:val="28"/>
                    </w:rPr>
                  </w:pPr>
                </w:p>
              </w:tc>
              <w:tc>
                <w:tcPr>
                  <w:tcW w:w="850" w:type="dxa"/>
                  <w:vAlign w:val="center"/>
                </w:tcPr>
                <w:p w14:paraId="06FB8B7E"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7B23203C" w14:textId="77777777" w:rsidR="00C804F5" w:rsidRPr="004E271B" w:rsidRDefault="00C804F5" w:rsidP="00C804F5">
                  <w:pPr>
                    <w:pStyle w:val="Tabletext"/>
                    <w:rPr>
                      <w:color w:val="000000" w:themeColor="text1"/>
                      <w:sz w:val="20"/>
                      <w:szCs w:val="28"/>
                    </w:rPr>
                  </w:pPr>
                </w:p>
              </w:tc>
              <w:tc>
                <w:tcPr>
                  <w:tcW w:w="850" w:type="dxa"/>
                  <w:vAlign w:val="center"/>
                </w:tcPr>
                <w:p w14:paraId="0D98983C" w14:textId="4ADC4F50"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0.01468</w:t>
                  </w:r>
                </w:p>
              </w:tc>
              <w:tc>
                <w:tcPr>
                  <w:tcW w:w="818" w:type="dxa"/>
                  <w:vAlign w:val="center"/>
                </w:tcPr>
                <w:p w14:paraId="3214E1C8" w14:textId="15B5929C"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10.15 </w:t>
                  </w:r>
                </w:p>
              </w:tc>
            </w:tr>
            <w:tr w:rsidR="004E271B" w:rsidRPr="004E271B" w14:paraId="174BCFC1" w14:textId="77777777">
              <w:trPr>
                <w:trHeight w:val="340"/>
                <w:jc w:val="center"/>
              </w:trPr>
              <w:tc>
                <w:tcPr>
                  <w:tcW w:w="638" w:type="dxa"/>
                  <w:vMerge/>
                  <w:vAlign w:val="center"/>
                </w:tcPr>
                <w:p w14:paraId="6E3105C4" w14:textId="77777777" w:rsidR="00C804F5" w:rsidRPr="004E271B" w:rsidRDefault="00C804F5" w:rsidP="00C804F5">
                  <w:pPr>
                    <w:pStyle w:val="Tabletext"/>
                    <w:rPr>
                      <w:color w:val="000000" w:themeColor="text1"/>
                      <w:sz w:val="20"/>
                      <w:szCs w:val="28"/>
                    </w:rPr>
                  </w:pPr>
                </w:p>
              </w:tc>
              <w:tc>
                <w:tcPr>
                  <w:tcW w:w="709" w:type="dxa"/>
                  <w:vAlign w:val="center"/>
                </w:tcPr>
                <w:p w14:paraId="69B725B0"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总氮</w:t>
                  </w:r>
                </w:p>
              </w:tc>
              <w:tc>
                <w:tcPr>
                  <w:tcW w:w="850" w:type="dxa"/>
                  <w:vAlign w:val="center"/>
                </w:tcPr>
                <w:p w14:paraId="322DC9F3" w14:textId="2E3A1093"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15.26 </w:t>
                  </w:r>
                </w:p>
              </w:tc>
              <w:tc>
                <w:tcPr>
                  <w:tcW w:w="851" w:type="dxa"/>
                  <w:vAlign w:val="center"/>
                </w:tcPr>
                <w:p w14:paraId="21A9302B" w14:textId="63C6C74B"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0.02207</w:t>
                  </w:r>
                </w:p>
              </w:tc>
              <w:tc>
                <w:tcPr>
                  <w:tcW w:w="708" w:type="dxa"/>
                  <w:vMerge/>
                  <w:vAlign w:val="center"/>
                </w:tcPr>
                <w:p w14:paraId="72A9A0A2" w14:textId="77777777" w:rsidR="00C804F5" w:rsidRPr="004E271B" w:rsidRDefault="00C804F5" w:rsidP="00C804F5">
                  <w:pPr>
                    <w:pStyle w:val="Tabletext"/>
                    <w:rPr>
                      <w:color w:val="000000" w:themeColor="text1"/>
                      <w:sz w:val="20"/>
                      <w:szCs w:val="28"/>
                    </w:rPr>
                  </w:pPr>
                </w:p>
              </w:tc>
              <w:tc>
                <w:tcPr>
                  <w:tcW w:w="851" w:type="dxa"/>
                  <w:vMerge/>
                  <w:vAlign w:val="center"/>
                </w:tcPr>
                <w:p w14:paraId="70845DD6" w14:textId="77777777" w:rsidR="00C804F5" w:rsidRPr="004E271B" w:rsidRDefault="00C804F5" w:rsidP="00C804F5">
                  <w:pPr>
                    <w:pStyle w:val="Tabletext"/>
                    <w:rPr>
                      <w:color w:val="000000" w:themeColor="text1"/>
                      <w:sz w:val="20"/>
                      <w:szCs w:val="28"/>
                    </w:rPr>
                  </w:pPr>
                </w:p>
              </w:tc>
              <w:tc>
                <w:tcPr>
                  <w:tcW w:w="850" w:type="dxa"/>
                  <w:vAlign w:val="center"/>
                </w:tcPr>
                <w:p w14:paraId="2110C5AB"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1B7BEC64" w14:textId="77777777" w:rsidR="00C804F5" w:rsidRPr="004E271B" w:rsidRDefault="00C804F5" w:rsidP="00C804F5">
                  <w:pPr>
                    <w:pStyle w:val="Tabletext"/>
                    <w:rPr>
                      <w:color w:val="000000" w:themeColor="text1"/>
                      <w:sz w:val="20"/>
                      <w:szCs w:val="28"/>
                    </w:rPr>
                  </w:pPr>
                </w:p>
              </w:tc>
              <w:tc>
                <w:tcPr>
                  <w:tcW w:w="850" w:type="dxa"/>
                  <w:vAlign w:val="center"/>
                </w:tcPr>
                <w:p w14:paraId="7C2885CD" w14:textId="02518891"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0.02207</w:t>
                  </w:r>
                </w:p>
              </w:tc>
              <w:tc>
                <w:tcPr>
                  <w:tcW w:w="818" w:type="dxa"/>
                  <w:vAlign w:val="center"/>
                </w:tcPr>
                <w:p w14:paraId="39A202A2" w14:textId="592EC196"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15.26 </w:t>
                  </w:r>
                </w:p>
              </w:tc>
            </w:tr>
            <w:tr w:rsidR="004E271B" w:rsidRPr="004E271B" w14:paraId="665778FB" w14:textId="77777777">
              <w:trPr>
                <w:trHeight w:val="340"/>
                <w:jc w:val="center"/>
              </w:trPr>
              <w:tc>
                <w:tcPr>
                  <w:tcW w:w="638" w:type="dxa"/>
                  <w:vMerge/>
                  <w:vAlign w:val="center"/>
                </w:tcPr>
                <w:p w14:paraId="526DDCDA" w14:textId="77777777" w:rsidR="00C804F5" w:rsidRPr="004E271B" w:rsidRDefault="00C804F5" w:rsidP="00C804F5">
                  <w:pPr>
                    <w:pStyle w:val="Tabletext"/>
                    <w:rPr>
                      <w:color w:val="000000" w:themeColor="text1"/>
                      <w:sz w:val="20"/>
                      <w:szCs w:val="28"/>
                    </w:rPr>
                  </w:pPr>
                </w:p>
              </w:tc>
              <w:tc>
                <w:tcPr>
                  <w:tcW w:w="709" w:type="dxa"/>
                  <w:vAlign w:val="center"/>
                </w:tcPr>
                <w:p w14:paraId="5BBE8ACF"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总磷</w:t>
                  </w:r>
                </w:p>
              </w:tc>
              <w:tc>
                <w:tcPr>
                  <w:tcW w:w="850" w:type="dxa"/>
                  <w:vAlign w:val="center"/>
                </w:tcPr>
                <w:p w14:paraId="37E00B74" w14:textId="3966D90C"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2.10 </w:t>
                  </w:r>
                </w:p>
              </w:tc>
              <w:tc>
                <w:tcPr>
                  <w:tcW w:w="851" w:type="dxa"/>
                  <w:vAlign w:val="center"/>
                </w:tcPr>
                <w:p w14:paraId="29243C54" w14:textId="17ECCF85"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0.00303</w:t>
                  </w:r>
                </w:p>
              </w:tc>
              <w:tc>
                <w:tcPr>
                  <w:tcW w:w="708" w:type="dxa"/>
                  <w:vMerge/>
                  <w:vAlign w:val="center"/>
                </w:tcPr>
                <w:p w14:paraId="6E2B3E86" w14:textId="77777777" w:rsidR="00C804F5" w:rsidRPr="004E271B" w:rsidRDefault="00C804F5" w:rsidP="00C804F5">
                  <w:pPr>
                    <w:pStyle w:val="Tabletext"/>
                    <w:rPr>
                      <w:color w:val="000000" w:themeColor="text1"/>
                      <w:sz w:val="20"/>
                      <w:szCs w:val="28"/>
                    </w:rPr>
                  </w:pPr>
                </w:p>
              </w:tc>
              <w:tc>
                <w:tcPr>
                  <w:tcW w:w="851" w:type="dxa"/>
                  <w:vMerge/>
                  <w:vAlign w:val="center"/>
                </w:tcPr>
                <w:p w14:paraId="0C0A9CFC" w14:textId="77777777" w:rsidR="00C804F5" w:rsidRPr="004E271B" w:rsidRDefault="00C804F5" w:rsidP="00C804F5">
                  <w:pPr>
                    <w:pStyle w:val="Tabletext"/>
                    <w:rPr>
                      <w:color w:val="000000" w:themeColor="text1"/>
                      <w:sz w:val="20"/>
                      <w:szCs w:val="28"/>
                    </w:rPr>
                  </w:pPr>
                </w:p>
              </w:tc>
              <w:tc>
                <w:tcPr>
                  <w:tcW w:w="850" w:type="dxa"/>
                  <w:vAlign w:val="center"/>
                </w:tcPr>
                <w:p w14:paraId="0E351E3B"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26D57721" w14:textId="77777777" w:rsidR="00C804F5" w:rsidRPr="004E271B" w:rsidRDefault="00C804F5" w:rsidP="00C804F5">
                  <w:pPr>
                    <w:pStyle w:val="Tabletext"/>
                    <w:rPr>
                      <w:color w:val="000000" w:themeColor="text1"/>
                      <w:sz w:val="20"/>
                      <w:szCs w:val="28"/>
                    </w:rPr>
                  </w:pPr>
                </w:p>
              </w:tc>
              <w:tc>
                <w:tcPr>
                  <w:tcW w:w="850" w:type="dxa"/>
                  <w:vAlign w:val="center"/>
                </w:tcPr>
                <w:p w14:paraId="66480195" w14:textId="0E519379"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0.00303</w:t>
                  </w:r>
                </w:p>
              </w:tc>
              <w:tc>
                <w:tcPr>
                  <w:tcW w:w="818" w:type="dxa"/>
                  <w:vAlign w:val="center"/>
                </w:tcPr>
                <w:p w14:paraId="73718DBD" w14:textId="411D7E95"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2.10 </w:t>
                  </w:r>
                </w:p>
              </w:tc>
            </w:tr>
            <w:tr w:rsidR="004E271B" w:rsidRPr="004E271B" w14:paraId="26979B46" w14:textId="77777777">
              <w:trPr>
                <w:trHeight w:val="340"/>
                <w:jc w:val="center"/>
              </w:trPr>
              <w:tc>
                <w:tcPr>
                  <w:tcW w:w="638" w:type="dxa"/>
                  <w:vMerge/>
                  <w:vAlign w:val="center"/>
                </w:tcPr>
                <w:p w14:paraId="44C90F9F" w14:textId="77777777" w:rsidR="00C804F5" w:rsidRPr="004E271B" w:rsidRDefault="00C804F5" w:rsidP="00C804F5">
                  <w:pPr>
                    <w:pStyle w:val="Tabletext"/>
                    <w:rPr>
                      <w:color w:val="000000" w:themeColor="text1"/>
                      <w:sz w:val="20"/>
                      <w:szCs w:val="28"/>
                    </w:rPr>
                  </w:pPr>
                </w:p>
              </w:tc>
              <w:tc>
                <w:tcPr>
                  <w:tcW w:w="709" w:type="dxa"/>
                  <w:vAlign w:val="center"/>
                </w:tcPr>
                <w:p w14:paraId="706929D0"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六价铬</w:t>
                  </w:r>
                </w:p>
              </w:tc>
              <w:tc>
                <w:tcPr>
                  <w:tcW w:w="850" w:type="dxa"/>
                  <w:vAlign w:val="center"/>
                </w:tcPr>
                <w:p w14:paraId="0D7615B7" w14:textId="017936CB"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0.124 </w:t>
                  </w:r>
                </w:p>
              </w:tc>
              <w:tc>
                <w:tcPr>
                  <w:tcW w:w="851" w:type="dxa"/>
                  <w:vAlign w:val="center"/>
                </w:tcPr>
                <w:p w14:paraId="062BB86B"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0.00018</w:t>
                  </w:r>
                </w:p>
              </w:tc>
              <w:tc>
                <w:tcPr>
                  <w:tcW w:w="708" w:type="dxa"/>
                  <w:vMerge/>
                  <w:vAlign w:val="center"/>
                </w:tcPr>
                <w:p w14:paraId="564E976B" w14:textId="77777777" w:rsidR="00C804F5" w:rsidRPr="004E271B" w:rsidRDefault="00C804F5" w:rsidP="00C804F5">
                  <w:pPr>
                    <w:pStyle w:val="Tabletext"/>
                    <w:rPr>
                      <w:color w:val="000000" w:themeColor="text1"/>
                      <w:sz w:val="20"/>
                      <w:szCs w:val="28"/>
                    </w:rPr>
                  </w:pPr>
                </w:p>
              </w:tc>
              <w:tc>
                <w:tcPr>
                  <w:tcW w:w="851" w:type="dxa"/>
                  <w:vMerge/>
                  <w:vAlign w:val="center"/>
                </w:tcPr>
                <w:p w14:paraId="2013C6B4" w14:textId="77777777" w:rsidR="00C804F5" w:rsidRPr="004E271B" w:rsidRDefault="00C804F5" w:rsidP="00C804F5">
                  <w:pPr>
                    <w:pStyle w:val="Tabletext"/>
                    <w:rPr>
                      <w:color w:val="000000" w:themeColor="text1"/>
                      <w:sz w:val="20"/>
                      <w:szCs w:val="28"/>
                    </w:rPr>
                  </w:pPr>
                </w:p>
              </w:tc>
              <w:tc>
                <w:tcPr>
                  <w:tcW w:w="850" w:type="dxa"/>
                  <w:vAlign w:val="center"/>
                </w:tcPr>
                <w:p w14:paraId="31BAB145"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622F81A6" w14:textId="77777777" w:rsidR="00C804F5" w:rsidRPr="004E271B" w:rsidRDefault="00C804F5" w:rsidP="00C804F5">
                  <w:pPr>
                    <w:pStyle w:val="Tabletext"/>
                    <w:rPr>
                      <w:color w:val="000000" w:themeColor="text1"/>
                      <w:sz w:val="20"/>
                      <w:szCs w:val="28"/>
                    </w:rPr>
                  </w:pPr>
                </w:p>
              </w:tc>
              <w:tc>
                <w:tcPr>
                  <w:tcW w:w="850" w:type="dxa"/>
                  <w:vAlign w:val="center"/>
                </w:tcPr>
                <w:p w14:paraId="538DB87C"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0.00018</w:t>
                  </w:r>
                </w:p>
              </w:tc>
              <w:tc>
                <w:tcPr>
                  <w:tcW w:w="818" w:type="dxa"/>
                  <w:vAlign w:val="center"/>
                </w:tcPr>
                <w:p w14:paraId="7EEB5E8F" w14:textId="1FB2F65F"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0.124 </w:t>
                  </w:r>
                </w:p>
              </w:tc>
            </w:tr>
            <w:tr w:rsidR="004E271B" w:rsidRPr="004E271B" w14:paraId="15AEB388" w14:textId="77777777">
              <w:trPr>
                <w:trHeight w:val="340"/>
                <w:jc w:val="center"/>
              </w:trPr>
              <w:tc>
                <w:tcPr>
                  <w:tcW w:w="638" w:type="dxa"/>
                  <w:vMerge/>
                  <w:vAlign w:val="center"/>
                </w:tcPr>
                <w:p w14:paraId="212C81B5" w14:textId="77777777" w:rsidR="00C804F5" w:rsidRPr="004E271B" w:rsidRDefault="00C804F5" w:rsidP="00C804F5">
                  <w:pPr>
                    <w:pStyle w:val="Tabletext"/>
                    <w:rPr>
                      <w:color w:val="000000" w:themeColor="text1"/>
                      <w:sz w:val="20"/>
                      <w:szCs w:val="28"/>
                    </w:rPr>
                  </w:pPr>
                </w:p>
              </w:tc>
              <w:tc>
                <w:tcPr>
                  <w:tcW w:w="709" w:type="dxa"/>
                  <w:vAlign w:val="center"/>
                </w:tcPr>
                <w:p w14:paraId="4378B5D9"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石油类</w:t>
                  </w:r>
                </w:p>
              </w:tc>
              <w:tc>
                <w:tcPr>
                  <w:tcW w:w="850" w:type="dxa"/>
                  <w:vAlign w:val="center"/>
                </w:tcPr>
                <w:p w14:paraId="08E52F69" w14:textId="4D12E005"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0.297 </w:t>
                  </w:r>
                </w:p>
              </w:tc>
              <w:tc>
                <w:tcPr>
                  <w:tcW w:w="851" w:type="dxa"/>
                  <w:vAlign w:val="center"/>
                </w:tcPr>
                <w:p w14:paraId="5B587FFF"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0.00043</w:t>
                  </w:r>
                </w:p>
              </w:tc>
              <w:tc>
                <w:tcPr>
                  <w:tcW w:w="708" w:type="dxa"/>
                  <w:vMerge/>
                  <w:vAlign w:val="center"/>
                </w:tcPr>
                <w:p w14:paraId="6D3343F5" w14:textId="77777777" w:rsidR="00C804F5" w:rsidRPr="004E271B" w:rsidRDefault="00C804F5" w:rsidP="00C804F5">
                  <w:pPr>
                    <w:pStyle w:val="Tabletext"/>
                    <w:rPr>
                      <w:color w:val="000000" w:themeColor="text1"/>
                      <w:sz w:val="20"/>
                      <w:szCs w:val="28"/>
                    </w:rPr>
                  </w:pPr>
                </w:p>
              </w:tc>
              <w:tc>
                <w:tcPr>
                  <w:tcW w:w="851" w:type="dxa"/>
                  <w:vMerge/>
                  <w:vAlign w:val="center"/>
                </w:tcPr>
                <w:p w14:paraId="62C3048A" w14:textId="77777777" w:rsidR="00C804F5" w:rsidRPr="004E271B" w:rsidRDefault="00C804F5" w:rsidP="00C804F5">
                  <w:pPr>
                    <w:pStyle w:val="Tabletext"/>
                    <w:rPr>
                      <w:color w:val="000000" w:themeColor="text1"/>
                      <w:sz w:val="20"/>
                      <w:szCs w:val="28"/>
                    </w:rPr>
                  </w:pPr>
                </w:p>
              </w:tc>
              <w:tc>
                <w:tcPr>
                  <w:tcW w:w="850" w:type="dxa"/>
                  <w:vAlign w:val="center"/>
                </w:tcPr>
                <w:p w14:paraId="6E9209C2"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738D3955" w14:textId="77777777" w:rsidR="00C804F5" w:rsidRPr="004E271B" w:rsidRDefault="00C804F5" w:rsidP="00C804F5">
                  <w:pPr>
                    <w:pStyle w:val="Tabletext"/>
                    <w:rPr>
                      <w:color w:val="000000" w:themeColor="text1"/>
                      <w:sz w:val="20"/>
                      <w:szCs w:val="28"/>
                    </w:rPr>
                  </w:pPr>
                </w:p>
              </w:tc>
              <w:tc>
                <w:tcPr>
                  <w:tcW w:w="850" w:type="dxa"/>
                  <w:vAlign w:val="center"/>
                </w:tcPr>
                <w:p w14:paraId="0BDD546A"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0.00043</w:t>
                  </w:r>
                </w:p>
              </w:tc>
              <w:tc>
                <w:tcPr>
                  <w:tcW w:w="818" w:type="dxa"/>
                  <w:vAlign w:val="center"/>
                </w:tcPr>
                <w:p w14:paraId="44FC1497" w14:textId="042E8B34"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0.297 </w:t>
                  </w:r>
                </w:p>
              </w:tc>
            </w:tr>
            <w:tr w:rsidR="004E271B" w:rsidRPr="004E271B" w14:paraId="79C3B94C" w14:textId="77777777">
              <w:trPr>
                <w:trHeight w:val="340"/>
                <w:jc w:val="center"/>
              </w:trPr>
              <w:tc>
                <w:tcPr>
                  <w:tcW w:w="638" w:type="dxa"/>
                  <w:vMerge/>
                  <w:vAlign w:val="center"/>
                </w:tcPr>
                <w:p w14:paraId="6A2A379A" w14:textId="77777777" w:rsidR="00C804F5" w:rsidRPr="004E271B" w:rsidRDefault="00C804F5" w:rsidP="00C804F5">
                  <w:pPr>
                    <w:pStyle w:val="Tabletext"/>
                    <w:rPr>
                      <w:color w:val="000000" w:themeColor="text1"/>
                      <w:sz w:val="20"/>
                      <w:szCs w:val="28"/>
                    </w:rPr>
                  </w:pPr>
                </w:p>
              </w:tc>
              <w:tc>
                <w:tcPr>
                  <w:tcW w:w="709" w:type="dxa"/>
                  <w:vAlign w:val="center"/>
                </w:tcPr>
                <w:p w14:paraId="70A40EEC"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锌</w:t>
                  </w:r>
                </w:p>
              </w:tc>
              <w:tc>
                <w:tcPr>
                  <w:tcW w:w="850" w:type="dxa"/>
                  <w:vAlign w:val="center"/>
                </w:tcPr>
                <w:p w14:paraId="60DD56DD" w14:textId="09642822"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0.207 </w:t>
                  </w:r>
                </w:p>
              </w:tc>
              <w:tc>
                <w:tcPr>
                  <w:tcW w:w="851" w:type="dxa"/>
                  <w:vAlign w:val="center"/>
                </w:tcPr>
                <w:p w14:paraId="265A421D"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0.0003</w:t>
                  </w:r>
                </w:p>
              </w:tc>
              <w:tc>
                <w:tcPr>
                  <w:tcW w:w="708" w:type="dxa"/>
                  <w:vMerge/>
                  <w:vAlign w:val="center"/>
                </w:tcPr>
                <w:p w14:paraId="6FA7269A" w14:textId="77777777" w:rsidR="00C804F5" w:rsidRPr="004E271B" w:rsidRDefault="00C804F5" w:rsidP="00C804F5">
                  <w:pPr>
                    <w:pStyle w:val="Tabletext"/>
                    <w:rPr>
                      <w:color w:val="000000" w:themeColor="text1"/>
                      <w:sz w:val="20"/>
                      <w:szCs w:val="28"/>
                    </w:rPr>
                  </w:pPr>
                </w:p>
              </w:tc>
              <w:tc>
                <w:tcPr>
                  <w:tcW w:w="851" w:type="dxa"/>
                  <w:vMerge/>
                  <w:vAlign w:val="center"/>
                </w:tcPr>
                <w:p w14:paraId="7A80DA80" w14:textId="77777777" w:rsidR="00C804F5" w:rsidRPr="004E271B" w:rsidRDefault="00C804F5" w:rsidP="00C804F5">
                  <w:pPr>
                    <w:pStyle w:val="Tabletext"/>
                    <w:rPr>
                      <w:color w:val="000000" w:themeColor="text1"/>
                      <w:sz w:val="20"/>
                      <w:szCs w:val="28"/>
                    </w:rPr>
                  </w:pPr>
                </w:p>
              </w:tc>
              <w:tc>
                <w:tcPr>
                  <w:tcW w:w="850" w:type="dxa"/>
                  <w:vAlign w:val="center"/>
                </w:tcPr>
                <w:p w14:paraId="3C4B6ABE"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344AD9CF" w14:textId="77777777" w:rsidR="00C804F5" w:rsidRPr="004E271B" w:rsidRDefault="00C804F5" w:rsidP="00C804F5">
                  <w:pPr>
                    <w:pStyle w:val="Tabletext"/>
                    <w:rPr>
                      <w:color w:val="000000" w:themeColor="text1"/>
                      <w:sz w:val="20"/>
                      <w:szCs w:val="28"/>
                    </w:rPr>
                  </w:pPr>
                </w:p>
              </w:tc>
              <w:tc>
                <w:tcPr>
                  <w:tcW w:w="850" w:type="dxa"/>
                  <w:vAlign w:val="center"/>
                </w:tcPr>
                <w:p w14:paraId="3692AB6C"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0.0003</w:t>
                  </w:r>
                </w:p>
              </w:tc>
              <w:tc>
                <w:tcPr>
                  <w:tcW w:w="818" w:type="dxa"/>
                  <w:vAlign w:val="center"/>
                </w:tcPr>
                <w:p w14:paraId="33C7242E" w14:textId="5431AA6D"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0.207 </w:t>
                  </w:r>
                </w:p>
              </w:tc>
            </w:tr>
            <w:tr w:rsidR="004E271B" w:rsidRPr="004E271B" w14:paraId="2F1BA590" w14:textId="77777777">
              <w:trPr>
                <w:trHeight w:val="340"/>
                <w:jc w:val="center"/>
              </w:trPr>
              <w:tc>
                <w:tcPr>
                  <w:tcW w:w="638" w:type="dxa"/>
                  <w:vMerge/>
                  <w:vAlign w:val="center"/>
                </w:tcPr>
                <w:p w14:paraId="64A8887A" w14:textId="77777777" w:rsidR="00C804F5" w:rsidRPr="004E271B" w:rsidRDefault="00C804F5" w:rsidP="00C804F5">
                  <w:pPr>
                    <w:pStyle w:val="Tabletext"/>
                    <w:rPr>
                      <w:color w:val="000000" w:themeColor="text1"/>
                      <w:sz w:val="20"/>
                      <w:szCs w:val="28"/>
                    </w:rPr>
                  </w:pPr>
                </w:p>
              </w:tc>
              <w:tc>
                <w:tcPr>
                  <w:tcW w:w="709" w:type="dxa"/>
                  <w:vAlign w:val="center"/>
                </w:tcPr>
                <w:p w14:paraId="30889181" w14:textId="77777777" w:rsidR="00C804F5" w:rsidRPr="004E271B" w:rsidRDefault="00C804F5" w:rsidP="00C804F5">
                  <w:pPr>
                    <w:pStyle w:val="Tabletext"/>
                    <w:rPr>
                      <w:color w:val="000000" w:themeColor="text1"/>
                      <w:sz w:val="20"/>
                      <w:szCs w:val="28"/>
                    </w:rPr>
                  </w:pPr>
                  <w:proofErr w:type="gramStart"/>
                  <w:r w:rsidRPr="004E271B">
                    <w:rPr>
                      <w:rFonts w:hint="eastAsia"/>
                      <w:color w:val="000000" w:themeColor="text1"/>
                      <w:sz w:val="20"/>
                      <w:szCs w:val="28"/>
                    </w:rPr>
                    <w:t>总铬</w:t>
                  </w:r>
                  <w:proofErr w:type="gramEnd"/>
                </w:p>
              </w:tc>
              <w:tc>
                <w:tcPr>
                  <w:tcW w:w="850" w:type="dxa"/>
                  <w:vAlign w:val="center"/>
                </w:tcPr>
                <w:p w14:paraId="0242CBE6" w14:textId="3EC5741E"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0.304 </w:t>
                  </w:r>
                </w:p>
              </w:tc>
              <w:tc>
                <w:tcPr>
                  <w:tcW w:w="851" w:type="dxa"/>
                  <w:vAlign w:val="center"/>
                </w:tcPr>
                <w:p w14:paraId="5794D559"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0.00044</w:t>
                  </w:r>
                </w:p>
              </w:tc>
              <w:tc>
                <w:tcPr>
                  <w:tcW w:w="708" w:type="dxa"/>
                  <w:vMerge/>
                  <w:vAlign w:val="center"/>
                </w:tcPr>
                <w:p w14:paraId="03C9AA47" w14:textId="77777777" w:rsidR="00C804F5" w:rsidRPr="004E271B" w:rsidRDefault="00C804F5" w:rsidP="00C804F5">
                  <w:pPr>
                    <w:pStyle w:val="Tabletext"/>
                    <w:rPr>
                      <w:color w:val="000000" w:themeColor="text1"/>
                      <w:sz w:val="20"/>
                      <w:szCs w:val="28"/>
                    </w:rPr>
                  </w:pPr>
                </w:p>
              </w:tc>
              <w:tc>
                <w:tcPr>
                  <w:tcW w:w="851" w:type="dxa"/>
                  <w:vMerge/>
                  <w:vAlign w:val="center"/>
                </w:tcPr>
                <w:p w14:paraId="6A962255" w14:textId="77777777" w:rsidR="00C804F5" w:rsidRPr="004E271B" w:rsidRDefault="00C804F5" w:rsidP="00C804F5">
                  <w:pPr>
                    <w:pStyle w:val="Tabletext"/>
                    <w:rPr>
                      <w:color w:val="000000" w:themeColor="text1"/>
                      <w:sz w:val="20"/>
                      <w:szCs w:val="28"/>
                    </w:rPr>
                  </w:pPr>
                </w:p>
              </w:tc>
              <w:tc>
                <w:tcPr>
                  <w:tcW w:w="850" w:type="dxa"/>
                  <w:vAlign w:val="center"/>
                </w:tcPr>
                <w:p w14:paraId="1CB00E18"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291961D2" w14:textId="77777777" w:rsidR="00C804F5" w:rsidRPr="004E271B" w:rsidRDefault="00C804F5" w:rsidP="00C804F5">
                  <w:pPr>
                    <w:pStyle w:val="Tabletext"/>
                    <w:rPr>
                      <w:color w:val="000000" w:themeColor="text1"/>
                      <w:sz w:val="20"/>
                      <w:szCs w:val="28"/>
                    </w:rPr>
                  </w:pPr>
                </w:p>
              </w:tc>
              <w:tc>
                <w:tcPr>
                  <w:tcW w:w="850" w:type="dxa"/>
                  <w:vAlign w:val="center"/>
                </w:tcPr>
                <w:p w14:paraId="4DCA8A7B"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0.00044</w:t>
                  </w:r>
                </w:p>
              </w:tc>
              <w:tc>
                <w:tcPr>
                  <w:tcW w:w="818" w:type="dxa"/>
                  <w:vAlign w:val="center"/>
                </w:tcPr>
                <w:p w14:paraId="6E2F7EAD" w14:textId="66AD9649"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 xml:space="preserve">0.304 </w:t>
                  </w:r>
                </w:p>
              </w:tc>
            </w:tr>
            <w:tr w:rsidR="004E271B" w:rsidRPr="004E271B" w14:paraId="3749B5DE" w14:textId="77777777">
              <w:trPr>
                <w:trHeight w:val="340"/>
                <w:jc w:val="center"/>
              </w:trPr>
              <w:tc>
                <w:tcPr>
                  <w:tcW w:w="638" w:type="dxa"/>
                  <w:vMerge/>
                  <w:vAlign w:val="center"/>
                </w:tcPr>
                <w:p w14:paraId="52AB62BF" w14:textId="77777777" w:rsidR="00C804F5" w:rsidRPr="004E271B" w:rsidRDefault="00C804F5" w:rsidP="00C804F5">
                  <w:pPr>
                    <w:pStyle w:val="Tabletext"/>
                    <w:rPr>
                      <w:color w:val="000000" w:themeColor="text1"/>
                      <w:sz w:val="20"/>
                      <w:szCs w:val="28"/>
                    </w:rPr>
                  </w:pPr>
                </w:p>
              </w:tc>
              <w:tc>
                <w:tcPr>
                  <w:tcW w:w="709" w:type="dxa"/>
                  <w:vAlign w:val="center"/>
                </w:tcPr>
                <w:p w14:paraId="13F826A3"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砷</w:t>
                  </w:r>
                </w:p>
              </w:tc>
              <w:tc>
                <w:tcPr>
                  <w:tcW w:w="850" w:type="dxa"/>
                  <w:vAlign w:val="center"/>
                </w:tcPr>
                <w:p w14:paraId="31EEE83F" w14:textId="1F6BADBF"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0.000187</w:t>
                  </w:r>
                </w:p>
              </w:tc>
              <w:tc>
                <w:tcPr>
                  <w:tcW w:w="851" w:type="dxa"/>
                  <w:vAlign w:val="center"/>
                </w:tcPr>
                <w:p w14:paraId="35509918"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708" w:type="dxa"/>
                  <w:vMerge/>
                  <w:vAlign w:val="center"/>
                </w:tcPr>
                <w:p w14:paraId="700E103F" w14:textId="77777777" w:rsidR="00C804F5" w:rsidRPr="004E271B" w:rsidRDefault="00C804F5" w:rsidP="00C804F5">
                  <w:pPr>
                    <w:pStyle w:val="Tabletext"/>
                    <w:rPr>
                      <w:color w:val="000000" w:themeColor="text1"/>
                      <w:sz w:val="20"/>
                      <w:szCs w:val="28"/>
                    </w:rPr>
                  </w:pPr>
                </w:p>
              </w:tc>
              <w:tc>
                <w:tcPr>
                  <w:tcW w:w="851" w:type="dxa"/>
                  <w:vMerge/>
                  <w:vAlign w:val="center"/>
                </w:tcPr>
                <w:p w14:paraId="66923B9E" w14:textId="77777777" w:rsidR="00C804F5" w:rsidRPr="004E271B" w:rsidRDefault="00C804F5" w:rsidP="00C804F5">
                  <w:pPr>
                    <w:pStyle w:val="Tabletext"/>
                    <w:rPr>
                      <w:color w:val="000000" w:themeColor="text1"/>
                      <w:sz w:val="20"/>
                      <w:szCs w:val="28"/>
                    </w:rPr>
                  </w:pPr>
                </w:p>
              </w:tc>
              <w:tc>
                <w:tcPr>
                  <w:tcW w:w="850" w:type="dxa"/>
                  <w:vAlign w:val="center"/>
                </w:tcPr>
                <w:p w14:paraId="13060A9F"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69D230A7" w14:textId="77777777" w:rsidR="00C804F5" w:rsidRPr="004E271B" w:rsidRDefault="00C804F5" w:rsidP="00C804F5">
                  <w:pPr>
                    <w:pStyle w:val="Tabletext"/>
                    <w:rPr>
                      <w:color w:val="000000" w:themeColor="text1"/>
                      <w:sz w:val="20"/>
                      <w:szCs w:val="28"/>
                    </w:rPr>
                  </w:pPr>
                </w:p>
              </w:tc>
              <w:tc>
                <w:tcPr>
                  <w:tcW w:w="850" w:type="dxa"/>
                  <w:vAlign w:val="center"/>
                </w:tcPr>
                <w:p w14:paraId="3FA16E07"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18" w:type="dxa"/>
                  <w:vAlign w:val="center"/>
                </w:tcPr>
                <w:p w14:paraId="2F06E9F2" w14:textId="2F69CD8E"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0.000187</w:t>
                  </w:r>
                </w:p>
              </w:tc>
            </w:tr>
            <w:tr w:rsidR="004E271B" w:rsidRPr="004E271B" w14:paraId="4E1AAD28" w14:textId="77777777">
              <w:trPr>
                <w:trHeight w:val="340"/>
                <w:jc w:val="center"/>
              </w:trPr>
              <w:tc>
                <w:tcPr>
                  <w:tcW w:w="638" w:type="dxa"/>
                  <w:vMerge/>
                  <w:vAlign w:val="center"/>
                </w:tcPr>
                <w:p w14:paraId="21D2CE08" w14:textId="77777777" w:rsidR="00C804F5" w:rsidRPr="004E271B" w:rsidRDefault="00C804F5" w:rsidP="00C804F5">
                  <w:pPr>
                    <w:pStyle w:val="Tabletext"/>
                    <w:rPr>
                      <w:color w:val="000000" w:themeColor="text1"/>
                      <w:sz w:val="20"/>
                      <w:szCs w:val="28"/>
                    </w:rPr>
                  </w:pPr>
                </w:p>
              </w:tc>
              <w:tc>
                <w:tcPr>
                  <w:tcW w:w="709" w:type="dxa"/>
                  <w:vAlign w:val="center"/>
                </w:tcPr>
                <w:p w14:paraId="2F36CE37"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汞</w:t>
                  </w:r>
                </w:p>
              </w:tc>
              <w:tc>
                <w:tcPr>
                  <w:tcW w:w="850" w:type="dxa"/>
                  <w:vAlign w:val="center"/>
                </w:tcPr>
                <w:p w14:paraId="6491EE7E" w14:textId="5D749758"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0.000439</w:t>
                  </w:r>
                </w:p>
              </w:tc>
              <w:tc>
                <w:tcPr>
                  <w:tcW w:w="851" w:type="dxa"/>
                  <w:vAlign w:val="center"/>
                </w:tcPr>
                <w:p w14:paraId="4D7741CC" w14:textId="77777777" w:rsidR="00C804F5" w:rsidRPr="004E271B" w:rsidRDefault="00C804F5" w:rsidP="00C804F5">
                  <w:pPr>
                    <w:pStyle w:val="Tabletext"/>
                    <w:rPr>
                      <w:color w:val="000000" w:themeColor="text1"/>
                      <w:sz w:val="20"/>
                      <w:szCs w:val="28"/>
                    </w:rPr>
                  </w:pPr>
                  <w:r w:rsidRPr="004E271B">
                    <w:rPr>
                      <w:color w:val="000000" w:themeColor="text1"/>
                      <w:sz w:val="20"/>
                      <w:szCs w:val="28"/>
                    </w:rPr>
                    <w:t>6.35</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708" w:type="dxa"/>
                  <w:vMerge/>
                  <w:vAlign w:val="center"/>
                </w:tcPr>
                <w:p w14:paraId="732409C5" w14:textId="77777777" w:rsidR="00C804F5" w:rsidRPr="004E271B" w:rsidRDefault="00C804F5" w:rsidP="00C804F5">
                  <w:pPr>
                    <w:pStyle w:val="Tabletext"/>
                    <w:rPr>
                      <w:color w:val="000000" w:themeColor="text1"/>
                      <w:sz w:val="20"/>
                      <w:szCs w:val="28"/>
                    </w:rPr>
                  </w:pPr>
                </w:p>
              </w:tc>
              <w:tc>
                <w:tcPr>
                  <w:tcW w:w="851" w:type="dxa"/>
                  <w:vMerge/>
                  <w:vAlign w:val="center"/>
                </w:tcPr>
                <w:p w14:paraId="4897C287" w14:textId="77777777" w:rsidR="00C804F5" w:rsidRPr="004E271B" w:rsidRDefault="00C804F5" w:rsidP="00C804F5">
                  <w:pPr>
                    <w:pStyle w:val="Tabletext"/>
                    <w:rPr>
                      <w:color w:val="000000" w:themeColor="text1"/>
                      <w:sz w:val="20"/>
                      <w:szCs w:val="28"/>
                    </w:rPr>
                  </w:pPr>
                </w:p>
              </w:tc>
              <w:tc>
                <w:tcPr>
                  <w:tcW w:w="850" w:type="dxa"/>
                  <w:vAlign w:val="center"/>
                </w:tcPr>
                <w:p w14:paraId="010E878B" w14:textId="7777777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w:t>
                  </w:r>
                </w:p>
              </w:tc>
              <w:tc>
                <w:tcPr>
                  <w:tcW w:w="993" w:type="dxa"/>
                  <w:vMerge/>
                  <w:vAlign w:val="center"/>
                </w:tcPr>
                <w:p w14:paraId="25729273" w14:textId="77777777" w:rsidR="00C804F5" w:rsidRPr="004E271B" w:rsidRDefault="00C804F5" w:rsidP="00C804F5">
                  <w:pPr>
                    <w:pStyle w:val="Tabletext"/>
                    <w:rPr>
                      <w:color w:val="000000" w:themeColor="text1"/>
                      <w:sz w:val="20"/>
                      <w:szCs w:val="28"/>
                    </w:rPr>
                  </w:pPr>
                </w:p>
              </w:tc>
              <w:tc>
                <w:tcPr>
                  <w:tcW w:w="850" w:type="dxa"/>
                  <w:vAlign w:val="center"/>
                </w:tcPr>
                <w:p w14:paraId="37690D09" w14:textId="77777777" w:rsidR="00C804F5" w:rsidRPr="004E271B" w:rsidRDefault="00C804F5" w:rsidP="00C804F5">
                  <w:pPr>
                    <w:pStyle w:val="Tabletext"/>
                    <w:rPr>
                      <w:color w:val="000000" w:themeColor="text1"/>
                      <w:sz w:val="20"/>
                      <w:szCs w:val="28"/>
                    </w:rPr>
                  </w:pPr>
                  <w:r w:rsidRPr="004E271B">
                    <w:rPr>
                      <w:color w:val="000000" w:themeColor="text1"/>
                      <w:sz w:val="20"/>
                      <w:szCs w:val="28"/>
                    </w:rPr>
                    <w:t>6.35</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18" w:type="dxa"/>
                  <w:vAlign w:val="center"/>
                </w:tcPr>
                <w:p w14:paraId="5425EDA5" w14:textId="4E0B3957" w:rsidR="00C804F5" w:rsidRPr="004E271B" w:rsidRDefault="00C804F5" w:rsidP="00C804F5">
                  <w:pPr>
                    <w:pStyle w:val="Tabletext"/>
                    <w:rPr>
                      <w:color w:val="000000" w:themeColor="text1"/>
                      <w:sz w:val="20"/>
                      <w:szCs w:val="28"/>
                    </w:rPr>
                  </w:pPr>
                  <w:r w:rsidRPr="004E271B">
                    <w:rPr>
                      <w:rFonts w:hint="eastAsia"/>
                      <w:color w:val="000000" w:themeColor="text1"/>
                      <w:sz w:val="20"/>
                      <w:szCs w:val="28"/>
                    </w:rPr>
                    <w:t>0.000439</w:t>
                  </w:r>
                </w:p>
              </w:tc>
            </w:tr>
          </w:tbl>
          <w:p w14:paraId="52EDEF5C" w14:textId="77777777" w:rsidR="00C16F2A" w:rsidRPr="004E271B" w:rsidRDefault="00CB66BE">
            <w:pPr>
              <w:widowControl/>
              <w:snapToGrid w:val="0"/>
              <w:spacing w:beforeLines="50" w:before="120"/>
              <w:jc w:val="center"/>
              <w:rPr>
                <w:b/>
                <w:color w:val="000000" w:themeColor="text1"/>
                <w:sz w:val="24"/>
              </w:rPr>
            </w:pPr>
            <w:r w:rsidRPr="004E271B">
              <w:rPr>
                <w:rFonts w:hint="eastAsia"/>
                <w:b/>
                <w:color w:val="000000" w:themeColor="text1"/>
                <w:sz w:val="24"/>
              </w:rPr>
              <w:t>表</w:t>
            </w:r>
            <w:r w:rsidRPr="004E271B">
              <w:rPr>
                <w:rFonts w:hint="eastAsia"/>
                <w:b/>
                <w:color w:val="000000" w:themeColor="text1"/>
                <w:sz w:val="24"/>
              </w:rPr>
              <w:t>4</w:t>
            </w:r>
            <w:r w:rsidRPr="004E271B">
              <w:rPr>
                <w:b/>
                <w:color w:val="000000" w:themeColor="text1"/>
                <w:sz w:val="24"/>
              </w:rPr>
              <w:t xml:space="preserve">-17 </w:t>
            </w:r>
            <w:r w:rsidRPr="004E271B">
              <w:rPr>
                <w:rFonts w:hint="eastAsia"/>
                <w:b/>
                <w:color w:val="000000" w:themeColor="text1"/>
                <w:sz w:val="24"/>
              </w:rPr>
              <w:t>项目废水排放口基本信息表</w:t>
            </w:r>
          </w:p>
          <w:tbl>
            <w:tblPr>
              <w:tblW w:w="819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0"/>
              <w:gridCol w:w="1132"/>
              <w:gridCol w:w="566"/>
              <w:gridCol w:w="850"/>
              <w:gridCol w:w="849"/>
              <w:gridCol w:w="1050"/>
              <w:gridCol w:w="850"/>
              <w:gridCol w:w="849"/>
              <w:gridCol w:w="962"/>
            </w:tblGrid>
            <w:tr w:rsidR="004E271B" w:rsidRPr="004E271B" w14:paraId="5F14414B" w14:textId="77777777">
              <w:trPr>
                <w:trHeight w:val="340"/>
                <w:jc w:val="center"/>
              </w:trPr>
              <w:tc>
                <w:tcPr>
                  <w:tcW w:w="1090" w:type="dxa"/>
                  <w:vMerge w:val="restart"/>
                  <w:vAlign w:val="center"/>
                </w:tcPr>
                <w:p w14:paraId="0D046CA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污染物种类</w:t>
                  </w:r>
                </w:p>
              </w:tc>
              <w:tc>
                <w:tcPr>
                  <w:tcW w:w="2548" w:type="dxa"/>
                  <w:gridSpan w:val="3"/>
                  <w:vAlign w:val="center"/>
                </w:tcPr>
                <w:p w14:paraId="7DC9CA9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排放口基本情况</w:t>
                  </w:r>
                </w:p>
              </w:tc>
              <w:tc>
                <w:tcPr>
                  <w:tcW w:w="1899" w:type="dxa"/>
                  <w:gridSpan w:val="2"/>
                  <w:vAlign w:val="center"/>
                </w:tcPr>
                <w:p w14:paraId="416CEC7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排放标准</w:t>
                  </w:r>
                </w:p>
              </w:tc>
              <w:tc>
                <w:tcPr>
                  <w:tcW w:w="850" w:type="dxa"/>
                  <w:vMerge w:val="restart"/>
                  <w:vAlign w:val="center"/>
                </w:tcPr>
                <w:p w14:paraId="0AB8C908"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排放方式</w:t>
                  </w:r>
                </w:p>
              </w:tc>
              <w:tc>
                <w:tcPr>
                  <w:tcW w:w="849" w:type="dxa"/>
                  <w:vMerge w:val="restart"/>
                  <w:vAlign w:val="center"/>
                </w:tcPr>
                <w:p w14:paraId="6E050109"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排放去向</w:t>
                  </w:r>
                </w:p>
              </w:tc>
              <w:tc>
                <w:tcPr>
                  <w:tcW w:w="962" w:type="dxa"/>
                  <w:vMerge w:val="restart"/>
                  <w:vAlign w:val="center"/>
                </w:tcPr>
                <w:p w14:paraId="51059AE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排放规律</w:t>
                  </w:r>
                </w:p>
              </w:tc>
            </w:tr>
            <w:tr w:rsidR="004E271B" w:rsidRPr="004E271B" w14:paraId="3BF59EC2" w14:textId="77777777">
              <w:trPr>
                <w:trHeight w:val="621"/>
                <w:jc w:val="center"/>
              </w:trPr>
              <w:tc>
                <w:tcPr>
                  <w:tcW w:w="1090" w:type="dxa"/>
                  <w:vMerge/>
                  <w:vAlign w:val="center"/>
                </w:tcPr>
                <w:p w14:paraId="2719CEFC" w14:textId="77777777" w:rsidR="00C16F2A" w:rsidRPr="004E271B" w:rsidRDefault="00C16F2A">
                  <w:pPr>
                    <w:pStyle w:val="Tabletext"/>
                    <w:rPr>
                      <w:color w:val="000000" w:themeColor="text1"/>
                      <w:sz w:val="20"/>
                      <w:szCs w:val="28"/>
                    </w:rPr>
                  </w:pPr>
                </w:p>
              </w:tc>
              <w:tc>
                <w:tcPr>
                  <w:tcW w:w="1132" w:type="dxa"/>
                  <w:vAlign w:val="center"/>
                </w:tcPr>
                <w:p w14:paraId="2426733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编号及名称</w:t>
                  </w:r>
                </w:p>
              </w:tc>
              <w:tc>
                <w:tcPr>
                  <w:tcW w:w="566" w:type="dxa"/>
                  <w:vAlign w:val="center"/>
                </w:tcPr>
                <w:p w14:paraId="721FAEE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类型</w:t>
                  </w:r>
                </w:p>
              </w:tc>
              <w:tc>
                <w:tcPr>
                  <w:tcW w:w="850" w:type="dxa"/>
                  <w:vAlign w:val="center"/>
                </w:tcPr>
                <w:p w14:paraId="448568D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地理坐标</w:t>
                  </w:r>
                </w:p>
              </w:tc>
              <w:tc>
                <w:tcPr>
                  <w:tcW w:w="849" w:type="dxa"/>
                  <w:vAlign w:val="center"/>
                </w:tcPr>
                <w:p w14:paraId="4D13343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标准限值</w:t>
                  </w:r>
                  <w:r w:rsidRPr="004E271B">
                    <w:rPr>
                      <w:rFonts w:hint="eastAsia"/>
                      <w:color w:val="000000" w:themeColor="text1"/>
                      <w:sz w:val="20"/>
                      <w:szCs w:val="28"/>
                    </w:rPr>
                    <w:t>(</w:t>
                  </w:r>
                  <w:r w:rsidRPr="004E271B">
                    <w:rPr>
                      <w:color w:val="000000" w:themeColor="text1"/>
                      <w:sz w:val="20"/>
                      <w:szCs w:val="28"/>
                    </w:rPr>
                    <w:t>mg/L</w:t>
                  </w:r>
                  <w:r w:rsidRPr="004E271B">
                    <w:rPr>
                      <w:rFonts w:hint="eastAsia"/>
                      <w:color w:val="000000" w:themeColor="text1"/>
                      <w:sz w:val="20"/>
                      <w:szCs w:val="28"/>
                    </w:rPr>
                    <w:t>)</w:t>
                  </w:r>
                </w:p>
              </w:tc>
              <w:tc>
                <w:tcPr>
                  <w:tcW w:w="1050" w:type="dxa"/>
                  <w:vAlign w:val="center"/>
                </w:tcPr>
                <w:p w14:paraId="74C688A7"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标准来源</w:t>
                  </w:r>
                </w:p>
              </w:tc>
              <w:tc>
                <w:tcPr>
                  <w:tcW w:w="850" w:type="dxa"/>
                  <w:vMerge/>
                  <w:vAlign w:val="center"/>
                </w:tcPr>
                <w:p w14:paraId="7F755FBB" w14:textId="77777777" w:rsidR="00C16F2A" w:rsidRPr="004E271B" w:rsidRDefault="00C16F2A">
                  <w:pPr>
                    <w:pStyle w:val="Tabletext"/>
                    <w:rPr>
                      <w:color w:val="000000" w:themeColor="text1"/>
                      <w:sz w:val="20"/>
                      <w:szCs w:val="28"/>
                    </w:rPr>
                  </w:pPr>
                </w:p>
              </w:tc>
              <w:tc>
                <w:tcPr>
                  <w:tcW w:w="849" w:type="dxa"/>
                  <w:vMerge/>
                  <w:vAlign w:val="center"/>
                </w:tcPr>
                <w:p w14:paraId="54E68CE2" w14:textId="77777777" w:rsidR="00C16F2A" w:rsidRPr="004E271B" w:rsidRDefault="00C16F2A">
                  <w:pPr>
                    <w:pStyle w:val="Tabletext"/>
                    <w:rPr>
                      <w:color w:val="000000" w:themeColor="text1"/>
                      <w:sz w:val="20"/>
                      <w:szCs w:val="28"/>
                    </w:rPr>
                  </w:pPr>
                </w:p>
              </w:tc>
              <w:tc>
                <w:tcPr>
                  <w:tcW w:w="962" w:type="dxa"/>
                  <w:vMerge/>
                  <w:vAlign w:val="center"/>
                </w:tcPr>
                <w:p w14:paraId="2BB78EFF" w14:textId="77777777" w:rsidR="00C16F2A" w:rsidRPr="004E271B" w:rsidRDefault="00C16F2A">
                  <w:pPr>
                    <w:pStyle w:val="Tabletext"/>
                    <w:rPr>
                      <w:color w:val="000000" w:themeColor="text1"/>
                      <w:sz w:val="20"/>
                      <w:szCs w:val="28"/>
                    </w:rPr>
                  </w:pPr>
                </w:p>
              </w:tc>
            </w:tr>
            <w:tr w:rsidR="004E271B" w:rsidRPr="004E271B" w14:paraId="65465165" w14:textId="77777777">
              <w:trPr>
                <w:trHeight w:val="340"/>
                <w:jc w:val="center"/>
              </w:trPr>
              <w:tc>
                <w:tcPr>
                  <w:tcW w:w="1090" w:type="dxa"/>
                  <w:vAlign w:val="center"/>
                </w:tcPr>
                <w:p w14:paraId="58D85550"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p</w:t>
                  </w:r>
                  <w:r w:rsidRPr="004E271B">
                    <w:rPr>
                      <w:rFonts w:cstheme="minorBidi"/>
                      <w:color w:val="000000" w:themeColor="text1"/>
                      <w:sz w:val="20"/>
                      <w:szCs w:val="28"/>
                    </w:rPr>
                    <w:t>H</w:t>
                  </w:r>
                  <w:r w:rsidRPr="004E271B">
                    <w:rPr>
                      <w:rFonts w:cstheme="minorBidi" w:hint="eastAsia"/>
                      <w:color w:val="000000" w:themeColor="text1"/>
                      <w:sz w:val="20"/>
                      <w:szCs w:val="28"/>
                    </w:rPr>
                    <w:t>(</w:t>
                  </w:r>
                  <w:r w:rsidRPr="004E271B">
                    <w:rPr>
                      <w:rFonts w:cstheme="minorBidi" w:hint="eastAsia"/>
                      <w:color w:val="000000" w:themeColor="text1"/>
                      <w:sz w:val="20"/>
                      <w:szCs w:val="28"/>
                    </w:rPr>
                    <w:t>无量纲</w:t>
                  </w:r>
                  <w:r w:rsidRPr="004E271B">
                    <w:rPr>
                      <w:rFonts w:cstheme="minorBidi"/>
                      <w:color w:val="000000" w:themeColor="text1"/>
                      <w:sz w:val="20"/>
                      <w:szCs w:val="28"/>
                    </w:rPr>
                    <w:t>)</w:t>
                  </w:r>
                </w:p>
              </w:tc>
              <w:tc>
                <w:tcPr>
                  <w:tcW w:w="1132" w:type="dxa"/>
                  <w:vMerge w:val="restart"/>
                  <w:vAlign w:val="center"/>
                </w:tcPr>
                <w:p w14:paraId="7E4DB9E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综合废水排放口</w:t>
                  </w:r>
                  <w:r w:rsidRPr="004E271B">
                    <w:rPr>
                      <w:color w:val="000000" w:themeColor="text1"/>
                      <w:sz w:val="20"/>
                      <w:szCs w:val="28"/>
                    </w:rPr>
                    <w:t>DW001</w:t>
                  </w:r>
                </w:p>
              </w:tc>
              <w:tc>
                <w:tcPr>
                  <w:tcW w:w="566" w:type="dxa"/>
                  <w:vMerge w:val="restart"/>
                  <w:vAlign w:val="center"/>
                </w:tcPr>
                <w:p w14:paraId="06E2871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一般排放口</w:t>
                  </w:r>
                </w:p>
              </w:tc>
              <w:tc>
                <w:tcPr>
                  <w:tcW w:w="850" w:type="dxa"/>
                  <w:vMerge w:val="restart"/>
                  <w:vAlign w:val="center"/>
                </w:tcPr>
                <w:p w14:paraId="3B65A75E" w14:textId="77777777" w:rsidR="00C16F2A" w:rsidRPr="004E271B" w:rsidRDefault="00CB66BE">
                  <w:pPr>
                    <w:pStyle w:val="Tabletext"/>
                    <w:rPr>
                      <w:color w:val="000000" w:themeColor="text1"/>
                      <w:sz w:val="20"/>
                      <w:szCs w:val="28"/>
                    </w:rPr>
                  </w:pPr>
                  <w:r w:rsidRPr="004E271B">
                    <w:rPr>
                      <w:color w:val="000000" w:themeColor="text1"/>
                      <w:sz w:val="20"/>
                      <w:szCs w:val="28"/>
                    </w:rPr>
                    <w:t>E108°45′0.20</w:t>
                  </w:r>
                  <w:proofErr w:type="gramStart"/>
                  <w:r w:rsidRPr="004E271B">
                    <w:rPr>
                      <w:color w:val="000000" w:themeColor="text1"/>
                      <w:sz w:val="20"/>
                      <w:szCs w:val="28"/>
                    </w:rPr>
                    <w:t>″,N</w:t>
                  </w:r>
                  <w:proofErr w:type="gramEnd"/>
                  <w:r w:rsidRPr="004E271B">
                    <w:rPr>
                      <w:color w:val="000000" w:themeColor="text1"/>
                      <w:sz w:val="20"/>
                      <w:szCs w:val="28"/>
                    </w:rPr>
                    <w:t>34°15′23.555″</w:t>
                  </w:r>
                </w:p>
              </w:tc>
              <w:tc>
                <w:tcPr>
                  <w:tcW w:w="849" w:type="dxa"/>
                  <w:vAlign w:val="center"/>
                </w:tcPr>
                <w:p w14:paraId="45D2A07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6</w:t>
                  </w:r>
                  <w:r w:rsidRPr="004E271B">
                    <w:rPr>
                      <w:color w:val="000000" w:themeColor="text1"/>
                      <w:sz w:val="20"/>
                      <w:szCs w:val="28"/>
                    </w:rPr>
                    <w:t>-9</w:t>
                  </w:r>
                </w:p>
              </w:tc>
              <w:tc>
                <w:tcPr>
                  <w:tcW w:w="1050" w:type="dxa"/>
                  <w:vMerge w:val="restart"/>
                  <w:vAlign w:val="center"/>
                </w:tcPr>
                <w:p w14:paraId="3C62842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《污水综合排放标准》（</w:t>
                  </w:r>
                  <w:r w:rsidRPr="004E271B">
                    <w:rPr>
                      <w:rFonts w:hint="eastAsia"/>
                      <w:color w:val="000000" w:themeColor="text1"/>
                      <w:sz w:val="20"/>
                      <w:szCs w:val="28"/>
                    </w:rPr>
                    <w:t>GB8978-1996</w:t>
                  </w:r>
                  <w:r w:rsidRPr="004E271B">
                    <w:rPr>
                      <w:rFonts w:hint="eastAsia"/>
                      <w:color w:val="000000" w:themeColor="text1"/>
                      <w:sz w:val="20"/>
                      <w:szCs w:val="28"/>
                    </w:rPr>
                    <w:t>）表</w:t>
                  </w:r>
                  <w:r w:rsidRPr="004E271B">
                    <w:rPr>
                      <w:rFonts w:hint="eastAsia"/>
                      <w:color w:val="000000" w:themeColor="text1"/>
                      <w:sz w:val="20"/>
                      <w:szCs w:val="28"/>
                    </w:rPr>
                    <w:t>4</w:t>
                  </w:r>
                  <w:proofErr w:type="gramStart"/>
                  <w:r w:rsidRPr="004E271B">
                    <w:rPr>
                      <w:rFonts w:hint="eastAsia"/>
                      <w:color w:val="000000" w:themeColor="text1"/>
                      <w:sz w:val="20"/>
                      <w:szCs w:val="28"/>
                    </w:rPr>
                    <w:t>三</w:t>
                  </w:r>
                  <w:proofErr w:type="gramEnd"/>
                  <w:r w:rsidRPr="004E271B">
                    <w:rPr>
                      <w:rFonts w:hint="eastAsia"/>
                      <w:color w:val="000000" w:themeColor="text1"/>
                      <w:sz w:val="20"/>
                      <w:szCs w:val="28"/>
                    </w:rPr>
                    <w:t>级标准</w:t>
                  </w:r>
                </w:p>
              </w:tc>
              <w:tc>
                <w:tcPr>
                  <w:tcW w:w="850" w:type="dxa"/>
                  <w:vMerge w:val="restart"/>
                  <w:vAlign w:val="center"/>
                </w:tcPr>
                <w:p w14:paraId="2A74388A"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间接排放</w:t>
                  </w:r>
                </w:p>
              </w:tc>
              <w:tc>
                <w:tcPr>
                  <w:tcW w:w="849" w:type="dxa"/>
                  <w:vMerge w:val="restart"/>
                  <w:vAlign w:val="center"/>
                </w:tcPr>
                <w:p w14:paraId="47A9C958"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西安市第六污水处理厂</w:t>
                  </w:r>
                </w:p>
              </w:tc>
              <w:tc>
                <w:tcPr>
                  <w:tcW w:w="962" w:type="dxa"/>
                  <w:vMerge w:val="restart"/>
                  <w:vAlign w:val="center"/>
                </w:tcPr>
                <w:p w14:paraId="579E0C2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间断排放，排放期间流量不稳定且无规律，但不属于冲击型排放</w:t>
                  </w:r>
                </w:p>
              </w:tc>
            </w:tr>
            <w:tr w:rsidR="004E271B" w:rsidRPr="004E271B" w14:paraId="0A04CC86" w14:textId="77777777">
              <w:trPr>
                <w:trHeight w:val="340"/>
                <w:jc w:val="center"/>
              </w:trPr>
              <w:tc>
                <w:tcPr>
                  <w:tcW w:w="1090" w:type="dxa"/>
                  <w:vAlign w:val="center"/>
                </w:tcPr>
                <w:p w14:paraId="55AD863A" w14:textId="77777777" w:rsidR="00C16F2A" w:rsidRPr="004E271B" w:rsidRDefault="00CB66BE">
                  <w:pPr>
                    <w:pStyle w:val="Tabletext"/>
                    <w:rPr>
                      <w:color w:val="000000" w:themeColor="text1"/>
                      <w:sz w:val="20"/>
                      <w:szCs w:val="28"/>
                    </w:rPr>
                  </w:pPr>
                  <w:proofErr w:type="spellStart"/>
                  <w:r w:rsidRPr="004E271B">
                    <w:rPr>
                      <w:rFonts w:cstheme="minorBidi" w:hint="eastAsia"/>
                      <w:color w:val="000000" w:themeColor="text1"/>
                      <w:sz w:val="20"/>
                      <w:szCs w:val="28"/>
                    </w:rPr>
                    <w:t>C</w:t>
                  </w:r>
                  <w:r w:rsidRPr="004E271B">
                    <w:rPr>
                      <w:rFonts w:cstheme="minorBidi"/>
                      <w:color w:val="000000" w:themeColor="text1"/>
                      <w:sz w:val="20"/>
                      <w:szCs w:val="28"/>
                    </w:rPr>
                    <w:t>OD</w:t>
                  </w:r>
                  <w:r w:rsidRPr="004E271B">
                    <w:rPr>
                      <w:rFonts w:cstheme="minorBidi" w:hint="eastAsia"/>
                      <w:color w:val="000000" w:themeColor="text1"/>
                      <w:sz w:val="20"/>
                      <w:szCs w:val="28"/>
                      <w:vertAlign w:val="subscript"/>
                    </w:rPr>
                    <w:t>cr</w:t>
                  </w:r>
                  <w:proofErr w:type="spellEnd"/>
                </w:p>
              </w:tc>
              <w:tc>
                <w:tcPr>
                  <w:tcW w:w="1132" w:type="dxa"/>
                  <w:vMerge/>
                  <w:vAlign w:val="center"/>
                </w:tcPr>
                <w:p w14:paraId="7D03468B" w14:textId="77777777" w:rsidR="00C16F2A" w:rsidRPr="004E271B" w:rsidRDefault="00C16F2A">
                  <w:pPr>
                    <w:pStyle w:val="Tabletext"/>
                    <w:rPr>
                      <w:color w:val="000000" w:themeColor="text1"/>
                      <w:sz w:val="20"/>
                      <w:szCs w:val="28"/>
                    </w:rPr>
                  </w:pPr>
                </w:p>
              </w:tc>
              <w:tc>
                <w:tcPr>
                  <w:tcW w:w="566" w:type="dxa"/>
                  <w:vMerge/>
                  <w:vAlign w:val="center"/>
                </w:tcPr>
                <w:p w14:paraId="01B63CC8" w14:textId="77777777" w:rsidR="00C16F2A" w:rsidRPr="004E271B" w:rsidRDefault="00C16F2A">
                  <w:pPr>
                    <w:pStyle w:val="Tabletext"/>
                    <w:rPr>
                      <w:color w:val="000000" w:themeColor="text1"/>
                      <w:sz w:val="20"/>
                      <w:szCs w:val="28"/>
                    </w:rPr>
                  </w:pPr>
                </w:p>
              </w:tc>
              <w:tc>
                <w:tcPr>
                  <w:tcW w:w="850" w:type="dxa"/>
                  <w:vMerge/>
                  <w:vAlign w:val="center"/>
                </w:tcPr>
                <w:p w14:paraId="474688EA" w14:textId="77777777" w:rsidR="00C16F2A" w:rsidRPr="004E271B" w:rsidRDefault="00C16F2A">
                  <w:pPr>
                    <w:pStyle w:val="Tabletext"/>
                    <w:rPr>
                      <w:color w:val="000000" w:themeColor="text1"/>
                      <w:sz w:val="20"/>
                      <w:szCs w:val="28"/>
                    </w:rPr>
                  </w:pPr>
                </w:p>
              </w:tc>
              <w:tc>
                <w:tcPr>
                  <w:tcW w:w="849" w:type="dxa"/>
                  <w:vAlign w:val="center"/>
                </w:tcPr>
                <w:p w14:paraId="77FF650E" w14:textId="77777777" w:rsidR="00C16F2A" w:rsidRPr="004E271B" w:rsidRDefault="00CB66BE">
                  <w:pPr>
                    <w:pStyle w:val="Tabletext"/>
                    <w:rPr>
                      <w:color w:val="000000" w:themeColor="text1"/>
                      <w:sz w:val="20"/>
                      <w:szCs w:val="28"/>
                    </w:rPr>
                  </w:pPr>
                  <w:r w:rsidRPr="004E271B">
                    <w:rPr>
                      <w:color w:val="000000" w:themeColor="text1"/>
                      <w:sz w:val="20"/>
                      <w:szCs w:val="28"/>
                    </w:rPr>
                    <w:t>500</w:t>
                  </w:r>
                </w:p>
              </w:tc>
              <w:tc>
                <w:tcPr>
                  <w:tcW w:w="1050" w:type="dxa"/>
                  <w:vMerge/>
                  <w:vAlign w:val="center"/>
                </w:tcPr>
                <w:p w14:paraId="1BD4B815" w14:textId="77777777" w:rsidR="00C16F2A" w:rsidRPr="004E271B" w:rsidRDefault="00C16F2A">
                  <w:pPr>
                    <w:pStyle w:val="Tabletext"/>
                    <w:rPr>
                      <w:color w:val="000000" w:themeColor="text1"/>
                      <w:sz w:val="20"/>
                      <w:szCs w:val="28"/>
                    </w:rPr>
                  </w:pPr>
                </w:p>
              </w:tc>
              <w:tc>
                <w:tcPr>
                  <w:tcW w:w="850" w:type="dxa"/>
                  <w:vMerge/>
                  <w:vAlign w:val="center"/>
                </w:tcPr>
                <w:p w14:paraId="4AA6C9FB" w14:textId="77777777" w:rsidR="00C16F2A" w:rsidRPr="004E271B" w:rsidRDefault="00C16F2A">
                  <w:pPr>
                    <w:pStyle w:val="Tabletext"/>
                    <w:rPr>
                      <w:color w:val="000000" w:themeColor="text1"/>
                      <w:sz w:val="20"/>
                      <w:szCs w:val="28"/>
                    </w:rPr>
                  </w:pPr>
                </w:p>
              </w:tc>
              <w:tc>
                <w:tcPr>
                  <w:tcW w:w="849" w:type="dxa"/>
                  <w:vMerge/>
                  <w:vAlign w:val="center"/>
                </w:tcPr>
                <w:p w14:paraId="7B9F7F8A" w14:textId="77777777" w:rsidR="00C16F2A" w:rsidRPr="004E271B" w:rsidRDefault="00C16F2A">
                  <w:pPr>
                    <w:pStyle w:val="Tabletext"/>
                    <w:rPr>
                      <w:color w:val="000000" w:themeColor="text1"/>
                      <w:sz w:val="20"/>
                      <w:szCs w:val="28"/>
                    </w:rPr>
                  </w:pPr>
                </w:p>
              </w:tc>
              <w:tc>
                <w:tcPr>
                  <w:tcW w:w="962" w:type="dxa"/>
                  <w:vMerge/>
                  <w:vAlign w:val="center"/>
                </w:tcPr>
                <w:p w14:paraId="30ECDDC6" w14:textId="77777777" w:rsidR="00C16F2A" w:rsidRPr="004E271B" w:rsidRDefault="00C16F2A">
                  <w:pPr>
                    <w:pStyle w:val="Tabletext"/>
                    <w:rPr>
                      <w:color w:val="000000" w:themeColor="text1"/>
                      <w:sz w:val="20"/>
                      <w:szCs w:val="28"/>
                    </w:rPr>
                  </w:pPr>
                </w:p>
              </w:tc>
            </w:tr>
            <w:tr w:rsidR="004E271B" w:rsidRPr="004E271B" w14:paraId="4EF917AE" w14:textId="77777777">
              <w:trPr>
                <w:trHeight w:val="340"/>
                <w:jc w:val="center"/>
              </w:trPr>
              <w:tc>
                <w:tcPr>
                  <w:tcW w:w="1090" w:type="dxa"/>
                  <w:vAlign w:val="center"/>
                </w:tcPr>
                <w:p w14:paraId="7526F11D" w14:textId="77777777" w:rsidR="00C16F2A" w:rsidRPr="004E271B" w:rsidRDefault="00CB66BE">
                  <w:pPr>
                    <w:pStyle w:val="Tabletext"/>
                    <w:rPr>
                      <w:color w:val="000000" w:themeColor="text1"/>
                      <w:sz w:val="20"/>
                      <w:szCs w:val="28"/>
                    </w:rPr>
                  </w:pPr>
                  <w:r w:rsidRPr="004E271B">
                    <w:rPr>
                      <w:rFonts w:cstheme="minorBidi" w:hint="eastAsia"/>
                      <w:color w:val="000000" w:themeColor="text1"/>
                      <w:sz w:val="20"/>
                      <w:szCs w:val="28"/>
                    </w:rPr>
                    <w:t>B</w:t>
                  </w:r>
                  <w:r w:rsidRPr="004E271B">
                    <w:rPr>
                      <w:rFonts w:cstheme="minorBidi"/>
                      <w:color w:val="000000" w:themeColor="text1"/>
                      <w:sz w:val="20"/>
                      <w:szCs w:val="28"/>
                    </w:rPr>
                    <w:t>OD</w:t>
                  </w:r>
                  <w:r w:rsidRPr="004E271B">
                    <w:rPr>
                      <w:rFonts w:cstheme="minorBidi"/>
                      <w:color w:val="000000" w:themeColor="text1"/>
                      <w:sz w:val="20"/>
                      <w:szCs w:val="28"/>
                      <w:vertAlign w:val="subscript"/>
                    </w:rPr>
                    <w:t>5</w:t>
                  </w:r>
                </w:p>
              </w:tc>
              <w:tc>
                <w:tcPr>
                  <w:tcW w:w="1132" w:type="dxa"/>
                  <w:vMerge/>
                  <w:vAlign w:val="center"/>
                </w:tcPr>
                <w:p w14:paraId="71FCEDD4" w14:textId="77777777" w:rsidR="00C16F2A" w:rsidRPr="004E271B" w:rsidRDefault="00C16F2A">
                  <w:pPr>
                    <w:pStyle w:val="Tabletext"/>
                    <w:rPr>
                      <w:color w:val="000000" w:themeColor="text1"/>
                      <w:sz w:val="20"/>
                      <w:szCs w:val="28"/>
                    </w:rPr>
                  </w:pPr>
                </w:p>
              </w:tc>
              <w:tc>
                <w:tcPr>
                  <w:tcW w:w="566" w:type="dxa"/>
                  <w:vMerge/>
                  <w:vAlign w:val="center"/>
                </w:tcPr>
                <w:p w14:paraId="0F3CC771" w14:textId="77777777" w:rsidR="00C16F2A" w:rsidRPr="004E271B" w:rsidRDefault="00C16F2A">
                  <w:pPr>
                    <w:pStyle w:val="Tabletext"/>
                    <w:rPr>
                      <w:color w:val="000000" w:themeColor="text1"/>
                      <w:sz w:val="20"/>
                      <w:szCs w:val="28"/>
                    </w:rPr>
                  </w:pPr>
                </w:p>
              </w:tc>
              <w:tc>
                <w:tcPr>
                  <w:tcW w:w="850" w:type="dxa"/>
                  <w:vMerge/>
                  <w:vAlign w:val="center"/>
                </w:tcPr>
                <w:p w14:paraId="29BC0368" w14:textId="77777777" w:rsidR="00C16F2A" w:rsidRPr="004E271B" w:rsidRDefault="00C16F2A">
                  <w:pPr>
                    <w:pStyle w:val="Tabletext"/>
                    <w:rPr>
                      <w:color w:val="000000" w:themeColor="text1"/>
                      <w:sz w:val="20"/>
                      <w:szCs w:val="28"/>
                    </w:rPr>
                  </w:pPr>
                </w:p>
              </w:tc>
              <w:tc>
                <w:tcPr>
                  <w:tcW w:w="849" w:type="dxa"/>
                  <w:vAlign w:val="center"/>
                </w:tcPr>
                <w:p w14:paraId="2CDB7FF4" w14:textId="77777777" w:rsidR="00C16F2A" w:rsidRPr="004E271B" w:rsidRDefault="00CB66BE">
                  <w:pPr>
                    <w:pStyle w:val="Tabletext"/>
                    <w:rPr>
                      <w:color w:val="000000" w:themeColor="text1"/>
                      <w:sz w:val="20"/>
                      <w:szCs w:val="28"/>
                    </w:rPr>
                  </w:pPr>
                  <w:r w:rsidRPr="004E271B">
                    <w:rPr>
                      <w:color w:val="000000" w:themeColor="text1"/>
                      <w:sz w:val="20"/>
                      <w:szCs w:val="28"/>
                    </w:rPr>
                    <w:t>300</w:t>
                  </w:r>
                </w:p>
              </w:tc>
              <w:tc>
                <w:tcPr>
                  <w:tcW w:w="1050" w:type="dxa"/>
                  <w:vMerge/>
                  <w:vAlign w:val="center"/>
                </w:tcPr>
                <w:p w14:paraId="7BC87EF1" w14:textId="77777777" w:rsidR="00C16F2A" w:rsidRPr="004E271B" w:rsidRDefault="00C16F2A">
                  <w:pPr>
                    <w:pStyle w:val="Tabletext"/>
                    <w:rPr>
                      <w:color w:val="000000" w:themeColor="text1"/>
                      <w:sz w:val="20"/>
                      <w:szCs w:val="28"/>
                    </w:rPr>
                  </w:pPr>
                </w:p>
              </w:tc>
              <w:tc>
                <w:tcPr>
                  <w:tcW w:w="850" w:type="dxa"/>
                  <w:vMerge/>
                  <w:vAlign w:val="center"/>
                </w:tcPr>
                <w:p w14:paraId="55BAD272" w14:textId="77777777" w:rsidR="00C16F2A" w:rsidRPr="004E271B" w:rsidRDefault="00C16F2A">
                  <w:pPr>
                    <w:pStyle w:val="Tabletext"/>
                    <w:rPr>
                      <w:color w:val="000000" w:themeColor="text1"/>
                      <w:sz w:val="20"/>
                      <w:szCs w:val="28"/>
                    </w:rPr>
                  </w:pPr>
                </w:p>
              </w:tc>
              <w:tc>
                <w:tcPr>
                  <w:tcW w:w="849" w:type="dxa"/>
                  <w:vMerge/>
                  <w:vAlign w:val="center"/>
                </w:tcPr>
                <w:p w14:paraId="7B2832A8" w14:textId="77777777" w:rsidR="00C16F2A" w:rsidRPr="004E271B" w:rsidRDefault="00C16F2A">
                  <w:pPr>
                    <w:pStyle w:val="Tabletext"/>
                    <w:rPr>
                      <w:color w:val="000000" w:themeColor="text1"/>
                      <w:sz w:val="20"/>
                      <w:szCs w:val="28"/>
                    </w:rPr>
                  </w:pPr>
                </w:p>
              </w:tc>
              <w:tc>
                <w:tcPr>
                  <w:tcW w:w="962" w:type="dxa"/>
                  <w:vMerge/>
                  <w:vAlign w:val="center"/>
                </w:tcPr>
                <w:p w14:paraId="502C4FAA" w14:textId="77777777" w:rsidR="00C16F2A" w:rsidRPr="004E271B" w:rsidRDefault="00C16F2A">
                  <w:pPr>
                    <w:pStyle w:val="Tabletext"/>
                    <w:rPr>
                      <w:color w:val="000000" w:themeColor="text1"/>
                      <w:sz w:val="20"/>
                      <w:szCs w:val="28"/>
                    </w:rPr>
                  </w:pPr>
                </w:p>
              </w:tc>
            </w:tr>
            <w:tr w:rsidR="004E271B" w:rsidRPr="004E271B" w14:paraId="1E03C2E6" w14:textId="77777777">
              <w:trPr>
                <w:trHeight w:val="340"/>
                <w:jc w:val="center"/>
              </w:trPr>
              <w:tc>
                <w:tcPr>
                  <w:tcW w:w="1090" w:type="dxa"/>
                  <w:vAlign w:val="center"/>
                </w:tcPr>
                <w:p w14:paraId="450E4FC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悬浮物</w:t>
                  </w:r>
                </w:p>
              </w:tc>
              <w:tc>
                <w:tcPr>
                  <w:tcW w:w="1132" w:type="dxa"/>
                  <w:vMerge/>
                  <w:vAlign w:val="center"/>
                </w:tcPr>
                <w:p w14:paraId="5116FF13" w14:textId="77777777" w:rsidR="00C16F2A" w:rsidRPr="004E271B" w:rsidRDefault="00C16F2A">
                  <w:pPr>
                    <w:pStyle w:val="Tabletext"/>
                    <w:rPr>
                      <w:color w:val="000000" w:themeColor="text1"/>
                      <w:sz w:val="20"/>
                      <w:szCs w:val="28"/>
                    </w:rPr>
                  </w:pPr>
                </w:p>
              </w:tc>
              <w:tc>
                <w:tcPr>
                  <w:tcW w:w="566" w:type="dxa"/>
                  <w:vMerge/>
                  <w:vAlign w:val="center"/>
                </w:tcPr>
                <w:p w14:paraId="7A4452D1" w14:textId="77777777" w:rsidR="00C16F2A" w:rsidRPr="004E271B" w:rsidRDefault="00C16F2A">
                  <w:pPr>
                    <w:pStyle w:val="Tabletext"/>
                    <w:rPr>
                      <w:color w:val="000000" w:themeColor="text1"/>
                      <w:sz w:val="20"/>
                      <w:szCs w:val="28"/>
                    </w:rPr>
                  </w:pPr>
                </w:p>
              </w:tc>
              <w:tc>
                <w:tcPr>
                  <w:tcW w:w="850" w:type="dxa"/>
                  <w:vMerge/>
                  <w:vAlign w:val="center"/>
                </w:tcPr>
                <w:p w14:paraId="2A2A10BE" w14:textId="77777777" w:rsidR="00C16F2A" w:rsidRPr="004E271B" w:rsidRDefault="00C16F2A">
                  <w:pPr>
                    <w:pStyle w:val="Tabletext"/>
                    <w:rPr>
                      <w:color w:val="000000" w:themeColor="text1"/>
                      <w:sz w:val="20"/>
                      <w:szCs w:val="28"/>
                    </w:rPr>
                  </w:pPr>
                </w:p>
              </w:tc>
              <w:tc>
                <w:tcPr>
                  <w:tcW w:w="849" w:type="dxa"/>
                  <w:vAlign w:val="center"/>
                </w:tcPr>
                <w:p w14:paraId="2AD10365" w14:textId="77777777" w:rsidR="00C16F2A" w:rsidRPr="004E271B" w:rsidRDefault="00CB66BE">
                  <w:pPr>
                    <w:pStyle w:val="Tabletext"/>
                    <w:rPr>
                      <w:color w:val="000000" w:themeColor="text1"/>
                      <w:sz w:val="20"/>
                      <w:szCs w:val="28"/>
                    </w:rPr>
                  </w:pPr>
                  <w:r w:rsidRPr="004E271B">
                    <w:rPr>
                      <w:color w:val="000000" w:themeColor="text1"/>
                      <w:sz w:val="20"/>
                      <w:szCs w:val="28"/>
                    </w:rPr>
                    <w:t>400</w:t>
                  </w:r>
                </w:p>
              </w:tc>
              <w:tc>
                <w:tcPr>
                  <w:tcW w:w="1050" w:type="dxa"/>
                  <w:vMerge/>
                  <w:vAlign w:val="center"/>
                </w:tcPr>
                <w:p w14:paraId="2F7C0046" w14:textId="77777777" w:rsidR="00C16F2A" w:rsidRPr="004E271B" w:rsidRDefault="00C16F2A">
                  <w:pPr>
                    <w:pStyle w:val="Tabletext"/>
                    <w:rPr>
                      <w:color w:val="000000" w:themeColor="text1"/>
                      <w:sz w:val="20"/>
                      <w:szCs w:val="28"/>
                    </w:rPr>
                  </w:pPr>
                </w:p>
              </w:tc>
              <w:tc>
                <w:tcPr>
                  <w:tcW w:w="850" w:type="dxa"/>
                  <w:vMerge/>
                  <w:vAlign w:val="center"/>
                </w:tcPr>
                <w:p w14:paraId="43235B51" w14:textId="77777777" w:rsidR="00C16F2A" w:rsidRPr="004E271B" w:rsidRDefault="00C16F2A">
                  <w:pPr>
                    <w:pStyle w:val="Tabletext"/>
                    <w:rPr>
                      <w:color w:val="000000" w:themeColor="text1"/>
                      <w:sz w:val="20"/>
                      <w:szCs w:val="28"/>
                    </w:rPr>
                  </w:pPr>
                </w:p>
              </w:tc>
              <w:tc>
                <w:tcPr>
                  <w:tcW w:w="849" w:type="dxa"/>
                  <w:vMerge/>
                  <w:vAlign w:val="center"/>
                </w:tcPr>
                <w:p w14:paraId="3E72FCC1" w14:textId="77777777" w:rsidR="00C16F2A" w:rsidRPr="004E271B" w:rsidRDefault="00C16F2A">
                  <w:pPr>
                    <w:pStyle w:val="Tabletext"/>
                    <w:rPr>
                      <w:color w:val="000000" w:themeColor="text1"/>
                      <w:sz w:val="20"/>
                      <w:szCs w:val="28"/>
                    </w:rPr>
                  </w:pPr>
                </w:p>
              </w:tc>
              <w:tc>
                <w:tcPr>
                  <w:tcW w:w="962" w:type="dxa"/>
                  <w:vMerge/>
                  <w:vAlign w:val="center"/>
                </w:tcPr>
                <w:p w14:paraId="5C575925" w14:textId="77777777" w:rsidR="00C16F2A" w:rsidRPr="004E271B" w:rsidRDefault="00C16F2A">
                  <w:pPr>
                    <w:pStyle w:val="Tabletext"/>
                    <w:rPr>
                      <w:color w:val="000000" w:themeColor="text1"/>
                      <w:sz w:val="20"/>
                      <w:szCs w:val="28"/>
                    </w:rPr>
                  </w:pPr>
                </w:p>
              </w:tc>
            </w:tr>
            <w:tr w:rsidR="004E271B" w:rsidRPr="004E271B" w14:paraId="64CE0612" w14:textId="77777777">
              <w:trPr>
                <w:trHeight w:val="340"/>
                <w:jc w:val="center"/>
              </w:trPr>
              <w:tc>
                <w:tcPr>
                  <w:tcW w:w="1090" w:type="dxa"/>
                  <w:vAlign w:val="center"/>
                </w:tcPr>
                <w:p w14:paraId="1158BEF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氨氮</w:t>
                  </w:r>
                </w:p>
              </w:tc>
              <w:tc>
                <w:tcPr>
                  <w:tcW w:w="1132" w:type="dxa"/>
                  <w:vMerge/>
                  <w:vAlign w:val="center"/>
                </w:tcPr>
                <w:p w14:paraId="14A288D6" w14:textId="77777777" w:rsidR="00C16F2A" w:rsidRPr="004E271B" w:rsidRDefault="00C16F2A">
                  <w:pPr>
                    <w:pStyle w:val="Tabletext"/>
                    <w:rPr>
                      <w:color w:val="000000" w:themeColor="text1"/>
                      <w:sz w:val="20"/>
                      <w:szCs w:val="28"/>
                    </w:rPr>
                  </w:pPr>
                </w:p>
              </w:tc>
              <w:tc>
                <w:tcPr>
                  <w:tcW w:w="566" w:type="dxa"/>
                  <w:vMerge/>
                  <w:vAlign w:val="center"/>
                </w:tcPr>
                <w:p w14:paraId="3A682653" w14:textId="77777777" w:rsidR="00C16F2A" w:rsidRPr="004E271B" w:rsidRDefault="00C16F2A">
                  <w:pPr>
                    <w:pStyle w:val="Tabletext"/>
                    <w:rPr>
                      <w:color w:val="000000" w:themeColor="text1"/>
                      <w:sz w:val="20"/>
                      <w:szCs w:val="28"/>
                    </w:rPr>
                  </w:pPr>
                </w:p>
              </w:tc>
              <w:tc>
                <w:tcPr>
                  <w:tcW w:w="850" w:type="dxa"/>
                  <w:vMerge/>
                  <w:vAlign w:val="center"/>
                </w:tcPr>
                <w:p w14:paraId="48931AEA" w14:textId="77777777" w:rsidR="00C16F2A" w:rsidRPr="004E271B" w:rsidRDefault="00C16F2A">
                  <w:pPr>
                    <w:pStyle w:val="Tabletext"/>
                    <w:rPr>
                      <w:color w:val="000000" w:themeColor="text1"/>
                      <w:sz w:val="20"/>
                      <w:szCs w:val="28"/>
                    </w:rPr>
                  </w:pPr>
                </w:p>
              </w:tc>
              <w:tc>
                <w:tcPr>
                  <w:tcW w:w="849" w:type="dxa"/>
                  <w:vAlign w:val="center"/>
                </w:tcPr>
                <w:p w14:paraId="4E7C57E7" w14:textId="77777777" w:rsidR="00C16F2A" w:rsidRPr="004E271B" w:rsidRDefault="00CB66BE">
                  <w:pPr>
                    <w:pStyle w:val="Tabletext"/>
                    <w:rPr>
                      <w:color w:val="000000" w:themeColor="text1"/>
                      <w:sz w:val="20"/>
                      <w:szCs w:val="28"/>
                    </w:rPr>
                  </w:pPr>
                  <w:r w:rsidRPr="004E271B">
                    <w:rPr>
                      <w:color w:val="000000" w:themeColor="text1"/>
                      <w:sz w:val="20"/>
                      <w:szCs w:val="28"/>
                    </w:rPr>
                    <w:t>45*</w:t>
                  </w:r>
                </w:p>
              </w:tc>
              <w:tc>
                <w:tcPr>
                  <w:tcW w:w="1050" w:type="dxa"/>
                  <w:vMerge/>
                  <w:vAlign w:val="center"/>
                </w:tcPr>
                <w:p w14:paraId="13450B0B" w14:textId="77777777" w:rsidR="00C16F2A" w:rsidRPr="004E271B" w:rsidRDefault="00C16F2A">
                  <w:pPr>
                    <w:pStyle w:val="Tabletext"/>
                    <w:rPr>
                      <w:color w:val="000000" w:themeColor="text1"/>
                      <w:sz w:val="20"/>
                      <w:szCs w:val="28"/>
                    </w:rPr>
                  </w:pPr>
                </w:p>
              </w:tc>
              <w:tc>
                <w:tcPr>
                  <w:tcW w:w="850" w:type="dxa"/>
                  <w:vMerge/>
                  <w:vAlign w:val="center"/>
                </w:tcPr>
                <w:p w14:paraId="5AC55B78" w14:textId="77777777" w:rsidR="00C16F2A" w:rsidRPr="004E271B" w:rsidRDefault="00C16F2A">
                  <w:pPr>
                    <w:pStyle w:val="Tabletext"/>
                    <w:rPr>
                      <w:color w:val="000000" w:themeColor="text1"/>
                      <w:sz w:val="20"/>
                      <w:szCs w:val="28"/>
                    </w:rPr>
                  </w:pPr>
                </w:p>
              </w:tc>
              <w:tc>
                <w:tcPr>
                  <w:tcW w:w="849" w:type="dxa"/>
                  <w:vMerge/>
                  <w:vAlign w:val="center"/>
                </w:tcPr>
                <w:p w14:paraId="6052E674" w14:textId="77777777" w:rsidR="00C16F2A" w:rsidRPr="004E271B" w:rsidRDefault="00C16F2A">
                  <w:pPr>
                    <w:pStyle w:val="Tabletext"/>
                    <w:rPr>
                      <w:color w:val="000000" w:themeColor="text1"/>
                      <w:sz w:val="20"/>
                      <w:szCs w:val="28"/>
                    </w:rPr>
                  </w:pPr>
                </w:p>
              </w:tc>
              <w:tc>
                <w:tcPr>
                  <w:tcW w:w="962" w:type="dxa"/>
                  <w:vMerge/>
                  <w:vAlign w:val="center"/>
                </w:tcPr>
                <w:p w14:paraId="675FE481" w14:textId="77777777" w:rsidR="00C16F2A" w:rsidRPr="004E271B" w:rsidRDefault="00C16F2A">
                  <w:pPr>
                    <w:pStyle w:val="Tabletext"/>
                    <w:rPr>
                      <w:color w:val="000000" w:themeColor="text1"/>
                      <w:sz w:val="20"/>
                      <w:szCs w:val="28"/>
                    </w:rPr>
                  </w:pPr>
                </w:p>
              </w:tc>
            </w:tr>
            <w:tr w:rsidR="004E271B" w:rsidRPr="004E271B" w14:paraId="30150202" w14:textId="77777777">
              <w:trPr>
                <w:trHeight w:val="340"/>
                <w:jc w:val="center"/>
              </w:trPr>
              <w:tc>
                <w:tcPr>
                  <w:tcW w:w="1090" w:type="dxa"/>
                  <w:vAlign w:val="center"/>
                </w:tcPr>
                <w:p w14:paraId="4ECBDF3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总氮</w:t>
                  </w:r>
                </w:p>
              </w:tc>
              <w:tc>
                <w:tcPr>
                  <w:tcW w:w="1132" w:type="dxa"/>
                  <w:vMerge/>
                  <w:vAlign w:val="center"/>
                </w:tcPr>
                <w:p w14:paraId="7E402D47" w14:textId="77777777" w:rsidR="00C16F2A" w:rsidRPr="004E271B" w:rsidRDefault="00C16F2A">
                  <w:pPr>
                    <w:pStyle w:val="Tabletext"/>
                    <w:rPr>
                      <w:color w:val="000000" w:themeColor="text1"/>
                      <w:sz w:val="20"/>
                      <w:szCs w:val="28"/>
                    </w:rPr>
                  </w:pPr>
                </w:p>
              </w:tc>
              <w:tc>
                <w:tcPr>
                  <w:tcW w:w="566" w:type="dxa"/>
                  <w:vMerge/>
                  <w:vAlign w:val="center"/>
                </w:tcPr>
                <w:p w14:paraId="7F16023D" w14:textId="77777777" w:rsidR="00C16F2A" w:rsidRPr="004E271B" w:rsidRDefault="00C16F2A">
                  <w:pPr>
                    <w:pStyle w:val="Tabletext"/>
                    <w:rPr>
                      <w:color w:val="000000" w:themeColor="text1"/>
                      <w:sz w:val="20"/>
                      <w:szCs w:val="28"/>
                    </w:rPr>
                  </w:pPr>
                </w:p>
              </w:tc>
              <w:tc>
                <w:tcPr>
                  <w:tcW w:w="850" w:type="dxa"/>
                  <w:vMerge/>
                  <w:vAlign w:val="center"/>
                </w:tcPr>
                <w:p w14:paraId="0A60CB56" w14:textId="77777777" w:rsidR="00C16F2A" w:rsidRPr="004E271B" w:rsidRDefault="00C16F2A">
                  <w:pPr>
                    <w:pStyle w:val="Tabletext"/>
                    <w:rPr>
                      <w:color w:val="000000" w:themeColor="text1"/>
                      <w:sz w:val="20"/>
                      <w:szCs w:val="28"/>
                    </w:rPr>
                  </w:pPr>
                </w:p>
              </w:tc>
              <w:tc>
                <w:tcPr>
                  <w:tcW w:w="849" w:type="dxa"/>
                  <w:vAlign w:val="center"/>
                </w:tcPr>
                <w:p w14:paraId="3E65486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7</w:t>
                  </w:r>
                  <w:r w:rsidRPr="004E271B">
                    <w:rPr>
                      <w:color w:val="000000" w:themeColor="text1"/>
                      <w:sz w:val="20"/>
                      <w:szCs w:val="28"/>
                    </w:rPr>
                    <w:t>0*</w:t>
                  </w:r>
                </w:p>
              </w:tc>
              <w:tc>
                <w:tcPr>
                  <w:tcW w:w="1050" w:type="dxa"/>
                  <w:vMerge/>
                  <w:vAlign w:val="center"/>
                </w:tcPr>
                <w:p w14:paraId="4E969C89" w14:textId="77777777" w:rsidR="00C16F2A" w:rsidRPr="004E271B" w:rsidRDefault="00C16F2A">
                  <w:pPr>
                    <w:pStyle w:val="Tabletext"/>
                    <w:rPr>
                      <w:color w:val="000000" w:themeColor="text1"/>
                      <w:sz w:val="20"/>
                      <w:szCs w:val="28"/>
                    </w:rPr>
                  </w:pPr>
                </w:p>
              </w:tc>
              <w:tc>
                <w:tcPr>
                  <w:tcW w:w="850" w:type="dxa"/>
                  <w:vMerge/>
                  <w:vAlign w:val="center"/>
                </w:tcPr>
                <w:p w14:paraId="030011CF" w14:textId="77777777" w:rsidR="00C16F2A" w:rsidRPr="004E271B" w:rsidRDefault="00C16F2A">
                  <w:pPr>
                    <w:pStyle w:val="Tabletext"/>
                    <w:rPr>
                      <w:color w:val="000000" w:themeColor="text1"/>
                      <w:sz w:val="20"/>
                      <w:szCs w:val="28"/>
                    </w:rPr>
                  </w:pPr>
                </w:p>
              </w:tc>
              <w:tc>
                <w:tcPr>
                  <w:tcW w:w="849" w:type="dxa"/>
                  <w:vMerge/>
                  <w:vAlign w:val="center"/>
                </w:tcPr>
                <w:p w14:paraId="34B7E41A" w14:textId="77777777" w:rsidR="00C16F2A" w:rsidRPr="004E271B" w:rsidRDefault="00C16F2A">
                  <w:pPr>
                    <w:pStyle w:val="Tabletext"/>
                    <w:rPr>
                      <w:color w:val="000000" w:themeColor="text1"/>
                      <w:sz w:val="20"/>
                      <w:szCs w:val="28"/>
                    </w:rPr>
                  </w:pPr>
                </w:p>
              </w:tc>
              <w:tc>
                <w:tcPr>
                  <w:tcW w:w="962" w:type="dxa"/>
                  <w:vMerge/>
                  <w:vAlign w:val="center"/>
                </w:tcPr>
                <w:p w14:paraId="0DB6923E" w14:textId="77777777" w:rsidR="00C16F2A" w:rsidRPr="004E271B" w:rsidRDefault="00C16F2A">
                  <w:pPr>
                    <w:pStyle w:val="Tabletext"/>
                    <w:rPr>
                      <w:color w:val="000000" w:themeColor="text1"/>
                      <w:sz w:val="20"/>
                      <w:szCs w:val="28"/>
                    </w:rPr>
                  </w:pPr>
                </w:p>
              </w:tc>
            </w:tr>
            <w:tr w:rsidR="004E271B" w:rsidRPr="004E271B" w14:paraId="0BCFC259" w14:textId="77777777">
              <w:trPr>
                <w:trHeight w:val="340"/>
                <w:jc w:val="center"/>
              </w:trPr>
              <w:tc>
                <w:tcPr>
                  <w:tcW w:w="1090" w:type="dxa"/>
                  <w:vAlign w:val="center"/>
                </w:tcPr>
                <w:p w14:paraId="30FAC405"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总磷</w:t>
                  </w:r>
                </w:p>
              </w:tc>
              <w:tc>
                <w:tcPr>
                  <w:tcW w:w="1132" w:type="dxa"/>
                  <w:vMerge/>
                  <w:vAlign w:val="center"/>
                </w:tcPr>
                <w:p w14:paraId="1F3EBDA0" w14:textId="77777777" w:rsidR="00C16F2A" w:rsidRPr="004E271B" w:rsidRDefault="00C16F2A">
                  <w:pPr>
                    <w:pStyle w:val="Tabletext"/>
                    <w:rPr>
                      <w:color w:val="000000" w:themeColor="text1"/>
                      <w:sz w:val="20"/>
                      <w:szCs w:val="28"/>
                    </w:rPr>
                  </w:pPr>
                </w:p>
              </w:tc>
              <w:tc>
                <w:tcPr>
                  <w:tcW w:w="566" w:type="dxa"/>
                  <w:vMerge/>
                  <w:vAlign w:val="center"/>
                </w:tcPr>
                <w:p w14:paraId="44FD5361" w14:textId="77777777" w:rsidR="00C16F2A" w:rsidRPr="004E271B" w:rsidRDefault="00C16F2A">
                  <w:pPr>
                    <w:pStyle w:val="Tabletext"/>
                    <w:rPr>
                      <w:color w:val="000000" w:themeColor="text1"/>
                      <w:sz w:val="20"/>
                      <w:szCs w:val="28"/>
                    </w:rPr>
                  </w:pPr>
                </w:p>
              </w:tc>
              <w:tc>
                <w:tcPr>
                  <w:tcW w:w="850" w:type="dxa"/>
                  <w:vMerge/>
                  <w:vAlign w:val="center"/>
                </w:tcPr>
                <w:p w14:paraId="4574892E" w14:textId="77777777" w:rsidR="00C16F2A" w:rsidRPr="004E271B" w:rsidRDefault="00C16F2A">
                  <w:pPr>
                    <w:pStyle w:val="Tabletext"/>
                    <w:rPr>
                      <w:color w:val="000000" w:themeColor="text1"/>
                      <w:sz w:val="20"/>
                      <w:szCs w:val="28"/>
                    </w:rPr>
                  </w:pPr>
                </w:p>
              </w:tc>
              <w:tc>
                <w:tcPr>
                  <w:tcW w:w="849" w:type="dxa"/>
                  <w:vAlign w:val="center"/>
                </w:tcPr>
                <w:p w14:paraId="22BF747E"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8</w:t>
                  </w:r>
                  <w:r w:rsidRPr="004E271B">
                    <w:rPr>
                      <w:color w:val="000000" w:themeColor="text1"/>
                      <w:sz w:val="20"/>
                      <w:szCs w:val="28"/>
                    </w:rPr>
                    <w:t>*</w:t>
                  </w:r>
                </w:p>
              </w:tc>
              <w:tc>
                <w:tcPr>
                  <w:tcW w:w="1050" w:type="dxa"/>
                  <w:vMerge/>
                  <w:vAlign w:val="center"/>
                </w:tcPr>
                <w:p w14:paraId="25E4C3E4" w14:textId="77777777" w:rsidR="00C16F2A" w:rsidRPr="004E271B" w:rsidRDefault="00C16F2A">
                  <w:pPr>
                    <w:pStyle w:val="Tabletext"/>
                    <w:rPr>
                      <w:color w:val="000000" w:themeColor="text1"/>
                      <w:sz w:val="20"/>
                      <w:szCs w:val="28"/>
                    </w:rPr>
                  </w:pPr>
                </w:p>
              </w:tc>
              <w:tc>
                <w:tcPr>
                  <w:tcW w:w="850" w:type="dxa"/>
                  <w:vMerge/>
                  <w:vAlign w:val="center"/>
                </w:tcPr>
                <w:p w14:paraId="543BCB8F" w14:textId="77777777" w:rsidR="00C16F2A" w:rsidRPr="004E271B" w:rsidRDefault="00C16F2A">
                  <w:pPr>
                    <w:pStyle w:val="Tabletext"/>
                    <w:rPr>
                      <w:color w:val="000000" w:themeColor="text1"/>
                      <w:sz w:val="20"/>
                      <w:szCs w:val="28"/>
                    </w:rPr>
                  </w:pPr>
                </w:p>
              </w:tc>
              <w:tc>
                <w:tcPr>
                  <w:tcW w:w="849" w:type="dxa"/>
                  <w:vMerge/>
                  <w:vAlign w:val="center"/>
                </w:tcPr>
                <w:p w14:paraId="14FCFC9A" w14:textId="77777777" w:rsidR="00C16F2A" w:rsidRPr="004E271B" w:rsidRDefault="00C16F2A">
                  <w:pPr>
                    <w:pStyle w:val="Tabletext"/>
                    <w:rPr>
                      <w:color w:val="000000" w:themeColor="text1"/>
                      <w:sz w:val="20"/>
                      <w:szCs w:val="28"/>
                    </w:rPr>
                  </w:pPr>
                </w:p>
              </w:tc>
              <w:tc>
                <w:tcPr>
                  <w:tcW w:w="962" w:type="dxa"/>
                  <w:vMerge/>
                  <w:vAlign w:val="center"/>
                </w:tcPr>
                <w:p w14:paraId="487356A5" w14:textId="77777777" w:rsidR="00C16F2A" w:rsidRPr="004E271B" w:rsidRDefault="00C16F2A">
                  <w:pPr>
                    <w:pStyle w:val="Tabletext"/>
                    <w:rPr>
                      <w:color w:val="000000" w:themeColor="text1"/>
                      <w:sz w:val="20"/>
                      <w:szCs w:val="28"/>
                    </w:rPr>
                  </w:pPr>
                </w:p>
              </w:tc>
            </w:tr>
            <w:tr w:rsidR="004E271B" w:rsidRPr="004E271B" w14:paraId="50FF4241" w14:textId="77777777">
              <w:trPr>
                <w:trHeight w:val="340"/>
                <w:jc w:val="center"/>
              </w:trPr>
              <w:tc>
                <w:tcPr>
                  <w:tcW w:w="1090" w:type="dxa"/>
                  <w:vAlign w:val="center"/>
                </w:tcPr>
                <w:p w14:paraId="3C5F91F8"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六价铬</w:t>
                  </w:r>
                </w:p>
              </w:tc>
              <w:tc>
                <w:tcPr>
                  <w:tcW w:w="1132" w:type="dxa"/>
                  <w:vMerge/>
                  <w:vAlign w:val="center"/>
                </w:tcPr>
                <w:p w14:paraId="396FB56E" w14:textId="77777777" w:rsidR="00C16F2A" w:rsidRPr="004E271B" w:rsidRDefault="00C16F2A">
                  <w:pPr>
                    <w:pStyle w:val="Tabletext"/>
                    <w:rPr>
                      <w:color w:val="000000" w:themeColor="text1"/>
                      <w:sz w:val="20"/>
                      <w:szCs w:val="28"/>
                    </w:rPr>
                  </w:pPr>
                </w:p>
              </w:tc>
              <w:tc>
                <w:tcPr>
                  <w:tcW w:w="566" w:type="dxa"/>
                  <w:vMerge/>
                  <w:vAlign w:val="center"/>
                </w:tcPr>
                <w:p w14:paraId="0D900ABD" w14:textId="77777777" w:rsidR="00C16F2A" w:rsidRPr="004E271B" w:rsidRDefault="00C16F2A">
                  <w:pPr>
                    <w:pStyle w:val="Tabletext"/>
                    <w:rPr>
                      <w:color w:val="000000" w:themeColor="text1"/>
                      <w:sz w:val="20"/>
                      <w:szCs w:val="28"/>
                    </w:rPr>
                  </w:pPr>
                </w:p>
              </w:tc>
              <w:tc>
                <w:tcPr>
                  <w:tcW w:w="850" w:type="dxa"/>
                  <w:vMerge/>
                  <w:vAlign w:val="center"/>
                </w:tcPr>
                <w:p w14:paraId="69F8BCF7" w14:textId="77777777" w:rsidR="00C16F2A" w:rsidRPr="004E271B" w:rsidRDefault="00C16F2A">
                  <w:pPr>
                    <w:pStyle w:val="Tabletext"/>
                    <w:rPr>
                      <w:color w:val="000000" w:themeColor="text1"/>
                      <w:sz w:val="20"/>
                      <w:szCs w:val="28"/>
                    </w:rPr>
                  </w:pPr>
                </w:p>
              </w:tc>
              <w:tc>
                <w:tcPr>
                  <w:tcW w:w="849" w:type="dxa"/>
                  <w:vAlign w:val="center"/>
                </w:tcPr>
                <w:p w14:paraId="06763470"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.5*</w:t>
                  </w:r>
                </w:p>
              </w:tc>
              <w:tc>
                <w:tcPr>
                  <w:tcW w:w="1050" w:type="dxa"/>
                  <w:vMerge/>
                  <w:vAlign w:val="center"/>
                </w:tcPr>
                <w:p w14:paraId="7FC664F5" w14:textId="77777777" w:rsidR="00C16F2A" w:rsidRPr="004E271B" w:rsidRDefault="00C16F2A">
                  <w:pPr>
                    <w:pStyle w:val="Tabletext"/>
                    <w:rPr>
                      <w:color w:val="000000" w:themeColor="text1"/>
                      <w:sz w:val="20"/>
                      <w:szCs w:val="28"/>
                    </w:rPr>
                  </w:pPr>
                </w:p>
              </w:tc>
              <w:tc>
                <w:tcPr>
                  <w:tcW w:w="850" w:type="dxa"/>
                  <w:vMerge/>
                  <w:vAlign w:val="center"/>
                </w:tcPr>
                <w:p w14:paraId="791BF4A6" w14:textId="77777777" w:rsidR="00C16F2A" w:rsidRPr="004E271B" w:rsidRDefault="00C16F2A">
                  <w:pPr>
                    <w:pStyle w:val="Tabletext"/>
                    <w:rPr>
                      <w:color w:val="000000" w:themeColor="text1"/>
                      <w:sz w:val="20"/>
                      <w:szCs w:val="28"/>
                    </w:rPr>
                  </w:pPr>
                </w:p>
              </w:tc>
              <w:tc>
                <w:tcPr>
                  <w:tcW w:w="849" w:type="dxa"/>
                  <w:vMerge/>
                  <w:vAlign w:val="center"/>
                </w:tcPr>
                <w:p w14:paraId="40858901" w14:textId="77777777" w:rsidR="00C16F2A" w:rsidRPr="004E271B" w:rsidRDefault="00C16F2A">
                  <w:pPr>
                    <w:pStyle w:val="Tabletext"/>
                    <w:rPr>
                      <w:color w:val="000000" w:themeColor="text1"/>
                      <w:sz w:val="20"/>
                      <w:szCs w:val="28"/>
                    </w:rPr>
                  </w:pPr>
                </w:p>
              </w:tc>
              <w:tc>
                <w:tcPr>
                  <w:tcW w:w="962" w:type="dxa"/>
                  <w:vMerge/>
                  <w:vAlign w:val="center"/>
                </w:tcPr>
                <w:p w14:paraId="5DE5B936" w14:textId="77777777" w:rsidR="00C16F2A" w:rsidRPr="004E271B" w:rsidRDefault="00C16F2A">
                  <w:pPr>
                    <w:pStyle w:val="Tabletext"/>
                    <w:rPr>
                      <w:color w:val="000000" w:themeColor="text1"/>
                      <w:sz w:val="20"/>
                      <w:szCs w:val="28"/>
                    </w:rPr>
                  </w:pPr>
                </w:p>
              </w:tc>
            </w:tr>
            <w:tr w:rsidR="004E271B" w:rsidRPr="004E271B" w14:paraId="7CF666F0" w14:textId="77777777">
              <w:trPr>
                <w:trHeight w:val="340"/>
                <w:jc w:val="center"/>
              </w:trPr>
              <w:tc>
                <w:tcPr>
                  <w:tcW w:w="1090" w:type="dxa"/>
                  <w:vAlign w:val="center"/>
                </w:tcPr>
                <w:p w14:paraId="6B9D983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石油类</w:t>
                  </w:r>
                </w:p>
              </w:tc>
              <w:tc>
                <w:tcPr>
                  <w:tcW w:w="1132" w:type="dxa"/>
                  <w:vMerge/>
                  <w:vAlign w:val="center"/>
                </w:tcPr>
                <w:p w14:paraId="17E4952D" w14:textId="77777777" w:rsidR="00C16F2A" w:rsidRPr="004E271B" w:rsidRDefault="00C16F2A">
                  <w:pPr>
                    <w:pStyle w:val="Tabletext"/>
                    <w:rPr>
                      <w:color w:val="000000" w:themeColor="text1"/>
                      <w:sz w:val="20"/>
                      <w:szCs w:val="28"/>
                    </w:rPr>
                  </w:pPr>
                </w:p>
              </w:tc>
              <w:tc>
                <w:tcPr>
                  <w:tcW w:w="566" w:type="dxa"/>
                  <w:vMerge/>
                  <w:vAlign w:val="center"/>
                </w:tcPr>
                <w:p w14:paraId="373B9F1D" w14:textId="77777777" w:rsidR="00C16F2A" w:rsidRPr="004E271B" w:rsidRDefault="00C16F2A">
                  <w:pPr>
                    <w:pStyle w:val="Tabletext"/>
                    <w:rPr>
                      <w:color w:val="000000" w:themeColor="text1"/>
                      <w:sz w:val="20"/>
                      <w:szCs w:val="28"/>
                    </w:rPr>
                  </w:pPr>
                </w:p>
              </w:tc>
              <w:tc>
                <w:tcPr>
                  <w:tcW w:w="850" w:type="dxa"/>
                  <w:vMerge/>
                  <w:vAlign w:val="center"/>
                </w:tcPr>
                <w:p w14:paraId="0553E51E" w14:textId="77777777" w:rsidR="00C16F2A" w:rsidRPr="004E271B" w:rsidRDefault="00C16F2A">
                  <w:pPr>
                    <w:pStyle w:val="Tabletext"/>
                    <w:rPr>
                      <w:color w:val="000000" w:themeColor="text1"/>
                      <w:sz w:val="20"/>
                      <w:szCs w:val="28"/>
                    </w:rPr>
                  </w:pPr>
                </w:p>
              </w:tc>
              <w:tc>
                <w:tcPr>
                  <w:tcW w:w="849" w:type="dxa"/>
                  <w:vAlign w:val="center"/>
                </w:tcPr>
                <w:p w14:paraId="7E89719B" w14:textId="77777777" w:rsidR="00C16F2A" w:rsidRPr="004E271B" w:rsidRDefault="00CB66BE">
                  <w:pPr>
                    <w:pStyle w:val="Tabletext"/>
                    <w:rPr>
                      <w:color w:val="000000" w:themeColor="text1"/>
                      <w:sz w:val="20"/>
                      <w:szCs w:val="28"/>
                    </w:rPr>
                  </w:pPr>
                  <w:r w:rsidRPr="004E271B">
                    <w:rPr>
                      <w:color w:val="000000" w:themeColor="text1"/>
                      <w:sz w:val="20"/>
                      <w:szCs w:val="28"/>
                    </w:rPr>
                    <w:t>20</w:t>
                  </w:r>
                </w:p>
              </w:tc>
              <w:tc>
                <w:tcPr>
                  <w:tcW w:w="1050" w:type="dxa"/>
                  <w:vMerge/>
                  <w:vAlign w:val="center"/>
                </w:tcPr>
                <w:p w14:paraId="79D852F9" w14:textId="77777777" w:rsidR="00C16F2A" w:rsidRPr="004E271B" w:rsidRDefault="00C16F2A">
                  <w:pPr>
                    <w:pStyle w:val="Tabletext"/>
                    <w:rPr>
                      <w:color w:val="000000" w:themeColor="text1"/>
                      <w:sz w:val="20"/>
                      <w:szCs w:val="28"/>
                    </w:rPr>
                  </w:pPr>
                </w:p>
              </w:tc>
              <w:tc>
                <w:tcPr>
                  <w:tcW w:w="850" w:type="dxa"/>
                  <w:vMerge/>
                  <w:vAlign w:val="center"/>
                </w:tcPr>
                <w:p w14:paraId="7AF40A79" w14:textId="77777777" w:rsidR="00C16F2A" w:rsidRPr="004E271B" w:rsidRDefault="00C16F2A">
                  <w:pPr>
                    <w:pStyle w:val="Tabletext"/>
                    <w:rPr>
                      <w:color w:val="000000" w:themeColor="text1"/>
                      <w:sz w:val="20"/>
                      <w:szCs w:val="28"/>
                    </w:rPr>
                  </w:pPr>
                </w:p>
              </w:tc>
              <w:tc>
                <w:tcPr>
                  <w:tcW w:w="849" w:type="dxa"/>
                  <w:vMerge/>
                  <w:vAlign w:val="center"/>
                </w:tcPr>
                <w:p w14:paraId="7F42B312" w14:textId="77777777" w:rsidR="00C16F2A" w:rsidRPr="004E271B" w:rsidRDefault="00C16F2A">
                  <w:pPr>
                    <w:pStyle w:val="Tabletext"/>
                    <w:rPr>
                      <w:color w:val="000000" w:themeColor="text1"/>
                      <w:sz w:val="20"/>
                      <w:szCs w:val="28"/>
                    </w:rPr>
                  </w:pPr>
                </w:p>
              </w:tc>
              <w:tc>
                <w:tcPr>
                  <w:tcW w:w="962" w:type="dxa"/>
                  <w:vMerge/>
                  <w:vAlign w:val="center"/>
                </w:tcPr>
                <w:p w14:paraId="3CDCC821" w14:textId="77777777" w:rsidR="00C16F2A" w:rsidRPr="004E271B" w:rsidRDefault="00C16F2A">
                  <w:pPr>
                    <w:pStyle w:val="Tabletext"/>
                    <w:rPr>
                      <w:color w:val="000000" w:themeColor="text1"/>
                      <w:sz w:val="20"/>
                      <w:szCs w:val="28"/>
                    </w:rPr>
                  </w:pPr>
                </w:p>
              </w:tc>
            </w:tr>
            <w:tr w:rsidR="004E271B" w:rsidRPr="004E271B" w14:paraId="3694752F" w14:textId="77777777">
              <w:trPr>
                <w:trHeight w:val="340"/>
                <w:jc w:val="center"/>
              </w:trPr>
              <w:tc>
                <w:tcPr>
                  <w:tcW w:w="1090" w:type="dxa"/>
                  <w:vAlign w:val="center"/>
                </w:tcPr>
                <w:p w14:paraId="13D7F3EF"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锌</w:t>
                  </w:r>
                </w:p>
              </w:tc>
              <w:tc>
                <w:tcPr>
                  <w:tcW w:w="1132" w:type="dxa"/>
                  <w:vMerge/>
                  <w:vAlign w:val="center"/>
                </w:tcPr>
                <w:p w14:paraId="5EB5DD48" w14:textId="77777777" w:rsidR="00C16F2A" w:rsidRPr="004E271B" w:rsidRDefault="00C16F2A">
                  <w:pPr>
                    <w:pStyle w:val="Tabletext"/>
                    <w:rPr>
                      <w:color w:val="000000" w:themeColor="text1"/>
                      <w:sz w:val="20"/>
                      <w:szCs w:val="28"/>
                    </w:rPr>
                  </w:pPr>
                </w:p>
              </w:tc>
              <w:tc>
                <w:tcPr>
                  <w:tcW w:w="566" w:type="dxa"/>
                  <w:vMerge/>
                  <w:vAlign w:val="center"/>
                </w:tcPr>
                <w:p w14:paraId="01F6FB9C" w14:textId="77777777" w:rsidR="00C16F2A" w:rsidRPr="004E271B" w:rsidRDefault="00C16F2A">
                  <w:pPr>
                    <w:pStyle w:val="Tabletext"/>
                    <w:rPr>
                      <w:color w:val="000000" w:themeColor="text1"/>
                      <w:sz w:val="20"/>
                      <w:szCs w:val="28"/>
                    </w:rPr>
                  </w:pPr>
                </w:p>
              </w:tc>
              <w:tc>
                <w:tcPr>
                  <w:tcW w:w="850" w:type="dxa"/>
                  <w:vMerge/>
                  <w:vAlign w:val="center"/>
                </w:tcPr>
                <w:p w14:paraId="7B1F4B16" w14:textId="77777777" w:rsidR="00C16F2A" w:rsidRPr="004E271B" w:rsidRDefault="00C16F2A">
                  <w:pPr>
                    <w:pStyle w:val="Tabletext"/>
                    <w:rPr>
                      <w:color w:val="000000" w:themeColor="text1"/>
                      <w:sz w:val="20"/>
                      <w:szCs w:val="28"/>
                    </w:rPr>
                  </w:pPr>
                </w:p>
              </w:tc>
              <w:tc>
                <w:tcPr>
                  <w:tcW w:w="849" w:type="dxa"/>
                  <w:vAlign w:val="center"/>
                </w:tcPr>
                <w:p w14:paraId="7A908CC4"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5</w:t>
                  </w:r>
                  <w:r w:rsidRPr="004E271B">
                    <w:rPr>
                      <w:color w:val="000000" w:themeColor="text1"/>
                      <w:sz w:val="20"/>
                      <w:szCs w:val="28"/>
                    </w:rPr>
                    <w:t>.0</w:t>
                  </w:r>
                </w:p>
              </w:tc>
              <w:tc>
                <w:tcPr>
                  <w:tcW w:w="1050" w:type="dxa"/>
                  <w:vMerge/>
                  <w:vAlign w:val="center"/>
                </w:tcPr>
                <w:p w14:paraId="16754333" w14:textId="77777777" w:rsidR="00C16F2A" w:rsidRPr="004E271B" w:rsidRDefault="00C16F2A">
                  <w:pPr>
                    <w:pStyle w:val="Tabletext"/>
                    <w:rPr>
                      <w:color w:val="000000" w:themeColor="text1"/>
                      <w:sz w:val="20"/>
                      <w:szCs w:val="28"/>
                    </w:rPr>
                  </w:pPr>
                </w:p>
              </w:tc>
              <w:tc>
                <w:tcPr>
                  <w:tcW w:w="850" w:type="dxa"/>
                  <w:vMerge/>
                  <w:vAlign w:val="center"/>
                </w:tcPr>
                <w:p w14:paraId="2B9FC914" w14:textId="77777777" w:rsidR="00C16F2A" w:rsidRPr="004E271B" w:rsidRDefault="00C16F2A">
                  <w:pPr>
                    <w:pStyle w:val="Tabletext"/>
                    <w:rPr>
                      <w:color w:val="000000" w:themeColor="text1"/>
                      <w:sz w:val="20"/>
                      <w:szCs w:val="28"/>
                    </w:rPr>
                  </w:pPr>
                </w:p>
              </w:tc>
              <w:tc>
                <w:tcPr>
                  <w:tcW w:w="849" w:type="dxa"/>
                  <w:vMerge/>
                  <w:vAlign w:val="center"/>
                </w:tcPr>
                <w:p w14:paraId="2BF1DE08" w14:textId="77777777" w:rsidR="00C16F2A" w:rsidRPr="004E271B" w:rsidRDefault="00C16F2A">
                  <w:pPr>
                    <w:pStyle w:val="Tabletext"/>
                    <w:rPr>
                      <w:color w:val="000000" w:themeColor="text1"/>
                      <w:sz w:val="20"/>
                      <w:szCs w:val="28"/>
                    </w:rPr>
                  </w:pPr>
                </w:p>
              </w:tc>
              <w:tc>
                <w:tcPr>
                  <w:tcW w:w="962" w:type="dxa"/>
                  <w:vMerge/>
                  <w:vAlign w:val="center"/>
                </w:tcPr>
                <w:p w14:paraId="78DFA39B" w14:textId="77777777" w:rsidR="00C16F2A" w:rsidRPr="004E271B" w:rsidRDefault="00C16F2A">
                  <w:pPr>
                    <w:pStyle w:val="Tabletext"/>
                    <w:rPr>
                      <w:color w:val="000000" w:themeColor="text1"/>
                      <w:sz w:val="20"/>
                      <w:szCs w:val="28"/>
                    </w:rPr>
                  </w:pPr>
                </w:p>
              </w:tc>
            </w:tr>
            <w:tr w:rsidR="004E271B" w:rsidRPr="004E271B" w14:paraId="490095B7" w14:textId="77777777">
              <w:trPr>
                <w:trHeight w:val="340"/>
                <w:jc w:val="center"/>
              </w:trPr>
              <w:tc>
                <w:tcPr>
                  <w:tcW w:w="1090" w:type="dxa"/>
                  <w:vAlign w:val="center"/>
                </w:tcPr>
                <w:p w14:paraId="786059EC" w14:textId="77777777" w:rsidR="00C16F2A" w:rsidRPr="004E271B" w:rsidRDefault="00CB66BE">
                  <w:pPr>
                    <w:pStyle w:val="Tabletext"/>
                    <w:rPr>
                      <w:color w:val="000000" w:themeColor="text1"/>
                      <w:sz w:val="20"/>
                      <w:szCs w:val="28"/>
                    </w:rPr>
                  </w:pPr>
                  <w:proofErr w:type="gramStart"/>
                  <w:r w:rsidRPr="004E271B">
                    <w:rPr>
                      <w:rFonts w:hint="eastAsia"/>
                      <w:color w:val="000000" w:themeColor="text1"/>
                      <w:sz w:val="20"/>
                      <w:szCs w:val="28"/>
                    </w:rPr>
                    <w:t>总铬</w:t>
                  </w:r>
                  <w:proofErr w:type="gramEnd"/>
                </w:p>
              </w:tc>
              <w:tc>
                <w:tcPr>
                  <w:tcW w:w="1132" w:type="dxa"/>
                  <w:vMerge/>
                  <w:vAlign w:val="center"/>
                </w:tcPr>
                <w:p w14:paraId="2366A860" w14:textId="77777777" w:rsidR="00C16F2A" w:rsidRPr="004E271B" w:rsidRDefault="00C16F2A">
                  <w:pPr>
                    <w:pStyle w:val="Tabletext"/>
                    <w:rPr>
                      <w:color w:val="000000" w:themeColor="text1"/>
                      <w:sz w:val="20"/>
                      <w:szCs w:val="28"/>
                    </w:rPr>
                  </w:pPr>
                </w:p>
              </w:tc>
              <w:tc>
                <w:tcPr>
                  <w:tcW w:w="566" w:type="dxa"/>
                  <w:vMerge/>
                  <w:vAlign w:val="center"/>
                </w:tcPr>
                <w:p w14:paraId="3456253F" w14:textId="77777777" w:rsidR="00C16F2A" w:rsidRPr="004E271B" w:rsidRDefault="00C16F2A">
                  <w:pPr>
                    <w:pStyle w:val="Tabletext"/>
                    <w:rPr>
                      <w:color w:val="000000" w:themeColor="text1"/>
                      <w:sz w:val="20"/>
                      <w:szCs w:val="28"/>
                    </w:rPr>
                  </w:pPr>
                </w:p>
              </w:tc>
              <w:tc>
                <w:tcPr>
                  <w:tcW w:w="850" w:type="dxa"/>
                  <w:vMerge/>
                  <w:vAlign w:val="center"/>
                </w:tcPr>
                <w:p w14:paraId="67DFA878" w14:textId="77777777" w:rsidR="00C16F2A" w:rsidRPr="004E271B" w:rsidRDefault="00C16F2A">
                  <w:pPr>
                    <w:pStyle w:val="Tabletext"/>
                    <w:rPr>
                      <w:color w:val="000000" w:themeColor="text1"/>
                      <w:sz w:val="20"/>
                      <w:szCs w:val="28"/>
                    </w:rPr>
                  </w:pPr>
                </w:p>
              </w:tc>
              <w:tc>
                <w:tcPr>
                  <w:tcW w:w="849" w:type="dxa"/>
                  <w:vAlign w:val="center"/>
                </w:tcPr>
                <w:p w14:paraId="0A4EE17C"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1</w:t>
                  </w:r>
                  <w:r w:rsidRPr="004E271B">
                    <w:rPr>
                      <w:color w:val="000000" w:themeColor="text1"/>
                      <w:sz w:val="20"/>
                      <w:szCs w:val="28"/>
                    </w:rPr>
                    <w:t>.5*</w:t>
                  </w:r>
                </w:p>
              </w:tc>
              <w:tc>
                <w:tcPr>
                  <w:tcW w:w="1050" w:type="dxa"/>
                  <w:vMerge/>
                  <w:vAlign w:val="center"/>
                </w:tcPr>
                <w:p w14:paraId="0F2CF604" w14:textId="77777777" w:rsidR="00C16F2A" w:rsidRPr="004E271B" w:rsidRDefault="00C16F2A">
                  <w:pPr>
                    <w:pStyle w:val="Tabletext"/>
                    <w:rPr>
                      <w:color w:val="000000" w:themeColor="text1"/>
                      <w:sz w:val="20"/>
                      <w:szCs w:val="28"/>
                    </w:rPr>
                  </w:pPr>
                </w:p>
              </w:tc>
              <w:tc>
                <w:tcPr>
                  <w:tcW w:w="850" w:type="dxa"/>
                  <w:vMerge/>
                  <w:vAlign w:val="center"/>
                </w:tcPr>
                <w:p w14:paraId="4AE6B21F" w14:textId="77777777" w:rsidR="00C16F2A" w:rsidRPr="004E271B" w:rsidRDefault="00C16F2A">
                  <w:pPr>
                    <w:pStyle w:val="Tabletext"/>
                    <w:rPr>
                      <w:color w:val="000000" w:themeColor="text1"/>
                      <w:sz w:val="20"/>
                      <w:szCs w:val="28"/>
                    </w:rPr>
                  </w:pPr>
                </w:p>
              </w:tc>
              <w:tc>
                <w:tcPr>
                  <w:tcW w:w="849" w:type="dxa"/>
                  <w:vMerge/>
                  <w:vAlign w:val="center"/>
                </w:tcPr>
                <w:p w14:paraId="0F4C31B9" w14:textId="77777777" w:rsidR="00C16F2A" w:rsidRPr="004E271B" w:rsidRDefault="00C16F2A">
                  <w:pPr>
                    <w:pStyle w:val="Tabletext"/>
                    <w:rPr>
                      <w:color w:val="000000" w:themeColor="text1"/>
                      <w:sz w:val="20"/>
                      <w:szCs w:val="28"/>
                    </w:rPr>
                  </w:pPr>
                </w:p>
              </w:tc>
              <w:tc>
                <w:tcPr>
                  <w:tcW w:w="962" w:type="dxa"/>
                  <w:vMerge/>
                  <w:vAlign w:val="center"/>
                </w:tcPr>
                <w:p w14:paraId="791C2D3E" w14:textId="77777777" w:rsidR="00C16F2A" w:rsidRPr="004E271B" w:rsidRDefault="00C16F2A">
                  <w:pPr>
                    <w:pStyle w:val="Tabletext"/>
                    <w:rPr>
                      <w:color w:val="000000" w:themeColor="text1"/>
                      <w:sz w:val="20"/>
                      <w:szCs w:val="28"/>
                    </w:rPr>
                  </w:pPr>
                </w:p>
              </w:tc>
            </w:tr>
            <w:tr w:rsidR="004E271B" w:rsidRPr="004E271B" w14:paraId="733DFBF9" w14:textId="77777777">
              <w:trPr>
                <w:trHeight w:val="340"/>
                <w:jc w:val="center"/>
              </w:trPr>
              <w:tc>
                <w:tcPr>
                  <w:tcW w:w="1090" w:type="dxa"/>
                  <w:vAlign w:val="center"/>
                </w:tcPr>
                <w:p w14:paraId="367C606D"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砷</w:t>
                  </w:r>
                </w:p>
              </w:tc>
              <w:tc>
                <w:tcPr>
                  <w:tcW w:w="1132" w:type="dxa"/>
                  <w:vMerge/>
                  <w:vAlign w:val="center"/>
                </w:tcPr>
                <w:p w14:paraId="5C8C125C" w14:textId="77777777" w:rsidR="00C16F2A" w:rsidRPr="004E271B" w:rsidRDefault="00C16F2A">
                  <w:pPr>
                    <w:pStyle w:val="Tabletext"/>
                    <w:rPr>
                      <w:color w:val="000000" w:themeColor="text1"/>
                      <w:sz w:val="20"/>
                      <w:szCs w:val="28"/>
                    </w:rPr>
                  </w:pPr>
                </w:p>
              </w:tc>
              <w:tc>
                <w:tcPr>
                  <w:tcW w:w="566" w:type="dxa"/>
                  <w:vMerge/>
                  <w:vAlign w:val="center"/>
                </w:tcPr>
                <w:p w14:paraId="04A92852" w14:textId="77777777" w:rsidR="00C16F2A" w:rsidRPr="004E271B" w:rsidRDefault="00C16F2A">
                  <w:pPr>
                    <w:pStyle w:val="Tabletext"/>
                    <w:rPr>
                      <w:color w:val="000000" w:themeColor="text1"/>
                      <w:sz w:val="20"/>
                      <w:szCs w:val="28"/>
                    </w:rPr>
                  </w:pPr>
                </w:p>
              </w:tc>
              <w:tc>
                <w:tcPr>
                  <w:tcW w:w="850" w:type="dxa"/>
                  <w:vMerge/>
                  <w:vAlign w:val="center"/>
                </w:tcPr>
                <w:p w14:paraId="687C7D8C" w14:textId="77777777" w:rsidR="00C16F2A" w:rsidRPr="004E271B" w:rsidRDefault="00C16F2A">
                  <w:pPr>
                    <w:pStyle w:val="Tabletext"/>
                    <w:rPr>
                      <w:color w:val="000000" w:themeColor="text1"/>
                      <w:sz w:val="20"/>
                      <w:szCs w:val="28"/>
                    </w:rPr>
                  </w:pPr>
                </w:p>
              </w:tc>
              <w:tc>
                <w:tcPr>
                  <w:tcW w:w="849" w:type="dxa"/>
                  <w:vAlign w:val="center"/>
                </w:tcPr>
                <w:p w14:paraId="0AE940B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.3*</w:t>
                  </w:r>
                </w:p>
              </w:tc>
              <w:tc>
                <w:tcPr>
                  <w:tcW w:w="1050" w:type="dxa"/>
                  <w:vMerge/>
                  <w:vAlign w:val="center"/>
                </w:tcPr>
                <w:p w14:paraId="3163C887" w14:textId="77777777" w:rsidR="00C16F2A" w:rsidRPr="004E271B" w:rsidRDefault="00C16F2A">
                  <w:pPr>
                    <w:pStyle w:val="Tabletext"/>
                    <w:rPr>
                      <w:color w:val="000000" w:themeColor="text1"/>
                      <w:sz w:val="20"/>
                      <w:szCs w:val="28"/>
                    </w:rPr>
                  </w:pPr>
                </w:p>
              </w:tc>
              <w:tc>
                <w:tcPr>
                  <w:tcW w:w="850" w:type="dxa"/>
                  <w:vMerge/>
                  <w:vAlign w:val="center"/>
                </w:tcPr>
                <w:p w14:paraId="5C10B10B" w14:textId="77777777" w:rsidR="00C16F2A" w:rsidRPr="004E271B" w:rsidRDefault="00C16F2A">
                  <w:pPr>
                    <w:pStyle w:val="Tabletext"/>
                    <w:rPr>
                      <w:color w:val="000000" w:themeColor="text1"/>
                      <w:sz w:val="20"/>
                      <w:szCs w:val="28"/>
                    </w:rPr>
                  </w:pPr>
                </w:p>
              </w:tc>
              <w:tc>
                <w:tcPr>
                  <w:tcW w:w="849" w:type="dxa"/>
                  <w:vMerge/>
                  <w:vAlign w:val="center"/>
                </w:tcPr>
                <w:p w14:paraId="0764D036" w14:textId="77777777" w:rsidR="00C16F2A" w:rsidRPr="004E271B" w:rsidRDefault="00C16F2A">
                  <w:pPr>
                    <w:pStyle w:val="Tabletext"/>
                    <w:rPr>
                      <w:color w:val="000000" w:themeColor="text1"/>
                      <w:sz w:val="20"/>
                      <w:szCs w:val="28"/>
                    </w:rPr>
                  </w:pPr>
                </w:p>
              </w:tc>
              <w:tc>
                <w:tcPr>
                  <w:tcW w:w="962" w:type="dxa"/>
                  <w:vMerge/>
                  <w:vAlign w:val="center"/>
                </w:tcPr>
                <w:p w14:paraId="41945998" w14:textId="77777777" w:rsidR="00C16F2A" w:rsidRPr="004E271B" w:rsidRDefault="00C16F2A">
                  <w:pPr>
                    <w:pStyle w:val="Tabletext"/>
                    <w:rPr>
                      <w:color w:val="000000" w:themeColor="text1"/>
                      <w:sz w:val="20"/>
                      <w:szCs w:val="28"/>
                    </w:rPr>
                  </w:pPr>
                </w:p>
              </w:tc>
            </w:tr>
            <w:tr w:rsidR="004E271B" w:rsidRPr="004E271B" w14:paraId="78072179" w14:textId="77777777">
              <w:trPr>
                <w:trHeight w:val="340"/>
                <w:jc w:val="center"/>
              </w:trPr>
              <w:tc>
                <w:tcPr>
                  <w:tcW w:w="1090" w:type="dxa"/>
                  <w:vAlign w:val="center"/>
                </w:tcPr>
                <w:p w14:paraId="2BF884E8"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汞</w:t>
                  </w:r>
                </w:p>
              </w:tc>
              <w:tc>
                <w:tcPr>
                  <w:tcW w:w="1132" w:type="dxa"/>
                  <w:vMerge/>
                  <w:vAlign w:val="center"/>
                </w:tcPr>
                <w:p w14:paraId="780F7F16" w14:textId="77777777" w:rsidR="00C16F2A" w:rsidRPr="004E271B" w:rsidRDefault="00C16F2A">
                  <w:pPr>
                    <w:pStyle w:val="Tabletext"/>
                    <w:rPr>
                      <w:color w:val="000000" w:themeColor="text1"/>
                      <w:sz w:val="20"/>
                      <w:szCs w:val="28"/>
                    </w:rPr>
                  </w:pPr>
                </w:p>
              </w:tc>
              <w:tc>
                <w:tcPr>
                  <w:tcW w:w="566" w:type="dxa"/>
                  <w:vMerge/>
                  <w:vAlign w:val="center"/>
                </w:tcPr>
                <w:p w14:paraId="058B61C9" w14:textId="77777777" w:rsidR="00C16F2A" w:rsidRPr="004E271B" w:rsidRDefault="00C16F2A">
                  <w:pPr>
                    <w:pStyle w:val="Tabletext"/>
                    <w:rPr>
                      <w:color w:val="000000" w:themeColor="text1"/>
                      <w:sz w:val="20"/>
                      <w:szCs w:val="28"/>
                    </w:rPr>
                  </w:pPr>
                </w:p>
              </w:tc>
              <w:tc>
                <w:tcPr>
                  <w:tcW w:w="850" w:type="dxa"/>
                  <w:vMerge/>
                  <w:vAlign w:val="center"/>
                </w:tcPr>
                <w:p w14:paraId="4F3319FC" w14:textId="77777777" w:rsidR="00C16F2A" w:rsidRPr="004E271B" w:rsidRDefault="00C16F2A">
                  <w:pPr>
                    <w:pStyle w:val="Tabletext"/>
                    <w:rPr>
                      <w:color w:val="000000" w:themeColor="text1"/>
                      <w:sz w:val="20"/>
                      <w:szCs w:val="28"/>
                    </w:rPr>
                  </w:pPr>
                </w:p>
              </w:tc>
              <w:tc>
                <w:tcPr>
                  <w:tcW w:w="849" w:type="dxa"/>
                  <w:vAlign w:val="center"/>
                </w:tcPr>
                <w:p w14:paraId="7678BAB3"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.005*</w:t>
                  </w:r>
                </w:p>
              </w:tc>
              <w:tc>
                <w:tcPr>
                  <w:tcW w:w="1050" w:type="dxa"/>
                  <w:vMerge/>
                  <w:vAlign w:val="center"/>
                </w:tcPr>
                <w:p w14:paraId="109F6349" w14:textId="77777777" w:rsidR="00C16F2A" w:rsidRPr="004E271B" w:rsidRDefault="00C16F2A">
                  <w:pPr>
                    <w:pStyle w:val="Tabletext"/>
                    <w:rPr>
                      <w:color w:val="000000" w:themeColor="text1"/>
                      <w:sz w:val="20"/>
                      <w:szCs w:val="28"/>
                    </w:rPr>
                  </w:pPr>
                </w:p>
              </w:tc>
              <w:tc>
                <w:tcPr>
                  <w:tcW w:w="850" w:type="dxa"/>
                  <w:vMerge/>
                  <w:vAlign w:val="center"/>
                </w:tcPr>
                <w:p w14:paraId="4DB09D8B" w14:textId="77777777" w:rsidR="00C16F2A" w:rsidRPr="004E271B" w:rsidRDefault="00C16F2A">
                  <w:pPr>
                    <w:pStyle w:val="Tabletext"/>
                    <w:rPr>
                      <w:color w:val="000000" w:themeColor="text1"/>
                      <w:sz w:val="20"/>
                      <w:szCs w:val="28"/>
                    </w:rPr>
                  </w:pPr>
                </w:p>
              </w:tc>
              <w:tc>
                <w:tcPr>
                  <w:tcW w:w="849" w:type="dxa"/>
                  <w:vMerge/>
                  <w:vAlign w:val="center"/>
                </w:tcPr>
                <w:p w14:paraId="0B98B5EA" w14:textId="77777777" w:rsidR="00C16F2A" w:rsidRPr="004E271B" w:rsidRDefault="00C16F2A">
                  <w:pPr>
                    <w:pStyle w:val="Tabletext"/>
                    <w:rPr>
                      <w:color w:val="000000" w:themeColor="text1"/>
                      <w:sz w:val="20"/>
                      <w:szCs w:val="28"/>
                    </w:rPr>
                  </w:pPr>
                </w:p>
              </w:tc>
              <w:tc>
                <w:tcPr>
                  <w:tcW w:w="962" w:type="dxa"/>
                  <w:vMerge/>
                  <w:vAlign w:val="center"/>
                </w:tcPr>
                <w:p w14:paraId="7C87925E" w14:textId="77777777" w:rsidR="00C16F2A" w:rsidRPr="004E271B" w:rsidRDefault="00C16F2A">
                  <w:pPr>
                    <w:pStyle w:val="Tabletext"/>
                    <w:rPr>
                      <w:color w:val="000000" w:themeColor="text1"/>
                      <w:sz w:val="20"/>
                      <w:szCs w:val="28"/>
                    </w:rPr>
                  </w:pPr>
                </w:p>
              </w:tc>
            </w:tr>
            <w:tr w:rsidR="004E271B" w:rsidRPr="004E271B" w14:paraId="319B59B7" w14:textId="77777777">
              <w:trPr>
                <w:trHeight w:val="340"/>
                <w:jc w:val="center"/>
              </w:trPr>
              <w:tc>
                <w:tcPr>
                  <w:tcW w:w="8198" w:type="dxa"/>
                  <w:gridSpan w:val="9"/>
                  <w:vAlign w:val="center"/>
                </w:tcPr>
                <w:p w14:paraId="449C0C94" w14:textId="77777777" w:rsidR="00C16F2A" w:rsidRPr="004E271B" w:rsidRDefault="00CB66BE">
                  <w:pPr>
                    <w:pStyle w:val="Tabletext"/>
                    <w:jc w:val="both"/>
                    <w:rPr>
                      <w:color w:val="000000" w:themeColor="text1"/>
                      <w:kern w:val="0"/>
                    </w:rPr>
                  </w:pPr>
                  <w:r w:rsidRPr="004E271B">
                    <w:rPr>
                      <w:rFonts w:hint="eastAsia"/>
                      <w:color w:val="000000" w:themeColor="text1"/>
                      <w:kern w:val="0"/>
                      <w:sz w:val="20"/>
                      <w:szCs w:val="28"/>
                    </w:rPr>
                    <w:t>注</w:t>
                  </w:r>
                  <w:r w:rsidRPr="004E271B">
                    <w:rPr>
                      <w:rFonts w:hint="eastAsia"/>
                      <w:color w:val="000000" w:themeColor="text1"/>
                      <w:kern w:val="0"/>
                      <w:sz w:val="20"/>
                      <w:szCs w:val="28"/>
                    </w:rPr>
                    <w:t>*</w:t>
                  </w:r>
                  <w:r w:rsidRPr="004E271B">
                    <w:rPr>
                      <w:rFonts w:hint="eastAsia"/>
                      <w:color w:val="000000" w:themeColor="text1"/>
                      <w:kern w:val="0"/>
                      <w:sz w:val="20"/>
                      <w:szCs w:val="28"/>
                    </w:rPr>
                    <w:t>：</w:t>
                  </w:r>
                  <w:r w:rsidRPr="004E271B">
                    <w:rPr>
                      <w:color w:val="000000" w:themeColor="text1"/>
                      <w:sz w:val="20"/>
                      <w:szCs w:val="28"/>
                    </w:rPr>
                    <w:t>NH</w:t>
                  </w:r>
                  <w:r w:rsidRPr="004E271B">
                    <w:rPr>
                      <w:color w:val="000000" w:themeColor="text1"/>
                      <w:sz w:val="20"/>
                      <w:szCs w:val="28"/>
                      <w:vertAlign w:val="subscript"/>
                    </w:rPr>
                    <w:t>3</w:t>
                  </w:r>
                  <w:r w:rsidRPr="004E271B">
                    <w:rPr>
                      <w:color w:val="000000" w:themeColor="text1"/>
                      <w:sz w:val="20"/>
                      <w:szCs w:val="28"/>
                    </w:rPr>
                    <w:t>-N</w:t>
                  </w:r>
                  <w:r w:rsidRPr="004E271B">
                    <w:rPr>
                      <w:rFonts w:hint="eastAsia"/>
                      <w:color w:val="000000" w:themeColor="text1"/>
                      <w:sz w:val="20"/>
                      <w:szCs w:val="28"/>
                    </w:rPr>
                    <w:t>、总氮、总磷、六价铬、总铬、砷、汞等指标</w:t>
                  </w:r>
                  <w:r w:rsidRPr="004E271B">
                    <w:rPr>
                      <w:rFonts w:hint="eastAsia"/>
                      <w:color w:val="000000" w:themeColor="text1"/>
                      <w:kern w:val="0"/>
                      <w:sz w:val="20"/>
                      <w:szCs w:val="28"/>
                    </w:rPr>
                    <w:t>参照执行</w:t>
                  </w:r>
                  <w:r w:rsidRPr="004E271B">
                    <w:rPr>
                      <w:color w:val="000000" w:themeColor="text1"/>
                      <w:sz w:val="20"/>
                      <w:szCs w:val="28"/>
                    </w:rPr>
                    <w:t>《污水排入城镇下水道水质标准》（</w:t>
                  </w:r>
                  <w:r w:rsidRPr="004E271B">
                    <w:rPr>
                      <w:color w:val="000000" w:themeColor="text1"/>
                      <w:sz w:val="20"/>
                      <w:szCs w:val="28"/>
                    </w:rPr>
                    <w:t>GB/T31962-2015</w:t>
                  </w:r>
                  <w:r w:rsidRPr="004E271B">
                    <w:rPr>
                      <w:color w:val="000000" w:themeColor="text1"/>
                      <w:sz w:val="20"/>
                      <w:szCs w:val="28"/>
                    </w:rPr>
                    <w:t>）</w:t>
                  </w:r>
                  <w:r w:rsidRPr="004E271B">
                    <w:rPr>
                      <w:color w:val="000000" w:themeColor="text1"/>
                      <w:sz w:val="20"/>
                      <w:szCs w:val="28"/>
                    </w:rPr>
                    <w:t>A</w:t>
                  </w:r>
                  <w:r w:rsidRPr="004E271B">
                    <w:rPr>
                      <w:color w:val="000000" w:themeColor="text1"/>
                      <w:sz w:val="20"/>
                      <w:szCs w:val="28"/>
                    </w:rPr>
                    <w:t>等级标准</w:t>
                  </w:r>
                </w:p>
              </w:tc>
            </w:tr>
          </w:tbl>
          <w:p w14:paraId="2FCD940E" w14:textId="77777777" w:rsidR="00C16F2A" w:rsidRPr="004E271B" w:rsidRDefault="00CB66BE">
            <w:pPr>
              <w:widowControl/>
              <w:snapToGrid w:val="0"/>
              <w:spacing w:line="360"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b/>
                <w:bCs/>
                <w:color w:val="000000" w:themeColor="text1"/>
                <w:sz w:val="24"/>
                <w:szCs w:val="32"/>
              </w:rPr>
              <w:t>2</w:t>
            </w:r>
            <w:r w:rsidRPr="004E271B">
              <w:rPr>
                <w:rFonts w:cstheme="minorBidi" w:hint="eastAsia"/>
                <w:b/>
                <w:bCs/>
                <w:color w:val="000000" w:themeColor="text1"/>
                <w:sz w:val="24"/>
                <w:szCs w:val="32"/>
              </w:rPr>
              <w:t>）废水污染治理措施可行性分析</w:t>
            </w:r>
          </w:p>
          <w:p w14:paraId="7CB59701" w14:textId="35AEF9C3" w:rsidR="00C16F2A" w:rsidRPr="004E271B" w:rsidRDefault="007325FC">
            <w:pPr>
              <w:pStyle w:val="Texttype"/>
              <w:ind w:firstLine="480"/>
              <w:rPr>
                <w:color w:val="000000" w:themeColor="text1"/>
              </w:rPr>
            </w:pPr>
            <w:r w:rsidRPr="004E271B">
              <w:rPr>
                <w:rFonts w:hint="eastAsia"/>
                <w:color w:val="000000" w:themeColor="text1"/>
              </w:rPr>
              <w:t>项目拟在</w:t>
            </w:r>
            <w:r w:rsidRPr="004E271B">
              <w:rPr>
                <w:rFonts w:hint="eastAsia"/>
                <w:color w:val="000000" w:themeColor="text1"/>
              </w:rPr>
              <w:t>5</w:t>
            </w:r>
            <w:r w:rsidRPr="004E271B">
              <w:rPr>
                <w:rFonts w:hint="eastAsia"/>
                <w:color w:val="000000" w:themeColor="text1"/>
              </w:rPr>
              <w:t>层环境检测室建设</w:t>
            </w:r>
            <w:r w:rsidRPr="004E271B">
              <w:rPr>
                <w:rFonts w:hint="eastAsia"/>
                <w:color w:val="000000" w:themeColor="text1"/>
              </w:rPr>
              <w:t>1</w:t>
            </w:r>
            <w:r w:rsidRPr="004E271B">
              <w:rPr>
                <w:rFonts w:hint="eastAsia"/>
                <w:color w:val="000000" w:themeColor="text1"/>
              </w:rPr>
              <w:t>间污水处理间，建设面积为</w:t>
            </w:r>
            <w:r w:rsidRPr="004E271B">
              <w:rPr>
                <w:rFonts w:hint="eastAsia"/>
                <w:color w:val="000000" w:themeColor="text1"/>
              </w:rPr>
              <w:t>2</w:t>
            </w:r>
            <w:r w:rsidRPr="004E271B">
              <w:rPr>
                <w:color w:val="000000" w:themeColor="text1"/>
              </w:rPr>
              <w:t>3m</w:t>
            </w:r>
            <w:r w:rsidRPr="004E271B">
              <w:rPr>
                <w:color w:val="000000" w:themeColor="text1"/>
                <w:vertAlign w:val="superscript"/>
              </w:rPr>
              <w:t>2</w:t>
            </w:r>
            <w:r w:rsidRPr="004E271B">
              <w:rPr>
                <w:rFonts w:hint="eastAsia"/>
                <w:color w:val="000000" w:themeColor="text1"/>
              </w:rPr>
              <w:t>，设置</w:t>
            </w:r>
            <w:r w:rsidRPr="004E271B">
              <w:rPr>
                <w:rFonts w:hint="eastAsia"/>
                <w:color w:val="000000" w:themeColor="text1"/>
              </w:rPr>
              <w:t>1</w:t>
            </w:r>
            <w:r w:rsidRPr="004E271B">
              <w:rPr>
                <w:rFonts w:hint="eastAsia"/>
                <w:color w:val="000000" w:themeColor="text1"/>
              </w:rPr>
              <w:t>套污水处理装置，配套水泵、过滤器、调节池、三相催化氧化器、絮凝沉淀池、</w:t>
            </w:r>
            <w:r w:rsidR="00597608" w:rsidRPr="004E271B">
              <w:rPr>
                <w:rFonts w:hint="eastAsia"/>
                <w:color w:val="000000" w:themeColor="text1"/>
              </w:rPr>
              <w:t>缺氧</w:t>
            </w:r>
            <w:r w:rsidR="00597608" w:rsidRPr="004E271B">
              <w:rPr>
                <w:rFonts w:hint="eastAsia"/>
                <w:color w:val="000000" w:themeColor="text1"/>
              </w:rPr>
              <w:t>/</w:t>
            </w:r>
            <w:r w:rsidR="00597608" w:rsidRPr="004E271B">
              <w:rPr>
                <w:rFonts w:hint="eastAsia"/>
                <w:color w:val="000000" w:themeColor="text1"/>
              </w:rPr>
              <w:t>好氧</w:t>
            </w:r>
            <w:r w:rsidRPr="004E271B">
              <w:rPr>
                <w:rFonts w:hint="eastAsia"/>
                <w:color w:val="000000" w:themeColor="text1"/>
              </w:rPr>
              <w:t>反应器、活性污泥池、污泥压缩机、</w:t>
            </w:r>
            <w:r w:rsidR="00597608" w:rsidRPr="004E271B">
              <w:rPr>
                <w:rFonts w:hint="eastAsia"/>
                <w:color w:val="000000" w:themeColor="text1"/>
              </w:rPr>
              <w:t>后段粗</w:t>
            </w:r>
            <w:r w:rsidRPr="004E271B">
              <w:rPr>
                <w:rFonts w:hint="eastAsia"/>
                <w:color w:val="000000" w:themeColor="text1"/>
              </w:rPr>
              <w:t>过滤器</w:t>
            </w:r>
            <w:r w:rsidR="00597608" w:rsidRPr="004E271B">
              <w:rPr>
                <w:rFonts w:hint="eastAsia"/>
                <w:color w:val="000000" w:themeColor="text1"/>
              </w:rPr>
              <w:t>、精过滤器</w:t>
            </w:r>
            <w:proofErr w:type="gramStart"/>
            <w:r w:rsidRPr="004E271B">
              <w:rPr>
                <w:rFonts w:hint="eastAsia"/>
                <w:color w:val="000000" w:themeColor="text1"/>
              </w:rPr>
              <w:t>和光氧催化</w:t>
            </w:r>
            <w:proofErr w:type="gramEnd"/>
            <w:r w:rsidRPr="004E271B">
              <w:rPr>
                <w:rFonts w:hint="eastAsia"/>
                <w:color w:val="000000" w:themeColor="text1"/>
              </w:rPr>
              <w:t>池等处理设备和构筑物，用于处理实验室器皿后段清洗废水和</w:t>
            </w:r>
            <w:r w:rsidR="00603371" w:rsidRPr="004E271B">
              <w:rPr>
                <w:rFonts w:hint="eastAsia"/>
                <w:color w:val="000000" w:themeColor="text1"/>
              </w:rPr>
              <w:t>碱</w:t>
            </w:r>
            <w:r w:rsidR="00603371" w:rsidRPr="004E271B">
              <w:rPr>
                <w:rFonts w:hint="eastAsia"/>
                <w:color w:val="000000" w:themeColor="text1"/>
              </w:rPr>
              <w:lastRenderedPageBreak/>
              <w:t>性</w:t>
            </w:r>
            <w:r w:rsidRPr="004E271B">
              <w:rPr>
                <w:rFonts w:hint="eastAsia"/>
                <w:color w:val="000000" w:themeColor="text1"/>
              </w:rPr>
              <w:t>喷淋塔废水，各层实验室废水在实验区进行酸碱中和预处理后，通过重力自流或水泵进入污水处理装置处理，需处理废水量为</w:t>
            </w:r>
            <w:r w:rsidRPr="004E271B">
              <w:rPr>
                <w:rFonts w:hint="eastAsia"/>
                <w:color w:val="000000" w:themeColor="text1"/>
              </w:rPr>
              <w:t>3</w:t>
            </w:r>
            <w:r w:rsidRPr="004E271B">
              <w:rPr>
                <w:color w:val="000000" w:themeColor="text1"/>
              </w:rPr>
              <w:t>.588m</w:t>
            </w:r>
            <w:r w:rsidRPr="004E271B">
              <w:rPr>
                <w:color w:val="000000" w:themeColor="text1"/>
                <w:vertAlign w:val="superscript"/>
              </w:rPr>
              <w:t>3</w:t>
            </w:r>
            <w:r w:rsidRPr="004E271B">
              <w:rPr>
                <w:color w:val="000000" w:themeColor="text1"/>
              </w:rPr>
              <w:t>/d</w:t>
            </w:r>
            <w:r w:rsidRPr="004E271B">
              <w:rPr>
                <w:rFonts w:hint="eastAsia"/>
                <w:color w:val="000000" w:themeColor="text1"/>
              </w:rPr>
              <w:t>，污水处理装置设计处理能力为</w:t>
            </w:r>
            <w:r w:rsidRPr="004E271B">
              <w:rPr>
                <w:rFonts w:hint="eastAsia"/>
                <w:color w:val="000000" w:themeColor="text1"/>
              </w:rPr>
              <w:t>5</w:t>
            </w:r>
            <w:r w:rsidRPr="004E271B">
              <w:rPr>
                <w:color w:val="000000" w:themeColor="text1"/>
              </w:rPr>
              <w:t>m</w:t>
            </w:r>
            <w:r w:rsidRPr="004E271B">
              <w:rPr>
                <w:color w:val="000000" w:themeColor="text1"/>
                <w:vertAlign w:val="superscript"/>
              </w:rPr>
              <w:t>3</w:t>
            </w:r>
            <w:r w:rsidRPr="004E271B">
              <w:rPr>
                <w:color w:val="000000" w:themeColor="text1"/>
              </w:rPr>
              <w:t>/d</w:t>
            </w:r>
            <w:r w:rsidRPr="004E271B">
              <w:rPr>
                <w:rFonts w:hint="eastAsia"/>
                <w:color w:val="000000" w:themeColor="text1"/>
              </w:rPr>
              <w:t>，</w:t>
            </w:r>
            <w:r w:rsidR="00CB66BE" w:rsidRPr="004E271B">
              <w:rPr>
                <w:rFonts w:hint="eastAsia"/>
                <w:color w:val="000000" w:themeColor="text1"/>
              </w:rPr>
              <w:t>可满足实验室器皿后段清洗废水和</w:t>
            </w:r>
            <w:r w:rsidR="00603371" w:rsidRPr="004E271B">
              <w:rPr>
                <w:rFonts w:hint="eastAsia"/>
                <w:color w:val="000000" w:themeColor="text1"/>
              </w:rPr>
              <w:t>碱性</w:t>
            </w:r>
            <w:r w:rsidR="00CB66BE" w:rsidRPr="004E271B">
              <w:rPr>
                <w:rFonts w:hint="eastAsia"/>
                <w:color w:val="000000" w:themeColor="text1"/>
              </w:rPr>
              <w:t>喷淋塔废水处理能力需求。</w:t>
            </w:r>
          </w:p>
          <w:p w14:paraId="5D6EEADC" w14:textId="071CF16E" w:rsidR="00C16F2A" w:rsidRPr="004E271B" w:rsidRDefault="00CB66BE">
            <w:pPr>
              <w:pStyle w:val="Texttype"/>
              <w:ind w:firstLine="480"/>
              <w:rPr>
                <w:color w:val="000000" w:themeColor="text1"/>
              </w:rPr>
            </w:pPr>
            <w:r w:rsidRPr="004E271B">
              <w:rPr>
                <w:rFonts w:hint="eastAsia"/>
                <w:color w:val="000000" w:themeColor="text1"/>
              </w:rPr>
              <w:t>项目进入污水处理装置处理的实验室器皿后段清洗废水和</w:t>
            </w:r>
            <w:r w:rsidR="00603371" w:rsidRPr="004E271B">
              <w:rPr>
                <w:rFonts w:hint="eastAsia"/>
                <w:color w:val="000000" w:themeColor="text1"/>
              </w:rPr>
              <w:t>碱性</w:t>
            </w:r>
            <w:r w:rsidRPr="004E271B">
              <w:rPr>
                <w:rFonts w:hint="eastAsia"/>
                <w:color w:val="000000" w:themeColor="text1"/>
              </w:rPr>
              <w:t>喷淋塔废水主要污染物为</w:t>
            </w:r>
            <w:r w:rsidRPr="004E271B">
              <w:rPr>
                <w:rFonts w:hint="eastAsia"/>
                <w:color w:val="000000" w:themeColor="text1"/>
              </w:rPr>
              <w:t>COD</w:t>
            </w:r>
            <w:r w:rsidRPr="004E271B">
              <w:rPr>
                <w:rFonts w:hint="eastAsia"/>
                <w:color w:val="000000" w:themeColor="text1"/>
              </w:rPr>
              <w:t>、</w:t>
            </w:r>
            <w:r w:rsidRPr="004E271B">
              <w:rPr>
                <w:rFonts w:hint="eastAsia"/>
                <w:color w:val="000000" w:themeColor="text1"/>
              </w:rPr>
              <w:t>BOD</w:t>
            </w:r>
            <w:r w:rsidRPr="004E271B">
              <w:rPr>
                <w:rFonts w:hint="eastAsia"/>
                <w:color w:val="000000" w:themeColor="text1"/>
                <w:vertAlign w:val="subscript"/>
              </w:rPr>
              <w:t>5</w:t>
            </w:r>
            <w:r w:rsidRPr="004E271B">
              <w:rPr>
                <w:rFonts w:hint="eastAsia"/>
                <w:color w:val="000000" w:themeColor="text1"/>
              </w:rPr>
              <w:t>、氨氮、</w:t>
            </w:r>
            <w:r w:rsidRPr="004E271B">
              <w:rPr>
                <w:rFonts w:hint="eastAsia"/>
                <w:color w:val="000000" w:themeColor="text1"/>
              </w:rPr>
              <w:t>SS</w:t>
            </w:r>
            <w:r w:rsidRPr="004E271B">
              <w:rPr>
                <w:rFonts w:hint="eastAsia"/>
                <w:color w:val="000000" w:themeColor="text1"/>
              </w:rPr>
              <w:t>、总氮、总磷、六价铬、石油类、锌、总铬、砷、汞等，污水治理工艺为“过滤器</w:t>
            </w:r>
            <w:r w:rsidRPr="004E271B">
              <w:rPr>
                <w:rFonts w:hint="eastAsia"/>
                <w:color w:val="000000" w:themeColor="text1"/>
              </w:rPr>
              <w:t>+pH</w:t>
            </w:r>
            <w:r w:rsidRPr="004E271B">
              <w:rPr>
                <w:rFonts w:hint="eastAsia"/>
                <w:color w:val="000000" w:themeColor="text1"/>
              </w:rPr>
              <w:t>调节池</w:t>
            </w:r>
            <w:r w:rsidRPr="004E271B">
              <w:rPr>
                <w:rFonts w:hint="eastAsia"/>
                <w:color w:val="000000" w:themeColor="text1"/>
              </w:rPr>
              <w:t>+</w:t>
            </w:r>
            <w:r w:rsidRPr="004E271B">
              <w:rPr>
                <w:rFonts w:hint="eastAsia"/>
                <w:color w:val="000000" w:themeColor="text1"/>
              </w:rPr>
              <w:t>三相催化氧化</w:t>
            </w:r>
            <w:r w:rsidRPr="004E271B">
              <w:rPr>
                <w:rFonts w:hint="eastAsia"/>
                <w:color w:val="000000" w:themeColor="text1"/>
              </w:rPr>
              <w:t>+</w:t>
            </w:r>
            <w:r w:rsidRPr="004E271B">
              <w:rPr>
                <w:rFonts w:hint="eastAsia"/>
                <w:color w:val="000000" w:themeColor="text1"/>
              </w:rPr>
              <w:t>絮凝沉淀池</w:t>
            </w:r>
            <w:r w:rsidRPr="004E271B">
              <w:rPr>
                <w:rFonts w:hint="eastAsia"/>
                <w:color w:val="000000" w:themeColor="text1"/>
              </w:rPr>
              <w:t>+A/O</w:t>
            </w:r>
            <w:r w:rsidRPr="004E271B">
              <w:rPr>
                <w:rFonts w:hint="eastAsia"/>
                <w:color w:val="000000" w:themeColor="text1"/>
              </w:rPr>
              <w:t>工艺</w:t>
            </w:r>
            <w:r w:rsidRPr="004E271B">
              <w:rPr>
                <w:rFonts w:hint="eastAsia"/>
                <w:color w:val="000000" w:themeColor="text1"/>
              </w:rPr>
              <w:t>+MBR</w:t>
            </w:r>
            <w:r w:rsidRPr="004E271B">
              <w:rPr>
                <w:rFonts w:hint="eastAsia"/>
                <w:color w:val="000000" w:themeColor="text1"/>
              </w:rPr>
              <w:t>池</w:t>
            </w:r>
            <w:r w:rsidRPr="004E271B">
              <w:rPr>
                <w:rFonts w:hint="eastAsia"/>
                <w:color w:val="000000" w:themeColor="text1"/>
              </w:rPr>
              <w:t>+</w:t>
            </w:r>
            <w:r w:rsidRPr="004E271B">
              <w:rPr>
                <w:rFonts w:hint="eastAsia"/>
                <w:color w:val="000000" w:themeColor="text1"/>
              </w:rPr>
              <w:t>过滤</w:t>
            </w:r>
            <w:r w:rsidRPr="004E271B">
              <w:rPr>
                <w:rFonts w:hint="eastAsia"/>
                <w:color w:val="000000" w:themeColor="text1"/>
              </w:rPr>
              <w:t>+</w:t>
            </w:r>
            <w:r w:rsidRPr="004E271B">
              <w:rPr>
                <w:rFonts w:hint="eastAsia"/>
                <w:color w:val="000000" w:themeColor="text1"/>
              </w:rPr>
              <w:t>光氧催化池”组合工艺，各类污染物设计去除效率见表</w:t>
            </w:r>
            <w:r w:rsidRPr="004E271B">
              <w:rPr>
                <w:rFonts w:hint="eastAsia"/>
                <w:color w:val="000000" w:themeColor="text1"/>
              </w:rPr>
              <w:t>4</w:t>
            </w:r>
            <w:r w:rsidRPr="004E271B">
              <w:rPr>
                <w:color w:val="000000" w:themeColor="text1"/>
              </w:rPr>
              <w:t>-16</w:t>
            </w:r>
            <w:r w:rsidRPr="004E271B">
              <w:rPr>
                <w:rFonts w:hint="eastAsia"/>
                <w:color w:val="000000" w:themeColor="text1"/>
              </w:rPr>
              <w:t>，具体污水处理工艺流程见图</w:t>
            </w:r>
            <w:r w:rsidRPr="004E271B">
              <w:rPr>
                <w:rFonts w:hint="eastAsia"/>
                <w:color w:val="000000" w:themeColor="text1"/>
              </w:rPr>
              <w:t>4</w:t>
            </w:r>
            <w:r w:rsidRPr="004E271B">
              <w:rPr>
                <w:color w:val="000000" w:themeColor="text1"/>
              </w:rPr>
              <w:t>-1</w:t>
            </w:r>
            <w:r w:rsidRPr="004E271B">
              <w:rPr>
                <w:rFonts w:hint="eastAsia"/>
                <w:color w:val="000000" w:themeColor="text1"/>
              </w:rPr>
              <w:t>。</w:t>
            </w:r>
          </w:p>
          <w:p w14:paraId="0334F08A" w14:textId="77777777" w:rsidR="00C16F2A" w:rsidRPr="004E271B" w:rsidRDefault="00CB66BE">
            <w:pPr>
              <w:pStyle w:val="affb"/>
              <w:rPr>
                <w:color w:val="000000" w:themeColor="text1"/>
              </w:rPr>
            </w:pPr>
            <w:r w:rsidRPr="004E271B">
              <w:rPr>
                <w:rFonts w:hint="eastAsia"/>
                <w:noProof/>
                <w:color w:val="000000" w:themeColor="text1"/>
                <w:lang w:val="zh-CN"/>
              </w:rPr>
              <mc:AlternateContent>
                <mc:Choice Requires="wpc">
                  <w:drawing>
                    <wp:anchor distT="0" distB="0" distL="114300" distR="114300" simplePos="0" relativeHeight="251663360" behindDoc="0" locked="0" layoutInCell="1" allowOverlap="1" wp14:anchorId="6458F822" wp14:editId="443416A1">
                      <wp:simplePos x="0" y="0"/>
                      <wp:positionH relativeFrom="margin">
                        <wp:align>center</wp:align>
                      </wp:positionH>
                      <wp:positionV relativeFrom="paragraph">
                        <wp:posOffset>2540</wp:posOffset>
                      </wp:positionV>
                      <wp:extent cx="5053965" cy="1743075"/>
                      <wp:effectExtent l="0" t="0" r="0" b="9525"/>
                      <wp:wrapTopAndBottom/>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文本框 41"/>
                              <wps:cNvSpPr txBox="1"/>
                              <wps:spPr>
                                <a:xfrm>
                                  <a:off x="276225" y="600076"/>
                                  <a:ext cx="438150" cy="171450"/>
                                </a:xfrm>
                                <a:prstGeom prst="rect">
                                  <a:avLst/>
                                </a:prstGeom>
                                <a:noFill/>
                                <a:ln w="6350">
                                  <a:solidFill>
                                    <a:schemeClr val="tx1"/>
                                  </a:solidFill>
                                </a:ln>
                              </wps:spPr>
                              <wps:txbx>
                                <w:txbxContent>
                                  <w:p w14:paraId="4BD71B46" w14:textId="77777777" w:rsidR="00022D61" w:rsidRDefault="00022D61">
                                    <w:pPr>
                                      <w:jc w:val="center"/>
                                      <w:rPr>
                                        <w:sz w:val="20"/>
                                        <w:szCs w:val="22"/>
                                      </w:rPr>
                                    </w:pPr>
                                    <w:r>
                                      <w:rPr>
                                        <w:rFonts w:hint="eastAsia"/>
                                        <w:sz w:val="20"/>
                                        <w:szCs w:val="22"/>
                                      </w:rPr>
                                      <w:t>原水箱</w:t>
                                    </w:r>
                                  </w:p>
                                </w:txbxContent>
                              </wps:txbx>
                              <wps:bodyPr rot="0" spcFirstLastPara="0" vertOverflow="overflow" horzOverflow="overflow" vert="horz" wrap="square" lIns="0" tIns="0" rIns="0" bIns="0" numCol="1" spcCol="0" rtlCol="0" fromWordArt="0" anchor="ctr" anchorCtr="0" forceAA="0" compatLnSpc="1">
                                <a:noAutofit/>
                              </wps:bodyPr>
                            </wps:wsp>
                            <wps:wsp>
                              <wps:cNvPr id="152" name="文本框 41"/>
                              <wps:cNvSpPr txBox="1"/>
                              <wps:spPr>
                                <a:xfrm>
                                  <a:off x="942000" y="600076"/>
                                  <a:ext cx="438150" cy="180000"/>
                                </a:xfrm>
                                <a:prstGeom prst="rect">
                                  <a:avLst/>
                                </a:prstGeom>
                                <a:noFill/>
                                <a:ln w="6350">
                                  <a:solidFill>
                                    <a:schemeClr val="tx1"/>
                                  </a:solidFill>
                                </a:ln>
                              </wps:spPr>
                              <wps:txbx>
                                <w:txbxContent>
                                  <w:p w14:paraId="63FD8FD9" w14:textId="77777777" w:rsidR="00022D61" w:rsidRDefault="00022D61">
                                    <w:pPr>
                                      <w:jc w:val="center"/>
                                      <w:rPr>
                                        <w:kern w:val="0"/>
                                        <w:sz w:val="24"/>
                                      </w:rPr>
                                    </w:pPr>
                                    <w:r>
                                      <w:rPr>
                                        <w:rFonts w:hint="eastAsia"/>
                                        <w:sz w:val="20"/>
                                        <w:szCs w:val="20"/>
                                      </w:rPr>
                                      <w:t>原水泵</w:t>
                                    </w:r>
                                  </w:p>
                                </w:txbxContent>
                              </wps:txbx>
                              <wps:bodyPr rot="0" spcFirstLastPara="0" vert="horz" wrap="square" lIns="0" tIns="0" rIns="0" bIns="0" numCol="1" spcCol="0" rtlCol="0" fromWordArt="0" anchor="ctr" anchorCtr="0" forceAA="0" compatLnSpc="1">
                                <a:noAutofit/>
                              </wps:bodyPr>
                            </wps:wsp>
                            <wps:wsp>
                              <wps:cNvPr id="154" name="文本框 41"/>
                              <wps:cNvSpPr txBox="1"/>
                              <wps:spPr>
                                <a:xfrm>
                                  <a:off x="1551598" y="600075"/>
                                  <a:ext cx="648000" cy="180000"/>
                                </a:xfrm>
                                <a:prstGeom prst="rect">
                                  <a:avLst/>
                                </a:prstGeom>
                                <a:noFill/>
                                <a:ln w="6350">
                                  <a:solidFill>
                                    <a:schemeClr val="tx1"/>
                                  </a:solidFill>
                                </a:ln>
                              </wps:spPr>
                              <wps:txbx>
                                <w:txbxContent>
                                  <w:p w14:paraId="56DBA8DE" w14:textId="77777777" w:rsidR="00022D61" w:rsidRDefault="00022D61">
                                    <w:pPr>
                                      <w:jc w:val="center"/>
                                      <w:rPr>
                                        <w:kern w:val="0"/>
                                        <w:sz w:val="24"/>
                                      </w:rPr>
                                    </w:pPr>
                                    <w:r>
                                      <w:rPr>
                                        <w:rFonts w:hint="eastAsia"/>
                                        <w:sz w:val="20"/>
                                        <w:szCs w:val="20"/>
                                      </w:rPr>
                                      <w:t>叠式过滤器</w:t>
                                    </w:r>
                                  </w:p>
                                </w:txbxContent>
                              </wps:txbx>
                              <wps:bodyPr rot="0" spcFirstLastPara="0" vert="horz" wrap="square" lIns="0" tIns="0" rIns="0" bIns="0" numCol="1" spcCol="0" rtlCol="0" fromWordArt="0" anchor="ctr" anchorCtr="0" forceAA="0" compatLnSpc="1">
                                <a:noAutofit/>
                              </wps:bodyPr>
                            </wps:wsp>
                            <wps:wsp>
                              <wps:cNvPr id="155" name="文本框 41"/>
                              <wps:cNvSpPr txBox="1"/>
                              <wps:spPr>
                                <a:xfrm>
                                  <a:off x="2361225" y="600076"/>
                                  <a:ext cx="658200" cy="180000"/>
                                </a:xfrm>
                                <a:prstGeom prst="rect">
                                  <a:avLst/>
                                </a:prstGeom>
                                <a:noFill/>
                                <a:ln w="6350">
                                  <a:solidFill>
                                    <a:schemeClr val="tx1"/>
                                  </a:solidFill>
                                </a:ln>
                              </wps:spPr>
                              <wps:txbx>
                                <w:txbxContent>
                                  <w:p w14:paraId="279F60A8" w14:textId="77777777" w:rsidR="00022D61" w:rsidRDefault="00022D61">
                                    <w:pPr>
                                      <w:jc w:val="center"/>
                                      <w:rPr>
                                        <w:kern w:val="0"/>
                                        <w:sz w:val="24"/>
                                      </w:rPr>
                                    </w:pPr>
                                    <w:r>
                                      <w:rPr>
                                        <w:sz w:val="20"/>
                                        <w:szCs w:val="20"/>
                                      </w:rPr>
                                      <w:t>pH</w:t>
                                    </w:r>
                                    <w:r>
                                      <w:rPr>
                                        <w:rFonts w:hint="eastAsia"/>
                                        <w:sz w:val="20"/>
                                        <w:szCs w:val="20"/>
                                      </w:rPr>
                                      <w:t>调节池</w:t>
                                    </w:r>
                                  </w:p>
                                </w:txbxContent>
                              </wps:txbx>
                              <wps:bodyPr rot="0" spcFirstLastPara="0" vert="horz" wrap="square" lIns="0" tIns="0" rIns="0" bIns="0" numCol="1" spcCol="0" rtlCol="0" fromWordArt="0" anchor="ctr" anchorCtr="0" forceAA="0" compatLnSpc="1">
                                <a:noAutofit/>
                              </wps:bodyPr>
                            </wps:wsp>
                            <wps:wsp>
                              <wps:cNvPr id="156" name="文本框 41"/>
                              <wps:cNvSpPr txBox="1"/>
                              <wps:spPr>
                                <a:xfrm>
                                  <a:off x="2504100" y="1419225"/>
                                  <a:ext cx="715351" cy="180000"/>
                                </a:xfrm>
                                <a:prstGeom prst="rect">
                                  <a:avLst/>
                                </a:prstGeom>
                                <a:noFill/>
                                <a:ln w="6350">
                                  <a:solidFill>
                                    <a:schemeClr val="tx1"/>
                                  </a:solidFill>
                                </a:ln>
                              </wps:spPr>
                              <wps:txbx>
                                <w:txbxContent>
                                  <w:p w14:paraId="3FCCBD1E" w14:textId="77777777" w:rsidR="00022D61" w:rsidRDefault="00022D61">
                                    <w:pPr>
                                      <w:jc w:val="center"/>
                                      <w:rPr>
                                        <w:kern w:val="0"/>
                                        <w:sz w:val="24"/>
                                      </w:rPr>
                                    </w:pPr>
                                    <w:r>
                                      <w:rPr>
                                        <w:rFonts w:hint="eastAsia"/>
                                        <w:sz w:val="20"/>
                                        <w:szCs w:val="20"/>
                                      </w:rPr>
                                      <w:t>粗过滤单元</w:t>
                                    </w:r>
                                  </w:p>
                                </w:txbxContent>
                              </wps:txbx>
                              <wps:bodyPr rot="0" spcFirstLastPara="0" vert="horz" wrap="square" lIns="0" tIns="0" rIns="0" bIns="0" numCol="1" spcCol="0" rtlCol="0" fromWordArt="0" anchor="ctr" anchorCtr="0" forceAA="0" compatLnSpc="1">
                                <a:noAutofit/>
                              </wps:bodyPr>
                            </wps:wsp>
                            <wps:wsp>
                              <wps:cNvPr id="157" name="文本框 41"/>
                              <wps:cNvSpPr txBox="1"/>
                              <wps:spPr>
                                <a:xfrm>
                                  <a:off x="4352925" y="599100"/>
                                  <a:ext cx="684825" cy="180975"/>
                                </a:xfrm>
                                <a:prstGeom prst="rect">
                                  <a:avLst/>
                                </a:prstGeom>
                                <a:noFill/>
                                <a:ln w="6350">
                                  <a:solidFill>
                                    <a:schemeClr val="tx1"/>
                                  </a:solidFill>
                                </a:ln>
                              </wps:spPr>
                              <wps:txbx>
                                <w:txbxContent>
                                  <w:p w14:paraId="3802FF4F" w14:textId="77777777" w:rsidR="00022D61" w:rsidRDefault="00022D61">
                                    <w:pPr>
                                      <w:jc w:val="center"/>
                                      <w:rPr>
                                        <w:kern w:val="0"/>
                                        <w:sz w:val="24"/>
                                      </w:rPr>
                                    </w:pPr>
                                    <w:r>
                                      <w:rPr>
                                        <w:rFonts w:hint="eastAsia"/>
                                        <w:sz w:val="20"/>
                                        <w:szCs w:val="20"/>
                                      </w:rPr>
                                      <w:t>絮凝沉淀池</w:t>
                                    </w:r>
                                  </w:p>
                                </w:txbxContent>
                              </wps:txbx>
                              <wps:bodyPr rot="0" spcFirstLastPara="0" vert="horz" wrap="square" lIns="0" tIns="0" rIns="0" bIns="0" numCol="1" spcCol="0" rtlCol="0" fromWordArt="0" anchor="ctr" anchorCtr="0" forceAA="0" compatLnSpc="1">
                                <a:noAutofit/>
                              </wps:bodyPr>
                            </wps:wsp>
                            <wps:wsp>
                              <wps:cNvPr id="159" name="文本框 41"/>
                              <wps:cNvSpPr txBox="1"/>
                              <wps:spPr>
                                <a:xfrm>
                                  <a:off x="3695995" y="962025"/>
                                  <a:ext cx="570865" cy="161925"/>
                                </a:xfrm>
                                <a:prstGeom prst="rect">
                                  <a:avLst/>
                                </a:prstGeom>
                                <a:noFill/>
                                <a:ln w="6350">
                                  <a:solidFill>
                                    <a:schemeClr val="tx1"/>
                                  </a:solidFill>
                                </a:ln>
                              </wps:spPr>
                              <wps:txbx>
                                <w:txbxContent>
                                  <w:p w14:paraId="6A3248A2" w14:textId="77777777" w:rsidR="00022D61" w:rsidRDefault="00022D61">
                                    <w:pPr>
                                      <w:jc w:val="center"/>
                                      <w:rPr>
                                        <w:kern w:val="0"/>
                                        <w:sz w:val="24"/>
                                      </w:rPr>
                                    </w:pPr>
                                    <w:r>
                                      <w:rPr>
                                        <w:rFonts w:hint="eastAsia"/>
                                        <w:sz w:val="20"/>
                                        <w:szCs w:val="20"/>
                                      </w:rPr>
                                      <w:t>污泥干化</w:t>
                                    </w:r>
                                  </w:p>
                                </w:txbxContent>
                              </wps:txbx>
                              <wps:bodyPr rot="0" spcFirstLastPara="0" vert="horz" wrap="square" lIns="0" tIns="0" rIns="0" bIns="0" numCol="1" spcCol="0" rtlCol="0" fromWordArt="0" anchor="ctr" anchorCtr="0" forceAA="0" compatLnSpc="1">
                                <a:noAutofit/>
                              </wps:bodyPr>
                            </wps:wsp>
                            <wps:wsp>
                              <wps:cNvPr id="161" name="文本框 41"/>
                              <wps:cNvSpPr txBox="1"/>
                              <wps:spPr>
                                <a:xfrm>
                                  <a:off x="4475775" y="1419225"/>
                                  <a:ext cx="438150" cy="180000"/>
                                </a:xfrm>
                                <a:prstGeom prst="rect">
                                  <a:avLst/>
                                </a:prstGeom>
                                <a:noFill/>
                                <a:ln w="6350">
                                  <a:solidFill>
                                    <a:schemeClr val="tx1"/>
                                  </a:solidFill>
                                </a:ln>
                              </wps:spPr>
                              <wps:txbx>
                                <w:txbxContent>
                                  <w:p w14:paraId="521E9BEB" w14:textId="77777777" w:rsidR="00022D61" w:rsidRDefault="00022D61">
                                    <w:pPr>
                                      <w:jc w:val="center"/>
                                      <w:rPr>
                                        <w:kern w:val="0"/>
                                        <w:sz w:val="24"/>
                                      </w:rPr>
                                    </w:pPr>
                                    <w:r>
                                      <w:rPr>
                                        <w:rFonts w:hint="eastAsia"/>
                                        <w:sz w:val="20"/>
                                        <w:szCs w:val="20"/>
                                      </w:rPr>
                                      <w:t>A</w:t>
                                    </w:r>
                                    <w:r>
                                      <w:rPr>
                                        <w:sz w:val="20"/>
                                        <w:szCs w:val="20"/>
                                      </w:rPr>
                                      <w:t>/O</w:t>
                                    </w:r>
                                    <w:r>
                                      <w:rPr>
                                        <w:rFonts w:hint="eastAsia"/>
                                        <w:sz w:val="20"/>
                                        <w:szCs w:val="20"/>
                                      </w:rPr>
                                      <w:t>池</w:t>
                                    </w:r>
                                  </w:p>
                                </w:txbxContent>
                              </wps:txbx>
                              <wps:bodyPr rot="0" spcFirstLastPara="0" vert="horz" wrap="square" lIns="0" tIns="0" rIns="0" bIns="0" numCol="1" spcCol="0" rtlCol="0" fromWordArt="0" anchor="ctr" anchorCtr="0" forceAA="0" compatLnSpc="1">
                                <a:noAutofit/>
                              </wps:bodyPr>
                            </wps:wsp>
                            <wps:wsp>
                              <wps:cNvPr id="162" name="文本框 41"/>
                              <wps:cNvSpPr txBox="1"/>
                              <wps:spPr>
                                <a:xfrm>
                                  <a:off x="3542325" y="1419225"/>
                                  <a:ext cx="561000" cy="180000"/>
                                </a:xfrm>
                                <a:prstGeom prst="rect">
                                  <a:avLst/>
                                </a:prstGeom>
                                <a:noFill/>
                                <a:ln w="6350">
                                  <a:solidFill>
                                    <a:schemeClr val="tx1"/>
                                  </a:solidFill>
                                </a:ln>
                              </wps:spPr>
                              <wps:txbx>
                                <w:txbxContent>
                                  <w:p w14:paraId="0887D39D" w14:textId="77777777" w:rsidR="00022D61" w:rsidRDefault="00022D61">
                                    <w:pPr>
                                      <w:jc w:val="center"/>
                                      <w:rPr>
                                        <w:kern w:val="0"/>
                                        <w:sz w:val="24"/>
                                      </w:rPr>
                                    </w:pPr>
                                    <w:r>
                                      <w:rPr>
                                        <w:rFonts w:hint="eastAsia"/>
                                        <w:sz w:val="20"/>
                                        <w:szCs w:val="20"/>
                                      </w:rPr>
                                      <w:t>M</w:t>
                                    </w:r>
                                    <w:r>
                                      <w:rPr>
                                        <w:sz w:val="20"/>
                                        <w:szCs w:val="20"/>
                                      </w:rPr>
                                      <w:t>BR</w:t>
                                    </w:r>
                                    <w:r>
                                      <w:rPr>
                                        <w:rFonts w:hint="eastAsia"/>
                                        <w:sz w:val="20"/>
                                        <w:szCs w:val="20"/>
                                      </w:rPr>
                                      <w:t>池</w:t>
                                    </w:r>
                                  </w:p>
                                </w:txbxContent>
                              </wps:txbx>
                              <wps:bodyPr rot="0" spcFirstLastPara="0" vert="horz" wrap="square" lIns="0" tIns="0" rIns="0" bIns="0" numCol="1" spcCol="0" rtlCol="0" fromWordArt="0" anchor="ctr" anchorCtr="0" forceAA="0" compatLnSpc="1">
                                <a:noAutofit/>
                              </wps:bodyPr>
                            </wps:wsp>
                            <wps:wsp>
                              <wps:cNvPr id="164" name="文本框 41"/>
                              <wps:cNvSpPr txBox="1"/>
                              <wps:spPr>
                                <a:xfrm>
                                  <a:off x="3199424" y="599100"/>
                                  <a:ext cx="820125" cy="180000"/>
                                </a:xfrm>
                                <a:prstGeom prst="rect">
                                  <a:avLst/>
                                </a:prstGeom>
                                <a:noFill/>
                                <a:ln w="6350">
                                  <a:solidFill>
                                    <a:schemeClr val="tx1"/>
                                  </a:solidFill>
                                </a:ln>
                              </wps:spPr>
                              <wps:txbx>
                                <w:txbxContent>
                                  <w:p w14:paraId="23D8CDDA" w14:textId="77777777" w:rsidR="00022D61" w:rsidRDefault="00022D61">
                                    <w:pPr>
                                      <w:jc w:val="center"/>
                                      <w:rPr>
                                        <w:kern w:val="0"/>
                                        <w:sz w:val="24"/>
                                      </w:rPr>
                                    </w:pPr>
                                    <w:r>
                                      <w:rPr>
                                        <w:rFonts w:hint="eastAsia"/>
                                        <w:sz w:val="20"/>
                                        <w:szCs w:val="20"/>
                                      </w:rPr>
                                      <w:t>三相催化氧化</w:t>
                                    </w:r>
                                  </w:p>
                                </w:txbxContent>
                              </wps:txbx>
                              <wps:bodyPr rot="0" spcFirstLastPara="0" vert="horz" wrap="square" lIns="0" tIns="0" rIns="0" bIns="0" numCol="1" spcCol="0" rtlCol="0" fromWordArt="0" anchor="ctr" anchorCtr="0" forceAA="0" compatLnSpc="1">
                                <a:noAutofit/>
                              </wps:bodyPr>
                            </wps:wsp>
                            <wps:wsp>
                              <wps:cNvPr id="165" name="文本框 41"/>
                              <wps:cNvSpPr txBox="1"/>
                              <wps:spPr>
                                <a:xfrm>
                                  <a:off x="1608750" y="1419225"/>
                                  <a:ext cx="657860" cy="180000"/>
                                </a:xfrm>
                                <a:prstGeom prst="rect">
                                  <a:avLst/>
                                </a:prstGeom>
                                <a:noFill/>
                                <a:ln w="6350">
                                  <a:solidFill>
                                    <a:schemeClr val="tx1"/>
                                  </a:solidFill>
                                </a:ln>
                              </wps:spPr>
                              <wps:txbx>
                                <w:txbxContent>
                                  <w:p w14:paraId="0E78946D" w14:textId="77777777" w:rsidR="00022D61" w:rsidRDefault="00022D61">
                                    <w:pPr>
                                      <w:jc w:val="center"/>
                                      <w:rPr>
                                        <w:kern w:val="0"/>
                                        <w:sz w:val="24"/>
                                      </w:rPr>
                                    </w:pPr>
                                    <w:r>
                                      <w:rPr>
                                        <w:rFonts w:hint="eastAsia"/>
                                        <w:sz w:val="20"/>
                                        <w:szCs w:val="20"/>
                                      </w:rPr>
                                      <w:t>精过滤单元</w:t>
                                    </w:r>
                                  </w:p>
                                </w:txbxContent>
                              </wps:txbx>
                              <wps:bodyPr rot="0" spcFirstLastPara="0" vert="horz" wrap="square" lIns="0" tIns="0" rIns="0" bIns="0" numCol="1" spcCol="0" rtlCol="0" fromWordArt="0" anchor="ctr" anchorCtr="0" forceAA="0" compatLnSpc="1">
                                <a:noAutofit/>
                              </wps:bodyPr>
                            </wps:wsp>
                            <wps:wsp>
                              <wps:cNvPr id="166" name="文本框 41"/>
                              <wps:cNvSpPr txBox="1"/>
                              <wps:spPr>
                                <a:xfrm>
                                  <a:off x="589575" y="1419225"/>
                                  <a:ext cx="792000" cy="180000"/>
                                </a:xfrm>
                                <a:prstGeom prst="rect">
                                  <a:avLst/>
                                </a:prstGeom>
                                <a:noFill/>
                                <a:ln w="6350">
                                  <a:solidFill>
                                    <a:schemeClr val="tx1"/>
                                  </a:solidFill>
                                </a:ln>
                              </wps:spPr>
                              <wps:txbx>
                                <w:txbxContent>
                                  <w:p w14:paraId="2AE00642" w14:textId="77777777" w:rsidR="00022D61" w:rsidRDefault="00022D61">
                                    <w:pPr>
                                      <w:jc w:val="center"/>
                                      <w:rPr>
                                        <w:kern w:val="0"/>
                                        <w:sz w:val="24"/>
                                      </w:rPr>
                                    </w:pPr>
                                    <w:r>
                                      <w:rPr>
                                        <w:rFonts w:hint="eastAsia"/>
                                        <w:sz w:val="20"/>
                                        <w:szCs w:val="20"/>
                                      </w:rPr>
                                      <w:t>光氧催化氧化池</w:t>
                                    </w:r>
                                  </w:p>
                                </w:txbxContent>
                              </wps:txbx>
                              <wps:bodyPr rot="0" spcFirstLastPara="0" vert="horz" wrap="square" lIns="0" tIns="0" rIns="0" bIns="0" numCol="1" spcCol="0" rtlCol="0" fromWordArt="0" anchor="ctr" anchorCtr="0" forceAA="0" compatLnSpc="1">
                                <a:noAutofit/>
                              </wps:bodyPr>
                            </wps:wsp>
                            <wps:wsp>
                              <wps:cNvPr id="167" name="文本框 41"/>
                              <wps:cNvSpPr txBox="1"/>
                              <wps:spPr>
                                <a:xfrm>
                                  <a:off x="4370365" y="141900"/>
                                  <a:ext cx="657860" cy="171450"/>
                                </a:xfrm>
                                <a:prstGeom prst="rect">
                                  <a:avLst/>
                                </a:prstGeom>
                                <a:noFill/>
                                <a:ln w="6350">
                                  <a:solidFill>
                                    <a:schemeClr val="tx1"/>
                                  </a:solidFill>
                                </a:ln>
                              </wps:spPr>
                              <wps:txbx>
                                <w:txbxContent>
                                  <w:p w14:paraId="77AAB42F" w14:textId="77777777" w:rsidR="00022D61" w:rsidRDefault="00022D61">
                                    <w:pPr>
                                      <w:jc w:val="center"/>
                                      <w:rPr>
                                        <w:kern w:val="0"/>
                                        <w:sz w:val="24"/>
                                      </w:rPr>
                                    </w:pPr>
                                    <w:r>
                                      <w:rPr>
                                        <w:sz w:val="20"/>
                                        <w:szCs w:val="20"/>
                                      </w:rPr>
                                      <w:t>PAC</w:t>
                                    </w:r>
                                    <w:r>
                                      <w:rPr>
                                        <w:rFonts w:hint="eastAsia"/>
                                        <w:sz w:val="20"/>
                                        <w:szCs w:val="20"/>
                                      </w:rPr>
                                      <w:t>、</w:t>
                                    </w:r>
                                    <w:r>
                                      <w:rPr>
                                        <w:rFonts w:hint="eastAsia"/>
                                        <w:sz w:val="20"/>
                                        <w:szCs w:val="20"/>
                                      </w:rPr>
                                      <w:t>P</w:t>
                                    </w:r>
                                    <w:r>
                                      <w:rPr>
                                        <w:sz w:val="20"/>
                                        <w:szCs w:val="20"/>
                                      </w:rPr>
                                      <w:t>AM</w:t>
                                    </w:r>
                                  </w:p>
                                </w:txbxContent>
                              </wps:txbx>
                              <wps:bodyPr rot="0" spcFirstLastPara="0" vert="horz" wrap="square" lIns="0" tIns="0" rIns="0" bIns="0" numCol="1" spcCol="0" rtlCol="0" fromWordArt="0" anchor="ctr" anchorCtr="0" forceAA="0" compatLnSpc="1">
                                <a:noAutofit/>
                              </wps:bodyPr>
                            </wps:wsp>
                            <wps:wsp>
                              <wps:cNvPr id="168" name="文本框 41"/>
                              <wps:cNvSpPr txBox="1"/>
                              <wps:spPr>
                                <a:xfrm>
                                  <a:off x="170475" y="140925"/>
                                  <a:ext cx="657860" cy="171450"/>
                                </a:xfrm>
                                <a:prstGeom prst="rect">
                                  <a:avLst/>
                                </a:prstGeom>
                                <a:noFill/>
                                <a:ln w="6350">
                                  <a:noFill/>
                                </a:ln>
                              </wps:spPr>
                              <wps:txbx>
                                <w:txbxContent>
                                  <w:p w14:paraId="6246417B" w14:textId="77777777" w:rsidR="00022D61" w:rsidRDefault="00022D61">
                                    <w:pPr>
                                      <w:jc w:val="center"/>
                                      <w:rPr>
                                        <w:kern w:val="0"/>
                                        <w:sz w:val="24"/>
                                      </w:rPr>
                                    </w:pPr>
                                    <w:r>
                                      <w:rPr>
                                        <w:rFonts w:hint="eastAsia"/>
                                        <w:sz w:val="20"/>
                                        <w:szCs w:val="20"/>
                                      </w:rPr>
                                      <w:t>原水预处理</w:t>
                                    </w:r>
                                  </w:p>
                                </w:txbxContent>
                              </wps:txbx>
                              <wps:bodyPr rot="0" spcFirstLastPara="0" vert="horz" wrap="square" lIns="0" tIns="0" rIns="0" bIns="0" numCol="1" spcCol="0" rtlCol="0" fromWordArt="0" anchor="ctr" anchorCtr="0" forceAA="0" compatLnSpc="1">
                                <a:noAutofit/>
                              </wps:bodyPr>
                            </wps:wsp>
                            <wps:wsp>
                              <wps:cNvPr id="170" name="文本框 41"/>
                              <wps:cNvSpPr txBox="1"/>
                              <wps:spPr>
                                <a:xfrm>
                                  <a:off x="2456475" y="1065825"/>
                                  <a:ext cx="458175" cy="181950"/>
                                </a:xfrm>
                                <a:prstGeom prst="rect">
                                  <a:avLst/>
                                </a:prstGeom>
                                <a:noFill/>
                                <a:ln w="6350">
                                  <a:solidFill>
                                    <a:schemeClr val="tx1"/>
                                  </a:solidFill>
                                </a:ln>
                              </wps:spPr>
                              <wps:txbx>
                                <w:txbxContent>
                                  <w:p w14:paraId="71B72B26" w14:textId="77777777" w:rsidR="00022D61" w:rsidRDefault="00022D61">
                                    <w:pPr>
                                      <w:jc w:val="center"/>
                                      <w:rPr>
                                        <w:kern w:val="0"/>
                                        <w:sz w:val="24"/>
                                      </w:rPr>
                                    </w:pPr>
                                    <w:r>
                                      <w:rPr>
                                        <w:rFonts w:hint="eastAsia"/>
                                        <w:sz w:val="20"/>
                                        <w:szCs w:val="20"/>
                                      </w:rPr>
                                      <w:t>酸、碱</w:t>
                                    </w:r>
                                  </w:p>
                                </w:txbxContent>
                              </wps:txbx>
                              <wps:bodyPr rot="0" spcFirstLastPara="0" vert="horz" wrap="square" lIns="0" tIns="0" rIns="0" bIns="0" numCol="1" spcCol="0" rtlCol="0" fromWordArt="0" anchor="ctr" anchorCtr="0" forceAA="0" compatLnSpc="1">
                                <a:noAutofit/>
                              </wps:bodyPr>
                            </wps:wsp>
                            <wps:wsp>
                              <wps:cNvPr id="193" name="文本框 41"/>
                              <wps:cNvSpPr txBox="1"/>
                              <wps:spPr>
                                <a:xfrm>
                                  <a:off x="57150" y="1419225"/>
                                  <a:ext cx="296250" cy="180000"/>
                                </a:xfrm>
                                <a:prstGeom prst="rect">
                                  <a:avLst/>
                                </a:prstGeom>
                                <a:noFill/>
                                <a:ln w="6350">
                                  <a:solidFill>
                                    <a:schemeClr val="tx1"/>
                                  </a:solidFill>
                                </a:ln>
                              </wps:spPr>
                              <wps:txbx>
                                <w:txbxContent>
                                  <w:p w14:paraId="0C15DE7E" w14:textId="77777777" w:rsidR="00022D61" w:rsidRDefault="00022D61">
                                    <w:pPr>
                                      <w:jc w:val="center"/>
                                      <w:rPr>
                                        <w:kern w:val="0"/>
                                        <w:sz w:val="24"/>
                                      </w:rPr>
                                    </w:pPr>
                                    <w:r>
                                      <w:rPr>
                                        <w:rFonts w:hint="eastAsia"/>
                                        <w:sz w:val="20"/>
                                        <w:szCs w:val="20"/>
                                      </w:rPr>
                                      <w:t>外排</w:t>
                                    </w:r>
                                  </w:p>
                                </w:txbxContent>
                              </wps:txbx>
                              <wps:bodyPr rot="0" spcFirstLastPara="0" vert="horz" wrap="square" lIns="0" tIns="0" rIns="0" bIns="0" numCol="1" spcCol="0" rtlCol="0" fromWordArt="0" anchor="ctr" anchorCtr="0" forceAA="0" compatLnSpc="1">
                                <a:noAutofit/>
                              </wps:bodyPr>
                            </wps:wsp>
                            <wps:wsp>
                              <wps:cNvPr id="44" name="直接箭头连接符 44"/>
                              <wps:cNvCnPr>
                                <a:stCxn id="168" idx="2"/>
                                <a:endCxn id="41" idx="0"/>
                              </wps:cNvCnPr>
                              <wps:spPr>
                                <a:xfrm flipH="1">
                                  <a:off x="495300" y="312375"/>
                                  <a:ext cx="0" cy="2877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直接箭头连接符 47"/>
                              <wps:cNvCnPr>
                                <a:stCxn id="41" idx="3"/>
                                <a:endCxn id="152" idx="1"/>
                              </wps:cNvCnPr>
                              <wps:spPr>
                                <a:xfrm>
                                  <a:off x="714375" y="685801"/>
                                  <a:ext cx="2276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直接箭头连接符 53"/>
                              <wps:cNvCnPr>
                                <a:stCxn id="152" idx="3"/>
                                <a:endCxn id="154" idx="1"/>
                              </wps:cNvCnPr>
                              <wps:spPr>
                                <a:xfrm flipV="1">
                                  <a:off x="1380150" y="690075"/>
                                  <a:ext cx="171448"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直接箭头连接符 55"/>
                              <wps:cNvCnPr>
                                <a:stCxn id="154" idx="3"/>
                                <a:endCxn id="155" idx="1"/>
                              </wps:cNvCnPr>
                              <wps:spPr>
                                <a:xfrm>
                                  <a:off x="2199598" y="690075"/>
                                  <a:ext cx="161627"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直接箭头连接符 58"/>
                              <wps:cNvCnPr>
                                <a:stCxn id="155" idx="3"/>
                                <a:endCxn id="164" idx="1"/>
                              </wps:cNvCnPr>
                              <wps:spPr>
                                <a:xfrm flipV="1">
                                  <a:off x="3019425" y="689100"/>
                                  <a:ext cx="179999" cy="9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a:stCxn id="164" idx="3"/>
                                <a:endCxn id="157" idx="1"/>
                              </wps:cNvCnPr>
                              <wps:spPr>
                                <a:xfrm>
                                  <a:off x="4019549" y="689100"/>
                                  <a:ext cx="333376" cy="4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a:stCxn id="157" idx="2"/>
                                <a:endCxn id="161" idx="0"/>
                              </wps:cNvCnPr>
                              <wps:spPr>
                                <a:xfrm flipH="1">
                                  <a:off x="4694850" y="780075"/>
                                  <a:ext cx="488" cy="63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直接箭头连接符 63"/>
                              <wps:cNvCnPr>
                                <a:stCxn id="161" idx="1"/>
                                <a:endCxn id="162" idx="3"/>
                              </wps:cNvCnPr>
                              <wps:spPr>
                                <a:xfrm flipH="1">
                                  <a:off x="4103325" y="1509225"/>
                                  <a:ext cx="372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3" name="直接箭头连接符 453"/>
                              <wps:cNvCnPr>
                                <a:stCxn id="162" idx="1"/>
                                <a:endCxn id="156" idx="3"/>
                              </wps:cNvCnPr>
                              <wps:spPr>
                                <a:xfrm flipH="1">
                                  <a:off x="3219451" y="1509225"/>
                                  <a:ext cx="3228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4" name="直接箭头连接符 454"/>
                              <wps:cNvCnPr>
                                <a:stCxn id="170" idx="0"/>
                                <a:endCxn id="155" idx="2"/>
                              </wps:cNvCnPr>
                              <wps:spPr>
                                <a:xfrm flipV="1">
                                  <a:off x="2685563" y="780076"/>
                                  <a:ext cx="0" cy="2857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5" name="直接箭头连接符 455"/>
                              <wps:cNvCnPr>
                                <a:stCxn id="156" idx="1"/>
                                <a:endCxn id="165" idx="3"/>
                              </wps:cNvCnPr>
                              <wps:spPr>
                                <a:xfrm flipH="1">
                                  <a:off x="2266610" y="1509225"/>
                                  <a:ext cx="237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6" name="直接箭头连接符 456"/>
                              <wps:cNvCnPr>
                                <a:stCxn id="165" idx="1"/>
                                <a:endCxn id="166" idx="3"/>
                              </wps:cNvCnPr>
                              <wps:spPr>
                                <a:xfrm flipH="1">
                                  <a:off x="1381575" y="1509225"/>
                                  <a:ext cx="227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7" name="直接箭头连接符 457"/>
                              <wps:cNvCnPr>
                                <a:stCxn id="166" idx="1"/>
                                <a:endCxn id="193" idx="3"/>
                              </wps:cNvCnPr>
                              <wps:spPr>
                                <a:xfrm flipH="1">
                                  <a:off x="353400" y="1509225"/>
                                  <a:ext cx="236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8" name="直接箭头连接符 458"/>
                              <wps:cNvCnPr>
                                <a:stCxn id="167" idx="2"/>
                                <a:endCxn id="157" idx="0"/>
                              </wps:cNvCnPr>
                              <wps:spPr>
                                <a:xfrm flipH="1">
                                  <a:off x="4695338" y="31335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9" name="连接符: 肘形 459"/>
                              <wps:cNvCnPr>
                                <a:endCxn id="159" idx="3"/>
                              </wps:cNvCnPr>
                              <wps:spPr>
                                <a:xfrm rot="5400000">
                                  <a:off x="4245111" y="792299"/>
                                  <a:ext cx="272438" cy="22894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6458F822" id="画布 8" o:spid="_x0000_s1189" editas="canvas" style="position:absolute;left:0;text-align:left;margin-left:0;margin-top:.2pt;width:397.95pt;height:137.25pt;z-index:251663360;mso-position-horizontal:center;mso-position-horizontal-relative:margin" coordsize="50539,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">
                      <v:shape id="_x0000_s1190" type="#_x0000_t75" style="position:absolute;width:50539;height:17430;visibility:visible;mso-wrap-style:square" filled="t">
                        <v:fill o:detectmouseclick="t"/>
                        <v:path o:connecttype="none"/>
                      </v:shape>
                      <v:shape id="文本框 41" o:spid="_x0000_s1191" type="#_x0000_t202" style="position:absolute;left:2762;top:6000;width:4381;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" filled="f" strokecolor="black [3213]" strokeweight=".5pt">
                        <v:textbox inset="0,0,0,0">
                          <w:txbxContent>
                            <w:p w14:paraId="4BD71B46" w14:textId="77777777" w:rsidR="00022D61" w:rsidRDefault="00022D61">
                              <w:pPr>
                                <w:jc w:val="center"/>
                                <w:rPr>
                                  <w:sz w:val="20"/>
                                  <w:szCs w:val="22"/>
                                </w:rPr>
                              </w:pPr>
                              <w:r>
                                <w:rPr>
                                  <w:rFonts w:hint="eastAsia"/>
                                  <w:sz w:val="20"/>
                                  <w:szCs w:val="22"/>
                                </w:rPr>
                                <w:t>原水箱</w:t>
                              </w:r>
                            </w:p>
                          </w:txbxContent>
                        </v:textbox>
                      </v:shape>
                      <v:shape id="文本框 41" o:spid="_x0000_s1192" type="#_x0000_t202" style="position:absolute;left:9420;top:6000;width:43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" filled="f" strokecolor="black [3213]" strokeweight=".5pt">
                        <v:textbox inset="0,0,0,0">
                          <w:txbxContent>
                            <w:p w14:paraId="63FD8FD9" w14:textId="77777777" w:rsidR="00022D61" w:rsidRDefault="00022D61">
                              <w:pPr>
                                <w:jc w:val="center"/>
                                <w:rPr>
                                  <w:kern w:val="0"/>
                                  <w:sz w:val="24"/>
                                </w:rPr>
                              </w:pPr>
                              <w:r>
                                <w:rPr>
                                  <w:rFonts w:hint="eastAsia"/>
                                  <w:sz w:val="20"/>
                                  <w:szCs w:val="20"/>
                                </w:rPr>
                                <w:t>原水泵</w:t>
                              </w:r>
                            </w:p>
                          </w:txbxContent>
                        </v:textbox>
                      </v:shape>
                      <v:shape id="文本框 41" o:spid="_x0000_s1193" type="#_x0000_t202" style="position:absolute;left:15515;top:6000;width:64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" filled="f" strokecolor="black [3213]" strokeweight=".5pt">
                        <v:textbox inset="0,0,0,0">
                          <w:txbxContent>
                            <w:p w14:paraId="56DBA8DE" w14:textId="77777777" w:rsidR="00022D61" w:rsidRDefault="00022D61">
                              <w:pPr>
                                <w:jc w:val="center"/>
                                <w:rPr>
                                  <w:kern w:val="0"/>
                                  <w:sz w:val="24"/>
                                </w:rPr>
                              </w:pPr>
                              <w:r>
                                <w:rPr>
                                  <w:rFonts w:hint="eastAsia"/>
                                  <w:sz w:val="20"/>
                                  <w:szCs w:val="20"/>
                                </w:rPr>
                                <w:t>叠式过滤器</w:t>
                              </w:r>
                            </w:p>
                          </w:txbxContent>
                        </v:textbox>
                      </v:shape>
                      <v:shape id="文本框 41" o:spid="_x0000_s1194" type="#_x0000_t202" style="position:absolute;left:23612;top:6000;width:658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" filled="f" strokecolor="black [3213]" strokeweight=".5pt">
                        <v:textbox inset="0,0,0,0">
                          <w:txbxContent>
                            <w:p w14:paraId="279F60A8" w14:textId="77777777" w:rsidR="00022D61" w:rsidRDefault="00022D61">
                              <w:pPr>
                                <w:jc w:val="center"/>
                                <w:rPr>
                                  <w:kern w:val="0"/>
                                  <w:sz w:val="24"/>
                                </w:rPr>
                              </w:pPr>
                              <w:r>
                                <w:rPr>
                                  <w:sz w:val="20"/>
                                  <w:szCs w:val="20"/>
                                </w:rPr>
                                <w:t>pH</w:t>
                              </w:r>
                              <w:r>
                                <w:rPr>
                                  <w:rFonts w:hint="eastAsia"/>
                                  <w:sz w:val="20"/>
                                  <w:szCs w:val="20"/>
                                </w:rPr>
                                <w:t>调节池</w:t>
                              </w:r>
                            </w:p>
                          </w:txbxContent>
                        </v:textbox>
                      </v:shape>
                      <v:shape id="文本框 41" o:spid="_x0000_s1195" type="#_x0000_t202" style="position:absolute;left:25041;top:14192;width:715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" filled="f" strokecolor="black [3213]" strokeweight=".5pt">
                        <v:textbox inset="0,0,0,0">
                          <w:txbxContent>
                            <w:p w14:paraId="3FCCBD1E" w14:textId="77777777" w:rsidR="00022D61" w:rsidRDefault="00022D61">
                              <w:pPr>
                                <w:jc w:val="center"/>
                                <w:rPr>
                                  <w:kern w:val="0"/>
                                  <w:sz w:val="24"/>
                                </w:rPr>
                              </w:pPr>
                              <w:r>
                                <w:rPr>
                                  <w:rFonts w:hint="eastAsia"/>
                                  <w:sz w:val="20"/>
                                  <w:szCs w:val="20"/>
                                </w:rPr>
                                <w:t>粗过滤单元</w:t>
                              </w:r>
                            </w:p>
                          </w:txbxContent>
                        </v:textbox>
                      </v:shape>
                      <v:shape id="文本框 41" o:spid="_x0000_s1196" type="#_x0000_t202" style="position:absolute;left:43529;top:5991;width:68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" filled="f" strokecolor="black [3213]" strokeweight=".5pt">
                        <v:textbox inset="0,0,0,0">
                          <w:txbxContent>
                            <w:p w14:paraId="3802FF4F" w14:textId="77777777" w:rsidR="00022D61" w:rsidRDefault="00022D61">
                              <w:pPr>
                                <w:jc w:val="center"/>
                                <w:rPr>
                                  <w:kern w:val="0"/>
                                  <w:sz w:val="24"/>
                                </w:rPr>
                              </w:pPr>
                              <w:r>
                                <w:rPr>
                                  <w:rFonts w:hint="eastAsia"/>
                                  <w:sz w:val="20"/>
                                  <w:szCs w:val="20"/>
                                </w:rPr>
                                <w:t>絮凝沉淀池</w:t>
                              </w:r>
                            </w:p>
                          </w:txbxContent>
                        </v:textbox>
                      </v:shape>
                      <v:shape id="文本框 41" o:spid="_x0000_s1197" type="#_x0000_t202" style="position:absolute;left:36959;top:9620;width:570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" filled="f" strokecolor="black [3213]" strokeweight=".5pt">
                        <v:textbox inset="0,0,0,0">
                          <w:txbxContent>
                            <w:p w14:paraId="6A3248A2" w14:textId="77777777" w:rsidR="00022D61" w:rsidRDefault="00022D61">
                              <w:pPr>
                                <w:jc w:val="center"/>
                                <w:rPr>
                                  <w:kern w:val="0"/>
                                  <w:sz w:val="24"/>
                                </w:rPr>
                              </w:pPr>
                              <w:r>
                                <w:rPr>
                                  <w:rFonts w:hint="eastAsia"/>
                                  <w:sz w:val="20"/>
                                  <w:szCs w:val="20"/>
                                </w:rPr>
                                <w:t>污泥干化</w:t>
                              </w:r>
                            </w:p>
                          </w:txbxContent>
                        </v:textbox>
                      </v:shape>
                      <v:shape id="文本框 41" o:spid="_x0000_s1198" type="#_x0000_t202" style="position:absolute;left:44757;top:14192;width:438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" filled="f" strokecolor="black [3213]" strokeweight=".5pt">
                        <v:textbox inset="0,0,0,0">
                          <w:txbxContent>
                            <w:p w14:paraId="521E9BEB" w14:textId="77777777" w:rsidR="00022D61" w:rsidRDefault="00022D61">
                              <w:pPr>
                                <w:jc w:val="center"/>
                                <w:rPr>
                                  <w:kern w:val="0"/>
                                  <w:sz w:val="24"/>
                                </w:rPr>
                              </w:pPr>
                              <w:r>
                                <w:rPr>
                                  <w:rFonts w:hint="eastAsia"/>
                                  <w:sz w:val="20"/>
                                  <w:szCs w:val="20"/>
                                </w:rPr>
                                <w:t>A</w:t>
                              </w:r>
                              <w:r>
                                <w:rPr>
                                  <w:sz w:val="20"/>
                                  <w:szCs w:val="20"/>
                                </w:rPr>
                                <w:t>/O</w:t>
                              </w:r>
                              <w:r>
                                <w:rPr>
                                  <w:rFonts w:hint="eastAsia"/>
                                  <w:sz w:val="20"/>
                                  <w:szCs w:val="20"/>
                                </w:rPr>
                                <w:t>池</w:t>
                              </w:r>
                            </w:p>
                          </w:txbxContent>
                        </v:textbox>
                      </v:shape>
                      <v:shape id="文本框 41" o:spid="_x0000_s1199" type="#_x0000_t202" style="position:absolute;left:35423;top:14192;width:561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" filled="f" strokecolor="black [3213]" strokeweight=".5pt">
                        <v:textbox inset="0,0,0,0">
                          <w:txbxContent>
                            <w:p w14:paraId="0887D39D" w14:textId="77777777" w:rsidR="00022D61" w:rsidRDefault="00022D61">
                              <w:pPr>
                                <w:jc w:val="center"/>
                                <w:rPr>
                                  <w:kern w:val="0"/>
                                  <w:sz w:val="24"/>
                                </w:rPr>
                              </w:pPr>
                              <w:r>
                                <w:rPr>
                                  <w:rFonts w:hint="eastAsia"/>
                                  <w:sz w:val="20"/>
                                  <w:szCs w:val="20"/>
                                </w:rPr>
                                <w:t>M</w:t>
                              </w:r>
                              <w:r>
                                <w:rPr>
                                  <w:sz w:val="20"/>
                                  <w:szCs w:val="20"/>
                                </w:rPr>
                                <w:t>BR</w:t>
                              </w:r>
                              <w:r>
                                <w:rPr>
                                  <w:rFonts w:hint="eastAsia"/>
                                  <w:sz w:val="20"/>
                                  <w:szCs w:val="20"/>
                                </w:rPr>
                                <w:t>池</w:t>
                              </w:r>
                            </w:p>
                          </w:txbxContent>
                        </v:textbox>
                      </v:shape>
                      <v:shape id="文本框 41" o:spid="_x0000_s1200" type="#_x0000_t202" style="position:absolute;left:31994;top:5991;width:820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" filled="f" strokecolor="black [3213]" strokeweight=".5pt">
                        <v:textbox inset="0,0,0,0">
                          <w:txbxContent>
                            <w:p w14:paraId="23D8CDDA" w14:textId="77777777" w:rsidR="00022D61" w:rsidRDefault="00022D61">
                              <w:pPr>
                                <w:jc w:val="center"/>
                                <w:rPr>
                                  <w:kern w:val="0"/>
                                  <w:sz w:val="24"/>
                                </w:rPr>
                              </w:pPr>
                              <w:r>
                                <w:rPr>
                                  <w:rFonts w:hint="eastAsia"/>
                                  <w:sz w:val="20"/>
                                  <w:szCs w:val="20"/>
                                </w:rPr>
                                <w:t>三相催化氧化</w:t>
                              </w:r>
                            </w:p>
                          </w:txbxContent>
                        </v:textbox>
                      </v:shape>
                      <v:shape id="文本框 41" o:spid="_x0000_s1201" type="#_x0000_t202" style="position:absolute;left:16087;top:14192;width:6579;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" filled="f" strokecolor="black [3213]" strokeweight=".5pt">
                        <v:textbox inset="0,0,0,0">
                          <w:txbxContent>
                            <w:p w14:paraId="0E78946D" w14:textId="77777777" w:rsidR="00022D61" w:rsidRDefault="00022D61">
                              <w:pPr>
                                <w:jc w:val="center"/>
                                <w:rPr>
                                  <w:kern w:val="0"/>
                                  <w:sz w:val="24"/>
                                </w:rPr>
                              </w:pPr>
                              <w:r>
                                <w:rPr>
                                  <w:rFonts w:hint="eastAsia"/>
                                  <w:sz w:val="20"/>
                                  <w:szCs w:val="20"/>
                                </w:rPr>
                                <w:t>精过滤单元</w:t>
                              </w:r>
                            </w:p>
                          </w:txbxContent>
                        </v:textbox>
                      </v:shape>
                      <v:shape id="文本框 41" o:spid="_x0000_s1202" type="#_x0000_t202" style="position:absolute;left:5895;top:14192;width:79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" filled="f" strokecolor="black [3213]" strokeweight=".5pt">
                        <v:textbox inset="0,0,0,0">
                          <w:txbxContent>
                            <w:p w14:paraId="2AE00642" w14:textId="77777777" w:rsidR="00022D61" w:rsidRDefault="00022D61">
                              <w:pPr>
                                <w:jc w:val="center"/>
                                <w:rPr>
                                  <w:kern w:val="0"/>
                                  <w:sz w:val="24"/>
                                </w:rPr>
                              </w:pPr>
                              <w:r>
                                <w:rPr>
                                  <w:rFonts w:hint="eastAsia"/>
                                  <w:sz w:val="20"/>
                                  <w:szCs w:val="20"/>
                                </w:rPr>
                                <w:t>光氧催化氧化池</w:t>
                              </w:r>
                            </w:p>
                          </w:txbxContent>
                        </v:textbox>
                      </v:shape>
                      <v:shape id="文本框 41" o:spid="_x0000_s1203" type="#_x0000_t202" style="position:absolute;left:43703;top:1419;width:657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" filled="f" strokecolor="black [3213]" strokeweight=".5pt">
                        <v:textbox inset="0,0,0,0">
                          <w:txbxContent>
                            <w:p w14:paraId="77AAB42F" w14:textId="77777777" w:rsidR="00022D61" w:rsidRDefault="00022D61">
                              <w:pPr>
                                <w:jc w:val="center"/>
                                <w:rPr>
                                  <w:kern w:val="0"/>
                                  <w:sz w:val="24"/>
                                </w:rPr>
                              </w:pPr>
                              <w:r>
                                <w:rPr>
                                  <w:sz w:val="20"/>
                                  <w:szCs w:val="20"/>
                                </w:rPr>
                                <w:t>PAC</w:t>
                              </w:r>
                              <w:r>
                                <w:rPr>
                                  <w:rFonts w:hint="eastAsia"/>
                                  <w:sz w:val="20"/>
                                  <w:szCs w:val="20"/>
                                </w:rPr>
                                <w:t>、</w:t>
                              </w:r>
                              <w:r>
                                <w:rPr>
                                  <w:rFonts w:hint="eastAsia"/>
                                  <w:sz w:val="20"/>
                                  <w:szCs w:val="20"/>
                                </w:rPr>
                                <w:t>P</w:t>
                              </w:r>
                              <w:r>
                                <w:rPr>
                                  <w:sz w:val="20"/>
                                  <w:szCs w:val="20"/>
                                </w:rPr>
                                <w:t>AM</w:t>
                              </w:r>
                            </w:p>
                          </w:txbxContent>
                        </v:textbox>
                      </v:shape>
                      <v:shape id="文本框 41" o:spid="_x0000_s1204" type="#_x0000_t202" style="position:absolute;left:1704;top:1409;width:657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" filled="f" stroked="f" strokeweight=".5pt">
                        <v:textbox inset="0,0,0,0">
                          <w:txbxContent>
                            <w:p w14:paraId="6246417B" w14:textId="77777777" w:rsidR="00022D61" w:rsidRDefault="00022D61">
                              <w:pPr>
                                <w:jc w:val="center"/>
                                <w:rPr>
                                  <w:kern w:val="0"/>
                                  <w:sz w:val="24"/>
                                </w:rPr>
                              </w:pPr>
                              <w:r>
                                <w:rPr>
                                  <w:rFonts w:hint="eastAsia"/>
                                  <w:sz w:val="20"/>
                                  <w:szCs w:val="20"/>
                                </w:rPr>
                                <w:t>原水预处理</w:t>
                              </w:r>
                            </w:p>
                          </w:txbxContent>
                        </v:textbox>
                      </v:shape>
                      <v:shape id="文本框 41" o:spid="_x0000_s1205" type="#_x0000_t202" style="position:absolute;left:24564;top:10658;width:4582;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" filled="f" strokecolor="black [3213]" strokeweight=".5pt">
                        <v:textbox inset="0,0,0,0">
                          <w:txbxContent>
                            <w:p w14:paraId="71B72B26" w14:textId="77777777" w:rsidR="00022D61" w:rsidRDefault="00022D61">
                              <w:pPr>
                                <w:jc w:val="center"/>
                                <w:rPr>
                                  <w:kern w:val="0"/>
                                  <w:sz w:val="24"/>
                                </w:rPr>
                              </w:pPr>
                              <w:r>
                                <w:rPr>
                                  <w:rFonts w:hint="eastAsia"/>
                                  <w:sz w:val="20"/>
                                  <w:szCs w:val="20"/>
                                </w:rPr>
                                <w:t>酸、碱</w:t>
                              </w:r>
                            </w:p>
                          </w:txbxContent>
                        </v:textbox>
                      </v:shape>
                      <v:shape id="文本框 41" o:spid="_x0000_s1206" type="#_x0000_t202" style="position:absolute;left:571;top:14192;width:296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" filled="f" strokecolor="black [3213]" strokeweight=".5pt">
                        <v:textbox inset="0,0,0,0">
                          <w:txbxContent>
                            <w:p w14:paraId="0C15DE7E" w14:textId="77777777" w:rsidR="00022D61" w:rsidRDefault="00022D61">
                              <w:pPr>
                                <w:jc w:val="center"/>
                                <w:rPr>
                                  <w:kern w:val="0"/>
                                  <w:sz w:val="24"/>
                                </w:rPr>
                              </w:pPr>
                              <w:r>
                                <w:rPr>
                                  <w:rFonts w:hint="eastAsia"/>
                                  <w:sz w:val="20"/>
                                  <w:szCs w:val="20"/>
                                </w:rPr>
                                <w:t>外排</w:t>
                              </w:r>
                            </w:p>
                          </w:txbxContent>
                        </v:textbox>
                      </v:shape>
                      <v:shape id="直接箭头连接符 44" o:spid="_x0000_s1207" type="#_x0000_t32" style="position:absolute;left:4953;top:3123;width:0;height:2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" strokecolor="black [3213]" strokeweight=".5pt">
                        <v:stroke endarrow="block" joinstyle="miter"/>
                      </v:shape>
                      <v:shape id="直接箭头连接符 47" o:spid="_x0000_s1208" type="#_x0000_t32" style="position:absolute;left:7143;top:6858;width:2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" strokecolor="black [3213]" strokeweight=".5pt">
                        <v:stroke endarrow="block" joinstyle="miter"/>
                      </v:shape>
                      <v:shape id="直接箭头连接符 53" o:spid="_x0000_s1209" type="#_x0000_t32" style="position:absolute;left:13801;top:6900;width:171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NIxAAAANsAAAAPAAAAZHJzL2Rvd25yZXYueG1sRI/dagIx&#10;FITvC75DOEJvRBMt/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JVwI0jEAAAA2wAAAA8A&#10;AAAAAAAAAAAAAAAABwIAAGRycy9kb3ducmV2LnhtbFBLBQYAAAAAAwADALcAAAD4AgAAAAA=&#10;" strokecolor="black [3213]" strokeweight=".5pt">
                        <v:stroke endarrow="block" joinstyle="miter"/>
                      </v:shape>
                      <v:shape id="直接箭头连接符 55" o:spid="_x0000_s1210" type="#_x0000_t32" style="position:absolute;left:21995;top:6900;width:1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lxQAAANsAAAAPAAAAZHJzL2Rvd25yZXYueG1sRI9Pa8JA&#10;FMTvQr/D8gredGNF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CKJ/SlxQAAANsAAAAP&#10;AAAAAAAAAAAAAAAAAAcCAABkcnMvZG93bnJldi54bWxQSwUGAAAAAAMAAwC3AAAA+QIAAAAA&#10;" strokecolor="black [3213]" strokeweight=".5pt">
                        <v:stroke endarrow="block" joinstyle="miter"/>
                      </v:shape>
                      <v:shape id="直接箭头连接符 58" o:spid="_x0000_s1211" type="#_x0000_t32" style="position:absolute;left:30194;top:6891;width:1800;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E5wAAAANsAAAAPAAAAZHJzL2Rvd25yZXYueG1sRE/LisIw&#10;FN0L/kO4ghvRRMF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m9SxOcAAAADbAAAADwAAAAAA&#10;AAAAAAAAAAAHAgAAZHJzL2Rvd25yZXYueG1sUEsFBgAAAAADAAMAtwAAAPQCAAAAAA==&#10;" strokecolor="black [3213]" strokeweight=".5pt">
                        <v:stroke endarrow="block" joinstyle="miter"/>
                      </v:shape>
                      <v:shape id="直接箭头连接符 59" o:spid="_x0000_s1212" type="#_x0000_t32" style="position:absolute;left:40195;top:6891;width:3334;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" strokecolor="black [3213]" strokeweight=".5pt">
                        <v:stroke endarrow="block" joinstyle="miter"/>
                      </v:shape>
                      <v:shape id="直接箭头连接符 62" o:spid="_x0000_s1213" type="#_x0000_t32" style="position:absolute;left:46948;top:7800;width:5;height:6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" strokecolor="black [3213]" strokeweight=".5pt">
                        <v:stroke endarrow="block" joinstyle="miter"/>
                      </v:shape>
                      <v:shape id="直接箭头连接符 63" o:spid="_x0000_s1214" type="#_x0000_t32" style="position:absolute;left:41033;top:15092;width:3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n1wwAAANsAAAAPAAAAZHJzL2Rvd25yZXYueG1sRI/disIw&#10;FITvF3yHcIS9EU3cBZ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Wxzp9cMAAADbAAAADwAA&#10;AAAAAAAAAAAAAAAHAgAAZHJzL2Rvd25yZXYueG1sUEsFBgAAAAADAAMAtwAAAPcCAAAAAA==&#10;" strokecolor="black [3213]" strokeweight=".5pt">
                        <v:stroke endarrow="block" joinstyle="miter"/>
                      </v:shape>
                      <v:shape id="直接箭头连接符 453" o:spid="_x0000_s1215" type="#_x0000_t32" style="position:absolute;left:32194;top:15092;width:32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" strokecolor="black [3213]" strokeweight=".5pt">
                        <v:stroke endarrow="block" joinstyle="miter"/>
                      </v:shape>
                      <v:shape id="直接箭头连接符 454" o:spid="_x0000_s1216" type="#_x0000_t32" style="position:absolute;left:26855;top:7800;width:0;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" strokecolor="black [3213]" strokeweight=".5pt">
                        <v:stroke endarrow="block" joinstyle="miter"/>
                      </v:shape>
                      <v:shape id="直接箭头连接符 455" o:spid="_x0000_s1217" type="#_x0000_t32" style="position:absolute;left:22666;top:15092;width:23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" strokecolor="black [3213]" strokeweight=".5pt">
                        <v:stroke endarrow="block" joinstyle="miter"/>
                      </v:shape>
                      <v:shape id="直接箭头连接符 456" o:spid="_x0000_s1218" type="#_x0000_t32" style="position:absolute;left:13815;top:15092;width:22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" strokecolor="black [3213]" strokeweight=".5pt">
                        <v:stroke endarrow="block" joinstyle="miter"/>
                      </v:shape>
                      <v:shape id="直接箭头连接符 457" o:spid="_x0000_s1219" type="#_x0000_t32" style="position:absolute;left:3534;top:15092;width:23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" strokecolor="black [3213]" strokeweight=".5pt">
                        <v:stroke endarrow="block" joinstyle="miter"/>
                      </v:shape>
                      <v:shape id="直接箭头连接符 458" o:spid="_x0000_s1220" type="#_x0000_t32" style="position:absolute;left:46953;top:3133;width:0;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" strokecolor="black [3213]" strokeweight=".5pt">
                        <v:stroke endarrow="block" joinstyle="miter"/>
                      </v:shape>
                      <v:shape id="连接符: 肘形 459" o:spid="_x0000_s1221" type="#_x0000_t33" style="position:absolute;left:42451;top:7922;width:2724;height:22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" strokecolor="black [3213]" strokeweight=".5pt">
                        <v:stroke endarrow="block"/>
                      </v:shape>
                      <w10:wrap type="topAndBottom" anchorx="margin"/>
                    </v:group>
                  </w:pict>
                </mc:Fallback>
              </mc:AlternateContent>
            </w:r>
            <w:r w:rsidRPr="004E271B">
              <w:rPr>
                <w:rFonts w:hint="eastAsia"/>
                <w:color w:val="000000" w:themeColor="text1"/>
              </w:rPr>
              <w:t>图</w:t>
            </w:r>
            <w:r w:rsidRPr="004E271B">
              <w:rPr>
                <w:rFonts w:hint="eastAsia"/>
                <w:color w:val="000000" w:themeColor="text1"/>
              </w:rPr>
              <w:t>4</w:t>
            </w:r>
            <w:r w:rsidRPr="004E271B">
              <w:rPr>
                <w:color w:val="000000" w:themeColor="text1"/>
              </w:rPr>
              <w:t xml:space="preserve">-1 </w:t>
            </w:r>
            <w:r w:rsidRPr="004E271B">
              <w:rPr>
                <w:rFonts w:hint="eastAsia"/>
                <w:color w:val="000000" w:themeColor="text1"/>
              </w:rPr>
              <w:t>项目污水处理工艺流程图</w:t>
            </w:r>
          </w:p>
          <w:p w14:paraId="3E054597" w14:textId="77777777" w:rsidR="00C16F2A" w:rsidRPr="004E271B" w:rsidRDefault="00CB66BE">
            <w:pPr>
              <w:pStyle w:val="Texttype"/>
              <w:ind w:firstLine="480"/>
              <w:rPr>
                <w:color w:val="000000" w:themeColor="text1"/>
              </w:rPr>
            </w:pPr>
            <w:r w:rsidRPr="004E271B">
              <w:rPr>
                <w:rFonts w:hint="eastAsia"/>
                <w:color w:val="000000" w:themeColor="text1"/>
              </w:rPr>
              <w:t>污水处理装置工艺流程及各构筑物工艺原理如下：</w:t>
            </w:r>
          </w:p>
          <w:p w14:paraId="6B4B8613" w14:textId="77777777" w:rsidR="00C16F2A" w:rsidRPr="004E271B" w:rsidRDefault="00CB66BE">
            <w:pPr>
              <w:pStyle w:val="TextType1"/>
              <w:ind w:firstLine="480"/>
            </w:pPr>
            <w:r w:rsidRPr="004E271B">
              <w:rPr>
                <w:rFonts w:ascii="宋体" w:hAnsi="宋体" w:hint="eastAsia"/>
              </w:rPr>
              <w:t>①实验区预处</w:t>
            </w:r>
            <w:r w:rsidRPr="004E271B">
              <w:rPr>
                <w:rFonts w:hint="eastAsia"/>
              </w:rPr>
              <w:t>理：项目环境、食品及微生物检测实验室根据各实验区废水特征，对含酸、碱、微生物废水在排入污水处理装置前预先进行</w:t>
            </w:r>
            <w:r w:rsidRPr="004E271B">
              <w:t>pH</w:t>
            </w:r>
            <w:r w:rsidRPr="004E271B">
              <w:t>调节和消毒杀菌。</w:t>
            </w:r>
          </w:p>
          <w:p w14:paraId="4B636709" w14:textId="77777777" w:rsidR="00C16F2A" w:rsidRPr="004E271B" w:rsidRDefault="00CB66BE">
            <w:pPr>
              <w:pStyle w:val="TextType1"/>
              <w:ind w:firstLine="480"/>
            </w:pPr>
            <w:r w:rsidRPr="004E271B">
              <w:rPr>
                <w:rFonts w:hint="eastAsia"/>
              </w:rPr>
              <w:t>②</w:t>
            </w:r>
            <w:r w:rsidRPr="004E271B">
              <w:rPr>
                <w:rFonts w:ascii="宋体" w:hAnsi="宋体" w:hint="eastAsia"/>
              </w:rPr>
              <w:t>叠式过滤器：简化预处理过程，用于过滤水中的悬浮物、颗粒物等杂物，叠片式过滤器根据用户的水量和水质分析，调整过滤时间和污染时间，可</w:t>
            </w:r>
            <w:r w:rsidRPr="004E271B">
              <w:rPr>
                <w:rFonts w:hint="eastAsia"/>
                <w:shd w:val="clear" w:color="auto" w:fill="FFFFFF"/>
              </w:rPr>
              <w:t>自动</w:t>
            </w:r>
            <w:r w:rsidRPr="004E271B">
              <w:rPr>
                <w:rFonts w:hint="eastAsia"/>
              </w:rPr>
              <w:t>自洁过滤。</w:t>
            </w:r>
          </w:p>
          <w:p w14:paraId="3F749FE8" w14:textId="77777777" w:rsidR="00C16F2A" w:rsidRPr="004E271B" w:rsidRDefault="00CB66BE">
            <w:pPr>
              <w:pStyle w:val="TextType1"/>
              <w:ind w:firstLine="480"/>
            </w:pPr>
            <w:r w:rsidRPr="004E271B">
              <w:rPr>
                <w:rFonts w:hint="eastAsia"/>
              </w:rPr>
              <w:t>③</w:t>
            </w:r>
            <w:r w:rsidRPr="004E271B">
              <w:rPr>
                <w:rFonts w:hint="eastAsia"/>
              </w:rPr>
              <w:t>pH</w:t>
            </w:r>
            <w:r w:rsidRPr="004E271B">
              <w:rPr>
                <w:rFonts w:hint="eastAsia"/>
              </w:rPr>
              <w:t>调节池：对水量和水质的调节，调节污水</w:t>
            </w:r>
            <w:r w:rsidRPr="004E271B">
              <w:rPr>
                <w:rFonts w:hint="eastAsia"/>
              </w:rPr>
              <w:t>pH</w:t>
            </w:r>
            <w:r w:rsidRPr="004E271B">
              <w:rPr>
                <w:rFonts w:hint="eastAsia"/>
              </w:rPr>
              <w:t>值、水温。</w:t>
            </w:r>
          </w:p>
          <w:p w14:paraId="782766BD" w14:textId="0455579A" w:rsidR="00C16F2A" w:rsidRPr="004E271B" w:rsidRDefault="00CB66BE">
            <w:pPr>
              <w:pStyle w:val="TextType1"/>
              <w:ind w:firstLine="480"/>
            </w:pPr>
            <w:r w:rsidRPr="004E271B">
              <w:rPr>
                <w:rFonts w:ascii="宋体" w:hAnsi="宋体" w:hint="eastAsia"/>
              </w:rPr>
              <w:t>④</w:t>
            </w:r>
            <w:r w:rsidRPr="004E271B">
              <w:rPr>
                <w:rFonts w:hint="eastAsia"/>
              </w:rPr>
              <w:t>三相催化氧化：废水中难降解</w:t>
            </w:r>
            <w:proofErr w:type="gramStart"/>
            <w:r w:rsidRPr="004E271B">
              <w:rPr>
                <w:rFonts w:hint="eastAsia"/>
              </w:rPr>
              <w:t>污染物经双催化</w:t>
            </w:r>
            <w:proofErr w:type="gramEnd"/>
            <w:r w:rsidRPr="004E271B">
              <w:rPr>
                <w:rFonts w:hint="eastAsia"/>
              </w:rPr>
              <w:t>反应器断链开环后又进入双氧化反应器，进行催化氧化反应、催化缩合反应，把大部分有机物分解为二氧化碳、水或简单的小分子物质。污水进入三相催化氧化设备后，向待处理污水中添加臭氧，</w:t>
            </w:r>
            <w:proofErr w:type="gramStart"/>
            <w:r w:rsidRPr="004E271B">
              <w:rPr>
                <w:rFonts w:hint="eastAsia"/>
              </w:rPr>
              <w:t>臭氧溶气形成</w:t>
            </w:r>
            <w:proofErr w:type="gramEnd"/>
            <w:r w:rsidRPr="004E271B">
              <w:rPr>
                <w:rFonts w:hint="eastAsia"/>
              </w:rPr>
              <w:t>含有大量臭氧微气泡</w:t>
            </w:r>
            <w:proofErr w:type="gramStart"/>
            <w:r w:rsidRPr="004E271B">
              <w:rPr>
                <w:rFonts w:hint="eastAsia"/>
              </w:rPr>
              <w:t>的溶气污水</w:t>
            </w:r>
            <w:proofErr w:type="gramEnd"/>
            <w:r w:rsidRPr="004E271B">
              <w:rPr>
                <w:rFonts w:hint="eastAsia"/>
              </w:rPr>
              <w:t>，</w:t>
            </w:r>
            <w:proofErr w:type="gramStart"/>
            <w:r w:rsidRPr="004E271B">
              <w:rPr>
                <w:rFonts w:hint="eastAsia"/>
              </w:rPr>
              <w:t>溶气</w:t>
            </w:r>
            <w:r w:rsidRPr="004E271B">
              <w:rPr>
                <w:rFonts w:hint="eastAsia"/>
              </w:rPr>
              <w:lastRenderedPageBreak/>
              <w:t>污水</w:t>
            </w:r>
            <w:proofErr w:type="gramEnd"/>
            <w:r w:rsidRPr="004E271B">
              <w:rPr>
                <w:rFonts w:hint="eastAsia"/>
              </w:rPr>
              <w:t>与载有</w:t>
            </w:r>
            <w:r w:rsidRPr="004E271B">
              <w:rPr>
                <w:rFonts w:hint="eastAsia"/>
              </w:rPr>
              <w:t>TiO</w:t>
            </w:r>
            <w:r w:rsidRPr="004E271B">
              <w:rPr>
                <w:rFonts w:hint="eastAsia"/>
                <w:vertAlign w:val="subscript"/>
              </w:rPr>
              <w:t>2</w:t>
            </w:r>
            <w:r w:rsidRPr="004E271B">
              <w:rPr>
                <w:rFonts w:hint="eastAsia"/>
              </w:rPr>
              <w:t>等催化成分的活性炭固体催化剂接触反应，在紫外光</w:t>
            </w:r>
            <w:proofErr w:type="gramStart"/>
            <w:r w:rsidRPr="004E271B">
              <w:rPr>
                <w:rFonts w:hint="eastAsia"/>
              </w:rPr>
              <w:t>照条件</w:t>
            </w:r>
            <w:proofErr w:type="gramEnd"/>
            <w:r w:rsidRPr="004E271B">
              <w:rPr>
                <w:rFonts w:hint="eastAsia"/>
              </w:rPr>
              <w:t>下，待处理污水与固体催化剂接触并带动其在附着微气泡浮力和中心筒进水液流共同作用下以流化</w:t>
            </w:r>
            <w:proofErr w:type="gramStart"/>
            <w:r w:rsidRPr="004E271B">
              <w:rPr>
                <w:rFonts w:hint="eastAsia"/>
              </w:rPr>
              <w:t>态形式</w:t>
            </w:r>
            <w:proofErr w:type="gramEnd"/>
            <w:r w:rsidRPr="004E271B">
              <w:rPr>
                <w:rFonts w:hint="eastAsia"/>
              </w:rPr>
              <w:t>呈向上运动发生反应，臭氧被有机污染物消耗，固体催化剂沉降，难生化有机物被有效去除。</w:t>
            </w:r>
            <w:r w:rsidR="009B6A5C" w:rsidRPr="004E271B">
              <w:rPr>
                <w:rFonts w:hint="eastAsia"/>
              </w:rPr>
              <w:t>三相催化氧化在分解难降解有机物的同时，可将水中的氨</w:t>
            </w:r>
            <w:r w:rsidR="00597608" w:rsidRPr="004E271B">
              <w:rPr>
                <w:rFonts w:hint="eastAsia"/>
              </w:rPr>
              <w:t>、硫化氢等异味物质经液体吸收或臭氧</w:t>
            </w:r>
            <w:proofErr w:type="gramStart"/>
            <w:r w:rsidR="00597608" w:rsidRPr="004E271B">
              <w:rPr>
                <w:rFonts w:hint="eastAsia"/>
              </w:rPr>
              <w:t>氧</w:t>
            </w:r>
            <w:proofErr w:type="gramEnd"/>
            <w:r w:rsidR="00597608" w:rsidRPr="004E271B">
              <w:rPr>
                <w:rFonts w:hint="eastAsia"/>
              </w:rPr>
              <w:t>化分解成</w:t>
            </w:r>
            <w:r w:rsidR="00597608" w:rsidRPr="004E271B">
              <w:rPr>
                <w:rFonts w:hint="eastAsia"/>
              </w:rPr>
              <w:t>N</w:t>
            </w:r>
            <w:r w:rsidR="00597608" w:rsidRPr="004E271B">
              <w:rPr>
                <w:vertAlign w:val="subscript"/>
              </w:rPr>
              <w:t>2</w:t>
            </w:r>
            <w:r w:rsidR="00597608" w:rsidRPr="004E271B">
              <w:rPr>
                <w:rFonts w:hint="eastAsia"/>
              </w:rPr>
              <w:t>、</w:t>
            </w:r>
            <w:r w:rsidR="00597608" w:rsidRPr="004E271B">
              <w:rPr>
                <w:rFonts w:hint="eastAsia"/>
              </w:rPr>
              <w:t>H</w:t>
            </w:r>
            <w:r w:rsidR="00597608" w:rsidRPr="004E271B">
              <w:rPr>
                <w:vertAlign w:val="subscript"/>
              </w:rPr>
              <w:t>2</w:t>
            </w:r>
            <w:r w:rsidR="00597608" w:rsidRPr="004E271B">
              <w:t>O</w:t>
            </w:r>
            <w:r w:rsidR="00597608" w:rsidRPr="004E271B">
              <w:rPr>
                <w:rFonts w:hint="eastAsia"/>
              </w:rPr>
              <w:t>等无害物质。</w:t>
            </w:r>
            <w:r w:rsidRPr="004E271B">
              <w:rPr>
                <w:rFonts w:hint="eastAsia"/>
              </w:rPr>
              <w:t>同时在臭氧和紫外照射条件下对微生物实验室内器皿清洗废水中的病菌微生物具有消杀作用。</w:t>
            </w:r>
          </w:p>
          <w:p w14:paraId="1A9D4A3D" w14:textId="77777777" w:rsidR="00C16F2A" w:rsidRPr="004E271B" w:rsidRDefault="00CB66BE">
            <w:pPr>
              <w:pStyle w:val="TextType1"/>
              <w:ind w:firstLine="480"/>
              <w:rPr>
                <w:rFonts w:ascii="宋体" w:hAnsi="宋体"/>
              </w:rPr>
            </w:pPr>
            <w:r w:rsidRPr="004E271B">
              <w:rPr>
                <w:rFonts w:hint="eastAsia"/>
              </w:rPr>
              <w:t>⑤</w:t>
            </w:r>
            <w:r w:rsidRPr="004E271B">
              <w:rPr>
                <w:rFonts w:ascii="宋体" w:hAnsi="宋体" w:hint="eastAsia"/>
              </w:rPr>
              <w:t>絮凝沉淀池：在水中投加混凝剂后，污水中悬浮物的胶体及分散颗粒在分子力的相互作用下生成</w:t>
            </w:r>
            <w:proofErr w:type="gramStart"/>
            <w:r w:rsidRPr="004E271B">
              <w:rPr>
                <w:rFonts w:ascii="宋体" w:hAnsi="宋体" w:hint="eastAsia"/>
              </w:rPr>
              <w:t>絮状体且在</w:t>
            </w:r>
            <w:proofErr w:type="gramEnd"/>
            <w:r w:rsidRPr="004E271B">
              <w:rPr>
                <w:rFonts w:ascii="宋体" w:hAnsi="宋体" w:hint="eastAsia"/>
              </w:rPr>
              <w:t>沉降过程中它们互相碰撞凝聚，其尺寸和质量不断变大，沉</w:t>
            </w:r>
            <w:proofErr w:type="gramStart"/>
            <w:r w:rsidRPr="004E271B">
              <w:rPr>
                <w:rFonts w:ascii="宋体" w:hAnsi="宋体" w:hint="eastAsia"/>
              </w:rPr>
              <w:t>速不断</w:t>
            </w:r>
            <w:proofErr w:type="gramEnd"/>
            <w:r w:rsidRPr="004E271B">
              <w:rPr>
                <w:rFonts w:ascii="宋体" w:hAnsi="宋体" w:hint="eastAsia"/>
              </w:rPr>
              <w:t>增加。</w:t>
            </w:r>
          </w:p>
          <w:p w14:paraId="1F35B717" w14:textId="571F9FFD" w:rsidR="00C16F2A" w:rsidRPr="004E271B" w:rsidRDefault="00CB66BE">
            <w:pPr>
              <w:pStyle w:val="TextType1"/>
              <w:ind w:firstLine="480"/>
            </w:pPr>
            <w:r w:rsidRPr="004E271B">
              <w:rPr>
                <w:rFonts w:ascii="宋体" w:hAnsi="宋体" w:hint="eastAsia"/>
              </w:rPr>
              <w:t>⑥</w:t>
            </w:r>
            <w:r w:rsidRPr="004E271B">
              <w:rPr>
                <w:rFonts w:hint="eastAsia"/>
              </w:rPr>
              <w:t>A</w:t>
            </w:r>
            <w:r w:rsidRPr="004E271B">
              <w:t>/O</w:t>
            </w:r>
            <w:r w:rsidRPr="004E271B">
              <w:rPr>
                <w:rFonts w:hint="eastAsia"/>
              </w:rPr>
              <w:t>池：即缺氧</w:t>
            </w:r>
            <w:r w:rsidRPr="004E271B">
              <w:rPr>
                <w:rFonts w:hint="eastAsia"/>
              </w:rPr>
              <w:t>/</w:t>
            </w:r>
            <w:r w:rsidRPr="004E271B">
              <w:rPr>
                <w:rFonts w:hint="eastAsia"/>
              </w:rPr>
              <w:t>好氧（</w:t>
            </w:r>
            <w:r w:rsidRPr="004E271B">
              <w:rPr>
                <w:rFonts w:hint="eastAsia"/>
              </w:rPr>
              <w:t>Anoxic/</w:t>
            </w:r>
            <w:proofErr w:type="spellStart"/>
            <w:r w:rsidRPr="004E271B">
              <w:rPr>
                <w:rFonts w:hint="eastAsia"/>
              </w:rPr>
              <w:t>Oxic</w:t>
            </w:r>
            <w:proofErr w:type="spellEnd"/>
            <w:r w:rsidRPr="004E271B">
              <w:rPr>
                <w:rFonts w:hint="eastAsia"/>
              </w:rPr>
              <w:t>）工艺，在好氧段，好氧微生物氧化分解污水中的</w:t>
            </w:r>
            <w:r w:rsidRPr="004E271B">
              <w:rPr>
                <w:rFonts w:hint="eastAsia"/>
              </w:rPr>
              <w:t>BOD</w:t>
            </w:r>
            <w:r w:rsidRPr="004E271B">
              <w:rPr>
                <w:rFonts w:hint="eastAsia"/>
                <w:vertAlign w:val="subscript"/>
              </w:rPr>
              <w:t>5</w:t>
            </w:r>
            <w:r w:rsidRPr="004E271B">
              <w:rPr>
                <w:rFonts w:hint="eastAsia"/>
              </w:rPr>
              <w:t>，同时进行硝化或吸收磷。在缺氧段，有机氮和氨氮在</w:t>
            </w:r>
            <w:proofErr w:type="gramStart"/>
            <w:r w:rsidRPr="004E271B">
              <w:rPr>
                <w:rFonts w:hint="eastAsia"/>
              </w:rPr>
              <w:t>好氧段转化</w:t>
            </w:r>
            <w:proofErr w:type="gramEnd"/>
            <w:r w:rsidRPr="004E271B">
              <w:rPr>
                <w:rFonts w:hint="eastAsia"/>
              </w:rPr>
              <w:t>为</w:t>
            </w:r>
            <w:proofErr w:type="gramStart"/>
            <w:r w:rsidRPr="004E271B">
              <w:rPr>
                <w:rFonts w:hint="eastAsia"/>
              </w:rPr>
              <w:t>硝化氮并回流</w:t>
            </w:r>
            <w:proofErr w:type="gramEnd"/>
            <w:r w:rsidRPr="004E271B">
              <w:rPr>
                <w:rFonts w:hint="eastAsia"/>
              </w:rPr>
              <w:t>到缺氧段，其中的反硝化细菌利用</w:t>
            </w:r>
            <w:proofErr w:type="gramStart"/>
            <w:r w:rsidRPr="004E271B">
              <w:rPr>
                <w:rFonts w:hint="eastAsia"/>
              </w:rPr>
              <w:t>氧化态氮</w:t>
            </w:r>
            <w:proofErr w:type="gramEnd"/>
            <w:r w:rsidRPr="004E271B">
              <w:rPr>
                <w:rFonts w:hint="eastAsia"/>
              </w:rPr>
              <w:t>和污水中的有机碳进行反硝化反应，使化合态氮变为分子态氮，获得同时去碳和脱氮的效果</w:t>
            </w:r>
            <w:r w:rsidR="00597608" w:rsidRPr="004E271B">
              <w:rPr>
                <w:rFonts w:hint="eastAsia"/>
              </w:rPr>
              <w:t>。</w:t>
            </w:r>
          </w:p>
          <w:p w14:paraId="6ABDB848" w14:textId="4165622D" w:rsidR="00C16F2A" w:rsidRPr="004E271B" w:rsidRDefault="00CB66BE">
            <w:pPr>
              <w:pStyle w:val="TextType1"/>
              <w:ind w:firstLine="480"/>
            </w:pPr>
            <w:r w:rsidRPr="004E271B">
              <w:rPr>
                <w:rFonts w:ascii="宋体" w:hAnsi="宋体" w:hint="eastAsia"/>
              </w:rPr>
              <w:t>⑦</w:t>
            </w:r>
            <w:r w:rsidRPr="004E271B">
              <w:t>MBR</w:t>
            </w:r>
            <w:r w:rsidRPr="004E271B">
              <w:rPr>
                <w:rFonts w:hint="eastAsia"/>
              </w:rPr>
              <w:t>池：利用</w:t>
            </w:r>
            <w:r w:rsidRPr="004E271B">
              <w:rPr>
                <w:rFonts w:hint="eastAsia"/>
              </w:rPr>
              <w:t>MBR</w:t>
            </w:r>
            <w:r w:rsidRPr="004E271B">
              <w:rPr>
                <w:rFonts w:hint="eastAsia"/>
              </w:rPr>
              <w:t>中空纤维</w:t>
            </w:r>
            <w:proofErr w:type="gramStart"/>
            <w:r w:rsidRPr="004E271B">
              <w:rPr>
                <w:rFonts w:hint="eastAsia"/>
              </w:rPr>
              <w:t>膜实现</w:t>
            </w:r>
            <w:proofErr w:type="gramEnd"/>
            <w:r w:rsidRPr="004E271B">
              <w:rPr>
                <w:rFonts w:hint="eastAsia"/>
              </w:rPr>
              <w:t>泥水分离，并且膜截留了反应池中的微生物，使池中的活性污泥浓度大大增加，污染物得到了最大限度的降解。</w:t>
            </w:r>
            <w:r w:rsidR="00B303B3" w:rsidRPr="004E271B">
              <w:rPr>
                <w:rFonts w:hint="eastAsia"/>
              </w:rPr>
              <w:t>M</w:t>
            </w:r>
            <w:r w:rsidR="00B303B3" w:rsidRPr="004E271B">
              <w:t>BR</w:t>
            </w:r>
            <w:proofErr w:type="gramStart"/>
            <w:r w:rsidR="00B303B3" w:rsidRPr="004E271B">
              <w:rPr>
                <w:rFonts w:hint="eastAsia"/>
              </w:rPr>
              <w:t>池运行</w:t>
            </w:r>
            <w:proofErr w:type="gramEnd"/>
            <w:r w:rsidR="00B303B3" w:rsidRPr="004E271B">
              <w:rPr>
                <w:rFonts w:hint="eastAsia"/>
              </w:rPr>
              <w:t>时密闭盖封，定期投加除臭剂以减轻异味。</w:t>
            </w:r>
          </w:p>
          <w:p w14:paraId="0B539493" w14:textId="77777777" w:rsidR="00C16F2A" w:rsidRPr="004E271B" w:rsidRDefault="00CB66BE">
            <w:pPr>
              <w:pStyle w:val="TextType1"/>
              <w:ind w:firstLine="480"/>
            </w:pPr>
            <w:r w:rsidRPr="004E271B">
              <w:rPr>
                <w:rFonts w:ascii="宋体" w:hAnsi="宋体" w:hint="eastAsia"/>
              </w:rPr>
              <w:t>⑧</w:t>
            </w:r>
            <w:r w:rsidRPr="004E271B">
              <w:rPr>
                <w:rFonts w:hint="eastAsia"/>
              </w:rPr>
              <w:t>粗过滤、精过滤单元：废水分别通过粗过滤器和精过滤器石英砂过滤层和</w:t>
            </w:r>
            <w:proofErr w:type="gramStart"/>
            <w:r w:rsidRPr="004E271B">
              <w:rPr>
                <w:rFonts w:hint="eastAsia"/>
              </w:rPr>
              <w:t>挡砂网</w:t>
            </w:r>
            <w:proofErr w:type="gramEnd"/>
            <w:r w:rsidRPr="004E271B">
              <w:rPr>
                <w:rFonts w:hint="eastAsia"/>
              </w:rPr>
              <w:t>进行物理过滤，过滤水中细小杂质。</w:t>
            </w:r>
          </w:p>
          <w:p w14:paraId="20778CE4" w14:textId="1C8A470F" w:rsidR="00C16F2A" w:rsidRPr="004E271B" w:rsidRDefault="00CB66BE">
            <w:pPr>
              <w:pStyle w:val="TextType1"/>
              <w:ind w:firstLine="480"/>
              <w:rPr>
                <w:rFonts w:ascii="宋体" w:hAnsi="宋体"/>
              </w:rPr>
            </w:pPr>
            <w:r w:rsidRPr="004E271B">
              <w:rPr>
                <w:rFonts w:ascii="宋体" w:hAnsi="宋体" w:hint="eastAsia"/>
              </w:rPr>
              <w:t>⑨</w:t>
            </w:r>
            <w:proofErr w:type="gramStart"/>
            <w:r w:rsidRPr="004E271B">
              <w:rPr>
                <w:rFonts w:ascii="宋体" w:hAnsi="宋体" w:hint="eastAsia"/>
              </w:rPr>
              <w:t>光氧催化</w:t>
            </w:r>
            <w:proofErr w:type="gramEnd"/>
            <w:r w:rsidRPr="004E271B">
              <w:rPr>
                <w:rFonts w:ascii="宋体" w:hAnsi="宋体" w:hint="eastAsia"/>
              </w:rPr>
              <w:t>氧化：用微波对废水中的有机污染物进行微波降解，同时激发无极紫外光</w:t>
            </w:r>
            <w:proofErr w:type="gramStart"/>
            <w:r w:rsidRPr="004E271B">
              <w:rPr>
                <w:rFonts w:ascii="宋体" w:hAnsi="宋体" w:hint="eastAsia"/>
              </w:rPr>
              <w:t>源产生</w:t>
            </w:r>
            <w:proofErr w:type="gramEnd"/>
            <w:r w:rsidRPr="004E271B">
              <w:rPr>
                <w:rFonts w:ascii="宋体" w:hAnsi="宋体" w:hint="eastAsia"/>
              </w:rPr>
              <w:t>紫外光。在微波与紫外光的双重作用下，对有机污染物进行光催化氧化反应。在光催化氧化反应过程中鼓入空气。在微波作用下，紫外光与鼓入的空气作用产生臭氧，利用臭氧对有机污染物继续氧化。利用氧化后的剩余空气产生的气浮作用，去除由絮凝剂集结的被降解或可生化性的有机物，排放净化后废水。</w:t>
            </w:r>
            <w:proofErr w:type="gramStart"/>
            <w:r w:rsidR="00B303B3" w:rsidRPr="004E271B">
              <w:rPr>
                <w:rFonts w:ascii="宋体" w:hAnsi="宋体" w:hint="eastAsia"/>
              </w:rPr>
              <w:t>进入光氧催化</w:t>
            </w:r>
            <w:proofErr w:type="gramEnd"/>
            <w:r w:rsidR="00B303B3" w:rsidRPr="004E271B">
              <w:rPr>
                <w:rFonts w:ascii="宋体" w:hAnsi="宋体" w:hint="eastAsia"/>
              </w:rPr>
              <w:t>氧化器的废水中若仍含有恶臭物质，</w:t>
            </w:r>
            <w:r w:rsidR="00B303B3" w:rsidRPr="004E271B">
              <w:rPr>
                <w:rFonts w:hint="eastAsia"/>
              </w:rPr>
              <w:t>高能</w:t>
            </w:r>
            <w:r w:rsidR="00B303B3" w:rsidRPr="004E271B">
              <w:rPr>
                <w:rFonts w:hint="eastAsia"/>
              </w:rPr>
              <w:t>UV</w:t>
            </w:r>
            <w:r w:rsidR="00B303B3" w:rsidRPr="004E271B">
              <w:rPr>
                <w:rFonts w:hint="eastAsia"/>
              </w:rPr>
              <w:t>紫外线光束及臭氧对恶臭气体会进行协同分解氧化反应，可以使恶臭气体物质降解转化成低分子化合物、水和二氧化碳，</w:t>
            </w:r>
            <w:proofErr w:type="gramStart"/>
            <w:r w:rsidR="00B303B3" w:rsidRPr="004E271B">
              <w:rPr>
                <w:rFonts w:hint="eastAsia"/>
              </w:rPr>
              <w:t>再通过排风管</w:t>
            </w:r>
            <w:proofErr w:type="gramEnd"/>
            <w:r w:rsidR="00B303B3" w:rsidRPr="004E271B">
              <w:rPr>
                <w:rFonts w:hint="eastAsia"/>
              </w:rPr>
              <w:t>道</w:t>
            </w:r>
            <w:r w:rsidR="00B303B3" w:rsidRPr="004E271B">
              <w:rPr>
                <w:rFonts w:hint="eastAsia"/>
              </w:rPr>
              <w:lastRenderedPageBreak/>
              <w:t>排出室外。该工艺对硫化氢、甲硫氢、甲硫醇、甲硫醚、二甲二硫、二硫化碳、苯乙烯和</w:t>
            </w:r>
            <w:r w:rsidR="00B303B3" w:rsidRPr="004E271B">
              <w:rPr>
                <w:rFonts w:hint="eastAsia"/>
              </w:rPr>
              <w:t>VOC</w:t>
            </w:r>
            <w:r w:rsidR="00B303B3" w:rsidRPr="004E271B">
              <w:rPr>
                <w:rFonts w:hint="eastAsia"/>
              </w:rPr>
              <w:t>类的分解处理有显著效果，可进一步消除废水处理过程恶臭物质的影响。</w:t>
            </w:r>
          </w:p>
          <w:p w14:paraId="2564D73A" w14:textId="1F1A4E0C" w:rsidR="00C16F2A" w:rsidRPr="004E271B" w:rsidRDefault="00CB66BE">
            <w:pPr>
              <w:pStyle w:val="TextType1"/>
              <w:ind w:firstLine="480"/>
            </w:pPr>
            <w:r w:rsidRPr="004E271B">
              <w:rPr>
                <w:rFonts w:hint="eastAsia"/>
              </w:rPr>
              <w:t>本项目污水处理装置设置调节池可缓冲实验室废水水质、水量波动较大的情况，</w:t>
            </w:r>
            <w:r w:rsidRPr="004E271B">
              <w:rPr>
                <w:rFonts w:hint="eastAsia"/>
              </w:rPr>
              <w:t>pH</w:t>
            </w:r>
            <w:r w:rsidRPr="004E271B">
              <w:rPr>
                <w:rFonts w:hint="eastAsia"/>
              </w:rPr>
              <w:t>值调节采用硫酸、氢氧化钠。由于实验废水含各类化学药剂，大多为生物毒性或生物难降解有机污染物，因此采用三相催化氧化</w:t>
            </w:r>
            <w:proofErr w:type="gramStart"/>
            <w:r w:rsidRPr="004E271B">
              <w:rPr>
                <w:rFonts w:hint="eastAsia"/>
              </w:rPr>
              <w:t>和光氧催化</w:t>
            </w:r>
            <w:proofErr w:type="gramEnd"/>
            <w:r w:rsidRPr="004E271B">
              <w:rPr>
                <w:rFonts w:hint="eastAsia"/>
              </w:rPr>
              <w:t>氧化工艺，结合缺氧</w:t>
            </w:r>
            <w:r w:rsidRPr="004E271B">
              <w:rPr>
                <w:rFonts w:hint="eastAsia"/>
              </w:rPr>
              <w:t>/</w:t>
            </w:r>
            <w:r w:rsidRPr="004E271B">
              <w:rPr>
                <w:rFonts w:hint="eastAsia"/>
              </w:rPr>
              <w:t>好氧工艺，处理的有机污染物范围广，如含有偶氮、碳双键、硝基、卤代基结构的难除降解有机物质，能有效去除废水毒性，显著提高生化处理能力，可高效去除</w:t>
            </w:r>
            <w:r w:rsidRPr="004E271B">
              <w:rPr>
                <w:rFonts w:hint="eastAsia"/>
              </w:rPr>
              <w:t>COD</w:t>
            </w:r>
            <w:r w:rsidRPr="004E271B">
              <w:rPr>
                <w:rFonts w:hint="eastAsia"/>
              </w:rPr>
              <w:t>、降低色度。装置通过主机控制可以自动调整废水的</w:t>
            </w:r>
            <w:r w:rsidRPr="004E271B">
              <w:rPr>
                <w:rFonts w:hint="eastAsia"/>
              </w:rPr>
              <w:t>pH</w:t>
            </w:r>
            <w:r w:rsidRPr="004E271B">
              <w:rPr>
                <w:rFonts w:hint="eastAsia"/>
              </w:rPr>
              <w:t>值，截留废水中的重金属离子变成电极，并能电解废水中大分子有机物，达到处理实验室废水的目的。絮凝沉淀池使用</w:t>
            </w:r>
            <w:r w:rsidRPr="004E271B">
              <w:rPr>
                <w:rFonts w:hint="eastAsia"/>
              </w:rPr>
              <w:t>PAC</w:t>
            </w:r>
            <w:r w:rsidRPr="004E271B">
              <w:rPr>
                <w:rFonts w:hint="eastAsia"/>
              </w:rPr>
              <w:t>和</w:t>
            </w:r>
            <w:r w:rsidRPr="004E271B">
              <w:rPr>
                <w:rFonts w:hint="eastAsia"/>
              </w:rPr>
              <w:t>PAM</w:t>
            </w:r>
            <w:r w:rsidRPr="004E271B">
              <w:rPr>
                <w:rFonts w:hint="eastAsia"/>
              </w:rPr>
              <w:t>进行混凝沉淀，进一步去除废水中残留的无机物、重金属等。</w:t>
            </w:r>
            <w:proofErr w:type="gramStart"/>
            <w:r w:rsidRPr="004E271B">
              <w:rPr>
                <w:rFonts w:hint="eastAsia"/>
              </w:rPr>
              <w:t>光</w:t>
            </w:r>
            <w:r w:rsidR="00B303B3" w:rsidRPr="004E271B">
              <w:rPr>
                <w:rFonts w:hint="eastAsia"/>
              </w:rPr>
              <w:t>氧</w:t>
            </w:r>
            <w:r w:rsidRPr="004E271B">
              <w:rPr>
                <w:rFonts w:hint="eastAsia"/>
              </w:rPr>
              <w:t>催化</w:t>
            </w:r>
            <w:proofErr w:type="gramEnd"/>
            <w:r w:rsidRPr="004E271B">
              <w:rPr>
                <w:rFonts w:hint="eastAsia"/>
              </w:rPr>
              <w:t>氧化同时可以杀灭水中细菌，通过紫外光的作用，对水中有机物、无机物质进行催化反应，分解一部分有机物、无机物，进一步降低废水的</w:t>
            </w:r>
            <w:r w:rsidRPr="004E271B">
              <w:rPr>
                <w:rFonts w:hint="eastAsia"/>
              </w:rPr>
              <w:t>COD</w:t>
            </w:r>
            <w:r w:rsidRPr="004E271B">
              <w:rPr>
                <w:rFonts w:hint="eastAsia"/>
              </w:rPr>
              <w:t>。末端过滤工艺主要起安保作用，去除水中色度、残留重金属等。</w:t>
            </w:r>
            <w:r w:rsidR="00B303B3" w:rsidRPr="004E271B">
              <w:rPr>
                <w:rFonts w:hint="eastAsia"/>
              </w:rPr>
              <w:t>类比现有工程及园区内已建检测实验室项目（</w:t>
            </w:r>
            <w:proofErr w:type="gramStart"/>
            <w:r w:rsidR="00B303B3" w:rsidRPr="004E271B">
              <w:rPr>
                <w:rFonts w:hint="eastAsia"/>
              </w:rPr>
              <w:t>如必维集团</w:t>
            </w:r>
            <w:proofErr w:type="gramEnd"/>
            <w:r w:rsidR="00B303B3" w:rsidRPr="004E271B">
              <w:rPr>
                <w:rFonts w:hint="eastAsia"/>
              </w:rPr>
              <w:t>生命科学服务平台），常规检验检测实验室废水处理过程中恶臭气体影响较小，项目</w:t>
            </w:r>
            <w:r w:rsidR="00BD3B16" w:rsidRPr="004E271B">
              <w:rPr>
                <w:rFonts w:hint="eastAsia"/>
              </w:rPr>
              <w:t>配置的</w:t>
            </w:r>
            <w:r w:rsidR="00B303B3" w:rsidRPr="004E271B">
              <w:rPr>
                <w:rFonts w:hint="eastAsia"/>
              </w:rPr>
              <w:t>三相催化氧化</w:t>
            </w:r>
            <w:proofErr w:type="gramStart"/>
            <w:r w:rsidR="00B303B3" w:rsidRPr="004E271B">
              <w:rPr>
                <w:rFonts w:hint="eastAsia"/>
              </w:rPr>
              <w:t>和光氧催化</w:t>
            </w:r>
            <w:proofErr w:type="gramEnd"/>
            <w:r w:rsidR="00B303B3" w:rsidRPr="004E271B">
              <w:rPr>
                <w:rFonts w:hint="eastAsia"/>
              </w:rPr>
              <w:t>氧化工艺污水处理设备</w:t>
            </w:r>
            <w:r w:rsidR="00BD3B16" w:rsidRPr="004E271B">
              <w:rPr>
                <w:rFonts w:hint="eastAsia"/>
              </w:rPr>
              <w:t>同时对污水中恶臭物质有分解消除效果，可进一步减轻恶臭影响。</w:t>
            </w:r>
          </w:p>
          <w:p w14:paraId="28A1A217" w14:textId="580386AD" w:rsidR="00C16F2A" w:rsidRPr="004E271B" w:rsidRDefault="00CB66BE">
            <w:pPr>
              <w:pStyle w:val="Texttype"/>
              <w:ind w:firstLine="480"/>
              <w:rPr>
                <w:color w:val="000000" w:themeColor="text1"/>
              </w:rPr>
            </w:pPr>
            <w:r w:rsidRPr="004E271B">
              <w:rPr>
                <w:rFonts w:hint="eastAsia"/>
                <w:color w:val="000000" w:themeColor="text1"/>
              </w:rPr>
              <w:t>实验室器皿后段清洗废水和</w:t>
            </w:r>
            <w:r w:rsidR="00603371" w:rsidRPr="004E271B">
              <w:rPr>
                <w:rFonts w:hint="eastAsia"/>
                <w:color w:val="000000" w:themeColor="text1"/>
              </w:rPr>
              <w:t>碱性</w:t>
            </w:r>
            <w:r w:rsidRPr="004E271B">
              <w:rPr>
                <w:rFonts w:hint="eastAsia"/>
                <w:color w:val="000000" w:themeColor="text1"/>
              </w:rPr>
              <w:t>喷淋塔废水经污水处理装置处理后，与纯水制备浓水、地面清洁废水和生活污水一同排入园区化粪池处理，通过市政污水管网</w:t>
            </w:r>
            <w:r w:rsidRPr="004E271B">
              <w:rPr>
                <w:rFonts w:cstheme="minorBidi" w:hint="eastAsia"/>
                <w:color w:val="000000" w:themeColor="text1"/>
              </w:rPr>
              <w:t>排入西安市第六污水处理厂</w:t>
            </w:r>
            <w:r w:rsidRPr="004E271B">
              <w:rPr>
                <w:rFonts w:hint="eastAsia"/>
                <w:color w:val="000000" w:themeColor="text1"/>
              </w:rPr>
              <w:t>。</w:t>
            </w:r>
            <w:bookmarkStart w:id="51" w:name="_Hlk127974847"/>
            <w:r w:rsidRPr="004E271B">
              <w:rPr>
                <w:rFonts w:hint="eastAsia"/>
                <w:color w:val="000000" w:themeColor="text1"/>
              </w:rPr>
              <w:t>根据废水污染物排放源强核算结果，综合废水排放可达到《污水综合排放标准》（</w:t>
            </w:r>
            <w:r w:rsidRPr="004E271B">
              <w:rPr>
                <w:rFonts w:hint="eastAsia"/>
                <w:color w:val="000000" w:themeColor="text1"/>
              </w:rPr>
              <w:t>GB8978-1996</w:t>
            </w:r>
            <w:r w:rsidRPr="004E271B">
              <w:rPr>
                <w:rFonts w:hint="eastAsia"/>
                <w:color w:val="000000" w:themeColor="text1"/>
              </w:rPr>
              <w:t>）表</w:t>
            </w:r>
            <w:r w:rsidRPr="004E271B">
              <w:rPr>
                <w:rFonts w:hint="eastAsia"/>
                <w:color w:val="000000" w:themeColor="text1"/>
              </w:rPr>
              <w:t>4</w:t>
            </w:r>
            <w:r w:rsidRPr="004E271B">
              <w:rPr>
                <w:rFonts w:hint="eastAsia"/>
                <w:color w:val="000000" w:themeColor="text1"/>
              </w:rPr>
              <w:t>中的三级标准和《污水排入城镇下水道水质标准》（</w:t>
            </w:r>
            <w:r w:rsidRPr="004E271B">
              <w:rPr>
                <w:rFonts w:hint="eastAsia"/>
                <w:color w:val="000000" w:themeColor="text1"/>
              </w:rPr>
              <w:t>GB/T31962-2015</w:t>
            </w:r>
            <w:r w:rsidRPr="004E271B">
              <w:rPr>
                <w:rFonts w:hint="eastAsia"/>
                <w:color w:val="000000" w:themeColor="text1"/>
              </w:rPr>
              <w:t>）</w:t>
            </w:r>
            <w:r w:rsidRPr="004E271B">
              <w:rPr>
                <w:color w:val="000000" w:themeColor="text1"/>
              </w:rPr>
              <w:t>A</w:t>
            </w:r>
            <w:r w:rsidRPr="004E271B">
              <w:rPr>
                <w:rFonts w:hint="eastAsia"/>
                <w:color w:val="000000" w:themeColor="text1"/>
              </w:rPr>
              <w:t>级标准</w:t>
            </w:r>
            <w:bookmarkEnd w:id="51"/>
            <w:r w:rsidRPr="004E271B">
              <w:rPr>
                <w:rFonts w:hint="eastAsia"/>
                <w:color w:val="000000" w:themeColor="text1"/>
              </w:rPr>
              <w:t>，项目污水处理装置设计符合《化学实验室废水处理装置技术规范》（</w:t>
            </w:r>
            <w:r w:rsidRPr="004E271B">
              <w:rPr>
                <w:rFonts w:hint="eastAsia"/>
                <w:color w:val="000000" w:themeColor="text1"/>
              </w:rPr>
              <w:t>GB/T40378-2021</w:t>
            </w:r>
            <w:r w:rsidRPr="004E271B">
              <w:rPr>
                <w:rFonts w:hint="eastAsia"/>
                <w:color w:val="000000" w:themeColor="text1"/>
              </w:rPr>
              <w:t>）技术工艺要求。经上述分析，本项目废水处理措施合理可行。</w:t>
            </w:r>
          </w:p>
          <w:p w14:paraId="5BD413E9" w14:textId="77777777" w:rsidR="00C16F2A" w:rsidRPr="004E271B" w:rsidRDefault="00CB66BE">
            <w:pPr>
              <w:pStyle w:val="TextType1"/>
              <w:ind w:firstLine="482"/>
              <w:rPr>
                <w:b/>
                <w:bCs/>
              </w:rPr>
            </w:pPr>
            <w:r w:rsidRPr="004E271B">
              <w:rPr>
                <w:rFonts w:hint="eastAsia"/>
                <w:b/>
                <w:bCs/>
              </w:rPr>
              <w:t>（</w:t>
            </w:r>
            <w:r w:rsidRPr="004E271B">
              <w:rPr>
                <w:rFonts w:hint="eastAsia"/>
                <w:b/>
                <w:bCs/>
              </w:rPr>
              <w:t>3</w:t>
            </w:r>
            <w:r w:rsidRPr="004E271B">
              <w:rPr>
                <w:rFonts w:hint="eastAsia"/>
                <w:b/>
                <w:bCs/>
              </w:rPr>
              <w:t>）环境影响分析</w:t>
            </w:r>
          </w:p>
          <w:p w14:paraId="720CBD64" w14:textId="77777777" w:rsidR="00C16F2A" w:rsidRPr="004E271B" w:rsidRDefault="00CB66BE">
            <w:pPr>
              <w:pStyle w:val="Texttype"/>
              <w:ind w:firstLine="480"/>
              <w:rPr>
                <w:color w:val="000000" w:themeColor="text1"/>
              </w:rPr>
            </w:pPr>
            <w:r w:rsidRPr="004E271B">
              <w:rPr>
                <w:rFonts w:hint="eastAsia"/>
                <w:color w:val="000000" w:themeColor="text1"/>
              </w:rPr>
              <w:lastRenderedPageBreak/>
              <w:t>项目综合废水经园区化粪池处理后，达到《污水综合排放标准》（</w:t>
            </w:r>
            <w:r w:rsidRPr="004E271B">
              <w:rPr>
                <w:rFonts w:hint="eastAsia"/>
                <w:color w:val="000000" w:themeColor="text1"/>
              </w:rPr>
              <w:t>GB8978-1996</w:t>
            </w:r>
            <w:r w:rsidRPr="004E271B">
              <w:rPr>
                <w:rFonts w:hint="eastAsia"/>
                <w:color w:val="000000" w:themeColor="text1"/>
              </w:rPr>
              <w:t>）三级标准以及《污水排入城镇下水道水质标准》（</w:t>
            </w:r>
            <w:r w:rsidRPr="004E271B">
              <w:rPr>
                <w:rFonts w:hint="eastAsia"/>
                <w:color w:val="000000" w:themeColor="text1"/>
              </w:rPr>
              <w:t>GB/T 31962-2015</w:t>
            </w:r>
            <w:r w:rsidRPr="004E271B">
              <w:rPr>
                <w:rFonts w:hint="eastAsia"/>
                <w:color w:val="000000" w:themeColor="text1"/>
              </w:rPr>
              <w:t>）</w:t>
            </w:r>
            <w:r w:rsidRPr="004E271B">
              <w:rPr>
                <w:rFonts w:hint="eastAsia"/>
                <w:color w:val="000000" w:themeColor="text1"/>
              </w:rPr>
              <w:t>A</w:t>
            </w:r>
            <w:r w:rsidRPr="004E271B">
              <w:rPr>
                <w:rFonts w:hint="eastAsia"/>
                <w:color w:val="000000" w:themeColor="text1"/>
              </w:rPr>
              <w:t>级标准要求，最终通过市政污水管网排入西安市第六污水处理厂处理进一步处理。</w:t>
            </w:r>
          </w:p>
          <w:p w14:paraId="6DCA86CF" w14:textId="77777777" w:rsidR="00C16F2A" w:rsidRPr="004E271B" w:rsidRDefault="00CB66BE">
            <w:pPr>
              <w:adjustRightInd w:val="0"/>
              <w:snapToGrid w:val="0"/>
              <w:spacing w:line="360" w:lineRule="auto"/>
              <w:ind w:firstLineChars="200" w:firstLine="480"/>
              <w:rPr>
                <w:color w:val="000000" w:themeColor="text1"/>
                <w:sz w:val="24"/>
              </w:rPr>
            </w:pPr>
            <w:r w:rsidRPr="004E271B">
              <w:rPr>
                <w:rFonts w:hint="eastAsia"/>
                <w:color w:val="000000" w:themeColor="text1"/>
                <w:sz w:val="24"/>
              </w:rPr>
              <w:t>西安市第六污水处理厂于</w:t>
            </w:r>
            <w:r w:rsidRPr="004E271B">
              <w:rPr>
                <w:rFonts w:hint="eastAsia"/>
                <w:color w:val="000000" w:themeColor="text1"/>
                <w:sz w:val="24"/>
              </w:rPr>
              <w:t>2016</w:t>
            </w:r>
            <w:r w:rsidRPr="004E271B">
              <w:rPr>
                <w:rFonts w:hint="eastAsia"/>
                <w:color w:val="000000" w:themeColor="text1"/>
                <w:sz w:val="24"/>
              </w:rPr>
              <w:t>年建设，位于西安市北郊绕城高速公路及规划的开发大道以北，太平河以南，采用较为先进的污水处理工艺</w:t>
            </w:r>
            <w:r w:rsidRPr="004E271B">
              <w:rPr>
                <w:rFonts w:hint="eastAsia"/>
                <w:color w:val="000000" w:themeColor="text1"/>
                <w:sz w:val="24"/>
              </w:rPr>
              <w:t>A</w:t>
            </w:r>
            <w:r w:rsidRPr="004E271B">
              <w:rPr>
                <w:rFonts w:hint="eastAsia"/>
                <w:color w:val="000000" w:themeColor="text1"/>
                <w:sz w:val="24"/>
                <w:vertAlign w:val="superscript"/>
              </w:rPr>
              <w:t>2</w:t>
            </w:r>
            <w:r w:rsidRPr="004E271B">
              <w:rPr>
                <w:rFonts w:hint="eastAsia"/>
                <w:color w:val="000000" w:themeColor="text1"/>
                <w:sz w:val="24"/>
              </w:rPr>
              <w:t>/O</w:t>
            </w:r>
            <w:r w:rsidRPr="004E271B">
              <w:rPr>
                <w:rFonts w:hint="eastAsia"/>
                <w:color w:val="000000" w:themeColor="text1"/>
                <w:sz w:val="24"/>
              </w:rPr>
              <w:t>，其一</w:t>
            </w:r>
            <w:proofErr w:type="gramStart"/>
            <w:r w:rsidRPr="004E271B">
              <w:rPr>
                <w:rFonts w:hint="eastAsia"/>
                <w:color w:val="000000" w:themeColor="text1"/>
                <w:sz w:val="24"/>
              </w:rPr>
              <w:t>期设计</w:t>
            </w:r>
            <w:proofErr w:type="gramEnd"/>
            <w:r w:rsidRPr="004E271B">
              <w:rPr>
                <w:rFonts w:hint="eastAsia"/>
                <w:color w:val="000000" w:themeColor="text1"/>
                <w:sz w:val="24"/>
              </w:rPr>
              <w:t>规模为</w:t>
            </w:r>
            <w:r w:rsidRPr="004E271B">
              <w:rPr>
                <w:rFonts w:hint="eastAsia"/>
                <w:color w:val="000000" w:themeColor="text1"/>
                <w:sz w:val="24"/>
              </w:rPr>
              <w:t>10</w:t>
            </w:r>
            <w:r w:rsidRPr="004E271B">
              <w:rPr>
                <w:rFonts w:hint="eastAsia"/>
                <w:color w:val="000000" w:themeColor="text1"/>
                <w:sz w:val="24"/>
              </w:rPr>
              <w:t>万</w:t>
            </w:r>
            <w:r w:rsidRPr="004E271B">
              <w:rPr>
                <w:rFonts w:hint="eastAsia"/>
                <w:color w:val="000000" w:themeColor="text1"/>
                <w:sz w:val="24"/>
              </w:rPr>
              <w:t>m</w:t>
            </w:r>
            <w:r w:rsidRPr="004E271B">
              <w:rPr>
                <w:rFonts w:hint="eastAsia"/>
                <w:color w:val="000000" w:themeColor="text1"/>
                <w:sz w:val="24"/>
                <w:vertAlign w:val="superscript"/>
              </w:rPr>
              <w:t>3</w:t>
            </w:r>
            <w:r w:rsidRPr="004E271B">
              <w:rPr>
                <w:rFonts w:hint="eastAsia"/>
                <w:color w:val="000000" w:themeColor="text1"/>
                <w:sz w:val="24"/>
              </w:rPr>
              <w:t>/d</w:t>
            </w:r>
            <w:r w:rsidRPr="004E271B">
              <w:rPr>
                <w:rFonts w:hint="eastAsia"/>
                <w:color w:val="000000" w:themeColor="text1"/>
                <w:sz w:val="24"/>
              </w:rPr>
              <w:t>，二期工程剩余</w:t>
            </w:r>
            <w:r w:rsidRPr="004E271B">
              <w:rPr>
                <w:rFonts w:hint="eastAsia"/>
                <w:color w:val="000000" w:themeColor="text1"/>
                <w:sz w:val="24"/>
              </w:rPr>
              <w:t>5</w:t>
            </w:r>
            <w:r w:rsidRPr="004E271B">
              <w:rPr>
                <w:rFonts w:hint="eastAsia"/>
                <w:color w:val="000000" w:themeColor="text1"/>
                <w:sz w:val="24"/>
              </w:rPr>
              <w:t>×</w:t>
            </w:r>
            <w:r w:rsidRPr="004E271B">
              <w:rPr>
                <w:rFonts w:hint="eastAsia"/>
                <w:color w:val="000000" w:themeColor="text1"/>
                <w:sz w:val="24"/>
              </w:rPr>
              <w:t>10</w:t>
            </w:r>
            <w:r w:rsidRPr="004E271B">
              <w:rPr>
                <w:rFonts w:hint="eastAsia"/>
                <w:color w:val="000000" w:themeColor="text1"/>
                <w:sz w:val="24"/>
                <w:vertAlign w:val="superscript"/>
              </w:rPr>
              <w:t>4</w:t>
            </w:r>
            <w:r w:rsidRPr="004E271B">
              <w:rPr>
                <w:rFonts w:hint="eastAsia"/>
                <w:color w:val="000000" w:themeColor="text1"/>
                <w:sz w:val="24"/>
              </w:rPr>
              <w:t>m</w:t>
            </w:r>
            <w:r w:rsidRPr="004E271B">
              <w:rPr>
                <w:rFonts w:hint="eastAsia"/>
                <w:color w:val="000000" w:themeColor="text1"/>
                <w:sz w:val="24"/>
                <w:vertAlign w:val="superscript"/>
              </w:rPr>
              <w:t>3</w:t>
            </w:r>
            <w:r w:rsidRPr="004E271B">
              <w:rPr>
                <w:rFonts w:hint="eastAsia"/>
                <w:color w:val="000000" w:themeColor="text1"/>
                <w:sz w:val="24"/>
              </w:rPr>
              <w:t>/d</w:t>
            </w:r>
            <w:r w:rsidRPr="004E271B">
              <w:rPr>
                <w:rFonts w:hint="eastAsia"/>
                <w:color w:val="000000" w:themeColor="text1"/>
                <w:sz w:val="24"/>
              </w:rPr>
              <w:t>已建成并完成调试，于</w:t>
            </w:r>
            <w:r w:rsidRPr="004E271B">
              <w:rPr>
                <w:rFonts w:hint="eastAsia"/>
                <w:color w:val="000000" w:themeColor="text1"/>
                <w:sz w:val="24"/>
              </w:rPr>
              <w:t>2018</w:t>
            </w:r>
            <w:r w:rsidRPr="004E271B">
              <w:rPr>
                <w:rFonts w:hint="eastAsia"/>
                <w:color w:val="000000" w:themeColor="text1"/>
                <w:sz w:val="24"/>
              </w:rPr>
              <w:t>年</w:t>
            </w:r>
            <w:r w:rsidRPr="004E271B">
              <w:rPr>
                <w:rFonts w:hint="eastAsia"/>
                <w:color w:val="000000" w:themeColor="text1"/>
                <w:sz w:val="24"/>
              </w:rPr>
              <w:t>4</w:t>
            </w:r>
            <w:r w:rsidRPr="004E271B">
              <w:rPr>
                <w:rFonts w:hint="eastAsia"/>
                <w:color w:val="000000" w:themeColor="text1"/>
                <w:sz w:val="24"/>
              </w:rPr>
              <w:t>月完成竣工环保验收并全部正式投入使用。</w:t>
            </w:r>
            <w:r w:rsidRPr="004E271B">
              <w:rPr>
                <w:color w:val="000000" w:themeColor="text1"/>
                <w:sz w:val="24"/>
              </w:rPr>
              <w:t>排放污水处理后达到《城镇污水处理厂污染物排放标准》（</w:t>
            </w:r>
            <w:r w:rsidRPr="004E271B">
              <w:rPr>
                <w:color w:val="000000" w:themeColor="text1"/>
                <w:sz w:val="24"/>
              </w:rPr>
              <w:t>GB18918-2002</w:t>
            </w:r>
            <w:r w:rsidRPr="004E271B">
              <w:rPr>
                <w:color w:val="000000" w:themeColor="text1"/>
                <w:sz w:val="24"/>
              </w:rPr>
              <w:t>）中的一级</w:t>
            </w:r>
            <w:r w:rsidRPr="004E271B">
              <w:rPr>
                <w:color w:val="000000" w:themeColor="text1"/>
                <w:sz w:val="24"/>
              </w:rPr>
              <w:t>A</w:t>
            </w:r>
            <w:r w:rsidRPr="004E271B">
              <w:rPr>
                <w:color w:val="000000" w:themeColor="text1"/>
                <w:sz w:val="24"/>
              </w:rPr>
              <w:t>标准后排入太平河。</w:t>
            </w:r>
          </w:p>
          <w:p w14:paraId="31DB356E" w14:textId="77777777" w:rsidR="00C16F2A" w:rsidRPr="004E271B" w:rsidRDefault="00CB66BE">
            <w:pPr>
              <w:pStyle w:val="Texttype"/>
              <w:ind w:firstLine="480"/>
              <w:rPr>
                <w:color w:val="000000" w:themeColor="text1"/>
              </w:rPr>
            </w:pPr>
            <w:r w:rsidRPr="004E271B">
              <w:rPr>
                <w:color w:val="000000" w:themeColor="text1"/>
                <w:szCs w:val="24"/>
              </w:rPr>
              <w:t>西安市第六污水处理厂</w:t>
            </w:r>
            <w:r w:rsidRPr="004E271B">
              <w:rPr>
                <w:rFonts w:hint="eastAsia"/>
                <w:color w:val="000000" w:themeColor="text1"/>
                <w:szCs w:val="24"/>
              </w:rPr>
              <w:t>服务范围具体包括：主要收集和处理西安市主城区西北</w:t>
            </w:r>
            <w:proofErr w:type="gramStart"/>
            <w:r w:rsidRPr="004E271B">
              <w:rPr>
                <w:rFonts w:hint="eastAsia"/>
                <w:color w:val="000000" w:themeColor="text1"/>
                <w:szCs w:val="24"/>
              </w:rPr>
              <w:t>端沿皂河</w:t>
            </w:r>
            <w:proofErr w:type="gramEnd"/>
            <w:r w:rsidRPr="004E271B">
              <w:rPr>
                <w:rFonts w:hint="eastAsia"/>
                <w:color w:val="000000" w:themeColor="text1"/>
                <w:szCs w:val="24"/>
              </w:rPr>
              <w:t>流域（包括三桥工业区）、六村堡组团及纪阳组团范围内的生产废水和生活污水，服务面积约</w:t>
            </w:r>
            <w:r w:rsidRPr="004E271B">
              <w:rPr>
                <w:rFonts w:hint="eastAsia"/>
                <w:color w:val="000000" w:themeColor="text1"/>
                <w:szCs w:val="24"/>
              </w:rPr>
              <w:t>3388</w:t>
            </w:r>
            <w:r w:rsidRPr="004E271B">
              <w:rPr>
                <w:rFonts w:hint="eastAsia"/>
                <w:color w:val="000000" w:themeColor="text1"/>
                <w:szCs w:val="24"/>
              </w:rPr>
              <w:t>公顷，其服务范围目前绝大部分位于</w:t>
            </w:r>
            <w:proofErr w:type="gramStart"/>
            <w:r w:rsidRPr="004E271B">
              <w:rPr>
                <w:rFonts w:hint="eastAsia"/>
                <w:color w:val="000000" w:themeColor="text1"/>
                <w:szCs w:val="24"/>
              </w:rPr>
              <w:t>沣</w:t>
            </w:r>
            <w:proofErr w:type="gramEnd"/>
            <w:r w:rsidRPr="004E271B">
              <w:rPr>
                <w:rFonts w:hint="eastAsia"/>
                <w:color w:val="000000" w:themeColor="text1"/>
                <w:szCs w:val="24"/>
              </w:rPr>
              <w:t>东新城。本项目位于</w:t>
            </w:r>
            <w:proofErr w:type="gramStart"/>
            <w:r w:rsidRPr="004E271B">
              <w:rPr>
                <w:rFonts w:hint="eastAsia"/>
                <w:color w:val="000000" w:themeColor="text1"/>
                <w:szCs w:val="24"/>
              </w:rPr>
              <w:t>沣</w:t>
            </w:r>
            <w:proofErr w:type="gramEnd"/>
            <w:r w:rsidRPr="004E271B">
              <w:rPr>
                <w:rFonts w:hint="eastAsia"/>
                <w:color w:val="000000" w:themeColor="text1"/>
                <w:szCs w:val="24"/>
              </w:rPr>
              <w:t>东新城，在污水处理厂的收水范围之内，现阶段污水管网已覆盖到位，项目废水产生量为</w:t>
            </w:r>
            <w:r w:rsidRPr="004E271B">
              <w:rPr>
                <w:color w:val="000000" w:themeColor="text1"/>
                <w:szCs w:val="24"/>
              </w:rPr>
              <w:t>6.871</w:t>
            </w:r>
            <w:r w:rsidRPr="004E271B">
              <w:rPr>
                <w:rFonts w:hint="eastAsia"/>
                <w:color w:val="000000" w:themeColor="text1"/>
              </w:rPr>
              <w:t>m</w:t>
            </w:r>
            <w:r w:rsidRPr="004E271B">
              <w:rPr>
                <w:rFonts w:hint="eastAsia"/>
                <w:color w:val="000000" w:themeColor="text1"/>
                <w:vertAlign w:val="superscript"/>
              </w:rPr>
              <w:t>3</w:t>
            </w:r>
            <w:r w:rsidRPr="004E271B">
              <w:rPr>
                <w:rFonts w:hint="eastAsia"/>
                <w:color w:val="000000" w:themeColor="text1"/>
              </w:rPr>
              <w:t>/d</w:t>
            </w:r>
            <w:r w:rsidRPr="004E271B">
              <w:rPr>
                <w:rFonts w:hint="eastAsia"/>
                <w:color w:val="000000" w:themeColor="text1"/>
              </w:rPr>
              <w:t>，占污水处理厂容量的</w:t>
            </w:r>
            <w:r w:rsidRPr="004E271B">
              <w:rPr>
                <w:rFonts w:hint="eastAsia"/>
                <w:color w:val="000000" w:themeColor="text1"/>
              </w:rPr>
              <w:t>0.00</w:t>
            </w:r>
            <w:r w:rsidRPr="004E271B">
              <w:rPr>
                <w:color w:val="000000" w:themeColor="text1"/>
              </w:rPr>
              <w:t>46</w:t>
            </w:r>
            <w:r w:rsidRPr="004E271B">
              <w:rPr>
                <w:rFonts w:hint="eastAsia"/>
                <w:color w:val="000000" w:themeColor="text1"/>
              </w:rPr>
              <w:t>%</w:t>
            </w:r>
            <w:r w:rsidRPr="004E271B">
              <w:rPr>
                <w:rFonts w:hint="eastAsia"/>
                <w:color w:val="000000" w:themeColor="text1"/>
              </w:rPr>
              <w:t>，根据污染源源强分析，项目排放水质可达到《污水综合排放标准》（</w:t>
            </w:r>
            <w:r w:rsidRPr="004E271B">
              <w:rPr>
                <w:rFonts w:hint="eastAsia"/>
                <w:color w:val="000000" w:themeColor="text1"/>
              </w:rPr>
              <w:t>GB 8978-1996</w:t>
            </w:r>
            <w:r w:rsidRPr="004E271B">
              <w:rPr>
                <w:rFonts w:hint="eastAsia"/>
                <w:color w:val="000000" w:themeColor="text1"/>
              </w:rPr>
              <w:t>）表</w:t>
            </w:r>
            <w:r w:rsidRPr="004E271B">
              <w:rPr>
                <w:rFonts w:hint="eastAsia"/>
                <w:color w:val="000000" w:themeColor="text1"/>
              </w:rPr>
              <w:t>4</w:t>
            </w:r>
            <w:proofErr w:type="gramStart"/>
            <w:r w:rsidRPr="004E271B">
              <w:rPr>
                <w:rFonts w:hint="eastAsia"/>
                <w:color w:val="000000" w:themeColor="text1"/>
              </w:rPr>
              <w:t>三</w:t>
            </w:r>
            <w:proofErr w:type="gramEnd"/>
            <w:r w:rsidRPr="004E271B">
              <w:rPr>
                <w:rFonts w:hint="eastAsia"/>
                <w:color w:val="000000" w:themeColor="text1"/>
              </w:rPr>
              <w:t>级标准和《污水排入城镇下水道水质标准》（</w:t>
            </w:r>
            <w:r w:rsidRPr="004E271B">
              <w:rPr>
                <w:rFonts w:hint="eastAsia"/>
                <w:color w:val="000000" w:themeColor="text1"/>
              </w:rPr>
              <w:t>GB/T31962-2015</w:t>
            </w:r>
            <w:r w:rsidRPr="004E271B">
              <w:rPr>
                <w:rFonts w:hint="eastAsia"/>
                <w:color w:val="000000" w:themeColor="text1"/>
              </w:rPr>
              <w:t>）</w:t>
            </w:r>
            <w:r w:rsidRPr="004E271B">
              <w:rPr>
                <w:rFonts w:hint="eastAsia"/>
                <w:color w:val="000000" w:themeColor="text1"/>
              </w:rPr>
              <w:t>A</w:t>
            </w:r>
            <w:r w:rsidRPr="004E271B">
              <w:rPr>
                <w:rFonts w:hint="eastAsia"/>
                <w:color w:val="000000" w:themeColor="text1"/>
              </w:rPr>
              <w:t>等级标准，排入西安市第六污水处理厂后对污水处理厂水质、水量不会造成冲击。综上所述，本项目依托西安市第六污水处理厂可行，对周围环境影响较小。</w:t>
            </w:r>
          </w:p>
          <w:p w14:paraId="419D8DE2" w14:textId="77777777" w:rsidR="00C16F2A" w:rsidRPr="004E271B" w:rsidRDefault="00CB66BE">
            <w:pPr>
              <w:pStyle w:val="Texttype"/>
              <w:ind w:firstLine="480"/>
              <w:rPr>
                <w:color w:val="000000" w:themeColor="text1"/>
              </w:rPr>
            </w:pPr>
            <w:r w:rsidRPr="004E271B">
              <w:rPr>
                <w:rFonts w:hint="eastAsia"/>
                <w:color w:val="000000" w:themeColor="text1"/>
              </w:rPr>
              <w:t>综上所述，</w:t>
            </w:r>
            <w:bookmarkStart w:id="52" w:name="_Hlk127974861"/>
            <w:r w:rsidRPr="004E271B">
              <w:rPr>
                <w:rFonts w:hint="eastAsia"/>
                <w:color w:val="000000" w:themeColor="text1"/>
              </w:rPr>
              <w:t>项目废水间接排放后不会对附近的地表水环境造成严重污染影响。</w:t>
            </w:r>
            <w:bookmarkEnd w:id="52"/>
          </w:p>
          <w:p w14:paraId="5458F789" w14:textId="77777777" w:rsidR="00C16F2A" w:rsidRPr="004E271B" w:rsidRDefault="00CB66BE">
            <w:pPr>
              <w:widowControl/>
              <w:snapToGrid w:val="0"/>
              <w:spacing w:line="360"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b/>
                <w:bCs/>
                <w:color w:val="000000" w:themeColor="text1"/>
                <w:sz w:val="24"/>
                <w:szCs w:val="32"/>
              </w:rPr>
              <w:t>4</w:t>
            </w:r>
            <w:r w:rsidRPr="004E271B">
              <w:rPr>
                <w:rFonts w:cstheme="minorBidi" w:hint="eastAsia"/>
                <w:b/>
                <w:bCs/>
                <w:color w:val="000000" w:themeColor="text1"/>
                <w:sz w:val="24"/>
                <w:szCs w:val="32"/>
              </w:rPr>
              <w:t>）废水污染物监测要求</w:t>
            </w:r>
          </w:p>
          <w:p w14:paraId="741D13D7"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r w:rsidRPr="004E271B">
              <w:rPr>
                <w:rFonts w:cstheme="minorBidi" w:hint="eastAsia"/>
                <w:color w:val="000000" w:themeColor="text1"/>
                <w:sz w:val="24"/>
                <w:szCs w:val="32"/>
              </w:rPr>
              <w:t>项目废水污染物监测要求如表</w:t>
            </w:r>
            <w:r w:rsidRPr="004E271B">
              <w:rPr>
                <w:rFonts w:cstheme="minorBidi" w:hint="eastAsia"/>
                <w:color w:val="000000" w:themeColor="text1"/>
                <w:sz w:val="24"/>
                <w:szCs w:val="32"/>
              </w:rPr>
              <w:t>4</w:t>
            </w:r>
            <w:r w:rsidRPr="004E271B">
              <w:rPr>
                <w:rFonts w:cstheme="minorBidi"/>
                <w:color w:val="000000" w:themeColor="text1"/>
                <w:sz w:val="24"/>
                <w:szCs w:val="32"/>
              </w:rPr>
              <w:t>-18</w:t>
            </w:r>
            <w:r w:rsidRPr="004E271B">
              <w:rPr>
                <w:rFonts w:cstheme="minorBidi" w:hint="eastAsia"/>
                <w:color w:val="000000" w:themeColor="text1"/>
                <w:sz w:val="24"/>
                <w:szCs w:val="32"/>
              </w:rPr>
              <w:t>所示。</w:t>
            </w:r>
          </w:p>
          <w:p w14:paraId="1A8F0D7A" w14:textId="77777777" w:rsidR="00C16F2A" w:rsidRPr="004E271B" w:rsidRDefault="00CB66BE">
            <w:pPr>
              <w:widowControl/>
              <w:snapToGrid w:val="0"/>
              <w:jc w:val="center"/>
              <w:rPr>
                <w:b/>
                <w:color w:val="000000" w:themeColor="text1"/>
                <w:sz w:val="24"/>
              </w:rPr>
            </w:pPr>
            <w:r w:rsidRPr="004E271B">
              <w:rPr>
                <w:rFonts w:hint="eastAsia"/>
                <w:b/>
                <w:color w:val="000000" w:themeColor="text1"/>
                <w:sz w:val="24"/>
              </w:rPr>
              <w:t>表</w:t>
            </w:r>
            <w:r w:rsidRPr="004E271B">
              <w:rPr>
                <w:b/>
                <w:color w:val="000000" w:themeColor="text1"/>
                <w:sz w:val="24"/>
              </w:rPr>
              <w:t xml:space="preserve">4-18 </w:t>
            </w:r>
            <w:r w:rsidRPr="004E271B">
              <w:rPr>
                <w:rFonts w:hint="eastAsia"/>
                <w:b/>
                <w:color w:val="000000" w:themeColor="text1"/>
                <w:sz w:val="24"/>
              </w:rPr>
              <w:t>废水污染物监测要求</w:t>
            </w:r>
          </w:p>
          <w:tbl>
            <w:tblPr>
              <w:tblW w:w="819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36"/>
              <w:gridCol w:w="4111"/>
              <w:gridCol w:w="1151"/>
            </w:tblGrid>
            <w:tr w:rsidR="004E271B" w:rsidRPr="004E271B" w14:paraId="37E9BD94" w14:textId="77777777">
              <w:trPr>
                <w:trHeight w:val="340"/>
                <w:jc w:val="center"/>
              </w:trPr>
              <w:tc>
                <w:tcPr>
                  <w:tcW w:w="2936" w:type="dxa"/>
                  <w:vAlign w:val="center"/>
                </w:tcPr>
                <w:p w14:paraId="7D04CA39"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监测点位</w:t>
                  </w:r>
                </w:p>
              </w:tc>
              <w:tc>
                <w:tcPr>
                  <w:tcW w:w="4111" w:type="dxa"/>
                  <w:vAlign w:val="center"/>
                </w:tcPr>
                <w:p w14:paraId="3BCEE2CB"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监测项目</w:t>
                  </w:r>
                </w:p>
              </w:tc>
              <w:tc>
                <w:tcPr>
                  <w:tcW w:w="1151" w:type="dxa"/>
                  <w:vAlign w:val="center"/>
                </w:tcPr>
                <w:p w14:paraId="0ADF69C7"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监测频次</w:t>
                  </w:r>
                </w:p>
              </w:tc>
            </w:tr>
            <w:tr w:rsidR="004E271B" w:rsidRPr="004E271B" w14:paraId="7CA12625" w14:textId="77777777">
              <w:trPr>
                <w:trHeight w:val="340"/>
                <w:jc w:val="center"/>
              </w:trPr>
              <w:tc>
                <w:tcPr>
                  <w:tcW w:w="2936" w:type="dxa"/>
                  <w:vAlign w:val="center"/>
                </w:tcPr>
                <w:p w14:paraId="1D1A98C8"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污水处理装置进、出口</w:t>
                  </w:r>
                </w:p>
              </w:tc>
              <w:tc>
                <w:tcPr>
                  <w:tcW w:w="4111" w:type="dxa"/>
                  <w:vAlign w:val="center"/>
                </w:tcPr>
                <w:p w14:paraId="2063E51C"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pH</w:t>
                  </w:r>
                  <w:r w:rsidRPr="004E271B">
                    <w:rPr>
                      <w:rFonts w:hint="eastAsia"/>
                      <w:bCs/>
                      <w:color w:val="000000" w:themeColor="text1"/>
                      <w:kern w:val="0"/>
                      <w:sz w:val="20"/>
                      <w:szCs w:val="20"/>
                    </w:rPr>
                    <w:t>、</w:t>
                  </w:r>
                  <w:r w:rsidRPr="004E271B">
                    <w:rPr>
                      <w:rFonts w:hint="eastAsia"/>
                      <w:bCs/>
                      <w:color w:val="000000" w:themeColor="text1"/>
                      <w:kern w:val="0"/>
                      <w:sz w:val="20"/>
                      <w:szCs w:val="20"/>
                    </w:rPr>
                    <w:t>COD</w:t>
                  </w:r>
                  <w:r w:rsidRPr="004E271B">
                    <w:rPr>
                      <w:rFonts w:hint="eastAsia"/>
                      <w:bCs/>
                      <w:color w:val="000000" w:themeColor="text1"/>
                      <w:kern w:val="0"/>
                      <w:sz w:val="20"/>
                      <w:szCs w:val="20"/>
                    </w:rPr>
                    <w:t>、</w:t>
                  </w:r>
                  <w:r w:rsidRPr="004E271B">
                    <w:rPr>
                      <w:rFonts w:hint="eastAsia"/>
                      <w:bCs/>
                      <w:color w:val="000000" w:themeColor="text1"/>
                      <w:kern w:val="0"/>
                      <w:sz w:val="20"/>
                      <w:szCs w:val="20"/>
                    </w:rPr>
                    <w:t>BOD</w:t>
                  </w:r>
                  <w:r w:rsidRPr="004E271B">
                    <w:rPr>
                      <w:rFonts w:hint="eastAsia"/>
                      <w:bCs/>
                      <w:color w:val="000000" w:themeColor="text1"/>
                      <w:kern w:val="0"/>
                      <w:sz w:val="20"/>
                      <w:szCs w:val="20"/>
                      <w:vertAlign w:val="subscript"/>
                    </w:rPr>
                    <w:t>5</w:t>
                  </w:r>
                  <w:r w:rsidRPr="004E271B">
                    <w:rPr>
                      <w:rFonts w:hint="eastAsia"/>
                      <w:bCs/>
                      <w:color w:val="000000" w:themeColor="text1"/>
                      <w:kern w:val="0"/>
                      <w:sz w:val="20"/>
                      <w:szCs w:val="20"/>
                    </w:rPr>
                    <w:t>、氨氮、</w:t>
                  </w:r>
                  <w:r w:rsidRPr="004E271B">
                    <w:rPr>
                      <w:rFonts w:hint="eastAsia"/>
                      <w:bCs/>
                      <w:color w:val="000000" w:themeColor="text1"/>
                      <w:kern w:val="0"/>
                      <w:sz w:val="20"/>
                      <w:szCs w:val="20"/>
                    </w:rPr>
                    <w:t>SS</w:t>
                  </w:r>
                  <w:r w:rsidRPr="004E271B">
                    <w:rPr>
                      <w:rFonts w:hint="eastAsia"/>
                      <w:bCs/>
                      <w:color w:val="000000" w:themeColor="text1"/>
                      <w:kern w:val="0"/>
                      <w:sz w:val="20"/>
                      <w:szCs w:val="20"/>
                    </w:rPr>
                    <w:t>、</w:t>
                  </w:r>
                  <w:r w:rsidRPr="004E271B">
                    <w:rPr>
                      <w:rFonts w:hint="eastAsia"/>
                      <w:bCs/>
                      <w:color w:val="000000" w:themeColor="text1"/>
                      <w:kern w:val="0"/>
                      <w:sz w:val="20"/>
                      <w:szCs w:val="20"/>
                    </w:rPr>
                    <w:t>TN</w:t>
                  </w:r>
                  <w:r w:rsidRPr="004E271B">
                    <w:rPr>
                      <w:rFonts w:hint="eastAsia"/>
                      <w:bCs/>
                      <w:color w:val="000000" w:themeColor="text1"/>
                      <w:kern w:val="0"/>
                      <w:sz w:val="20"/>
                      <w:szCs w:val="20"/>
                    </w:rPr>
                    <w:t>、</w:t>
                  </w:r>
                  <w:r w:rsidRPr="004E271B">
                    <w:rPr>
                      <w:rFonts w:hint="eastAsia"/>
                      <w:bCs/>
                      <w:color w:val="000000" w:themeColor="text1"/>
                      <w:kern w:val="0"/>
                      <w:sz w:val="20"/>
                      <w:szCs w:val="20"/>
                    </w:rPr>
                    <w:t>TP</w:t>
                  </w:r>
                  <w:r w:rsidRPr="004E271B">
                    <w:rPr>
                      <w:rFonts w:hint="eastAsia"/>
                      <w:bCs/>
                      <w:color w:val="000000" w:themeColor="text1"/>
                      <w:kern w:val="0"/>
                      <w:sz w:val="20"/>
                      <w:szCs w:val="20"/>
                    </w:rPr>
                    <w:t>、六价铬、石油类、锌、总铬、砷、汞</w:t>
                  </w:r>
                </w:p>
              </w:tc>
              <w:tc>
                <w:tcPr>
                  <w:tcW w:w="1151" w:type="dxa"/>
                  <w:vAlign w:val="center"/>
                </w:tcPr>
                <w:p w14:paraId="33591C58"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r w:rsidR="004E271B" w:rsidRPr="004E271B" w14:paraId="4AEE1B77" w14:textId="77777777">
              <w:trPr>
                <w:trHeight w:val="340"/>
                <w:jc w:val="center"/>
              </w:trPr>
              <w:tc>
                <w:tcPr>
                  <w:tcW w:w="2936" w:type="dxa"/>
                  <w:vAlign w:val="center"/>
                </w:tcPr>
                <w:p w14:paraId="4D4152E6"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综合废水排放口</w:t>
                  </w:r>
                  <w:r w:rsidRPr="004E271B">
                    <w:rPr>
                      <w:rFonts w:hint="eastAsia"/>
                      <w:bCs/>
                      <w:color w:val="000000" w:themeColor="text1"/>
                      <w:kern w:val="0"/>
                      <w:sz w:val="20"/>
                      <w:szCs w:val="20"/>
                    </w:rPr>
                    <w:t>D</w:t>
                  </w:r>
                  <w:r w:rsidRPr="004E271B">
                    <w:rPr>
                      <w:bCs/>
                      <w:color w:val="000000" w:themeColor="text1"/>
                      <w:kern w:val="0"/>
                      <w:sz w:val="20"/>
                      <w:szCs w:val="20"/>
                    </w:rPr>
                    <w:t>W001</w:t>
                  </w:r>
                </w:p>
              </w:tc>
              <w:tc>
                <w:tcPr>
                  <w:tcW w:w="4111" w:type="dxa"/>
                  <w:vAlign w:val="center"/>
                </w:tcPr>
                <w:p w14:paraId="5E162C53" w14:textId="77777777" w:rsidR="00C16F2A" w:rsidRPr="004E271B" w:rsidRDefault="00CB66BE">
                  <w:pPr>
                    <w:snapToGrid w:val="0"/>
                    <w:jc w:val="center"/>
                    <w:rPr>
                      <w:bCs/>
                      <w:color w:val="000000" w:themeColor="text1"/>
                      <w:kern w:val="0"/>
                      <w:sz w:val="20"/>
                      <w:szCs w:val="20"/>
                    </w:rPr>
                  </w:pPr>
                  <w:r w:rsidRPr="004E271B">
                    <w:rPr>
                      <w:rFonts w:hint="eastAsia"/>
                      <w:bCs/>
                      <w:color w:val="000000" w:themeColor="text1"/>
                      <w:kern w:val="0"/>
                      <w:sz w:val="20"/>
                      <w:szCs w:val="20"/>
                    </w:rPr>
                    <w:t>pH</w:t>
                  </w:r>
                  <w:r w:rsidRPr="004E271B">
                    <w:rPr>
                      <w:rFonts w:hint="eastAsia"/>
                      <w:bCs/>
                      <w:color w:val="000000" w:themeColor="text1"/>
                      <w:kern w:val="0"/>
                      <w:sz w:val="20"/>
                      <w:szCs w:val="20"/>
                    </w:rPr>
                    <w:t>、</w:t>
                  </w:r>
                  <w:r w:rsidRPr="004E271B">
                    <w:rPr>
                      <w:rFonts w:hint="eastAsia"/>
                      <w:bCs/>
                      <w:color w:val="000000" w:themeColor="text1"/>
                      <w:kern w:val="0"/>
                      <w:sz w:val="20"/>
                      <w:szCs w:val="20"/>
                    </w:rPr>
                    <w:t>COD</w:t>
                  </w:r>
                  <w:r w:rsidRPr="004E271B">
                    <w:rPr>
                      <w:rFonts w:hint="eastAsia"/>
                      <w:bCs/>
                      <w:color w:val="000000" w:themeColor="text1"/>
                      <w:kern w:val="0"/>
                      <w:sz w:val="20"/>
                      <w:szCs w:val="20"/>
                    </w:rPr>
                    <w:t>、</w:t>
                  </w:r>
                  <w:r w:rsidRPr="004E271B">
                    <w:rPr>
                      <w:rFonts w:hint="eastAsia"/>
                      <w:bCs/>
                      <w:color w:val="000000" w:themeColor="text1"/>
                      <w:kern w:val="0"/>
                      <w:sz w:val="20"/>
                      <w:szCs w:val="20"/>
                    </w:rPr>
                    <w:t>BOD</w:t>
                  </w:r>
                  <w:r w:rsidRPr="004E271B">
                    <w:rPr>
                      <w:rFonts w:hint="eastAsia"/>
                      <w:bCs/>
                      <w:color w:val="000000" w:themeColor="text1"/>
                      <w:kern w:val="0"/>
                      <w:sz w:val="20"/>
                      <w:szCs w:val="20"/>
                      <w:vertAlign w:val="subscript"/>
                    </w:rPr>
                    <w:t>5</w:t>
                  </w:r>
                  <w:r w:rsidRPr="004E271B">
                    <w:rPr>
                      <w:rFonts w:hint="eastAsia"/>
                      <w:bCs/>
                      <w:color w:val="000000" w:themeColor="text1"/>
                      <w:kern w:val="0"/>
                      <w:sz w:val="20"/>
                      <w:szCs w:val="20"/>
                    </w:rPr>
                    <w:t>、氨氮、</w:t>
                  </w:r>
                  <w:r w:rsidRPr="004E271B">
                    <w:rPr>
                      <w:rFonts w:hint="eastAsia"/>
                      <w:bCs/>
                      <w:color w:val="000000" w:themeColor="text1"/>
                      <w:kern w:val="0"/>
                      <w:sz w:val="20"/>
                      <w:szCs w:val="20"/>
                    </w:rPr>
                    <w:t>SS</w:t>
                  </w:r>
                  <w:r w:rsidRPr="004E271B">
                    <w:rPr>
                      <w:rFonts w:hint="eastAsia"/>
                      <w:bCs/>
                      <w:color w:val="000000" w:themeColor="text1"/>
                      <w:kern w:val="0"/>
                      <w:sz w:val="20"/>
                      <w:szCs w:val="20"/>
                    </w:rPr>
                    <w:t>、</w:t>
                  </w:r>
                  <w:r w:rsidRPr="004E271B">
                    <w:rPr>
                      <w:rFonts w:hint="eastAsia"/>
                      <w:bCs/>
                      <w:color w:val="000000" w:themeColor="text1"/>
                      <w:kern w:val="0"/>
                      <w:sz w:val="20"/>
                      <w:szCs w:val="20"/>
                    </w:rPr>
                    <w:t>TN</w:t>
                  </w:r>
                  <w:r w:rsidRPr="004E271B">
                    <w:rPr>
                      <w:rFonts w:hint="eastAsia"/>
                      <w:bCs/>
                      <w:color w:val="000000" w:themeColor="text1"/>
                      <w:kern w:val="0"/>
                      <w:sz w:val="20"/>
                      <w:szCs w:val="20"/>
                    </w:rPr>
                    <w:t>、</w:t>
                  </w:r>
                  <w:r w:rsidRPr="004E271B">
                    <w:rPr>
                      <w:rFonts w:hint="eastAsia"/>
                      <w:bCs/>
                      <w:color w:val="000000" w:themeColor="text1"/>
                      <w:kern w:val="0"/>
                      <w:sz w:val="20"/>
                      <w:szCs w:val="20"/>
                    </w:rPr>
                    <w:t>TP</w:t>
                  </w:r>
                  <w:r w:rsidRPr="004E271B">
                    <w:rPr>
                      <w:rFonts w:hint="eastAsia"/>
                      <w:bCs/>
                      <w:color w:val="000000" w:themeColor="text1"/>
                      <w:kern w:val="0"/>
                      <w:sz w:val="20"/>
                      <w:szCs w:val="20"/>
                    </w:rPr>
                    <w:t>、六价铬、石油类、锌、总铬、砷、汞</w:t>
                  </w:r>
                </w:p>
              </w:tc>
              <w:tc>
                <w:tcPr>
                  <w:tcW w:w="1151" w:type="dxa"/>
                  <w:vAlign w:val="center"/>
                </w:tcPr>
                <w:p w14:paraId="13AF6623" w14:textId="77777777" w:rsidR="00C16F2A" w:rsidRPr="004E271B" w:rsidRDefault="00CB66BE">
                  <w:pPr>
                    <w:snapToGrid w:val="0"/>
                    <w:jc w:val="center"/>
                    <w:rPr>
                      <w:bCs/>
                      <w:color w:val="000000" w:themeColor="text1"/>
                      <w:kern w:val="0"/>
                      <w:sz w:val="20"/>
                      <w:szCs w:val="20"/>
                    </w:rPr>
                  </w:pPr>
                  <w:r w:rsidRPr="004E271B">
                    <w:rPr>
                      <w:bCs/>
                      <w:color w:val="000000" w:themeColor="text1"/>
                      <w:kern w:val="0"/>
                      <w:sz w:val="20"/>
                      <w:szCs w:val="20"/>
                    </w:rPr>
                    <w:t>1</w:t>
                  </w:r>
                  <w:r w:rsidRPr="004E271B">
                    <w:rPr>
                      <w:rFonts w:hint="eastAsia"/>
                      <w:bCs/>
                      <w:color w:val="000000" w:themeColor="text1"/>
                      <w:kern w:val="0"/>
                      <w:sz w:val="20"/>
                      <w:szCs w:val="20"/>
                    </w:rPr>
                    <w:t>次</w:t>
                  </w:r>
                  <w:r w:rsidRPr="004E271B">
                    <w:rPr>
                      <w:rFonts w:hint="eastAsia"/>
                      <w:bCs/>
                      <w:color w:val="000000" w:themeColor="text1"/>
                      <w:kern w:val="0"/>
                      <w:sz w:val="20"/>
                      <w:szCs w:val="20"/>
                    </w:rPr>
                    <w:t>/</w:t>
                  </w:r>
                  <w:r w:rsidRPr="004E271B">
                    <w:rPr>
                      <w:rFonts w:hint="eastAsia"/>
                      <w:bCs/>
                      <w:color w:val="000000" w:themeColor="text1"/>
                      <w:kern w:val="0"/>
                      <w:sz w:val="20"/>
                      <w:szCs w:val="20"/>
                    </w:rPr>
                    <w:t>年</w:t>
                  </w:r>
                </w:p>
              </w:tc>
            </w:tr>
          </w:tbl>
          <w:p w14:paraId="2BA07A66"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lastRenderedPageBreak/>
              <w:t>3</w:t>
            </w:r>
            <w:r w:rsidRPr="004E271B">
              <w:rPr>
                <w:rFonts w:cs="宋体"/>
                <w:b/>
                <w:color w:val="000000" w:themeColor="text1"/>
                <w:sz w:val="30"/>
                <w:szCs w:val="21"/>
              </w:rPr>
              <w:t>.</w:t>
            </w:r>
            <w:r w:rsidRPr="004E271B">
              <w:rPr>
                <w:rFonts w:cs="宋体" w:hint="eastAsia"/>
                <w:b/>
                <w:color w:val="000000" w:themeColor="text1"/>
                <w:sz w:val="30"/>
                <w:szCs w:val="21"/>
              </w:rPr>
              <w:t>噪声</w:t>
            </w:r>
          </w:p>
          <w:p w14:paraId="4684708C" w14:textId="77777777" w:rsidR="00C16F2A" w:rsidRPr="004E271B" w:rsidRDefault="00CB66BE">
            <w:pPr>
              <w:widowControl/>
              <w:snapToGrid w:val="0"/>
              <w:spacing w:line="360"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b/>
                <w:bCs/>
                <w:color w:val="000000" w:themeColor="text1"/>
                <w:sz w:val="24"/>
                <w:szCs w:val="32"/>
              </w:rPr>
              <w:t>1</w:t>
            </w:r>
            <w:r w:rsidRPr="004E271B">
              <w:rPr>
                <w:rFonts w:cstheme="minorBidi" w:hint="eastAsia"/>
                <w:b/>
                <w:bCs/>
                <w:color w:val="000000" w:themeColor="text1"/>
                <w:sz w:val="24"/>
                <w:szCs w:val="32"/>
              </w:rPr>
              <w:t>）噪声源情况</w:t>
            </w:r>
          </w:p>
          <w:p w14:paraId="61DE8E5D"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bookmarkStart w:id="53" w:name="_Hlk127974874"/>
            <w:r w:rsidRPr="004E271B">
              <w:rPr>
                <w:rFonts w:cstheme="minorBidi" w:hint="eastAsia"/>
                <w:color w:val="000000" w:themeColor="text1"/>
                <w:sz w:val="24"/>
                <w:szCs w:val="32"/>
              </w:rPr>
              <w:t>项目噪声主要由室内加排风系统、废气治理设施风机、空调机组、污水处理设施水泵等产生，其余实验器材为精密仪器不产生噪声。</w:t>
            </w:r>
            <w:bookmarkEnd w:id="53"/>
            <w:r w:rsidRPr="004E271B">
              <w:rPr>
                <w:rFonts w:cstheme="minorBidi" w:hint="eastAsia"/>
                <w:color w:val="000000" w:themeColor="text1"/>
                <w:sz w:val="24"/>
                <w:szCs w:val="32"/>
              </w:rPr>
              <w:t>项目噪声源源强、降噪措施、排放强度、持续时间等情况详见表</w:t>
            </w:r>
            <w:r w:rsidRPr="004E271B">
              <w:rPr>
                <w:rFonts w:cstheme="minorBidi" w:hint="eastAsia"/>
                <w:color w:val="000000" w:themeColor="text1"/>
                <w:sz w:val="24"/>
                <w:szCs w:val="32"/>
              </w:rPr>
              <w:t>4</w:t>
            </w:r>
            <w:r w:rsidRPr="004E271B">
              <w:rPr>
                <w:rFonts w:cstheme="minorBidi"/>
                <w:color w:val="000000" w:themeColor="text1"/>
                <w:sz w:val="24"/>
                <w:szCs w:val="32"/>
              </w:rPr>
              <w:t>-19</w:t>
            </w:r>
            <w:r w:rsidRPr="004E271B">
              <w:rPr>
                <w:rFonts w:cstheme="minorBidi" w:hint="eastAsia"/>
                <w:color w:val="000000" w:themeColor="text1"/>
                <w:sz w:val="24"/>
                <w:szCs w:val="32"/>
              </w:rPr>
              <w:t>。</w:t>
            </w:r>
          </w:p>
          <w:p w14:paraId="32086804" w14:textId="77777777" w:rsidR="00C16F2A" w:rsidRPr="004E271B" w:rsidRDefault="00CB66BE">
            <w:pPr>
              <w:widowControl/>
              <w:snapToGrid w:val="0"/>
              <w:jc w:val="center"/>
              <w:rPr>
                <w:b/>
                <w:color w:val="000000" w:themeColor="text1"/>
                <w:sz w:val="24"/>
              </w:rPr>
            </w:pPr>
            <w:r w:rsidRPr="004E271B">
              <w:rPr>
                <w:rFonts w:hint="eastAsia"/>
                <w:b/>
                <w:color w:val="000000" w:themeColor="text1"/>
                <w:sz w:val="24"/>
              </w:rPr>
              <w:t>表</w:t>
            </w:r>
            <w:r w:rsidRPr="004E271B">
              <w:rPr>
                <w:rFonts w:hint="eastAsia"/>
                <w:b/>
                <w:color w:val="000000" w:themeColor="text1"/>
                <w:sz w:val="24"/>
              </w:rPr>
              <w:t>4</w:t>
            </w:r>
            <w:r w:rsidRPr="004E271B">
              <w:rPr>
                <w:b/>
                <w:color w:val="000000" w:themeColor="text1"/>
                <w:sz w:val="24"/>
              </w:rPr>
              <w:t xml:space="preserve">-19 </w:t>
            </w:r>
            <w:r w:rsidRPr="004E271B">
              <w:rPr>
                <w:rFonts w:hint="eastAsia"/>
                <w:b/>
                <w:color w:val="000000" w:themeColor="text1"/>
                <w:sz w:val="24"/>
              </w:rPr>
              <w:t>主要设备噪声源强及控制</w:t>
            </w:r>
            <w:r w:rsidRPr="004E271B">
              <w:rPr>
                <w:b/>
                <w:color w:val="000000" w:themeColor="text1"/>
                <w:sz w:val="24"/>
              </w:rPr>
              <w:t>措施</w:t>
            </w:r>
          </w:p>
          <w:tbl>
            <w:tblPr>
              <w:tblpPr w:leftFromText="180" w:rightFromText="180" w:vertAnchor="text" w:tblpXSpec="center" w:tblpY="1"/>
              <w:tblOverlap w:val="never"/>
              <w:tblW w:w="8184"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1843"/>
              <w:gridCol w:w="750"/>
              <w:gridCol w:w="1053"/>
              <w:gridCol w:w="1354"/>
              <w:gridCol w:w="1053"/>
              <w:gridCol w:w="1564"/>
            </w:tblGrid>
            <w:tr w:rsidR="004E271B" w:rsidRPr="004E271B" w14:paraId="40B4E9B4" w14:textId="77777777">
              <w:trPr>
                <w:trHeight w:val="510"/>
              </w:trPr>
              <w:tc>
                <w:tcPr>
                  <w:tcW w:w="567" w:type="dxa"/>
                  <w:vAlign w:val="center"/>
                </w:tcPr>
                <w:p w14:paraId="078B4051"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序号</w:t>
                  </w:r>
                </w:p>
              </w:tc>
              <w:tc>
                <w:tcPr>
                  <w:tcW w:w="1843" w:type="dxa"/>
                  <w:vAlign w:val="center"/>
                </w:tcPr>
                <w:p w14:paraId="042F1542"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噪声源</w:t>
                  </w:r>
                </w:p>
              </w:tc>
              <w:tc>
                <w:tcPr>
                  <w:tcW w:w="750" w:type="dxa"/>
                  <w:vAlign w:val="center"/>
                </w:tcPr>
                <w:p w14:paraId="1D4F3070" w14:textId="77777777" w:rsidR="00C16F2A" w:rsidRPr="004E271B" w:rsidRDefault="00CB66BE">
                  <w:pPr>
                    <w:widowControl/>
                    <w:snapToGrid w:val="0"/>
                    <w:jc w:val="center"/>
                    <w:rPr>
                      <w:bCs/>
                      <w:color w:val="000000" w:themeColor="text1"/>
                      <w:szCs w:val="30"/>
                    </w:rPr>
                  </w:pPr>
                  <w:r w:rsidRPr="004E271B">
                    <w:rPr>
                      <w:bCs/>
                      <w:color w:val="000000" w:themeColor="text1"/>
                      <w:szCs w:val="30"/>
                    </w:rPr>
                    <w:t>数量</w:t>
                  </w:r>
                </w:p>
              </w:tc>
              <w:tc>
                <w:tcPr>
                  <w:tcW w:w="1053" w:type="dxa"/>
                  <w:vAlign w:val="center"/>
                </w:tcPr>
                <w:p w14:paraId="0201F9A8"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产生强度</w:t>
                  </w:r>
                  <w:r w:rsidRPr="004E271B">
                    <w:rPr>
                      <w:color w:val="000000" w:themeColor="text1"/>
                    </w:rPr>
                    <w:t>dB(A)</w:t>
                  </w:r>
                </w:p>
              </w:tc>
              <w:tc>
                <w:tcPr>
                  <w:tcW w:w="1354" w:type="dxa"/>
                  <w:vAlign w:val="center"/>
                </w:tcPr>
                <w:p w14:paraId="20D341A7"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降噪措施</w:t>
                  </w:r>
                </w:p>
              </w:tc>
              <w:tc>
                <w:tcPr>
                  <w:tcW w:w="1053" w:type="dxa"/>
                  <w:vAlign w:val="center"/>
                </w:tcPr>
                <w:p w14:paraId="638A702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排放强度</w:t>
                  </w:r>
                  <w:r w:rsidRPr="004E271B">
                    <w:rPr>
                      <w:color w:val="000000" w:themeColor="text1"/>
                    </w:rPr>
                    <w:t>dB(A)</w:t>
                  </w:r>
                </w:p>
              </w:tc>
              <w:tc>
                <w:tcPr>
                  <w:tcW w:w="1564" w:type="dxa"/>
                  <w:vAlign w:val="center"/>
                </w:tcPr>
                <w:p w14:paraId="50FE23E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持续时间</w:t>
                  </w:r>
                </w:p>
              </w:tc>
            </w:tr>
            <w:tr w:rsidR="004E271B" w:rsidRPr="004E271B" w14:paraId="742DEC19" w14:textId="77777777">
              <w:trPr>
                <w:trHeight w:val="510"/>
              </w:trPr>
              <w:tc>
                <w:tcPr>
                  <w:tcW w:w="567" w:type="dxa"/>
                  <w:vAlign w:val="center"/>
                </w:tcPr>
                <w:p w14:paraId="7776777A" w14:textId="77777777" w:rsidR="00C16F2A" w:rsidRPr="004E271B" w:rsidRDefault="00CB66BE">
                  <w:pPr>
                    <w:snapToGrid w:val="0"/>
                    <w:jc w:val="center"/>
                    <w:rPr>
                      <w:color w:val="000000" w:themeColor="text1"/>
                      <w:szCs w:val="21"/>
                    </w:rPr>
                  </w:pPr>
                  <w:r w:rsidRPr="004E271B">
                    <w:rPr>
                      <w:rFonts w:hint="eastAsia"/>
                      <w:color w:val="000000" w:themeColor="text1"/>
                      <w:szCs w:val="21"/>
                    </w:rPr>
                    <w:t>1</w:t>
                  </w:r>
                </w:p>
              </w:tc>
              <w:tc>
                <w:tcPr>
                  <w:tcW w:w="1843" w:type="dxa"/>
                  <w:vAlign w:val="center"/>
                </w:tcPr>
                <w:p w14:paraId="16D28267" w14:textId="77777777" w:rsidR="00C16F2A" w:rsidRPr="004E271B" w:rsidRDefault="00CB66BE">
                  <w:pPr>
                    <w:snapToGrid w:val="0"/>
                    <w:jc w:val="center"/>
                    <w:rPr>
                      <w:rFonts w:ascii="宋体" w:cs="宋体"/>
                      <w:color w:val="000000" w:themeColor="text1"/>
                      <w:szCs w:val="21"/>
                    </w:rPr>
                  </w:pPr>
                  <w:r w:rsidRPr="004E271B">
                    <w:rPr>
                      <w:rFonts w:hint="eastAsia"/>
                      <w:color w:val="000000" w:themeColor="text1"/>
                    </w:rPr>
                    <w:t>加排风系统</w:t>
                  </w:r>
                </w:p>
              </w:tc>
              <w:tc>
                <w:tcPr>
                  <w:tcW w:w="750" w:type="dxa"/>
                  <w:vAlign w:val="center"/>
                </w:tcPr>
                <w:p w14:paraId="24E15F4B" w14:textId="77777777" w:rsidR="00C16F2A" w:rsidRPr="004E271B" w:rsidRDefault="00CB66BE">
                  <w:pPr>
                    <w:widowControl/>
                    <w:snapToGrid w:val="0"/>
                    <w:jc w:val="center"/>
                    <w:rPr>
                      <w:bCs/>
                      <w:color w:val="000000" w:themeColor="text1"/>
                      <w:szCs w:val="30"/>
                    </w:rPr>
                  </w:pPr>
                  <w:r w:rsidRPr="004E271B">
                    <w:rPr>
                      <w:bCs/>
                      <w:color w:val="000000" w:themeColor="text1"/>
                      <w:szCs w:val="30"/>
                    </w:rPr>
                    <w:t>7</w:t>
                  </w:r>
                  <w:r w:rsidRPr="004E271B">
                    <w:rPr>
                      <w:rFonts w:hint="eastAsia"/>
                      <w:bCs/>
                      <w:color w:val="000000" w:themeColor="text1"/>
                      <w:szCs w:val="30"/>
                    </w:rPr>
                    <w:t>套</w:t>
                  </w:r>
                </w:p>
              </w:tc>
              <w:tc>
                <w:tcPr>
                  <w:tcW w:w="1053" w:type="dxa"/>
                  <w:vAlign w:val="center"/>
                </w:tcPr>
                <w:p w14:paraId="75118AB9" w14:textId="77777777" w:rsidR="00C16F2A" w:rsidRPr="004E271B" w:rsidRDefault="00CB66BE">
                  <w:pPr>
                    <w:widowControl/>
                    <w:snapToGrid w:val="0"/>
                    <w:jc w:val="center"/>
                    <w:rPr>
                      <w:bCs/>
                      <w:color w:val="000000" w:themeColor="text1"/>
                      <w:szCs w:val="30"/>
                    </w:rPr>
                  </w:pPr>
                  <w:r w:rsidRPr="004E271B">
                    <w:rPr>
                      <w:bCs/>
                      <w:color w:val="000000" w:themeColor="text1"/>
                      <w:szCs w:val="30"/>
                    </w:rPr>
                    <w:t>85~90</w:t>
                  </w:r>
                </w:p>
              </w:tc>
              <w:tc>
                <w:tcPr>
                  <w:tcW w:w="1354" w:type="dxa"/>
                  <w:vMerge w:val="restart"/>
                  <w:vAlign w:val="center"/>
                </w:tcPr>
                <w:p w14:paraId="3D03CA2D" w14:textId="77777777" w:rsidR="00C16F2A" w:rsidRPr="004E271B" w:rsidRDefault="00CB66BE">
                  <w:pPr>
                    <w:widowControl/>
                    <w:snapToGrid w:val="0"/>
                    <w:jc w:val="center"/>
                    <w:rPr>
                      <w:bCs/>
                      <w:color w:val="000000" w:themeColor="text1"/>
                      <w:szCs w:val="30"/>
                    </w:rPr>
                  </w:pPr>
                  <w:bookmarkStart w:id="54" w:name="_Hlk127974909"/>
                  <w:r w:rsidRPr="004E271B">
                    <w:rPr>
                      <w:rFonts w:hint="eastAsia"/>
                      <w:bCs/>
                      <w:color w:val="000000" w:themeColor="text1"/>
                      <w:szCs w:val="30"/>
                    </w:rPr>
                    <w:t>选用低噪声设备；</w:t>
                  </w:r>
                  <w:r w:rsidRPr="004E271B">
                    <w:rPr>
                      <w:rFonts w:hint="eastAsia"/>
                      <w:color w:val="000000" w:themeColor="text1"/>
                      <w:kern w:val="0"/>
                      <w:szCs w:val="20"/>
                    </w:rPr>
                    <w:t>安装减震垫；采取隔声措施；加强设备维护，杜绝异常噪声</w:t>
                  </w:r>
                  <w:bookmarkEnd w:id="54"/>
                </w:p>
              </w:tc>
              <w:tc>
                <w:tcPr>
                  <w:tcW w:w="1053" w:type="dxa"/>
                  <w:vAlign w:val="center"/>
                </w:tcPr>
                <w:p w14:paraId="556FFAA3" w14:textId="77777777" w:rsidR="00C16F2A" w:rsidRPr="004E271B" w:rsidRDefault="00CB66BE">
                  <w:pPr>
                    <w:widowControl/>
                    <w:snapToGrid w:val="0"/>
                    <w:jc w:val="center"/>
                    <w:rPr>
                      <w:bCs/>
                      <w:color w:val="000000" w:themeColor="text1"/>
                      <w:szCs w:val="30"/>
                    </w:rPr>
                  </w:pPr>
                  <w:r w:rsidRPr="004E271B">
                    <w:rPr>
                      <w:bCs/>
                      <w:color w:val="000000" w:themeColor="text1"/>
                      <w:szCs w:val="30"/>
                    </w:rPr>
                    <w:t>70~75</w:t>
                  </w:r>
                </w:p>
              </w:tc>
              <w:tc>
                <w:tcPr>
                  <w:tcW w:w="1564" w:type="dxa"/>
                  <w:vMerge w:val="restart"/>
                  <w:vAlign w:val="center"/>
                </w:tcPr>
                <w:p w14:paraId="43EF1455"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8:</w:t>
                  </w:r>
                  <w:r w:rsidRPr="004E271B">
                    <w:rPr>
                      <w:bCs/>
                      <w:color w:val="000000" w:themeColor="text1"/>
                      <w:szCs w:val="30"/>
                    </w:rPr>
                    <w:t>00~12</w:t>
                  </w:r>
                  <w:r w:rsidRPr="004E271B">
                    <w:rPr>
                      <w:rFonts w:hint="eastAsia"/>
                      <w:bCs/>
                      <w:color w:val="000000" w:themeColor="text1"/>
                      <w:szCs w:val="30"/>
                    </w:rPr>
                    <w:t>:</w:t>
                  </w:r>
                  <w:r w:rsidRPr="004E271B">
                    <w:rPr>
                      <w:bCs/>
                      <w:color w:val="000000" w:themeColor="text1"/>
                      <w:szCs w:val="30"/>
                    </w:rPr>
                    <w:t>00</w:t>
                  </w:r>
                  <w:r w:rsidRPr="004E271B">
                    <w:rPr>
                      <w:rFonts w:hint="eastAsia"/>
                      <w:bCs/>
                      <w:color w:val="000000" w:themeColor="text1"/>
                      <w:szCs w:val="30"/>
                    </w:rPr>
                    <w:t>；</w:t>
                  </w:r>
                </w:p>
                <w:p w14:paraId="45EBE7E8" w14:textId="77777777" w:rsidR="00C16F2A" w:rsidRPr="004E271B" w:rsidRDefault="00CB66BE">
                  <w:pPr>
                    <w:widowControl/>
                    <w:snapToGrid w:val="0"/>
                    <w:jc w:val="center"/>
                    <w:rPr>
                      <w:bCs/>
                      <w:color w:val="000000" w:themeColor="text1"/>
                      <w:szCs w:val="30"/>
                    </w:rPr>
                  </w:pPr>
                  <w:r w:rsidRPr="004E271B">
                    <w:rPr>
                      <w:bCs/>
                      <w:color w:val="000000" w:themeColor="text1"/>
                      <w:szCs w:val="30"/>
                    </w:rPr>
                    <w:t>14</w:t>
                  </w:r>
                  <w:r w:rsidRPr="004E271B">
                    <w:rPr>
                      <w:rFonts w:hint="eastAsia"/>
                      <w:bCs/>
                      <w:color w:val="000000" w:themeColor="text1"/>
                      <w:szCs w:val="30"/>
                    </w:rPr>
                    <w:t>:</w:t>
                  </w:r>
                  <w:r w:rsidRPr="004E271B">
                    <w:rPr>
                      <w:bCs/>
                      <w:color w:val="000000" w:themeColor="text1"/>
                      <w:szCs w:val="30"/>
                    </w:rPr>
                    <w:t>00~18</w:t>
                  </w:r>
                  <w:r w:rsidRPr="004E271B">
                    <w:rPr>
                      <w:rFonts w:hint="eastAsia"/>
                      <w:bCs/>
                      <w:color w:val="000000" w:themeColor="text1"/>
                      <w:szCs w:val="30"/>
                    </w:rPr>
                    <w:t>:</w:t>
                  </w:r>
                  <w:r w:rsidRPr="004E271B">
                    <w:rPr>
                      <w:bCs/>
                      <w:color w:val="000000" w:themeColor="text1"/>
                      <w:szCs w:val="30"/>
                    </w:rPr>
                    <w:t>00</w:t>
                  </w:r>
                  <w:r w:rsidRPr="004E271B">
                    <w:rPr>
                      <w:rFonts w:hint="eastAsia"/>
                      <w:bCs/>
                      <w:color w:val="000000" w:themeColor="text1"/>
                      <w:szCs w:val="30"/>
                    </w:rPr>
                    <w:t>；</w:t>
                  </w:r>
                </w:p>
                <w:p w14:paraId="062C7FC2"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合计</w:t>
                  </w:r>
                  <w:r w:rsidRPr="004E271B">
                    <w:rPr>
                      <w:rFonts w:hint="eastAsia"/>
                      <w:bCs/>
                      <w:color w:val="000000" w:themeColor="text1"/>
                      <w:szCs w:val="30"/>
                    </w:rPr>
                    <w:t>8</w:t>
                  </w:r>
                  <w:r w:rsidRPr="004E271B">
                    <w:rPr>
                      <w:bCs/>
                      <w:color w:val="000000" w:themeColor="text1"/>
                      <w:szCs w:val="30"/>
                    </w:rPr>
                    <w:t>h</w:t>
                  </w:r>
                </w:p>
              </w:tc>
            </w:tr>
            <w:tr w:rsidR="004E271B" w:rsidRPr="004E271B" w14:paraId="488DF5CD" w14:textId="77777777">
              <w:trPr>
                <w:trHeight w:val="510"/>
              </w:trPr>
              <w:tc>
                <w:tcPr>
                  <w:tcW w:w="567" w:type="dxa"/>
                  <w:vAlign w:val="center"/>
                </w:tcPr>
                <w:p w14:paraId="20C764E2" w14:textId="77777777" w:rsidR="00C16F2A" w:rsidRPr="004E271B" w:rsidRDefault="00CB66BE">
                  <w:pPr>
                    <w:snapToGrid w:val="0"/>
                    <w:jc w:val="center"/>
                    <w:rPr>
                      <w:color w:val="000000" w:themeColor="text1"/>
                      <w:szCs w:val="21"/>
                    </w:rPr>
                  </w:pPr>
                  <w:r w:rsidRPr="004E271B">
                    <w:rPr>
                      <w:rFonts w:hint="eastAsia"/>
                      <w:color w:val="000000" w:themeColor="text1"/>
                      <w:szCs w:val="21"/>
                    </w:rPr>
                    <w:t>2</w:t>
                  </w:r>
                </w:p>
              </w:tc>
              <w:tc>
                <w:tcPr>
                  <w:tcW w:w="1843" w:type="dxa"/>
                  <w:vAlign w:val="center"/>
                </w:tcPr>
                <w:p w14:paraId="1C75F7DD" w14:textId="77777777" w:rsidR="00C16F2A" w:rsidRPr="004E271B" w:rsidRDefault="00CB66BE">
                  <w:pPr>
                    <w:snapToGrid w:val="0"/>
                    <w:jc w:val="center"/>
                    <w:rPr>
                      <w:rFonts w:ascii="宋体" w:cs="宋体"/>
                      <w:color w:val="000000" w:themeColor="text1"/>
                      <w:szCs w:val="21"/>
                    </w:rPr>
                  </w:pPr>
                  <w:r w:rsidRPr="004E271B">
                    <w:rPr>
                      <w:rFonts w:hint="eastAsia"/>
                      <w:color w:val="000000" w:themeColor="text1"/>
                    </w:rPr>
                    <w:t>废气治理设施风机</w:t>
                  </w:r>
                </w:p>
              </w:tc>
              <w:tc>
                <w:tcPr>
                  <w:tcW w:w="750" w:type="dxa"/>
                  <w:vAlign w:val="center"/>
                </w:tcPr>
                <w:p w14:paraId="74B290E1" w14:textId="77777777" w:rsidR="00C16F2A" w:rsidRPr="004E271B" w:rsidRDefault="00CB66BE">
                  <w:pPr>
                    <w:widowControl/>
                    <w:snapToGrid w:val="0"/>
                    <w:jc w:val="center"/>
                    <w:rPr>
                      <w:bCs/>
                      <w:color w:val="000000" w:themeColor="text1"/>
                      <w:szCs w:val="30"/>
                    </w:rPr>
                  </w:pPr>
                  <w:r w:rsidRPr="004E271B">
                    <w:rPr>
                      <w:bCs/>
                      <w:color w:val="000000" w:themeColor="text1"/>
                      <w:szCs w:val="30"/>
                    </w:rPr>
                    <w:t>6</w:t>
                  </w:r>
                  <w:r w:rsidRPr="004E271B">
                    <w:rPr>
                      <w:rFonts w:hint="eastAsia"/>
                      <w:bCs/>
                      <w:color w:val="000000" w:themeColor="text1"/>
                      <w:szCs w:val="30"/>
                    </w:rPr>
                    <w:t>台</w:t>
                  </w:r>
                </w:p>
              </w:tc>
              <w:tc>
                <w:tcPr>
                  <w:tcW w:w="1053" w:type="dxa"/>
                  <w:vAlign w:val="center"/>
                </w:tcPr>
                <w:p w14:paraId="016CFF67" w14:textId="77777777" w:rsidR="00C16F2A" w:rsidRPr="004E271B" w:rsidRDefault="00CB66BE">
                  <w:pPr>
                    <w:widowControl/>
                    <w:snapToGrid w:val="0"/>
                    <w:jc w:val="center"/>
                    <w:rPr>
                      <w:bCs/>
                      <w:color w:val="000000" w:themeColor="text1"/>
                      <w:szCs w:val="30"/>
                    </w:rPr>
                  </w:pPr>
                  <w:r w:rsidRPr="004E271B">
                    <w:rPr>
                      <w:bCs/>
                      <w:color w:val="000000" w:themeColor="text1"/>
                      <w:szCs w:val="30"/>
                    </w:rPr>
                    <w:t>85~90</w:t>
                  </w:r>
                </w:p>
              </w:tc>
              <w:tc>
                <w:tcPr>
                  <w:tcW w:w="1354" w:type="dxa"/>
                  <w:vMerge/>
                  <w:vAlign w:val="center"/>
                </w:tcPr>
                <w:p w14:paraId="4D8EC90A" w14:textId="77777777" w:rsidR="00C16F2A" w:rsidRPr="004E271B" w:rsidRDefault="00C16F2A">
                  <w:pPr>
                    <w:widowControl/>
                    <w:snapToGrid w:val="0"/>
                    <w:jc w:val="center"/>
                    <w:rPr>
                      <w:bCs/>
                      <w:color w:val="000000" w:themeColor="text1"/>
                      <w:szCs w:val="30"/>
                    </w:rPr>
                  </w:pPr>
                </w:p>
              </w:tc>
              <w:tc>
                <w:tcPr>
                  <w:tcW w:w="1053" w:type="dxa"/>
                  <w:vAlign w:val="center"/>
                </w:tcPr>
                <w:p w14:paraId="79C36E6E" w14:textId="77777777" w:rsidR="00C16F2A" w:rsidRPr="004E271B" w:rsidRDefault="00CB66BE">
                  <w:pPr>
                    <w:widowControl/>
                    <w:snapToGrid w:val="0"/>
                    <w:jc w:val="center"/>
                    <w:rPr>
                      <w:bCs/>
                      <w:color w:val="000000" w:themeColor="text1"/>
                      <w:szCs w:val="30"/>
                    </w:rPr>
                  </w:pPr>
                  <w:r w:rsidRPr="004E271B">
                    <w:rPr>
                      <w:bCs/>
                      <w:color w:val="000000" w:themeColor="text1"/>
                      <w:szCs w:val="30"/>
                    </w:rPr>
                    <w:t>65~70</w:t>
                  </w:r>
                </w:p>
              </w:tc>
              <w:tc>
                <w:tcPr>
                  <w:tcW w:w="1564" w:type="dxa"/>
                  <w:vMerge/>
                  <w:vAlign w:val="center"/>
                </w:tcPr>
                <w:p w14:paraId="5970698C" w14:textId="77777777" w:rsidR="00C16F2A" w:rsidRPr="004E271B" w:rsidRDefault="00C16F2A">
                  <w:pPr>
                    <w:widowControl/>
                    <w:snapToGrid w:val="0"/>
                    <w:jc w:val="center"/>
                    <w:rPr>
                      <w:bCs/>
                      <w:color w:val="000000" w:themeColor="text1"/>
                      <w:szCs w:val="30"/>
                    </w:rPr>
                  </w:pPr>
                </w:p>
              </w:tc>
            </w:tr>
            <w:tr w:rsidR="004E271B" w:rsidRPr="004E271B" w14:paraId="3FECFC71" w14:textId="77777777">
              <w:trPr>
                <w:trHeight w:val="510"/>
              </w:trPr>
              <w:tc>
                <w:tcPr>
                  <w:tcW w:w="567" w:type="dxa"/>
                  <w:vAlign w:val="center"/>
                </w:tcPr>
                <w:p w14:paraId="091BA06E" w14:textId="77777777" w:rsidR="00C16F2A" w:rsidRPr="004E271B" w:rsidRDefault="00CB66BE">
                  <w:pPr>
                    <w:snapToGrid w:val="0"/>
                    <w:jc w:val="center"/>
                    <w:rPr>
                      <w:color w:val="000000" w:themeColor="text1"/>
                      <w:szCs w:val="21"/>
                    </w:rPr>
                  </w:pPr>
                  <w:r w:rsidRPr="004E271B">
                    <w:rPr>
                      <w:rFonts w:hint="eastAsia"/>
                      <w:color w:val="000000" w:themeColor="text1"/>
                      <w:szCs w:val="21"/>
                    </w:rPr>
                    <w:t>3</w:t>
                  </w:r>
                </w:p>
              </w:tc>
              <w:tc>
                <w:tcPr>
                  <w:tcW w:w="1843" w:type="dxa"/>
                  <w:vAlign w:val="center"/>
                </w:tcPr>
                <w:p w14:paraId="03E63F1B" w14:textId="77777777" w:rsidR="00C16F2A" w:rsidRPr="004E271B" w:rsidRDefault="00CB66BE">
                  <w:pPr>
                    <w:snapToGrid w:val="0"/>
                    <w:jc w:val="center"/>
                    <w:rPr>
                      <w:rFonts w:ascii="宋体" w:cs="宋体"/>
                      <w:color w:val="000000" w:themeColor="text1"/>
                      <w:szCs w:val="21"/>
                    </w:rPr>
                  </w:pPr>
                  <w:r w:rsidRPr="004E271B">
                    <w:rPr>
                      <w:rFonts w:hint="eastAsia"/>
                      <w:color w:val="000000" w:themeColor="text1"/>
                    </w:rPr>
                    <w:t>空调机组</w:t>
                  </w:r>
                </w:p>
              </w:tc>
              <w:tc>
                <w:tcPr>
                  <w:tcW w:w="750" w:type="dxa"/>
                  <w:vAlign w:val="center"/>
                </w:tcPr>
                <w:p w14:paraId="330FA98E" w14:textId="77777777" w:rsidR="00C16F2A" w:rsidRPr="004E271B" w:rsidRDefault="00CB66BE">
                  <w:pPr>
                    <w:widowControl/>
                    <w:snapToGrid w:val="0"/>
                    <w:jc w:val="center"/>
                    <w:rPr>
                      <w:bCs/>
                      <w:color w:val="000000" w:themeColor="text1"/>
                      <w:szCs w:val="30"/>
                    </w:rPr>
                  </w:pPr>
                  <w:r w:rsidRPr="004E271B">
                    <w:rPr>
                      <w:bCs/>
                      <w:color w:val="000000" w:themeColor="text1"/>
                      <w:szCs w:val="30"/>
                    </w:rPr>
                    <w:t>5</w:t>
                  </w:r>
                  <w:r w:rsidRPr="004E271B">
                    <w:rPr>
                      <w:rFonts w:hint="eastAsia"/>
                      <w:bCs/>
                      <w:color w:val="000000" w:themeColor="text1"/>
                      <w:szCs w:val="30"/>
                    </w:rPr>
                    <w:t>台</w:t>
                  </w:r>
                </w:p>
              </w:tc>
              <w:tc>
                <w:tcPr>
                  <w:tcW w:w="1053" w:type="dxa"/>
                  <w:vAlign w:val="center"/>
                </w:tcPr>
                <w:p w14:paraId="7AE86FA5" w14:textId="77777777" w:rsidR="00C16F2A" w:rsidRPr="004E271B" w:rsidRDefault="00CB66BE">
                  <w:pPr>
                    <w:widowControl/>
                    <w:snapToGrid w:val="0"/>
                    <w:jc w:val="center"/>
                    <w:rPr>
                      <w:bCs/>
                      <w:color w:val="000000" w:themeColor="text1"/>
                      <w:szCs w:val="30"/>
                    </w:rPr>
                  </w:pPr>
                  <w:r w:rsidRPr="004E271B">
                    <w:rPr>
                      <w:bCs/>
                      <w:color w:val="000000" w:themeColor="text1"/>
                      <w:szCs w:val="30"/>
                    </w:rPr>
                    <w:t>75~80</w:t>
                  </w:r>
                </w:p>
              </w:tc>
              <w:tc>
                <w:tcPr>
                  <w:tcW w:w="1354" w:type="dxa"/>
                  <w:vMerge/>
                  <w:vAlign w:val="center"/>
                </w:tcPr>
                <w:p w14:paraId="420FFC96" w14:textId="77777777" w:rsidR="00C16F2A" w:rsidRPr="004E271B" w:rsidRDefault="00C16F2A">
                  <w:pPr>
                    <w:widowControl/>
                    <w:snapToGrid w:val="0"/>
                    <w:jc w:val="center"/>
                    <w:rPr>
                      <w:bCs/>
                      <w:color w:val="000000" w:themeColor="text1"/>
                      <w:szCs w:val="30"/>
                    </w:rPr>
                  </w:pPr>
                </w:p>
              </w:tc>
              <w:tc>
                <w:tcPr>
                  <w:tcW w:w="1053" w:type="dxa"/>
                  <w:vAlign w:val="center"/>
                </w:tcPr>
                <w:p w14:paraId="7A59D2D7" w14:textId="77777777" w:rsidR="00C16F2A" w:rsidRPr="004E271B" w:rsidRDefault="00CB66BE">
                  <w:pPr>
                    <w:widowControl/>
                    <w:snapToGrid w:val="0"/>
                    <w:jc w:val="center"/>
                    <w:rPr>
                      <w:bCs/>
                      <w:color w:val="000000" w:themeColor="text1"/>
                      <w:szCs w:val="30"/>
                    </w:rPr>
                  </w:pPr>
                  <w:r w:rsidRPr="004E271B">
                    <w:rPr>
                      <w:bCs/>
                      <w:color w:val="000000" w:themeColor="text1"/>
                      <w:szCs w:val="30"/>
                    </w:rPr>
                    <w:t>60~65</w:t>
                  </w:r>
                </w:p>
              </w:tc>
              <w:tc>
                <w:tcPr>
                  <w:tcW w:w="1564" w:type="dxa"/>
                  <w:vMerge/>
                  <w:vAlign w:val="center"/>
                </w:tcPr>
                <w:p w14:paraId="62FA85D4" w14:textId="77777777" w:rsidR="00C16F2A" w:rsidRPr="004E271B" w:rsidRDefault="00C16F2A">
                  <w:pPr>
                    <w:widowControl/>
                    <w:snapToGrid w:val="0"/>
                    <w:jc w:val="center"/>
                    <w:rPr>
                      <w:bCs/>
                      <w:color w:val="000000" w:themeColor="text1"/>
                      <w:szCs w:val="30"/>
                    </w:rPr>
                  </w:pPr>
                </w:p>
              </w:tc>
            </w:tr>
            <w:tr w:rsidR="004E271B" w:rsidRPr="004E271B" w14:paraId="092C525E" w14:textId="77777777">
              <w:trPr>
                <w:trHeight w:val="510"/>
              </w:trPr>
              <w:tc>
                <w:tcPr>
                  <w:tcW w:w="567" w:type="dxa"/>
                  <w:vAlign w:val="center"/>
                </w:tcPr>
                <w:p w14:paraId="019D6082" w14:textId="77777777" w:rsidR="00C16F2A" w:rsidRPr="004E271B" w:rsidRDefault="00CB66BE">
                  <w:pPr>
                    <w:snapToGrid w:val="0"/>
                    <w:jc w:val="center"/>
                    <w:rPr>
                      <w:color w:val="000000" w:themeColor="text1"/>
                      <w:szCs w:val="21"/>
                    </w:rPr>
                  </w:pPr>
                  <w:r w:rsidRPr="004E271B">
                    <w:rPr>
                      <w:rFonts w:hint="eastAsia"/>
                      <w:color w:val="000000" w:themeColor="text1"/>
                      <w:szCs w:val="21"/>
                    </w:rPr>
                    <w:t>4</w:t>
                  </w:r>
                </w:p>
              </w:tc>
              <w:tc>
                <w:tcPr>
                  <w:tcW w:w="1843" w:type="dxa"/>
                  <w:vAlign w:val="center"/>
                </w:tcPr>
                <w:p w14:paraId="0D8C0C75" w14:textId="77777777" w:rsidR="00C16F2A" w:rsidRPr="004E271B" w:rsidRDefault="00CB66BE">
                  <w:pPr>
                    <w:snapToGrid w:val="0"/>
                    <w:jc w:val="center"/>
                    <w:rPr>
                      <w:color w:val="000000" w:themeColor="text1"/>
                    </w:rPr>
                  </w:pPr>
                  <w:r w:rsidRPr="004E271B">
                    <w:rPr>
                      <w:rFonts w:hint="eastAsia"/>
                      <w:color w:val="000000" w:themeColor="text1"/>
                    </w:rPr>
                    <w:t>水泵</w:t>
                  </w:r>
                </w:p>
              </w:tc>
              <w:tc>
                <w:tcPr>
                  <w:tcW w:w="750" w:type="dxa"/>
                  <w:vAlign w:val="center"/>
                </w:tcPr>
                <w:p w14:paraId="50C6A4F1" w14:textId="77777777" w:rsidR="00C16F2A" w:rsidRPr="004E271B" w:rsidRDefault="00CB66BE">
                  <w:pPr>
                    <w:widowControl/>
                    <w:snapToGrid w:val="0"/>
                    <w:jc w:val="center"/>
                    <w:rPr>
                      <w:bCs/>
                      <w:color w:val="000000" w:themeColor="text1"/>
                      <w:szCs w:val="30"/>
                    </w:rPr>
                  </w:pPr>
                  <w:r w:rsidRPr="004E271B">
                    <w:rPr>
                      <w:bCs/>
                      <w:color w:val="000000" w:themeColor="text1"/>
                      <w:szCs w:val="30"/>
                    </w:rPr>
                    <w:t>6</w:t>
                  </w:r>
                  <w:r w:rsidRPr="004E271B">
                    <w:rPr>
                      <w:rFonts w:hint="eastAsia"/>
                      <w:bCs/>
                      <w:color w:val="000000" w:themeColor="text1"/>
                      <w:szCs w:val="30"/>
                    </w:rPr>
                    <w:t>台</w:t>
                  </w:r>
                </w:p>
              </w:tc>
              <w:tc>
                <w:tcPr>
                  <w:tcW w:w="1053" w:type="dxa"/>
                  <w:vAlign w:val="center"/>
                </w:tcPr>
                <w:p w14:paraId="6FB29EFB" w14:textId="77777777" w:rsidR="00C16F2A" w:rsidRPr="004E271B" w:rsidRDefault="00CB66BE">
                  <w:pPr>
                    <w:widowControl/>
                    <w:snapToGrid w:val="0"/>
                    <w:jc w:val="center"/>
                    <w:rPr>
                      <w:bCs/>
                      <w:color w:val="000000" w:themeColor="text1"/>
                      <w:szCs w:val="30"/>
                    </w:rPr>
                  </w:pPr>
                  <w:r w:rsidRPr="004E271B">
                    <w:rPr>
                      <w:bCs/>
                      <w:color w:val="000000" w:themeColor="text1"/>
                      <w:szCs w:val="30"/>
                    </w:rPr>
                    <w:t>85~90</w:t>
                  </w:r>
                </w:p>
              </w:tc>
              <w:tc>
                <w:tcPr>
                  <w:tcW w:w="1354" w:type="dxa"/>
                  <w:vMerge/>
                  <w:vAlign w:val="center"/>
                </w:tcPr>
                <w:p w14:paraId="3289FB38" w14:textId="77777777" w:rsidR="00C16F2A" w:rsidRPr="004E271B" w:rsidRDefault="00C16F2A">
                  <w:pPr>
                    <w:widowControl/>
                    <w:snapToGrid w:val="0"/>
                    <w:jc w:val="center"/>
                    <w:rPr>
                      <w:bCs/>
                      <w:color w:val="000000" w:themeColor="text1"/>
                      <w:szCs w:val="30"/>
                    </w:rPr>
                  </w:pPr>
                </w:p>
              </w:tc>
              <w:tc>
                <w:tcPr>
                  <w:tcW w:w="1053" w:type="dxa"/>
                  <w:vAlign w:val="center"/>
                </w:tcPr>
                <w:p w14:paraId="72776CE1"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7</w:t>
                  </w:r>
                  <w:r w:rsidRPr="004E271B">
                    <w:rPr>
                      <w:bCs/>
                      <w:color w:val="000000" w:themeColor="text1"/>
                      <w:szCs w:val="30"/>
                    </w:rPr>
                    <w:t>5~80</w:t>
                  </w:r>
                </w:p>
              </w:tc>
              <w:tc>
                <w:tcPr>
                  <w:tcW w:w="1564" w:type="dxa"/>
                  <w:vMerge/>
                  <w:vAlign w:val="center"/>
                </w:tcPr>
                <w:p w14:paraId="6A98F643" w14:textId="77777777" w:rsidR="00C16F2A" w:rsidRPr="004E271B" w:rsidRDefault="00C16F2A">
                  <w:pPr>
                    <w:widowControl/>
                    <w:snapToGrid w:val="0"/>
                    <w:jc w:val="center"/>
                    <w:rPr>
                      <w:bCs/>
                      <w:color w:val="000000" w:themeColor="text1"/>
                      <w:szCs w:val="30"/>
                    </w:rPr>
                  </w:pPr>
                </w:p>
              </w:tc>
            </w:tr>
          </w:tbl>
          <w:p w14:paraId="04609474" w14:textId="77777777" w:rsidR="00C16F2A" w:rsidRPr="004E271B" w:rsidRDefault="00CB66BE">
            <w:pPr>
              <w:widowControl/>
              <w:snapToGrid w:val="0"/>
              <w:spacing w:line="360"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hint="eastAsia"/>
                <w:b/>
                <w:bCs/>
                <w:color w:val="000000" w:themeColor="text1"/>
                <w:sz w:val="24"/>
                <w:szCs w:val="32"/>
              </w:rPr>
              <w:t>2</w:t>
            </w:r>
            <w:r w:rsidRPr="004E271B">
              <w:rPr>
                <w:rFonts w:cstheme="minorBidi" w:hint="eastAsia"/>
                <w:b/>
                <w:bCs/>
                <w:color w:val="000000" w:themeColor="text1"/>
                <w:sz w:val="24"/>
                <w:szCs w:val="32"/>
              </w:rPr>
              <w:t>）达标情况分析</w:t>
            </w:r>
          </w:p>
          <w:p w14:paraId="082BD161" w14:textId="77777777" w:rsidR="00C16F2A" w:rsidRPr="004E271B" w:rsidRDefault="00CB66BE">
            <w:pPr>
              <w:pStyle w:val="Texttype"/>
              <w:spacing w:line="348" w:lineRule="auto"/>
              <w:ind w:firstLine="480"/>
              <w:rPr>
                <w:color w:val="000000" w:themeColor="text1"/>
              </w:rPr>
            </w:pPr>
            <w:r w:rsidRPr="004E271B">
              <w:rPr>
                <w:rFonts w:cstheme="minorBidi" w:hint="eastAsia"/>
                <w:color w:val="000000" w:themeColor="text1"/>
              </w:rPr>
              <w:t>项目位于</w:t>
            </w:r>
            <w:proofErr w:type="gramStart"/>
            <w:r w:rsidRPr="004E271B">
              <w:rPr>
                <w:rFonts w:cstheme="minorBidi" w:hint="eastAsia"/>
                <w:color w:val="000000" w:themeColor="text1"/>
              </w:rPr>
              <w:t>云检科创园</w:t>
            </w:r>
            <w:proofErr w:type="gramEnd"/>
            <w:r w:rsidRPr="004E271B">
              <w:rPr>
                <w:rFonts w:cstheme="minorBidi" w:hint="eastAsia"/>
                <w:color w:val="000000" w:themeColor="text1"/>
              </w:rPr>
              <w:t>已建检验检测楼内，</w:t>
            </w:r>
            <w:r w:rsidRPr="004E271B">
              <w:rPr>
                <w:rFonts w:hint="eastAsia"/>
                <w:color w:val="000000" w:themeColor="text1"/>
              </w:rPr>
              <w:t>根据现场勘查及园区发展计划，园区主要面向国内外综合检测服务以及专项检测服务龙头企业重点项目，项目西北侧科研楼现为空置建筑，主要为园区检测研究企业办公楼，不属于《声环境质量标准》（</w:t>
            </w:r>
            <w:r w:rsidRPr="004E271B">
              <w:rPr>
                <w:rFonts w:hint="eastAsia"/>
                <w:color w:val="000000" w:themeColor="text1"/>
              </w:rPr>
              <w:t>GB3096-2008</w:t>
            </w:r>
            <w:r w:rsidRPr="004E271B">
              <w:rPr>
                <w:rFonts w:hint="eastAsia"/>
                <w:color w:val="000000" w:themeColor="text1"/>
              </w:rPr>
              <w:t>）规定的科研单位，因此边界外</w:t>
            </w:r>
            <w:r w:rsidRPr="004E271B">
              <w:rPr>
                <w:rFonts w:hint="eastAsia"/>
                <w:color w:val="000000" w:themeColor="text1"/>
              </w:rPr>
              <w:t>5</w:t>
            </w:r>
            <w:r w:rsidRPr="004E271B">
              <w:rPr>
                <w:color w:val="000000" w:themeColor="text1"/>
              </w:rPr>
              <w:t>0m</w:t>
            </w:r>
            <w:r w:rsidRPr="004E271B">
              <w:rPr>
                <w:rFonts w:hint="eastAsia"/>
                <w:color w:val="000000" w:themeColor="text1"/>
              </w:rPr>
              <w:t>范围内无声环境保护目标，本项目</w:t>
            </w:r>
            <w:proofErr w:type="gramStart"/>
            <w:r w:rsidRPr="004E271B">
              <w:rPr>
                <w:rFonts w:hint="eastAsia"/>
                <w:color w:val="000000" w:themeColor="text1"/>
              </w:rPr>
              <w:t>仅评价</w:t>
            </w:r>
            <w:proofErr w:type="gramEnd"/>
            <w:r w:rsidRPr="004E271B">
              <w:rPr>
                <w:rFonts w:hint="eastAsia"/>
                <w:color w:val="000000" w:themeColor="text1"/>
              </w:rPr>
              <w:t>运营期间厂界噪声贡献值达标情况。</w:t>
            </w:r>
          </w:p>
          <w:p w14:paraId="140C224D"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为评价本项目厂界噪声达标情况，</w:t>
            </w:r>
            <w:proofErr w:type="gramStart"/>
            <w:r w:rsidRPr="004E271B">
              <w:rPr>
                <w:rFonts w:hint="eastAsia"/>
                <w:color w:val="000000" w:themeColor="text1"/>
              </w:rPr>
              <w:t>本评价</w:t>
            </w:r>
            <w:proofErr w:type="gramEnd"/>
            <w:r w:rsidRPr="004E271B">
              <w:rPr>
                <w:rFonts w:hint="eastAsia"/>
                <w:color w:val="000000" w:themeColor="text1"/>
              </w:rPr>
              <w:t>将项目</w:t>
            </w:r>
            <w:proofErr w:type="gramStart"/>
            <w:r w:rsidRPr="004E271B">
              <w:rPr>
                <w:rFonts w:hint="eastAsia"/>
                <w:color w:val="000000" w:themeColor="text1"/>
              </w:rPr>
              <w:t>噪声源作点</w:t>
            </w:r>
            <w:proofErr w:type="gramEnd"/>
            <w:r w:rsidRPr="004E271B">
              <w:rPr>
                <w:rFonts w:hint="eastAsia"/>
                <w:color w:val="000000" w:themeColor="text1"/>
              </w:rPr>
              <w:t>声源处理，考虑实验室内噪声向车间外传播过程中，近似地认为在半自由场中扩散，并根据《环境影响评价技术导则</w:t>
            </w:r>
            <w:r w:rsidRPr="004E271B">
              <w:rPr>
                <w:rFonts w:hint="eastAsia"/>
                <w:color w:val="000000" w:themeColor="text1"/>
              </w:rPr>
              <w:t xml:space="preserve"> </w:t>
            </w:r>
            <w:r w:rsidRPr="004E271B">
              <w:rPr>
                <w:rFonts w:hint="eastAsia"/>
                <w:color w:val="000000" w:themeColor="text1"/>
              </w:rPr>
              <w:t>声环境》（</w:t>
            </w:r>
            <w:r w:rsidRPr="004E271B">
              <w:rPr>
                <w:rFonts w:hint="eastAsia"/>
                <w:color w:val="000000" w:themeColor="text1"/>
              </w:rPr>
              <w:t>HJ2.4-20</w:t>
            </w:r>
            <w:r w:rsidRPr="004E271B">
              <w:rPr>
                <w:color w:val="000000" w:themeColor="text1"/>
              </w:rPr>
              <w:t>21</w:t>
            </w:r>
            <w:r w:rsidRPr="004E271B">
              <w:rPr>
                <w:rFonts w:hint="eastAsia"/>
                <w:color w:val="000000" w:themeColor="text1"/>
              </w:rPr>
              <w:t>）推荐的方法进行预测，噪声预测模式如下：</w:t>
            </w:r>
          </w:p>
          <w:p w14:paraId="308C8FF5" w14:textId="59C8A091" w:rsidR="00C16F2A" w:rsidRPr="004E271B" w:rsidRDefault="00CB66BE">
            <w:pPr>
              <w:adjustRightInd w:val="0"/>
              <w:snapToGrid w:val="0"/>
              <w:spacing w:line="348" w:lineRule="auto"/>
              <w:ind w:firstLineChars="200" w:firstLine="480"/>
              <w:rPr>
                <w:bCs/>
                <w:color w:val="000000" w:themeColor="text1"/>
                <w:sz w:val="24"/>
                <w:szCs w:val="22"/>
              </w:rPr>
            </w:pPr>
            <w:r w:rsidRPr="004E271B">
              <w:rPr>
                <w:rFonts w:ascii="宋体" w:hAnsi="宋体" w:hint="eastAsia"/>
                <w:color w:val="000000" w:themeColor="text1"/>
                <w:sz w:val="24"/>
                <w:szCs w:val="22"/>
              </w:rPr>
              <w:t>①</w:t>
            </w:r>
            <w:r w:rsidRPr="004E271B">
              <w:rPr>
                <w:rFonts w:hint="eastAsia"/>
                <w:color w:val="000000" w:themeColor="text1"/>
                <w:sz w:val="24"/>
                <w:szCs w:val="22"/>
              </w:rPr>
              <w:t>建设项目声源在预测点产生的等效声级贡献值（</w:t>
            </w:r>
            <w:proofErr w:type="spellStart"/>
            <w:r w:rsidRPr="004E271B">
              <w:rPr>
                <w:rFonts w:hint="eastAsia"/>
                <w:color w:val="000000" w:themeColor="text1"/>
                <w:sz w:val="24"/>
                <w:szCs w:val="22"/>
              </w:rPr>
              <w:t>Leqg</w:t>
            </w:r>
            <w:proofErr w:type="spellEnd"/>
            <w:r w:rsidRPr="004E271B">
              <w:rPr>
                <w:rFonts w:hint="eastAsia"/>
                <w:color w:val="000000" w:themeColor="text1"/>
                <w:sz w:val="24"/>
                <w:szCs w:val="22"/>
              </w:rPr>
              <w:t>）计算公式</w:t>
            </w:r>
            <w:r w:rsidRPr="004E271B">
              <w:rPr>
                <w:bCs/>
                <w:color w:val="000000" w:themeColor="text1"/>
                <w:sz w:val="24"/>
                <w:szCs w:val="22"/>
              </w:rPr>
              <w:t>：</w:t>
            </w:r>
          </w:p>
          <w:p w14:paraId="1B7B7562" w14:textId="77777777" w:rsidR="00C16F2A" w:rsidRPr="004E271B" w:rsidRDefault="00CB66BE">
            <w:pPr>
              <w:snapToGrid w:val="0"/>
              <w:spacing w:line="432" w:lineRule="auto"/>
              <w:ind w:firstLineChars="200" w:firstLine="480"/>
              <w:jc w:val="center"/>
              <w:rPr>
                <w:bCs/>
                <w:color w:val="000000" w:themeColor="text1"/>
                <w:sz w:val="24"/>
                <w:szCs w:val="22"/>
              </w:rPr>
            </w:pPr>
            <w:r w:rsidRPr="004E271B">
              <w:rPr>
                <w:bCs/>
                <w:color w:val="000000" w:themeColor="text1"/>
                <w:position w:val="-28"/>
                <w:sz w:val="24"/>
                <w:szCs w:val="22"/>
              </w:rPr>
              <w:object w:dxaOrig="2736" w:dyaOrig="576" w14:anchorId="69F47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8.5pt" o:ole="">
                  <v:imagedata r:id="rId22" o:title=""/>
                </v:shape>
                <o:OLEObject Type="Embed" ProgID="Equations" ShapeID="_x0000_i1025" DrawAspect="Content" ObjectID="_1742627111" r:id="rId23"/>
              </w:object>
            </w:r>
          </w:p>
          <w:p w14:paraId="0A958A88" w14:textId="77777777" w:rsidR="00C16F2A" w:rsidRPr="004E271B" w:rsidRDefault="00CB66BE">
            <w:pPr>
              <w:autoSpaceDE w:val="0"/>
              <w:autoSpaceDN w:val="0"/>
              <w:snapToGrid w:val="0"/>
              <w:spacing w:line="360" w:lineRule="auto"/>
              <w:ind w:firstLineChars="200" w:firstLine="480"/>
              <w:rPr>
                <w:color w:val="000000" w:themeColor="text1"/>
                <w:sz w:val="24"/>
                <w:szCs w:val="22"/>
              </w:rPr>
            </w:pPr>
            <w:r w:rsidRPr="004E271B">
              <w:rPr>
                <w:color w:val="000000" w:themeColor="text1"/>
                <w:sz w:val="24"/>
                <w:szCs w:val="22"/>
              </w:rPr>
              <w:t>式中：</w:t>
            </w:r>
            <w:proofErr w:type="spellStart"/>
            <w:r w:rsidRPr="004E271B">
              <w:rPr>
                <w:i/>
                <w:iCs/>
                <w:color w:val="000000" w:themeColor="text1"/>
                <w:sz w:val="24"/>
                <w:szCs w:val="22"/>
              </w:rPr>
              <w:t>L</w:t>
            </w:r>
            <w:r w:rsidRPr="004E271B">
              <w:rPr>
                <w:rFonts w:hint="eastAsia"/>
                <w:color w:val="000000" w:themeColor="text1"/>
                <w:sz w:val="24"/>
                <w:szCs w:val="22"/>
                <w:vertAlign w:val="subscript"/>
              </w:rPr>
              <w:t>eqg</w:t>
            </w:r>
            <w:proofErr w:type="spellEnd"/>
            <w:r w:rsidRPr="004E271B">
              <w:rPr>
                <w:color w:val="000000" w:themeColor="text1"/>
                <w:sz w:val="24"/>
                <w:szCs w:val="22"/>
              </w:rPr>
              <w:t xml:space="preserve"> —</w:t>
            </w:r>
            <w:r w:rsidRPr="004E271B">
              <w:rPr>
                <w:rFonts w:hint="eastAsia"/>
                <w:color w:val="000000" w:themeColor="text1"/>
                <w:sz w:val="24"/>
                <w:szCs w:val="22"/>
              </w:rPr>
              <w:t>声源在预测点的等效声级贡献值，</w:t>
            </w:r>
            <w:r w:rsidRPr="004E271B">
              <w:rPr>
                <w:color w:val="000000" w:themeColor="text1"/>
                <w:sz w:val="24"/>
                <w:szCs w:val="22"/>
              </w:rPr>
              <w:t>dB(A)</w:t>
            </w:r>
            <w:r w:rsidRPr="004E271B">
              <w:rPr>
                <w:rFonts w:hint="eastAsia"/>
                <w:color w:val="000000" w:themeColor="text1"/>
                <w:sz w:val="24"/>
                <w:szCs w:val="22"/>
              </w:rPr>
              <w:t>；</w:t>
            </w:r>
          </w:p>
          <w:p w14:paraId="25F047F8" w14:textId="77777777" w:rsidR="00C16F2A" w:rsidRPr="004E271B" w:rsidRDefault="00CB66BE">
            <w:pPr>
              <w:snapToGrid w:val="0"/>
              <w:spacing w:line="360" w:lineRule="auto"/>
              <w:ind w:firstLineChars="502" w:firstLine="1205"/>
              <w:rPr>
                <w:color w:val="000000" w:themeColor="text1"/>
                <w:sz w:val="24"/>
                <w:szCs w:val="22"/>
              </w:rPr>
            </w:pPr>
            <w:proofErr w:type="spellStart"/>
            <w:r w:rsidRPr="004E271B">
              <w:rPr>
                <w:i/>
                <w:iCs/>
                <w:color w:val="000000" w:themeColor="text1"/>
                <w:sz w:val="24"/>
                <w:szCs w:val="22"/>
              </w:rPr>
              <w:t>L</w:t>
            </w:r>
            <w:r w:rsidRPr="004E271B">
              <w:rPr>
                <w:rFonts w:hint="eastAsia"/>
                <w:color w:val="000000" w:themeColor="text1"/>
                <w:sz w:val="24"/>
                <w:szCs w:val="22"/>
                <w:vertAlign w:val="subscript"/>
              </w:rPr>
              <w:t>Ai</w:t>
            </w:r>
            <w:proofErr w:type="spellEnd"/>
            <w:r w:rsidRPr="004E271B">
              <w:rPr>
                <w:color w:val="000000" w:themeColor="text1"/>
                <w:sz w:val="24"/>
                <w:szCs w:val="22"/>
              </w:rPr>
              <w:t>—</w:t>
            </w:r>
            <w:proofErr w:type="spellStart"/>
            <w:r w:rsidRPr="004E271B">
              <w:rPr>
                <w:rFonts w:hint="eastAsia"/>
                <w:color w:val="000000" w:themeColor="text1"/>
                <w:sz w:val="24"/>
                <w:szCs w:val="22"/>
              </w:rPr>
              <w:t>i</w:t>
            </w:r>
            <w:proofErr w:type="spellEnd"/>
            <w:r w:rsidRPr="004E271B">
              <w:rPr>
                <w:color w:val="000000" w:themeColor="text1"/>
                <w:sz w:val="24"/>
                <w:szCs w:val="22"/>
              </w:rPr>
              <w:t>声源</w:t>
            </w:r>
            <w:r w:rsidRPr="004E271B">
              <w:rPr>
                <w:rFonts w:hint="eastAsia"/>
                <w:color w:val="000000" w:themeColor="text1"/>
                <w:sz w:val="24"/>
                <w:szCs w:val="22"/>
              </w:rPr>
              <w:t>在预测点产生的</w:t>
            </w:r>
            <w:r w:rsidRPr="004E271B">
              <w:rPr>
                <w:rFonts w:hint="eastAsia"/>
                <w:color w:val="000000" w:themeColor="text1"/>
                <w:sz w:val="24"/>
                <w:szCs w:val="22"/>
              </w:rPr>
              <w:t>A</w:t>
            </w:r>
            <w:r w:rsidRPr="004E271B">
              <w:rPr>
                <w:rFonts w:hint="eastAsia"/>
                <w:color w:val="000000" w:themeColor="text1"/>
                <w:sz w:val="24"/>
                <w:szCs w:val="22"/>
              </w:rPr>
              <w:t>声级，</w:t>
            </w:r>
            <w:r w:rsidRPr="004E271B">
              <w:rPr>
                <w:color w:val="000000" w:themeColor="text1"/>
                <w:sz w:val="24"/>
                <w:szCs w:val="22"/>
              </w:rPr>
              <w:t>dB(A)</w:t>
            </w:r>
            <w:r w:rsidRPr="004E271B">
              <w:rPr>
                <w:rFonts w:hint="eastAsia"/>
                <w:color w:val="000000" w:themeColor="text1"/>
                <w:sz w:val="24"/>
                <w:szCs w:val="22"/>
              </w:rPr>
              <w:t>；</w:t>
            </w:r>
          </w:p>
          <w:p w14:paraId="0E05B04A" w14:textId="77777777" w:rsidR="00C16F2A" w:rsidRPr="004E271B" w:rsidRDefault="00CB66BE">
            <w:pPr>
              <w:snapToGrid w:val="0"/>
              <w:spacing w:line="360" w:lineRule="auto"/>
              <w:ind w:firstLineChars="502" w:firstLine="1205"/>
              <w:rPr>
                <w:color w:val="000000" w:themeColor="text1"/>
                <w:sz w:val="24"/>
                <w:szCs w:val="22"/>
              </w:rPr>
            </w:pPr>
            <w:r w:rsidRPr="004E271B">
              <w:rPr>
                <w:rFonts w:hint="eastAsia"/>
                <w:i/>
                <w:iCs/>
                <w:color w:val="000000" w:themeColor="text1"/>
                <w:sz w:val="24"/>
                <w:szCs w:val="22"/>
              </w:rPr>
              <w:t>T</w:t>
            </w:r>
            <w:r w:rsidRPr="004E271B">
              <w:rPr>
                <w:color w:val="000000" w:themeColor="text1"/>
                <w:sz w:val="24"/>
                <w:szCs w:val="22"/>
              </w:rPr>
              <w:t xml:space="preserve"> </w:t>
            </w:r>
            <w:proofErr w:type="gramStart"/>
            <w:r w:rsidRPr="004E271B">
              <w:rPr>
                <w:color w:val="000000" w:themeColor="text1"/>
                <w:sz w:val="24"/>
                <w:szCs w:val="22"/>
              </w:rPr>
              <w:t>—</w:t>
            </w:r>
            <w:r w:rsidRPr="004E271B">
              <w:rPr>
                <w:rFonts w:hint="eastAsia"/>
                <w:color w:val="000000" w:themeColor="text1"/>
                <w:sz w:val="24"/>
                <w:szCs w:val="22"/>
              </w:rPr>
              <w:t>预测</w:t>
            </w:r>
            <w:proofErr w:type="gramEnd"/>
            <w:r w:rsidRPr="004E271B">
              <w:rPr>
                <w:rFonts w:hint="eastAsia"/>
                <w:color w:val="000000" w:themeColor="text1"/>
                <w:sz w:val="24"/>
                <w:szCs w:val="22"/>
              </w:rPr>
              <w:t>计算的时间段，</w:t>
            </w:r>
            <w:r w:rsidRPr="004E271B">
              <w:rPr>
                <w:rFonts w:hint="eastAsia"/>
                <w:color w:val="000000" w:themeColor="text1"/>
                <w:sz w:val="24"/>
                <w:szCs w:val="22"/>
              </w:rPr>
              <w:t>s</w:t>
            </w:r>
            <w:r w:rsidRPr="004E271B">
              <w:rPr>
                <w:rFonts w:hint="eastAsia"/>
                <w:color w:val="000000" w:themeColor="text1"/>
                <w:sz w:val="24"/>
                <w:szCs w:val="22"/>
              </w:rPr>
              <w:t>；</w:t>
            </w:r>
          </w:p>
          <w:p w14:paraId="0B48CD65" w14:textId="77777777" w:rsidR="00C16F2A" w:rsidRPr="004E271B" w:rsidRDefault="00CB66BE">
            <w:pPr>
              <w:snapToGrid w:val="0"/>
              <w:spacing w:line="360" w:lineRule="auto"/>
              <w:ind w:firstLineChars="502" w:firstLine="1205"/>
              <w:rPr>
                <w:color w:val="000000" w:themeColor="text1"/>
                <w:sz w:val="24"/>
                <w:szCs w:val="22"/>
              </w:rPr>
            </w:pPr>
            <w:proofErr w:type="spellStart"/>
            <w:r w:rsidRPr="004E271B">
              <w:rPr>
                <w:rFonts w:hint="eastAsia"/>
                <w:color w:val="000000" w:themeColor="text1"/>
                <w:sz w:val="24"/>
                <w:szCs w:val="22"/>
              </w:rPr>
              <w:t>t</w:t>
            </w:r>
            <w:r w:rsidRPr="004E271B">
              <w:rPr>
                <w:rFonts w:hint="eastAsia"/>
                <w:color w:val="000000" w:themeColor="text1"/>
                <w:sz w:val="24"/>
                <w:szCs w:val="22"/>
                <w:vertAlign w:val="subscript"/>
              </w:rPr>
              <w:t>i</w:t>
            </w:r>
            <w:proofErr w:type="spellEnd"/>
            <w:r w:rsidRPr="004E271B">
              <w:rPr>
                <w:color w:val="000000" w:themeColor="text1"/>
                <w:sz w:val="24"/>
                <w:szCs w:val="22"/>
              </w:rPr>
              <w:t>—</w:t>
            </w:r>
            <w:proofErr w:type="spellStart"/>
            <w:r w:rsidRPr="004E271B">
              <w:rPr>
                <w:rFonts w:hint="eastAsia"/>
                <w:color w:val="000000" w:themeColor="text1"/>
                <w:sz w:val="24"/>
                <w:szCs w:val="22"/>
              </w:rPr>
              <w:t>i</w:t>
            </w:r>
            <w:proofErr w:type="spellEnd"/>
            <w:r w:rsidRPr="004E271B">
              <w:rPr>
                <w:color w:val="000000" w:themeColor="text1"/>
                <w:sz w:val="24"/>
                <w:szCs w:val="22"/>
              </w:rPr>
              <w:t>声源</w:t>
            </w:r>
            <w:r w:rsidRPr="004E271B">
              <w:rPr>
                <w:rFonts w:hint="eastAsia"/>
                <w:color w:val="000000" w:themeColor="text1"/>
                <w:sz w:val="24"/>
                <w:szCs w:val="22"/>
              </w:rPr>
              <w:t>在</w:t>
            </w:r>
            <w:r w:rsidRPr="004E271B">
              <w:rPr>
                <w:rFonts w:hint="eastAsia"/>
                <w:color w:val="000000" w:themeColor="text1"/>
                <w:sz w:val="24"/>
                <w:szCs w:val="22"/>
              </w:rPr>
              <w:t>T</w:t>
            </w:r>
            <w:r w:rsidRPr="004E271B">
              <w:rPr>
                <w:rFonts w:hint="eastAsia"/>
                <w:color w:val="000000" w:themeColor="text1"/>
                <w:sz w:val="24"/>
                <w:szCs w:val="22"/>
              </w:rPr>
              <w:t>时间段内的运行时间，</w:t>
            </w:r>
            <w:r w:rsidRPr="004E271B">
              <w:rPr>
                <w:rFonts w:hint="eastAsia"/>
                <w:color w:val="000000" w:themeColor="text1"/>
                <w:sz w:val="24"/>
                <w:szCs w:val="22"/>
              </w:rPr>
              <w:t>s</w:t>
            </w:r>
            <w:r w:rsidRPr="004E271B">
              <w:rPr>
                <w:rFonts w:hint="eastAsia"/>
                <w:color w:val="000000" w:themeColor="text1"/>
                <w:sz w:val="24"/>
                <w:szCs w:val="22"/>
              </w:rPr>
              <w:t>。</w:t>
            </w:r>
          </w:p>
          <w:p w14:paraId="02FC4C40" w14:textId="77777777" w:rsidR="00C16F2A" w:rsidRPr="004E271B" w:rsidRDefault="00CB66BE">
            <w:pPr>
              <w:snapToGrid w:val="0"/>
              <w:spacing w:line="360" w:lineRule="auto"/>
              <w:ind w:firstLineChars="200" w:firstLine="480"/>
              <w:rPr>
                <w:color w:val="000000" w:themeColor="text1"/>
                <w:sz w:val="24"/>
                <w:szCs w:val="22"/>
              </w:rPr>
            </w:pPr>
            <w:r w:rsidRPr="004E271B">
              <w:rPr>
                <w:rFonts w:ascii="宋体" w:hAnsi="宋体" w:hint="eastAsia"/>
                <w:color w:val="000000" w:themeColor="text1"/>
                <w:sz w:val="24"/>
                <w:szCs w:val="22"/>
              </w:rPr>
              <w:lastRenderedPageBreak/>
              <w:t>②</w:t>
            </w:r>
            <w:r w:rsidRPr="004E271B">
              <w:rPr>
                <w:rFonts w:hint="eastAsia"/>
                <w:color w:val="000000" w:themeColor="text1"/>
                <w:sz w:val="24"/>
                <w:szCs w:val="22"/>
              </w:rPr>
              <w:t>预测点的预测等效声级（</w:t>
            </w:r>
            <w:proofErr w:type="spellStart"/>
            <w:r w:rsidRPr="004E271B">
              <w:rPr>
                <w:rFonts w:hint="eastAsia"/>
                <w:i/>
                <w:iCs/>
                <w:color w:val="000000" w:themeColor="text1"/>
                <w:sz w:val="24"/>
                <w:szCs w:val="22"/>
              </w:rPr>
              <w:t>L</w:t>
            </w:r>
            <w:r w:rsidRPr="004E271B">
              <w:rPr>
                <w:rFonts w:hint="eastAsia"/>
                <w:color w:val="000000" w:themeColor="text1"/>
                <w:sz w:val="24"/>
                <w:szCs w:val="22"/>
                <w:vertAlign w:val="subscript"/>
              </w:rPr>
              <w:t>eq</w:t>
            </w:r>
            <w:proofErr w:type="spellEnd"/>
            <w:r w:rsidRPr="004E271B">
              <w:rPr>
                <w:rFonts w:hint="eastAsia"/>
                <w:color w:val="000000" w:themeColor="text1"/>
                <w:sz w:val="24"/>
                <w:szCs w:val="22"/>
              </w:rPr>
              <w:t>）计算公式：</w:t>
            </w:r>
          </w:p>
          <w:p w14:paraId="2405DB57" w14:textId="77777777" w:rsidR="00C16F2A" w:rsidRPr="004E271B" w:rsidRDefault="00CB66BE">
            <w:pPr>
              <w:adjustRightInd w:val="0"/>
              <w:snapToGrid w:val="0"/>
              <w:spacing w:line="360" w:lineRule="auto"/>
              <w:ind w:firstLineChars="200" w:firstLine="480"/>
              <w:jc w:val="center"/>
              <w:rPr>
                <w:color w:val="000000" w:themeColor="text1"/>
                <w:sz w:val="24"/>
                <w:szCs w:val="22"/>
              </w:rPr>
            </w:pPr>
            <w:r w:rsidRPr="004E271B">
              <w:rPr>
                <w:color w:val="000000" w:themeColor="text1"/>
                <w:position w:val="-14"/>
                <w:sz w:val="24"/>
                <w:szCs w:val="22"/>
              </w:rPr>
              <w:object w:dxaOrig="2880" w:dyaOrig="432" w14:anchorId="107B9BAC">
                <v:shape id="_x0000_i1026" type="#_x0000_t75" style="width:2in;height:21.75pt" o:ole="">
                  <v:imagedata r:id="rId24" o:title=""/>
                </v:shape>
                <o:OLEObject Type="Embed" ProgID="Equations" ShapeID="_x0000_i1026" DrawAspect="Content" ObjectID="_1742627112" r:id="rId25"/>
              </w:object>
            </w:r>
          </w:p>
          <w:p w14:paraId="08F310A2" w14:textId="77777777" w:rsidR="00C16F2A" w:rsidRPr="004E271B" w:rsidRDefault="00CB66BE">
            <w:pPr>
              <w:autoSpaceDE w:val="0"/>
              <w:autoSpaceDN w:val="0"/>
              <w:snapToGrid w:val="0"/>
              <w:spacing w:line="360" w:lineRule="auto"/>
              <w:ind w:firstLineChars="200" w:firstLine="480"/>
              <w:rPr>
                <w:color w:val="000000" w:themeColor="text1"/>
                <w:sz w:val="24"/>
                <w:szCs w:val="22"/>
              </w:rPr>
            </w:pPr>
            <w:r w:rsidRPr="004E271B">
              <w:rPr>
                <w:color w:val="000000" w:themeColor="text1"/>
                <w:sz w:val="24"/>
                <w:szCs w:val="22"/>
              </w:rPr>
              <w:t>式中：</w:t>
            </w:r>
            <w:proofErr w:type="spellStart"/>
            <w:r w:rsidRPr="004E271B">
              <w:rPr>
                <w:i/>
                <w:iCs/>
                <w:color w:val="000000" w:themeColor="text1"/>
                <w:sz w:val="24"/>
                <w:szCs w:val="22"/>
              </w:rPr>
              <w:t>L</w:t>
            </w:r>
            <w:r w:rsidRPr="004E271B">
              <w:rPr>
                <w:rFonts w:hint="eastAsia"/>
                <w:color w:val="000000" w:themeColor="text1"/>
                <w:sz w:val="24"/>
                <w:szCs w:val="22"/>
                <w:vertAlign w:val="subscript"/>
              </w:rPr>
              <w:t>eqg</w:t>
            </w:r>
            <w:proofErr w:type="spellEnd"/>
            <w:r w:rsidRPr="004E271B">
              <w:rPr>
                <w:color w:val="000000" w:themeColor="text1"/>
                <w:sz w:val="24"/>
                <w:szCs w:val="22"/>
              </w:rPr>
              <w:t xml:space="preserve"> —</w:t>
            </w:r>
            <w:r w:rsidRPr="004E271B">
              <w:rPr>
                <w:rFonts w:hint="eastAsia"/>
                <w:color w:val="000000" w:themeColor="text1"/>
                <w:sz w:val="24"/>
                <w:szCs w:val="22"/>
              </w:rPr>
              <w:t>声源在预测点的等效声级贡献值，</w:t>
            </w:r>
            <w:r w:rsidRPr="004E271B">
              <w:rPr>
                <w:color w:val="000000" w:themeColor="text1"/>
                <w:sz w:val="24"/>
                <w:szCs w:val="22"/>
              </w:rPr>
              <w:t>dB(A)</w:t>
            </w:r>
            <w:r w:rsidRPr="004E271B">
              <w:rPr>
                <w:rFonts w:hint="eastAsia"/>
                <w:color w:val="000000" w:themeColor="text1"/>
                <w:sz w:val="24"/>
                <w:szCs w:val="22"/>
              </w:rPr>
              <w:t>；</w:t>
            </w:r>
          </w:p>
          <w:p w14:paraId="6FD1CD9F" w14:textId="77777777" w:rsidR="00C16F2A" w:rsidRPr="004E271B" w:rsidRDefault="00CB66BE">
            <w:pPr>
              <w:adjustRightInd w:val="0"/>
              <w:snapToGrid w:val="0"/>
              <w:spacing w:line="360" w:lineRule="auto"/>
              <w:ind w:firstLineChars="500" w:firstLine="1200"/>
              <w:rPr>
                <w:color w:val="000000" w:themeColor="text1"/>
                <w:sz w:val="24"/>
                <w:szCs w:val="22"/>
              </w:rPr>
            </w:pPr>
            <w:proofErr w:type="spellStart"/>
            <w:r w:rsidRPr="004E271B">
              <w:rPr>
                <w:i/>
                <w:iCs/>
                <w:color w:val="000000" w:themeColor="text1"/>
                <w:sz w:val="24"/>
                <w:szCs w:val="22"/>
              </w:rPr>
              <w:t>L</w:t>
            </w:r>
            <w:r w:rsidRPr="004E271B">
              <w:rPr>
                <w:rFonts w:hint="eastAsia"/>
                <w:color w:val="000000" w:themeColor="text1"/>
                <w:sz w:val="24"/>
                <w:szCs w:val="22"/>
                <w:vertAlign w:val="subscript"/>
              </w:rPr>
              <w:t>eqb</w:t>
            </w:r>
            <w:proofErr w:type="spellEnd"/>
            <w:proofErr w:type="gramStart"/>
            <w:r w:rsidRPr="004E271B">
              <w:rPr>
                <w:color w:val="000000" w:themeColor="text1"/>
                <w:sz w:val="24"/>
                <w:szCs w:val="22"/>
              </w:rPr>
              <w:t>—</w:t>
            </w:r>
            <w:r w:rsidRPr="004E271B">
              <w:rPr>
                <w:rFonts w:hint="eastAsia"/>
                <w:color w:val="000000" w:themeColor="text1"/>
                <w:sz w:val="24"/>
                <w:szCs w:val="22"/>
              </w:rPr>
              <w:t>预测点</w:t>
            </w:r>
            <w:proofErr w:type="gramEnd"/>
            <w:r w:rsidRPr="004E271B">
              <w:rPr>
                <w:rFonts w:hint="eastAsia"/>
                <w:color w:val="000000" w:themeColor="text1"/>
                <w:sz w:val="24"/>
                <w:szCs w:val="22"/>
              </w:rPr>
              <w:t>的背景值，</w:t>
            </w:r>
            <w:r w:rsidRPr="004E271B">
              <w:rPr>
                <w:color w:val="000000" w:themeColor="text1"/>
                <w:sz w:val="24"/>
                <w:szCs w:val="22"/>
              </w:rPr>
              <w:t>dB(A)</w:t>
            </w:r>
            <w:r w:rsidRPr="004E271B">
              <w:rPr>
                <w:rFonts w:hint="eastAsia"/>
                <w:color w:val="000000" w:themeColor="text1"/>
                <w:sz w:val="24"/>
                <w:szCs w:val="22"/>
              </w:rPr>
              <w:t>。</w:t>
            </w:r>
          </w:p>
          <w:p w14:paraId="5ECA447F" w14:textId="77777777" w:rsidR="00C16F2A" w:rsidRPr="004E271B" w:rsidRDefault="00CB66BE">
            <w:pPr>
              <w:adjustRightInd w:val="0"/>
              <w:snapToGrid w:val="0"/>
              <w:spacing w:line="360" w:lineRule="auto"/>
              <w:ind w:firstLineChars="200" w:firstLine="480"/>
              <w:rPr>
                <w:color w:val="000000" w:themeColor="text1"/>
                <w:sz w:val="24"/>
                <w:szCs w:val="22"/>
              </w:rPr>
            </w:pPr>
            <w:r w:rsidRPr="004E271B">
              <w:rPr>
                <w:rFonts w:ascii="宋体" w:hAnsi="宋体" w:hint="eastAsia"/>
                <w:color w:val="000000" w:themeColor="text1"/>
                <w:sz w:val="24"/>
                <w:szCs w:val="22"/>
              </w:rPr>
              <w:t>③</w:t>
            </w:r>
            <w:r w:rsidRPr="004E271B">
              <w:rPr>
                <w:rFonts w:hint="eastAsia"/>
                <w:color w:val="000000" w:themeColor="text1"/>
                <w:sz w:val="24"/>
                <w:szCs w:val="22"/>
              </w:rPr>
              <w:t>只考虑几何发散衰减时，点声源在预测点产生的</w:t>
            </w:r>
            <w:r w:rsidRPr="004E271B">
              <w:rPr>
                <w:rFonts w:hint="eastAsia"/>
                <w:color w:val="000000" w:themeColor="text1"/>
                <w:sz w:val="24"/>
                <w:szCs w:val="22"/>
              </w:rPr>
              <w:t>A</w:t>
            </w:r>
            <w:r w:rsidRPr="004E271B">
              <w:rPr>
                <w:rFonts w:hint="eastAsia"/>
                <w:color w:val="000000" w:themeColor="text1"/>
                <w:sz w:val="24"/>
                <w:szCs w:val="22"/>
              </w:rPr>
              <w:t>声级计算公式：</w:t>
            </w:r>
          </w:p>
          <w:p w14:paraId="10B2A02B" w14:textId="77777777" w:rsidR="00C16F2A" w:rsidRPr="004E271B" w:rsidRDefault="00CB66BE">
            <w:pPr>
              <w:adjustRightInd w:val="0"/>
              <w:snapToGrid w:val="0"/>
              <w:spacing w:line="360" w:lineRule="auto"/>
              <w:ind w:firstLineChars="200" w:firstLine="480"/>
              <w:jc w:val="center"/>
              <w:rPr>
                <w:color w:val="000000" w:themeColor="text1"/>
                <w:sz w:val="24"/>
                <w:szCs w:val="22"/>
              </w:rPr>
            </w:pPr>
            <w:r w:rsidRPr="004E271B">
              <w:rPr>
                <w:color w:val="000000" w:themeColor="text1"/>
                <w:position w:val="-30"/>
                <w:sz w:val="24"/>
                <w:szCs w:val="22"/>
              </w:rPr>
              <w:object w:dxaOrig="2592" w:dyaOrig="720" w14:anchorId="5913F0BA">
                <v:shape id="_x0000_i1027" type="#_x0000_t75" style="width:129.75pt;height:36pt" o:ole="">
                  <v:imagedata r:id="rId26" o:title=""/>
                </v:shape>
                <o:OLEObject Type="Embed" ProgID="Equations" ShapeID="_x0000_i1027" DrawAspect="Content" ObjectID="_1742627113" r:id="rId27"/>
              </w:object>
            </w:r>
          </w:p>
          <w:p w14:paraId="3C327E75" w14:textId="77777777" w:rsidR="00C16F2A" w:rsidRPr="004E271B" w:rsidRDefault="00CB66BE">
            <w:pPr>
              <w:autoSpaceDE w:val="0"/>
              <w:autoSpaceDN w:val="0"/>
              <w:snapToGrid w:val="0"/>
              <w:spacing w:line="360" w:lineRule="auto"/>
              <w:ind w:firstLineChars="200" w:firstLine="480"/>
              <w:rPr>
                <w:color w:val="000000" w:themeColor="text1"/>
                <w:sz w:val="24"/>
                <w:szCs w:val="22"/>
              </w:rPr>
            </w:pPr>
            <w:r w:rsidRPr="004E271B">
              <w:rPr>
                <w:color w:val="000000" w:themeColor="text1"/>
                <w:sz w:val="24"/>
                <w:szCs w:val="22"/>
              </w:rPr>
              <w:t>式中：</w:t>
            </w:r>
            <w:r w:rsidRPr="004E271B">
              <w:rPr>
                <w:i/>
                <w:iCs/>
                <w:color w:val="000000" w:themeColor="text1"/>
                <w:sz w:val="24"/>
                <w:szCs w:val="22"/>
              </w:rPr>
              <w:t>L</w:t>
            </w:r>
            <w:r w:rsidRPr="004E271B">
              <w:rPr>
                <w:rFonts w:hint="eastAsia"/>
                <w:color w:val="000000" w:themeColor="text1"/>
                <w:sz w:val="24"/>
                <w:szCs w:val="22"/>
                <w:vertAlign w:val="subscript"/>
              </w:rPr>
              <w:t>A(r)</w:t>
            </w:r>
            <w:r w:rsidRPr="004E271B">
              <w:rPr>
                <w:color w:val="000000" w:themeColor="text1"/>
                <w:sz w:val="24"/>
                <w:szCs w:val="22"/>
              </w:rPr>
              <w:t xml:space="preserve"> </w:t>
            </w:r>
            <w:proofErr w:type="gramStart"/>
            <w:r w:rsidRPr="004E271B">
              <w:rPr>
                <w:color w:val="000000" w:themeColor="text1"/>
                <w:sz w:val="24"/>
                <w:szCs w:val="22"/>
              </w:rPr>
              <w:t>—</w:t>
            </w:r>
            <w:r w:rsidRPr="004E271B">
              <w:rPr>
                <w:rFonts w:hint="eastAsia"/>
                <w:color w:val="000000" w:themeColor="text1"/>
                <w:sz w:val="24"/>
                <w:szCs w:val="22"/>
              </w:rPr>
              <w:t>距离</w:t>
            </w:r>
            <w:proofErr w:type="gramEnd"/>
            <w:r w:rsidRPr="004E271B">
              <w:rPr>
                <w:rFonts w:hint="eastAsia"/>
                <w:color w:val="000000" w:themeColor="text1"/>
                <w:sz w:val="24"/>
                <w:szCs w:val="22"/>
              </w:rPr>
              <w:t>声源</w:t>
            </w:r>
            <w:r w:rsidRPr="004E271B">
              <w:rPr>
                <w:rFonts w:hint="eastAsia"/>
                <w:color w:val="000000" w:themeColor="text1"/>
                <w:sz w:val="24"/>
                <w:szCs w:val="22"/>
              </w:rPr>
              <w:t>r</w:t>
            </w:r>
            <w:r w:rsidRPr="004E271B">
              <w:rPr>
                <w:rFonts w:hint="eastAsia"/>
                <w:color w:val="000000" w:themeColor="text1"/>
                <w:sz w:val="24"/>
                <w:szCs w:val="22"/>
              </w:rPr>
              <w:t>米处的</w:t>
            </w:r>
            <w:r w:rsidRPr="004E271B">
              <w:rPr>
                <w:rFonts w:hint="eastAsia"/>
                <w:color w:val="000000" w:themeColor="text1"/>
                <w:sz w:val="24"/>
                <w:szCs w:val="22"/>
              </w:rPr>
              <w:t>A</w:t>
            </w:r>
            <w:r w:rsidRPr="004E271B">
              <w:rPr>
                <w:rFonts w:hint="eastAsia"/>
                <w:color w:val="000000" w:themeColor="text1"/>
                <w:sz w:val="24"/>
                <w:szCs w:val="22"/>
              </w:rPr>
              <w:t>声级值，</w:t>
            </w:r>
            <w:r w:rsidRPr="004E271B">
              <w:rPr>
                <w:color w:val="000000" w:themeColor="text1"/>
                <w:sz w:val="24"/>
                <w:szCs w:val="22"/>
              </w:rPr>
              <w:t>dB(A)</w:t>
            </w:r>
            <w:r w:rsidRPr="004E271B">
              <w:rPr>
                <w:rFonts w:hint="eastAsia"/>
                <w:color w:val="000000" w:themeColor="text1"/>
                <w:sz w:val="24"/>
                <w:szCs w:val="22"/>
              </w:rPr>
              <w:t>；</w:t>
            </w:r>
          </w:p>
          <w:p w14:paraId="782A1B27" w14:textId="77777777" w:rsidR="00C16F2A" w:rsidRPr="004E271B" w:rsidRDefault="00CB66BE">
            <w:pPr>
              <w:adjustRightInd w:val="0"/>
              <w:snapToGrid w:val="0"/>
              <w:spacing w:line="360" w:lineRule="auto"/>
              <w:ind w:firstLineChars="500" w:firstLine="1200"/>
              <w:rPr>
                <w:i/>
                <w:iCs/>
                <w:color w:val="000000" w:themeColor="text1"/>
                <w:sz w:val="24"/>
                <w:szCs w:val="22"/>
              </w:rPr>
            </w:pPr>
            <w:r w:rsidRPr="004E271B">
              <w:rPr>
                <w:i/>
                <w:iCs/>
                <w:color w:val="000000" w:themeColor="text1"/>
                <w:sz w:val="24"/>
                <w:szCs w:val="22"/>
              </w:rPr>
              <w:t>L</w:t>
            </w:r>
            <w:r w:rsidRPr="004E271B">
              <w:rPr>
                <w:color w:val="000000" w:themeColor="text1"/>
                <w:sz w:val="24"/>
                <w:szCs w:val="22"/>
                <w:vertAlign w:val="subscript"/>
              </w:rPr>
              <w:t>A</w:t>
            </w:r>
            <w:r w:rsidRPr="004E271B">
              <w:rPr>
                <w:rFonts w:hint="eastAsia"/>
                <w:color w:val="000000" w:themeColor="text1"/>
                <w:sz w:val="24"/>
                <w:szCs w:val="22"/>
                <w:vertAlign w:val="subscript"/>
              </w:rPr>
              <w:t>(</w:t>
            </w:r>
            <w:r w:rsidRPr="004E271B">
              <w:rPr>
                <w:color w:val="000000" w:themeColor="text1"/>
                <w:sz w:val="24"/>
                <w:szCs w:val="22"/>
                <w:vertAlign w:val="subscript"/>
              </w:rPr>
              <w:t>r0)</w:t>
            </w:r>
            <w:proofErr w:type="gramStart"/>
            <w:r w:rsidRPr="004E271B">
              <w:rPr>
                <w:color w:val="000000" w:themeColor="text1"/>
                <w:sz w:val="24"/>
                <w:szCs w:val="22"/>
              </w:rPr>
              <w:t>—</w:t>
            </w:r>
            <w:r w:rsidRPr="004E271B">
              <w:rPr>
                <w:rFonts w:hint="eastAsia"/>
                <w:color w:val="000000" w:themeColor="text1"/>
                <w:sz w:val="24"/>
                <w:szCs w:val="22"/>
              </w:rPr>
              <w:t>距离</w:t>
            </w:r>
            <w:proofErr w:type="gramEnd"/>
            <w:r w:rsidRPr="004E271B">
              <w:rPr>
                <w:rFonts w:hint="eastAsia"/>
                <w:color w:val="000000" w:themeColor="text1"/>
                <w:sz w:val="24"/>
                <w:szCs w:val="22"/>
              </w:rPr>
              <w:t>声源</w:t>
            </w:r>
            <w:r w:rsidRPr="004E271B">
              <w:rPr>
                <w:rFonts w:hint="eastAsia"/>
                <w:color w:val="000000" w:themeColor="text1"/>
                <w:sz w:val="24"/>
                <w:szCs w:val="22"/>
              </w:rPr>
              <w:t>r0</w:t>
            </w:r>
            <w:r w:rsidRPr="004E271B">
              <w:rPr>
                <w:rFonts w:hint="eastAsia"/>
                <w:color w:val="000000" w:themeColor="text1"/>
                <w:sz w:val="24"/>
                <w:szCs w:val="22"/>
              </w:rPr>
              <w:t>米处的</w:t>
            </w:r>
            <w:r w:rsidRPr="004E271B">
              <w:rPr>
                <w:rFonts w:hint="eastAsia"/>
                <w:color w:val="000000" w:themeColor="text1"/>
                <w:sz w:val="24"/>
                <w:szCs w:val="22"/>
              </w:rPr>
              <w:t>A</w:t>
            </w:r>
            <w:r w:rsidRPr="004E271B">
              <w:rPr>
                <w:rFonts w:hint="eastAsia"/>
                <w:color w:val="000000" w:themeColor="text1"/>
                <w:sz w:val="24"/>
                <w:szCs w:val="22"/>
              </w:rPr>
              <w:t>声级值，</w:t>
            </w:r>
            <w:r w:rsidRPr="004E271B">
              <w:rPr>
                <w:color w:val="000000" w:themeColor="text1"/>
                <w:sz w:val="24"/>
                <w:szCs w:val="22"/>
              </w:rPr>
              <w:t>dB(A)</w:t>
            </w:r>
            <w:r w:rsidRPr="004E271B">
              <w:rPr>
                <w:rFonts w:hint="eastAsia"/>
                <w:color w:val="000000" w:themeColor="text1"/>
                <w:sz w:val="24"/>
                <w:szCs w:val="22"/>
              </w:rPr>
              <w:t>；</w:t>
            </w:r>
          </w:p>
          <w:p w14:paraId="0260A068" w14:textId="77777777" w:rsidR="00C16F2A" w:rsidRPr="004E271B" w:rsidRDefault="00CB66BE">
            <w:pPr>
              <w:adjustRightInd w:val="0"/>
              <w:snapToGrid w:val="0"/>
              <w:spacing w:line="360" w:lineRule="auto"/>
              <w:ind w:firstLineChars="500" w:firstLine="1200"/>
              <w:rPr>
                <w:i/>
                <w:iCs/>
                <w:color w:val="000000" w:themeColor="text1"/>
                <w:sz w:val="24"/>
                <w:szCs w:val="22"/>
              </w:rPr>
            </w:pPr>
            <w:r w:rsidRPr="004E271B">
              <w:rPr>
                <w:rFonts w:hint="eastAsia"/>
                <w:i/>
                <w:iCs/>
                <w:color w:val="000000" w:themeColor="text1"/>
                <w:sz w:val="24"/>
                <w:szCs w:val="22"/>
              </w:rPr>
              <w:t>r</w:t>
            </w:r>
            <w:r w:rsidRPr="004E271B">
              <w:rPr>
                <w:color w:val="000000" w:themeColor="text1"/>
                <w:sz w:val="24"/>
                <w:szCs w:val="22"/>
              </w:rPr>
              <w:t>—</w:t>
            </w:r>
            <w:r w:rsidRPr="004E271B">
              <w:rPr>
                <w:rFonts w:hint="eastAsia"/>
                <w:color w:val="000000" w:themeColor="text1"/>
                <w:sz w:val="24"/>
                <w:szCs w:val="22"/>
              </w:rPr>
              <w:t>衰减距离，</w:t>
            </w:r>
            <w:r w:rsidRPr="004E271B">
              <w:rPr>
                <w:rFonts w:hint="eastAsia"/>
                <w:color w:val="000000" w:themeColor="text1"/>
                <w:sz w:val="24"/>
                <w:szCs w:val="22"/>
              </w:rPr>
              <w:t>m</w:t>
            </w:r>
            <w:r w:rsidRPr="004E271B">
              <w:rPr>
                <w:rFonts w:hint="eastAsia"/>
                <w:color w:val="000000" w:themeColor="text1"/>
                <w:sz w:val="24"/>
                <w:szCs w:val="22"/>
              </w:rPr>
              <w:t>；</w:t>
            </w:r>
          </w:p>
          <w:p w14:paraId="4FF6655C" w14:textId="77777777" w:rsidR="00C16F2A" w:rsidRPr="004E271B" w:rsidRDefault="00CB66BE">
            <w:pPr>
              <w:adjustRightInd w:val="0"/>
              <w:snapToGrid w:val="0"/>
              <w:spacing w:line="360" w:lineRule="auto"/>
              <w:ind w:firstLineChars="500" w:firstLine="1200"/>
              <w:rPr>
                <w:i/>
                <w:iCs/>
                <w:color w:val="000000" w:themeColor="text1"/>
                <w:sz w:val="24"/>
                <w:szCs w:val="22"/>
              </w:rPr>
            </w:pPr>
            <w:r w:rsidRPr="004E271B">
              <w:rPr>
                <w:rFonts w:hint="eastAsia"/>
                <w:i/>
                <w:iCs/>
                <w:color w:val="000000" w:themeColor="text1"/>
                <w:sz w:val="24"/>
                <w:szCs w:val="22"/>
              </w:rPr>
              <w:t>r</w:t>
            </w:r>
            <w:r w:rsidRPr="004E271B">
              <w:rPr>
                <w:rFonts w:hint="eastAsia"/>
                <w:color w:val="000000" w:themeColor="text1"/>
                <w:sz w:val="24"/>
                <w:szCs w:val="22"/>
                <w:vertAlign w:val="subscript"/>
              </w:rPr>
              <w:t>0</w:t>
            </w:r>
            <w:proofErr w:type="gramStart"/>
            <w:r w:rsidRPr="004E271B">
              <w:rPr>
                <w:color w:val="000000" w:themeColor="text1"/>
                <w:sz w:val="24"/>
                <w:szCs w:val="22"/>
              </w:rPr>
              <w:t>—</w:t>
            </w:r>
            <w:r w:rsidRPr="004E271B">
              <w:rPr>
                <w:rFonts w:hint="eastAsia"/>
                <w:color w:val="000000" w:themeColor="text1"/>
                <w:sz w:val="24"/>
                <w:szCs w:val="22"/>
              </w:rPr>
              <w:t>距声源</w:t>
            </w:r>
            <w:proofErr w:type="gramEnd"/>
            <w:r w:rsidRPr="004E271B">
              <w:rPr>
                <w:rFonts w:hint="eastAsia"/>
                <w:color w:val="000000" w:themeColor="text1"/>
                <w:sz w:val="24"/>
                <w:szCs w:val="22"/>
              </w:rPr>
              <w:t>的初始距离，取</w:t>
            </w:r>
            <w:r w:rsidRPr="004E271B">
              <w:rPr>
                <w:rFonts w:hint="eastAsia"/>
                <w:color w:val="000000" w:themeColor="text1"/>
                <w:sz w:val="24"/>
                <w:szCs w:val="22"/>
              </w:rPr>
              <w:t>1</w:t>
            </w:r>
            <w:r w:rsidRPr="004E271B">
              <w:rPr>
                <w:rFonts w:hint="eastAsia"/>
                <w:color w:val="000000" w:themeColor="text1"/>
                <w:sz w:val="24"/>
                <w:szCs w:val="22"/>
              </w:rPr>
              <w:t>米。</w:t>
            </w:r>
          </w:p>
          <w:p w14:paraId="3A9B6160" w14:textId="77777777" w:rsidR="00C16F2A" w:rsidRPr="004E271B" w:rsidRDefault="00CB66BE">
            <w:pPr>
              <w:adjustRightInd w:val="0"/>
              <w:snapToGrid w:val="0"/>
              <w:spacing w:line="360" w:lineRule="auto"/>
              <w:ind w:firstLineChars="200" w:firstLine="480"/>
              <w:rPr>
                <w:color w:val="000000" w:themeColor="text1"/>
                <w:sz w:val="24"/>
                <w:szCs w:val="22"/>
              </w:rPr>
            </w:pPr>
            <w:r w:rsidRPr="004E271B">
              <w:rPr>
                <w:rFonts w:hAnsi="宋体" w:hint="eastAsia"/>
                <w:color w:val="000000" w:themeColor="text1"/>
                <w:sz w:val="24"/>
                <w:szCs w:val="22"/>
              </w:rPr>
              <w:t>项目夜间</w:t>
            </w:r>
            <w:proofErr w:type="gramStart"/>
            <w:r w:rsidRPr="004E271B">
              <w:rPr>
                <w:rFonts w:hAnsi="宋体" w:hint="eastAsia"/>
                <w:color w:val="000000" w:themeColor="text1"/>
                <w:sz w:val="24"/>
                <w:szCs w:val="22"/>
              </w:rPr>
              <w:t>不</w:t>
            </w:r>
            <w:proofErr w:type="gramEnd"/>
            <w:r w:rsidRPr="004E271B">
              <w:rPr>
                <w:rFonts w:hAnsi="宋体" w:hint="eastAsia"/>
                <w:color w:val="000000" w:themeColor="text1"/>
                <w:sz w:val="24"/>
                <w:szCs w:val="22"/>
              </w:rPr>
              <w:t>运营，在采取降噪措施后，运营期间设备噪声对厂界昼间噪声的贡献值见表</w:t>
            </w:r>
            <w:r w:rsidRPr="004E271B">
              <w:rPr>
                <w:rFonts w:hAnsi="宋体"/>
                <w:color w:val="000000" w:themeColor="text1"/>
                <w:sz w:val="24"/>
                <w:szCs w:val="22"/>
              </w:rPr>
              <w:t>4-20</w:t>
            </w:r>
            <w:r w:rsidRPr="004E271B">
              <w:rPr>
                <w:rFonts w:hAnsi="宋体" w:hint="eastAsia"/>
                <w:color w:val="000000" w:themeColor="text1"/>
                <w:sz w:val="24"/>
                <w:szCs w:val="22"/>
              </w:rPr>
              <w:t>。</w:t>
            </w:r>
          </w:p>
          <w:p w14:paraId="75F38061" w14:textId="77777777" w:rsidR="00C16F2A" w:rsidRPr="004E271B" w:rsidRDefault="00CB66BE">
            <w:pPr>
              <w:snapToGrid w:val="0"/>
              <w:jc w:val="right"/>
              <w:rPr>
                <w:b/>
                <w:color w:val="000000" w:themeColor="text1"/>
                <w:sz w:val="24"/>
              </w:rPr>
            </w:pPr>
            <w:r w:rsidRPr="004E271B">
              <w:rPr>
                <w:b/>
                <w:color w:val="000000" w:themeColor="text1"/>
                <w:sz w:val="24"/>
              </w:rPr>
              <w:t>表</w:t>
            </w:r>
            <w:r w:rsidRPr="004E271B">
              <w:rPr>
                <w:b/>
                <w:color w:val="000000" w:themeColor="text1"/>
                <w:sz w:val="24"/>
              </w:rPr>
              <w:t xml:space="preserve">4-20 </w:t>
            </w:r>
            <w:r w:rsidRPr="004E271B">
              <w:rPr>
                <w:b/>
                <w:color w:val="000000" w:themeColor="text1"/>
                <w:sz w:val="24"/>
              </w:rPr>
              <w:t>项目厂界噪声预测结果一览表</w:t>
            </w:r>
            <w:r w:rsidRPr="004E271B">
              <w:rPr>
                <w:rFonts w:hint="eastAsia"/>
                <w:b/>
                <w:color w:val="000000" w:themeColor="text1"/>
                <w:sz w:val="24"/>
              </w:rPr>
              <w:t xml:space="preserve"> </w:t>
            </w:r>
            <w:r w:rsidRPr="004E271B">
              <w:rPr>
                <w:b/>
                <w:color w:val="000000" w:themeColor="text1"/>
                <w:sz w:val="24"/>
              </w:rPr>
              <w:t xml:space="preserve">     </w:t>
            </w:r>
            <w:proofErr w:type="spellStart"/>
            <w:r w:rsidRPr="004E271B">
              <w:rPr>
                <w:b/>
                <w:color w:val="000000" w:themeColor="text1"/>
                <w:sz w:val="24"/>
              </w:rPr>
              <w:t>Leq</w:t>
            </w:r>
            <w:proofErr w:type="spellEnd"/>
            <w:r w:rsidRPr="004E271B">
              <w:rPr>
                <w:b/>
                <w:color w:val="000000" w:themeColor="text1"/>
                <w:sz w:val="24"/>
              </w:rPr>
              <w:t>[dB(A)]</w:t>
            </w:r>
          </w:p>
          <w:tbl>
            <w:tblPr>
              <w:tblpPr w:leftFromText="180" w:rightFromText="180" w:vertAnchor="text" w:tblpXSpec="center" w:tblpY="1"/>
              <w:tblOverlap w:val="never"/>
              <w:tblW w:w="811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198"/>
              <w:gridCol w:w="605"/>
              <w:gridCol w:w="2287"/>
              <w:gridCol w:w="1868"/>
              <w:gridCol w:w="1026"/>
            </w:tblGrid>
            <w:tr w:rsidR="004E271B" w:rsidRPr="004E271B" w14:paraId="40F61404" w14:textId="77777777">
              <w:trPr>
                <w:trHeight w:hRule="exact" w:val="394"/>
              </w:trPr>
              <w:tc>
                <w:tcPr>
                  <w:tcW w:w="1134" w:type="dxa"/>
                  <w:vAlign w:val="center"/>
                </w:tcPr>
                <w:p w14:paraId="199107A5" w14:textId="77777777" w:rsidR="00C16F2A" w:rsidRPr="004E271B" w:rsidRDefault="00CB66BE">
                  <w:pPr>
                    <w:snapToGrid w:val="0"/>
                    <w:jc w:val="center"/>
                    <w:rPr>
                      <w:bCs/>
                      <w:color w:val="000000" w:themeColor="text1"/>
                      <w:szCs w:val="30"/>
                    </w:rPr>
                  </w:pPr>
                  <w:r w:rsidRPr="004E271B">
                    <w:rPr>
                      <w:bCs/>
                      <w:color w:val="000000" w:themeColor="text1"/>
                      <w:szCs w:val="30"/>
                    </w:rPr>
                    <w:t>点位</w:t>
                  </w:r>
                  <w:r w:rsidRPr="004E271B">
                    <w:rPr>
                      <w:rFonts w:hint="eastAsia"/>
                      <w:bCs/>
                      <w:color w:val="000000" w:themeColor="text1"/>
                      <w:szCs w:val="30"/>
                    </w:rPr>
                    <w:t>编号</w:t>
                  </w:r>
                </w:p>
              </w:tc>
              <w:tc>
                <w:tcPr>
                  <w:tcW w:w="1803" w:type="dxa"/>
                  <w:gridSpan w:val="2"/>
                  <w:vAlign w:val="center"/>
                </w:tcPr>
                <w:p w14:paraId="6BDF08E6" w14:textId="77777777" w:rsidR="00C16F2A" w:rsidRPr="004E271B" w:rsidRDefault="00CB66BE">
                  <w:pPr>
                    <w:snapToGrid w:val="0"/>
                    <w:jc w:val="center"/>
                    <w:rPr>
                      <w:bCs/>
                      <w:color w:val="000000" w:themeColor="text1"/>
                      <w:szCs w:val="30"/>
                    </w:rPr>
                  </w:pPr>
                  <w:r w:rsidRPr="004E271B">
                    <w:rPr>
                      <w:bCs/>
                      <w:color w:val="000000" w:themeColor="text1"/>
                      <w:szCs w:val="30"/>
                    </w:rPr>
                    <w:t>位置</w:t>
                  </w:r>
                </w:p>
              </w:tc>
              <w:tc>
                <w:tcPr>
                  <w:tcW w:w="2287" w:type="dxa"/>
                  <w:vAlign w:val="center"/>
                </w:tcPr>
                <w:p w14:paraId="66655617" w14:textId="77777777" w:rsidR="00C16F2A" w:rsidRPr="004E271B" w:rsidRDefault="00CB66BE">
                  <w:pPr>
                    <w:snapToGrid w:val="0"/>
                    <w:jc w:val="center"/>
                    <w:rPr>
                      <w:bCs/>
                      <w:color w:val="000000" w:themeColor="text1"/>
                      <w:szCs w:val="30"/>
                    </w:rPr>
                  </w:pPr>
                  <w:r w:rsidRPr="004E271B">
                    <w:rPr>
                      <w:bCs/>
                      <w:color w:val="000000" w:themeColor="text1"/>
                      <w:szCs w:val="30"/>
                    </w:rPr>
                    <w:t>预测结果</w:t>
                  </w:r>
                  <w:r w:rsidRPr="004E271B">
                    <w:rPr>
                      <w:rFonts w:hint="eastAsia"/>
                      <w:bCs/>
                      <w:color w:val="000000" w:themeColor="text1"/>
                      <w:szCs w:val="30"/>
                    </w:rPr>
                    <w:t>（贡献值）</w:t>
                  </w:r>
                </w:p>
              </w:tc>
              <w:tc>
                <w:tcPr>
                  <w:tcW w:w="1868" w:type="dxa"/>
                  <w:vAlign w:val="center"/>
                </w:tcPr>
                <w:p w14:paraId="58A497FB" w14:textId="77777777" w:rsidR="00C16F2A" w:rsidRPr="004E271B" w:rsidRDefault="00CB66BE">
                  <w:pPr>
                    <w:snapToGrid w:val="0"/>
                    <w:jc w:val="center"/>
                    <w:rPr>
                      <w:bCs/>
                      <w:color w:val="000000" w:themeColor="text1"/>
                      <w:szCs w:val="30"/>
                    </w:rPr>
                  </w:pPr>
                  <w:r w:rsidRPr="004E271B">
                    <w:rPr>
                      <w:rFonts w:hint="eastAsia"/>
                      <w:bCs/>
                      <w:color w:val="000000" w:themeColor="text1"/>
                      <w:szCs w:val="30"/>
                    </w:rPr>
                    <w:t>评价标准</w:t>
                  </w:r>
                </w:p>
              </w:tc>
              <w:tc>
                <w:tcPr>
                  <w:tcW w:w="1026" w:type="dxa"/>
                  <w:vAlign w:val="center"/>
                </w:tcPr>
                <w:p w14:paraId="3D675A0A" w14:textId="77777777" w:rsidR="00C16F2A" w:rsidRPr="004E271B" w:rsidRDefault="00CB66BE">
                  <w:pPr>
                    <w:snapToGrid w:val="0"/>
                    <w:jc w:val="center"/>
                    <w:rPr>
                      <w:bCs/>
                      <w:color w:val="000000" w:themeColor="text1"/>
                      <w:szCs w:val="30"/>
                    </w:rPr>
                  </w:pPr>
                  <w:r w:rsidRPr="004E271B">
                    <w:rPr>
                      <w:rFonts w:hint="eastAsia"/>
                      <w:bCs/>
                      <w:color w:val="000000" w:themeColor="text1"/>
                      <w:szCs w:val="30"/>
                    </w:rPr>
                    <w:t>标准值</w:t>
                  </w:r>
                </w:p>
              </w:tc>
            </w:tr>
            <w:tr w:rsidR="004E271B" w:rsidRPr="004E271B" w14:paraId="6331B8AD" w14:textId="77777777">
              <w:trPr>
                <w:trHeight w:hRule="exact" w:val="394"/>
              </w:trPr>
              <w:tc>
                <w:tcPr>
                  <w:tcW w:w="1134" w:type="dxa"/>
                  <w:vAlign w:val="center"/>
                </w:tcPr>
                <w:p w14:paraId="3B6AA3E3" w14:textId="77777777" w:rsidR="00C16F2A" w:rsidRPr="004E271B" w:rsidRDefault="00CB66BE">
                  <w:pPr>
                    <w:snapToGrid w:val="0"/>
                    <w:jc w:val="center"/>
                    <w:rPr>
                      <w:bCs/>
                      <w:color w:val="000000" w:themeColor="text1"/>
                      <w:szCs w:val="30"/>
                    </w:rPr>
                  </w:pPr>
                  <w:r w:rsidRPr="004E271B">
                    <w:rPr>
                      <w:rFonts w:ascii="宋体" w:hAnsi="宋体" w:cs="宋体" w:hint="eastAsia"/>
                      <w:bCs/>
                      <w:color w:val="000000" w:themeColor="text1"/>
                      <w:szCs w:val="30"/>
                    </w:rPr>
                    <w:t>①</w:t>
                  </w:r>
                </w:p>
              </w:tc>
              <w:tc>
                <w:tcPr>
                  <w:tcW w:w="1198" w:type="dxa"/>
                  <w:vAlign w:val="center"/>
                </w:tcPr>
                <w:p w14:paraId="051E0B6B" w14:textId="77777777" w:rsidR="00C16F2A" w:rsidRPr="004E271B" w:rsidRDefault="00CB66BE">
                  <w:pPr>
                    <w:snapToGrid w:val="0"/>
                    <w:jc w:val="center"/>
                    <w:rPr>
                      <w:bCs/>
                      <w:color w:val="000000" w:themeColor="text1"/>
                      <w:szCs w:val="30"/>
                    </w:rPr>
                  </w:pPr>
                  <w:r w:rsidRPr="004E271B">
                    <w:rPr>
                      <w:rFonts w:hint="eastAsia"/>
                      <w:bCs/>
                      <w:color w:val="000000" w:themeColor="text1"/>
                      <w:szCs w:val="30"/>
                    </w:rPr>
                    <w:t>东侧</w:t>
                  </w:r>
                  <w:r w:rsidRPr="004E271B">
                    <w:rPr>
                      <w:bCs/>
                      <w:color w:val="000000" w:themeColor="text1"/>
                      <w:szCs w:val="30"/>
                    </w:rPr>
                    <w:t>厂界</w:t>
                  </w:r>
                </w:p>
              </w:tc>
              <w:tc>
                <w:tcPr>
                  <w:tcW w:w="605" w:type="dxa"/>
                  <w:vMerge w:val="restart"/>
                  <w:vAlign w:val="center"/>
                </w:tcPr>
                <w:p w14:paraId="6CA8B414" w14:textId="77777777" w:rsidR="00C16F2A" w:rsidRPr="004E271B" w:rsidRDefault="00CB66BE">
                  <w:pPr>
                    <w:snapToGrid w:val="0"/>
                    <w:jc w:val="center"/>
                    <w:rPr>
                      <w:bCs/>
                      <w:color w:val="000000" w:themeColor="text1"/>
                      <w:szCs w:val="30"/>
                    </w:rPr>
                  </w:pPr>
                  <w:proofErr w:type="gramStart"/>
                  <w:r w:rsidRPr="004E271B">
                    <w:rPr>
                      <w:bCs/>
                      <w:color w:val="000000" w:themeColor="text1"/>
                      <w:szCs w:val="30"/>
                    </w:rPr>
                    <w:t>昼</w:t>
                  </w:r>
                  <w:proofErr w:type="gramEnd"/>
                </w:p>
                <w:p w14:paraId="1F11438D" w14:textId="77777777" w:rsidR="00C16F2A" w:rsidRPr="004E271B" w:rsidRDefault="00CB66BE">
                  <w:pPr>
                    <w:snapToGrid w:val="0"/>
                    <w:jc w:val="center"/>
                    <w:rPr>
                      <w:bCs/>
                      <w:color w:val="000000" w:themeColor="text1"/>
                      <w:szCs w:val="30"/>
                    </w:rPr>
                  </w:pPr>
                  <w:r w:rsidRPr="004E271B">
                    <w:rPr>
                      <w:bCs/>
                      <w:color w:val="000000" w:themeColor="text1"/>
                      <w:szCs w:val="30"/>
                    </w:rPr>
                    <w:t>间</w:t>
                  </w:r>
                </w:p>
              </w:tc>
              <w:tc>
                <w:tcPr>
                  <w:tcW w:w="2287" w:type="dxa"/>
                  <w:vAlign w:val="center"/>
                </w:tcPr>
                <w:p w14:paraId="74593B6E" w14:textId="77777777" w:rsidR="00C16F2A" w:rsidRPr="004E271B" w:rsidRDefault="00CB66BE">
                  <w:pPr>
                    <w:pStyle w:val="Tabletext"/>
                    <w:rPr>
                      <w:color w:val="000000" w:themeColor="text1"/>
                      <w:szCs w:val="21"/>
                    </w:rPr>
                  </w:pPr>
                  <w:r w:rsidRPr="004E271B">
                    <w:rPr>
                      <w:rFonts w:hint="eastAsia"/>
                      <w:color w:val="000000" w:themeColor="text1"/>
                    </w:rPr>
                    <w:t>5</w:t>
                  </w:r>
                  <w:r w:rsidRPr="004E271B">
                    <w:rPr>
                      <w:color w:val="000000" w:themeColor="text1"/>
                    </w:rPr>
                    <w:t>0.8</w:t>
                  </w:r>
                </w:p>
              </w:tc>
              <w:tc>
                <w:tcPr>
                  <w:tcW w:w="1868" w:type="dxa"/>
                  <w:vMerge w:val="restart"/>
                  <w:vAlign w:val="center"/>
                </w:tcPr>
                <w:p w14:paraId="1E49E88B" w14:textId="77777777" w:rsidR="00C16F2A" w:rsidRPr="004E271B" w:rsidRDefault="00CB66BE">
                  <w:pPr>
                    <w:snapToGrid w:val="0"/>
                    <w:jc w:val="center"/>
                    <w:rPr>
                      <w:bCs/>
                      <w:color w:val="000000" w:themeColor="text1"/>
                      <w:szCs w:val="30"/>
                    </w:rPr>
                  </w:pPr>
                  <w:r w:rsidRPr="004E271B">
                    <w:rPr>
                      <w:bCs/>
                      <w:color w:val="000000" w:themeColor="text1"/>
                    </w:rPr>
                    <w:t>GB12348-2008</w:t>
                  </w:r>
                  <w:r w:rsidRPr="004E271B">
                    <w:rPr>
                      <w:bCs/>
                      <w:color w:val="000000" w:themeColor="text1"/>
                    </w:rPr>
                    <w:t>中</w:t>
                  </w:r>
                  <w:r w:rsidRPr="004E271B">
                    <w:rPr>
                      <w:bCs/>
                      <w:color w:val="000000" w:themeColor="text1"/>
                    </w:rPr>
                    <w:t>2</w:t>
                  </w:r>
                  <w:r w:rsidRPr="004E271B">
                    <w:rPr>
                      <w:bCs/>
                      <w:color w:val="000000" w:themeColor="text1"/>
                    </w:rPr>
                    <w:t>类标准</w:t>
                  </w:r>
                </w:p>
              </w:tc>
              <w:tc>
                <w:tcPr>
                  <w:tcW w:w="1026" w:type="dxa"/>
                  <w:vMerge w:val="restart"/>
                  <w:vAlign w:val="center"/>
                </w:tcPr>
                <w:p w14:paraId="146AE076" w14:textId="77777777" w:rsidR="00C16F2A" w:rsidRPr="004E271B" w:rsidRDefault="00CB66BE">
                  <w:pPr>
                    <w:snapToGrid w:val="0"/>
                    <w:jc w:val="center"/>
                    <w:rPr>
                      <w:bCs/>
                      <w:color w:val="000000" w:themeColor="text1"/>
                      <w:szCs w:val="30"/>
                    </w:rPr>
                  </w:pPr>
                  <w:r w:rsidRPr="004E271B">
                    <w:rPr>
                      <w:bCs/>
                      <w:color w:val="000000" w:themeColor="text1"/>
                      <w:szCs w:val="30"/>
                    </w:rPr>
                    <w:t>60</w:t>
                  </w:r>
                </w:p>
              </w:tc>
            </w:tr>
            <w:tr w:rsidR="004E271B" w:rsidRPr="004E271B" w14:paraId="49182F0C" w14:textId="77777777">
              <w:trPr>
                <w:trHeight w:hRule="exact" w:val="394"/>
              </w:trPr>
              <w:tc>
                <w:tcPr>
                  <w:tcW w:w="1134" w:type="dxa"/>
                  <w:vAlign w:val="center"/>
                </w:tcPr>
                <w:p w14:paraId="0586AC54" w14:textId="77777777" w:rsidR="00C16F2A" w:rsidRPr="004E271B" w:rsidRDefault="00CB66BE">
                  <w:pPr>
                    <w:snapToGrid w:val="0"/>
                    <w:jc w:val="center"/>
                    <w:rPr>
                      <w:bCs/>
                      <w:color w:val="000000" w:themeColor="text1"/>
                      <w:szCs w:val="30"/>
                    </w:rPr>
                  </w:pPr>
                  <w:r w:rsidRPr="004E271B">
                    <w:rPr>
                      <w:rFonts w:ascii="宋体" w:hAnsi="宋体" w:cs="宋体" w:hint="eastAsia"/>
                      <w:bCs/>
                      <w:color w:val="000000" w:themeColor="text1"/>
                      <w:szCs w:val="30"/>
                    </w:rPr>
                    <w:t>②</w:t>
                  </w:r>
                </w:p>
              </w:tc>
              <w:tc>
                <w:tcPr>
                  <w:tcW w:w="1198" w:type="dxa"/>
                  <w:vAlign w:val="center"/>
                </w:tcPr>
                <w:p w14:paraId="1A8DC013" w14:textId="77777777" w:rsidR="00C16F2A" w:rsidRPr="004E271B" w:rsidRDefault="00CB66BE">
                  <w:pPr>
                    <w:snapToGrid w:val="0"/>
                    <w:jc w:val="center"/>
                    <w:rPr>
                      <w:bCs/>
                      <w:color w:val="000000" w:themeColor="text1"/>
                      <w:szCs w:val="30"/>
                    </w:rPr>
                  </w:pPr>
                  <w:r w:rsidRPr="004E271B">
                    <w:rPr>
                      <w:rFonts w:hint="eastAsia"/>
                      <w:bCs/>
                      <w:color w:val="000000" w:themeColor="text1"/>
                      <w:szCs w:val="30"/>
                    </w:rPr>
                    <w:t>南</w:t>
                  </w:r>
                  <w:r w:rsidRPr="004E271B">
                    <w:rPr>
                      <w:bCs/>
                      <w:color w:val="000000" w:themeColor="text1"/>
                      <w:szCs w:val="30"/>
                    </w:rPr>
                    <w:t>侧厂界</w:t>
                  </w:r>
                </w:p>
              </w:tc>
              <w:tc>
                <w:tcPr>
                  <w:tcW w:w="605" w:type="dxa"/>
                  <w:vMerge/>
                  <w:vAlign w:val="center"/>
                </w:tcPr>
                <w:p w14:paraId="4B0E5D29" w14:textId="77777777" w:rsidR="00C16F2A" w:rsidRPr="004E271B" w:rsidRDefault="00C16F2A">
                  <w:pPr>
                    <w:snapToGrid w:val="0"/>
                    <w:jc w:val="center"/>
                    <w:rPr>
                      <w:bCs/>
                      <w:color w:val="000000" w:themeColor="text1"/>
                      <w:szCs w:val="30"/>
                    </w:rPr>
                  </w:pPr>
                </w:p>
              </w:tc>
              <w:tc>
                <w:tcPr>
                  <w:tcW w:w="2287" w:type="dxa"/>
                  <w:vAlign w:val="center"/>
                </w:tcPr>
                <w:p w14:paraId="0118D9F2" w14:textId="77777777" w:rsidR="00C16F2A" w:rsidRPr="004E271B" w:rsidRDefault="00CB66BE">
                  <w:pPr>
                    <w:pStyle w:val="Tabletext"/>
                    <w:rPr>
                      <w:color w:val="000000" w:themeColor="text1"/>
                      <w:szCs w:val="21"/>
                    </w:rPr>
                  </w:pPr>
                  <w:r w:rsidRPr="004E271B">
                    <w:rPr>
                      <w:color w:val="000000" w:themeColor="text1"/>
                    </w:rPr>
                    <w:t>51.1</w:t>
                  </w:r>
                </w:p>
              </w:tc>
              <w:tc>
                <w:tcPr>
                  <w:tcW w:w="1868" w:type="dxa"/>
                  <w:vMerge/>
                  <w:vAlign w:val="center"/>
                </w:tcPr>
                <w:p w14:paraId="316DC98B" w14:textId="77777777" w:rsidR="00C16F2A" w:rsidRPr="004E271B" w:rsidRDefault="00C16F2A">
                  <w:pPr>
                    <w:snapToGrid w:val="0"/>
                    <w:jc w:val="center"/>
                    <w:rPr>
                      <w:bCs/>
                      <w:color w:val="000000" w:themeColor="text1"/>
                      <w:szCs w:val="30"/>
                    </w:rPr>
                  </w:pPr>
                </w:p>
              </w:tc>
              <w:tc>
                <w:tcPr>
                  <w:tcW w:w="1026" w:type="dxa"/>
                  <w:vMerge/>
                  <w:vAlign w:val="center"/>
                </w:tcPr>
                <w:p w14:paraId="5BD9AEEA" w14:textId="77777777" w:rsidR="00C16F2A" w:rsidRPr="004E271B" w:rsidRDefault="00C16F2A">
                  <w:pPr>
                    <w:snapToGrid w:val="0"/>
                    <w:jc w:val="center"/>
                    <w:rPr>
                      <w:bCs/>
                      <w:color w:val="000000" w:themeColor="text1"/>
                      <w:szCs w:val="30"/>
                    </w:rPr>
                  </w:pPr>
                </w:p>
              </w:tc>
            </w:tr>
            <w:tr w:rsidR="004E271B" w:rsidRPr="004E271B" w14:paraId="0632B737" w14:textId="77777777">
              <w:trPr>
                <w:trHeight w:hRule="exact" w:val="394"/>
              </w:trPr>
              <w:tc>
                <w:tcPr>
                  <w:tcW w:w="1134" w:type="dxa"/>
                  <w:vAlign w:val="center"/>
                </w:tcPr>
                <w:p w14:paraId="3FD1AE09" w14:textId="77777777" w:rsidR="00C16F2A" w:rsidRPr="004E271B" w:rsidRDefault="00CB66BE">
                  <w:pPr>
                    <w:snapToGrid w:val="0"/>
                    <w:jc w:val="center"/>
                    <w:rPr>
                      <w:bCs/>
                      <w:color w:val="000000" w:themeColor="text1"/>
                      <w:szCs w:val="30"/>
                    </w:rPr>
                  </w:pPr>
                  <w:r w:rsidRPr="004E271B">
                    <w:rPr>
                      <w:rFonts w:ascii="宋体" w:hAnsi="宋体" w:cs="宋体" w:hint="eastAsia"/>
                      <w:bCs/>
                      <w:color w:val="000000" w:themeColor="text1"/>
                      <w:szCs w:val="30"/>
                    </w:rPr>
                    <w:t>③</w:t>
                  </w:r>
                </w:p>
              </w:tc>
              <w:tc>
                <w:tcPr>
                  <w:tcW w:w="1198" w:type="dxa"/>
                  <w:vAlign w:val="center"/>
                </w:tcPr>
                <w:p w14:paraId="6A0E5E77" w14:textId="77777777" w:rsidR="00C16F2A" w:rsidRPr="004E271B" w:rsidRDefault="00CB66BE">
                  <w:pPr>
                    <w:snapToGrid w:val="0"/>
                    <w:jc w:val="center"/>
                    <w:rPr>
                      <w:bCs/>
                      <w:color w:val="000000" w:themeColor="text1"/>
                      <w:szCs w:val="30"/>
                    </w:rPr>
                  </w:pPr>
                  <w:r w:rsidRPr="004E271B">
                    <w:rPr>
                      <w:rFonts w:hint="eastAsia"/>
                      <w:bCs/>
                      <w:color w:val="000000" w:themeColor="text1"/>
                      <w:szCs w:val="30"/>
                    </w:rPr>
                    <w:t>西</w:t>
                  </w:r>
                  <w:r w:rsidRPr="004E271B">
                    <w:rPr>
                      <w:bCs/>
                      <w:color w:val="000000" w:themeColor="text1"/>
                      <w:szCs w:val="30"/>
                    </w:rPr>
                    <w:t>侧厂界</w:t>
                  </w:r>
                </w:p>
              </w:tc>
              <w:tc>
                <w:tcPr>
                  <w:tcW w:w="605" w:type="dxa"/>
                  <w:vMerge/>
                  <w:vAlign w:val="center"/>
                </w:tcPr>
                <w:p w14:paraId="444AFB35" w14:textId="77777777" w:rsidR="00C16F2A" w:rsidRPr="004E271B" w:rsidRDefault="00C16F2A">
                  <w:pPr>
                    <w:snapToGrid w:val="0"/>
                    <w:jc w:val="center"/>
                    <w:rPr>
                      <w:bCs/>
                      <w:color w:val="000000" w:themeColor="text1"/>
                      <w:szCs w:val="30"/>
                    </w:rPr>
                  </w:pPr>
                </w:p>
              </w:tc>
              <w:tc>
                <w:tcPr>
                  <w:tcW w:w="2287" w:type="dxa"/>
                  <w:vAlign w:val="center"/>
                </w:tcPr>
                <w:p w14:paraId="0B940363" w14:textId="77777777" w:rsidR="00C16F2A" w:rsidRPr="004E271B" w:rsidRDefault="00CB66BE">
                  <w:pPr>
                    <w:pStyle w:val="Tabletext"/>
                    <w:rPr>
                      <w:color w:val="000000" w:themeColor="text1"/>
                      <w:szCs w:val="21"/>
                    </w:rPr>
                  </w:pPr>
                  <w:r w:rsidRPr="004E271B">
                    <w:rPr>
                      <w:color w:val="000000" w:themeColor="text1"/>
                    </w:rPr>
                    <w:t>52.6</w:t>
                  </w:r>
                </w:p>
              </w:tc>
              <w:tc>
                <w:tcPr>
                  <w:tcW w:w="1868" w:type="dxa"/>
                  <w:vMerge/>
                  <w:vAlign w:val="center"/>
                </w:tcPr>
                <w:p w14:paraId="4852AC5B" w14:textId="77777777" w:rsidR="00C16F2A" w:rsidRPr="004E271B" w:rsidRDefault="00C16F2A">
                  <w:pPr>
                    <w:snapToGrid w:val="0"/>
                    <w:jc w:val="center"/>
                    <w:rPr>
                      <w:bCs/>
                      <w:color w:val="000000" w:themeColor="text1"/>
                      <w:szCs w:val="30"/>
                    </w:rPr>
                  </w:pPr>
                </w:p>
              </w:tc>
              <w:tc>
                <w:tcPr>
                  <w:tcW w:w="1026" w:type="dxa"/>
                  <w:vMerge/>
                  <w:vAlign w:val="center"/>
                </w:tcPr>
                <w:p w14:paraId="26AAEC29" w14:textId="77777777" w:rsidR="00C16F2A" w:rsidRPr="004E271B" w:rsidRDefault="00C16F2A">
                  <w:pPr>
                    <w:snapToGrid w:val="0"/>
                    <w:jc w:val="center"/>
                    <w:rPr>
                      <w:bCs/>
                      <w:color w:val="000000" w:themeColor="text1"/>
                      <w:szCs w:val="30"/>
                    </w:rPr>
                  </w:pPr>
                </w:p>
              </w:tc>
            </w:tr>
            <w:tr w:rsidR="004E271B" w:rsidRPr="004E271B" w14:paraId="35D8C371" w14:textId="77777777">
              <w:trPr>
                <w:trHeight w:hRule="exact" w:val="394"/>
              </w:trPr>
              <w:tc>
                <w:tcPr>
                  <w:tcW w:w="1134" w:type="dxa"/>
                  <w:vAlign w:val="center"/>
                </w:tcPr>
                <w:p w14:paraId="62AB760C" w14:textId="77777777" w:rsidR="00C16F2A" w:rsidRPr="004E271B" w:rsidRDefault="00CB66BE">
                  <w:pPr>
                    <w:snapToGrid w:val="0"/>
                    <w:jc w:val="center"/>
                    <w:rPr>
                      <w:rFonts w:ascii="宋体" w:hAnsi="宋体" w:cs="宋体"/>
                      <w:bCs/>
                      <w:color w:val="000000" w:themeColor="text1"/>
                      <w:szCs w:val="30"/>
                    </w:rPr>
                  </w:pPr>
                  <w:r w:rsidRPr="004E271B">
                    <w:rPr>
                      <w:rFonts w:ascii="宋体" w:hAnsi="宋体" w:cs="宋体" w:hint="eastAsia"/>
                      <w:bCs/>
                      <w:color w:val="000000" w:themeColor="text1"/>
                      <w:szCs w:val="30"/>
                    </w:rPr>
                    <w:t>④</w:t>
                  </w:r>
                </w:p>
              </w:tc>
              <w:tc>
                <w:tcPr>
                  <w:tcW w:w="1198" w:type="dxa"/>
                  <w:vAlign w:val="center"/>
                </w:tcPr>
                <w:p w14:paraId="66DC859F" w14:textId="77777777" w:rsidR="00C16F2A" w:rsidRPr="004E271B" w:rsidRDefault="00CB66BE">
                  <w:pPr>
                    <w:snapToGrid w:val="0"/>
                    <w:jc w:val="center"/>
                    <w:rPr>
                      <w:bCs/>
                      <w:color w:val="000000" w:themeColor="text1"/>
                      <w:szCs w:val="30"/>
                    </w:rPr>
                  </w:pPr>
                  <w:r w:rsidRPr="004E271B">
                    <w:rPr>
                      <w:rFonts w:hint="eastAsia"/>
                      <w:bCs/>
                      <w:color w:val="000000" w:themeColor="text1"/>
                      <w:szCs w:val="30"/>
                    </w:rPr>
                    <w:t>北侧厂界</w:t>
                  </w:r>
                </w:p>
              </w:tc>
              <w:tc>
                <w:tcPr>
                  <w:tcW w:w="605" w:type="dxa"/>
                  <w:vMerge/>
                  <w:vAlign w:val="center"/>
                </w:tcPr>
                <w:p w14:paraId="34FF07BE" w14:textId="77777777" w:rsidR="00C16F2A" w:rsidRPr="004E271B" w:rsidRDefault="00C16F2A">
                  <w:pPr>
                    <w:snapToGrid w:val="0"/>
                    <w:jc w:val="center"/>
                    <w:rPr>
                      <w:bCs/>
                      <w:color w:val="000000" w:themeColor="text1"/>
                      <w:szCs w:val="30"/>
                    </w:rPr>
                  </w:pPr>
                </w:p>
              </w:tc>
              <w:tc>
                <w:tcPr>
                  <w:tcW w:w="2287" w:type="dxa"/>
                  <w:vAlign w:val="center"/>
                </w:tcPr>
                <w:p w14:paraId="36D8DBD7" w14:textId="77777777" w:rsidR="00C16F2A" w:rsidRPr="004E271B" w:rsidRDefault="00CB66BE">
                  <w:pPr>
                    <w:pStyle w:val="Tabletext"/>
                    <w:rPr>
                      <w:color w:val="000000" w:themeColor="text1"/>
                    </w:rPr>
                  </w:pPr>
                  <w:r w:rsidRPr="004E271B">
                    <w:rPr>
                      <w:color w:val="000000" w:themeColor="text1"/>
                    </w:rPr>
                    <w:t>48.2</w:t>
                  </w:r>
                </w:p>
              </w:tc>
              <w:tc>
                <w:tcPr>
                  <w:tcW w:w="1868" w:type="dxa"/>
                  <w:vMerge/>
                  <w:vAlign w:val="center"/>
                </w:tcPr>
                <w:p w14:paraId="38769C73" w14:textId="77777777" w:rsidR="00C16F2A" w:rsidRPr="004E271B" w:rsidRDefault="00C16F2A">
                  <w:pPr>
                    <w:snapToGrid w:val="0"/>
                    <w:jc w:val="center"/>
                    <w:rPr>
                      <w:bCs/>
                      <w:color w:val="000000" w:themeColor="text1"/>
                      <w:szCs w:val="30"/>
                    </w:rPr>
                  </w:pPr>
                </w:p>
              </w:tc>
              <w:tc>
                <w:tcPr>
                  <w:tcW w:w="1026" w:type="dxa"/>
                  <w:vMerge/>
                  <w:vAlign w:val="center"/>
                </w:tcPr>
                <w:p w14:paraId="395CBD59" w14:textId="77777777" w:rsidR="00C16F2A" w:rsidRPr="004E271B" w:rsidRDefault="00C16F2A">
                  <w:pPr>
                    <w:snapToGrid w:val="0"/>
                    <w:jc w:val="center"/>
                    <w:rPr>
                      <w:bCs/>
                      <w:color w:val="000000" w:themeColor="text1"/>
                      <w:szCs w:val="30"/>
                    </w:rPr>
                  </w:pPr>
                </w:p>
              </w:tc>
            </w:tr>
          </w:tbl>
          <w:p w14:paraId="57CEA429" w14:textId="77777777" w:rsidR="00C16F2A" w:rsidRPr="004E271B" w:rsidRDefault="00CB66BE">
            <w:pPr>
              <w:widowControl/>
              <w:snapToGrid w:val="0"/>
              <w:spacing w:line="360" w:lineRule="auto"/>
              <w:ind w:firstLineChars="200" w:firstLine="480"/>
              <w:rPr>
                <w:color w:val="000000" w:themeColor="text1"/>
                <w:sz w:val="24"/>
              </w:rPr>
            </w:pPr>
            <w:r w:rsidRPr="004E271B">
              <w:rPr>
                <w:color w:val="000000" w:themeColor="text1"/>
                <w:sz w:val="24"/>
              </w:rPr>
              <w:t>根据预测结果，项目运行后厂界昼间贡献值约</w:t>
            </w:r>
            <w:r w:rsidRPr="004E271B">
              <w:rPr>
                <w:color w:val="000000" w:themeColor="text1"/>
                <w:sz w:val="24"/>
              </w:rPr>
              <w:t>48.2</w:t>
            </w:r>
            <w:r w:rsidRPr="004E271B">
              <w:rPr>
                <w:color w:val="000000" w:themeColor="text1"/>
                <w:sz w:val="24"/>
              </w:rPr>
              <w:t>～</w:t>
            </w:r>
            <w:r w:rsidRPr="004E271B">
              <w:rPr>
                <w:color w:val="000000" w:themeColor="text1"/>
                <w:sz w:val="24"/>
              </w:rPr>
              <w:t>52.6dB</w:t>
            </w:r>
            <w:r w:rsidRPr="004E271B">
              <w:rPr>
                <w:color w:val="000000" w:themeColor="text1"/>
                <w:sz w:val="24"/>
              </w:rPr>
              <w:t>（</w:t>
            </w:r>
            <w:r w:rsidRPr="004E271B">
              <w:rPr>
                <w:color w:val="000000" w:themeColor="text1"/>
                <w:sz w:val="24"/>
              </w:rPr>
              <w:t>A</w:t>
            </w:r>
            <w:r w:rsidRPr="004E271B">
              <w:rPr>
                <w:color w:val="000000" w:themeColor="text1"/>
                <w:sz w:val="24"/>
              </w:rPr>
              <w:t>）之间</w:t>
            </w:r>
            <w:r w:rsidRPr="004E271B">
              <w:rPr>
                <w:rFonts w:hint="eastAsia"/>
                <w:color w:val="000000" w:themeColor="text1"/>
                <w:sz w:val="24"/>
              </w:rPr>
              <w:t>，</w:t>
            </w:r>
            <w:r w:rsidRPr="004E271B">
              <w:rPr>
                <w:color w:val="000000" w:themeColor="text1"/>
                <w:sz w:val="24"/>
              </w:rPr>
              <w:t>能够达到《工业企业厂界环境噪声排放标准》（</w:t>
            </w:r>
            <w:r w:rsidRPr="004E271B">
              <w:rPr>
                <w:color w:val="000000" w:themeColor="text1"/>
                <w:sz w:val="24"/>
              </w:rPr>
              <w:t>GB12348-2008</w:t>
            </w:r>
            <w:r w:rsidRPr="004E271B">
              <w:rPr>
                <w:color w:val="000000" w:themeColor="text1"/>
                <w:sz w:val="24"/>
              </w:rPr>
              <w:t>）中</w:t>
            </w:r>
            <w:r w:rsidRPr="004E271B">
              <w:rPr>
                <w:rFonts w:hint="eastAsia"/>
                <w:color w:val="000000" w:themeColor="text1"/>
                <w:sz w:val="24"/>
              </w:rPr>
              <w:t>2</w:t>
            </w:r>
            <w:r w:rsidRPr="004E271B">
              <w:rPr>
                <w:color w:val="000000" w:themeColor="text1"/>
                <w:sz w:val="24"/>
              </w:rPr>
              <w:t>类标准（昼间</w:t>
            </w:r>
            <w:r w:rsidRPr="004E271B">
              <w:rPr>
                <w:color w:val="000000" w:themeColor="text1"/>
                <w:sz w:val="24"/>
              </w:rPr>
              <w:t>≤60dB</w:t>
            </w:r>
            <w:r w:rsidRPr="004E271B">
              <w:rPr>
                <w:rFonts w:hint="eastAsia"/>
                <w:color w:val="000000" w:themeColor="text1"/>
                <w:sz w:val="24"/>
              </w:rPr>
              <w:t>(</w:t>
            </w:r>
            <w:r w:rsidRPr="004E271B">
              <w:rPr>
                <w:color w:val="000000" w:themeColor="text1"/>
                <w:sz w:val="24"/>
              </w:rPr>
              <w:t>A</w:t>
            </w:r>
            <w:r w:rsidRPr="004E271B">
              <w:rPr>
                <w:rFonts w:hint="eastAsia"/>
                <w:color w:val="000000" w:themeColor="text1"/>
                <w:sz w:val="24"/>
              </w:rPr>
              <w:t>)</w:t>
            </w:r>
            <w:r w:rsidRPr="004E271B">
              <w:rPr>
                <w:color w:val="000000" w:themeColor="text1"/>
                <w:sz w:val="24"/>
              </w:rPr>
              <w:t>）</w:t>
            </w:r>
            <w:r w:rsidRPr="004E271B">
              <w:rPr>
                <w:rFonts w:hint="eastAsia"/>
                <w:color w:val="000000" w:themeColor="text1"/>
                <w:sz w:val="24"/>
              </w:rPr>
              <w:t>要求</w:t>
            </w:r>
            <w:r w:rsidRPr="004E271B">
              <w:rPr>
                <w:color w:val="000000" w:themeColor="text1"/>
                <w:sz w:val="24"/>
              </w:rPr>
              <w:t>，</w:t>
            </w:r>
            <w:r w:rsidRPr="004E271B">
              <w:rPr>
                <w:rFonts w:hint="eastAsia"/>
                <w:color w:val="000000" w:themeColor="text1"/>
                <w:sz w:val="24"/>
              </w:rPr>
              <w:t>因此，项目通过对风机高噪声设备采取消声、隔声、减振降噪等措施，厂界噪声可以达标排放，对项目</w:t>
            </w:r>
            <w:proofErr w:type="gramStart"/>
            <w:r w:rsidRPr="004E271B">
              <w:rPr>
                <w:rFonts w:hint="eastAsia"/>
                <w:color w:val="000000" w:themeColor="text1"/>
                <w:sz w:val="24"/>
              </w:rPr>
              <w:t>周围声</w:t>
            </w:r>
            <w:proofErr w:type="gramEnd"/>
            <w:r w:rsidRPr="004E271B">
              <w:rPr>
                <w:rFonts w:hint="eastAsia"/>
                <w:color w:val="000000" w:themeColor="text1"/>
                <w:sz w:val="24"/>
              </w:rPr>
              <w:t>环境影响可接受。</w:t>
            </w:r>
          </w:p>
          <w:p w14:paraId="2D7C9821" w14:textId="77777777" w:rsidR="00C16F2A" w:rsidRPr="004E271B" w:rsidRDefault="00CB66BE">
            <w:pPr>
              <w:widowControl/>
              <w:snapToGrid w:val="0"/>
              <w:spacing w:line="360" w:lineRule="auto"/>
              <w:ind w:firstLineChars="200" w:firstLine="482"/>
              <w:rPr>
                <w:b/>
                <w:bCs/>
                <w:color w:val="000000" w:themeColor="text1"/>
                <w:sz w:val="24"/>
              </w:rPr>
            </w:pPr>
            <w:r w:rsidRPr="004E271B">
              <w:rPr>
                <w:rFonts w:hint="eastAsia"/>
                <w:b/>
                <w:bCs/>
                <w:color w:val="000000" w:themeColor="text1"/>
                <w:sz w:val="24"/>
              </w:rPr>
              <w:t>（</w:t>
            </w:r>
            <w:r w:rsidRPr="004E271B">
              <w:rPr>
                <w:rFonts w:hint="eastAsia"/>
                <w:b/>
                <w:bCs/>
                <w:color w:val="000000" w:themeColor="text1"/>
                <w:sz w:val="24"/>
              </w:rPr>
              <w:t>3</w:t>
            </w:r>
            <w:r w:rsidRPr="004E271B">
              <w:rPr>
                <w:rFonts w:hint="eastAsia"/>
                <w:b/>
                <w:bCs/>
                <w:color w:val="000000" w:themeColor="text1"/>
                <w:sz w:val="24"/>
              </w:rPr>
              <w:t>）噪声环境监测要求</w:t>
            </w:r>
          </w:p>
          <w:p w14:paraId="1FE4FEA9"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r w:rsidRPr="004E271B">
              <w:rPr>
                <w:rFonts w:cstheme="minorBidi" w:hint="eastAsia"/>
                <w:color w:val="000000" w:themeColor="text1"/>
                <w:sz w:val="24"/>
                <w:szCs w:val="32"/>
              </w:rPr>
              <w:t>项目噪声环境监测要求具体内容如表</w:t>
            </w:r>
            <w:r w:rsidRPr="004E271B">
              <w:rPr>
                <w:rFonts w:cstheme="minorBidi" w:hint="eastAsia"/>
                <w:color w:val="000000" w:themeColor="text1"/>
                <w:sz w:val="24"/>
                <w:szCs w:val="32"/>
              </w:rPr>
              <w:t>4</w:t>
            </w:r>
            <w:r w:rsidRPr="004E271B">
              <w:rPr>
                <w:rFonts w:cstheme="minorBidi"/>
                <w:color w:val="000000" w:themeColor="text1"/>
                <w:sz w:val="24"/>
                <w:szCs w:val="32"/>
              </w:rPr>
              <w:t>-21</w:t>
            </w:r>
            <w:r w:rsidRPr="004E271B">
              <w:rPr>
                <w:rFonts w:cstheme="minorBidi" w:hint="eastAsia"/>
                <w:color w:val="000000" w:themeColor="text1"/>
                <w:sz w:val="24"/>
                <w:szCs w:val="32"/>
              </w:rPr>
              <w:t>所示。</w:t>
            </w:r>
          </w:p>
          <w:p w14:paraId="2F0A569D" w14:textId="77777777" w:rsidR="00C16F2A" w:rsidRPr="004E271B" w:rsidRDefault="00CB66BE">
            <w:pPr>
              <w:widowControl/>
              <w:snapToGrid w:val="0"/>
              <w:jc w:val="center"/>
              <w:rPr>
                <w:b/>
                <w:color w:val="000000" w:themeColor="text1"/>
                <w:sz w:val="24"/>
              </w:rPr>
            </w:pPr>
            <w:r w:rsidRPr="004E271B">
              <w:rPr>
                <w:rFonts w:hint="eastAsia"/>
                <w:b/>
                <w:color w:val="000000" w:themeColor="text1"/>
                <w:sz w:val="24"/>
              </w:rPr>
              <w:t>表</w:t>
            </w:r>
            <w:r w:rsidRPr="004E271B">
              <w:rPr>
                <w:b/>
                <w:color w:val="000000" w:themeColor="text1"/>
                <w:sz w:val="24"/>
              </w:rPr>
              <w:t xml:space="preserve">4-21 </w:t>
            </w:r>
            <w:r w:rsidRPr="004E271B">
              <w:rPr>
                <w:rFonts w:hint="eastAsia"/>
                <w:b/>
                <w:color w:val="000000" w:themeColor="text1"/>
                <w:sz w:val="24"/>
              </w:rPr>
              <w:t>噪声环境监测要求</w:t>
            </w:r>
          </w:p>
          <w:tbl>
            <w:tblPr>
              <w:tblpPr w:leftFromText="180" w:rightFromText="180" w:vertAnchor="text" w:tblpXSpec="center" w:tblpY="1"/>
              <w:tblOverlap w:val="never"/>
              <w:tblW w:w="819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56"/>
              <w:gridCol w:w="2919"/>
              <w:gridCol w:w="2657"/>
              <w:gridCol w:w="1566"/>
            </w:tblGrid>
            <w:tr w:rsidR="004E271B" w:rsidRPr="004E271B" w14:paraId="1CD8DD4B" w14:textId="77777777">
              <w:trPr>
                <w:trHeight w:val="340"/>
              </w:trPr>
              <w:tc>
                <w:tcPr>
                  <w:tcW w:w="1056" w:type="dxa"/>
                  <w:vAlign w:val="center"/>
                </w:tcPr>
                <w:p w14:paraId="3AA987DF"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类别</w:t>
                  </w:r>
                </w:p>
              </w:tc>
              <w:tc>
                <w:tcPr>
                  <w:tcW w:w="2919" w:type="dxa"/>
                  <w:vAlign w:val="center"/>
                </w:tcPr>
                <w:p w14:paraId="14CE50C1"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监测点位</w:t>
                  </w:r>
                </w:p>
              </w:tc>
              <w:tc>
                <w:tcPr>
                  <w:tcW w:w="2657" w:type="dxa"/>
                  <w:vAlign w:val="center"/>
                </w:tcPr>
                <w:p w14:paraId="49FCAE51"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监测项目</w:t>
                  </w:r>
                </w:p>
              </w:tc>
              <w:tc>
                <w:tcPr>
                  <w:tcW w:w="1566" w:type="dxa"/>
                  <w:vAlign w:val="center"/>
                </w:tcPr>
                <w:p w14:paraId="7DB827B9"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监测频次</w:t>
                  </w:r>
                </w:p>
              </w:tc>
            </w:tr>
            <w:tr w:rsidR="004E271B" w:rsidRPr="004E271B" w14:paraId="644FB219" w14:textId="77777777">
              <w:trPr>
                <w:trHeight w:val="340"/>
              </w:trPr>
              <w:tc>
                <w:tcPr>
                  <w:tcW w:w="1056" w:type="dxa"/>
                  <w:vMerge w:val="restart"/>
                  <w:vAlign w:val="center"/>
                </w:tcPr>
                <w:p w14:paraId="46AE4E1A"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噪声</w:t>
                  </w:r>
                </w:p>
              </w:tc>
              <w:tc>
                <w:tcPr>
                  <w:tcW w:w="2919" w:type="dxa"/>
                  <w:vAlign w:val="center"/>
                </w:tcPr>
                <w:p w14:paraId="27F71CB4" w14:textId="77777777" w:rsidR="00C16F2A" w:rsidRPr="004E271B" w:rsidRDefault="00CB66BE">
                  <w:pPr>
                    <w:snapToGrid w:val="0"/>
                    <w:jc w:val="center"/>
                    <w:rPr>
                      <w:bCs/>
                      <w:color w:val="000000" w:themeColor="text1"/>
                      <w:szCs w:val="21"/>
                    </w:rPr>
                  </w:pPr>
                  <w:r w:rsidRPr="004E271B">
                    <w:rPr>
                      <w:bCs/>
                      <w:color w:val="000000" w:themeColor="text1"/>
                      <w:szCs w:val="21"/>
                    </w:rPr>
                    <w:t>厂界</w:t>
                  </w:r>
                  <w:r w:rsidRPr="004E271B">
                    <w:rPr>
                      <w:rFonts w:hint="eastAsia"/>
                      <w:bCs/>
                      <w:color w:val="000000" w:themeColor="text1"/>
                      <w:szCs w:val="21"/>
                    </w:rPr>
                    <w:t>东</w:t>
                  </w:r>
                  <w:r w:rsidRPr="004E271B">
                    <w:rPr>
                      <w:bCs/>
                      <w:color w:val="000000" w:themeColor="text1"/>
                      <w:szCs w:val="21"/>
                    </w:rPr>
                    <w:t>侧</w:t>
                  </w:r>
                </w:p>
              </w:tc>
              <w:tc>
                <w:tcPr>
                  <w:tcW w:w="2657" w:type="dxa"/>
                  <w:vMerge w:val="restart"/>
                  <w:vAlign w:val="center"/>
                </w:tcPr>
                <w:p w14:paraId="4E14F663"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等效</w:t>
                  </w:r>
                  <w:r w:rsidRPr="004E271B">
                    <w:rPr>
                      <w:rFonts w:hint="eastAsia"/>
                      <w:bCs/>
                      <w:color w:val="000000" w:themeColor="text1"/>
                      <w:kern w:val="0"/>
                      <w:szCs w:val="21"/>
                    </w:rPr>
                    <w:t>A</w:t>
                  </w:r>
                  <w:r w:rsidRPr="004E271B">
                    <w:rPr>
                      <w:rFonts w:hint="eastAsia"/>
                      <w:bCs/>
                      <w:color w:val="000000" w:themeColor="text1"/>
                      <w:kern w:val="0"/>
                      <w:szCs w:val="21"/>
                    </w:rPr>
                    <w:t>声级</w:t>
                  </w:r>
                </w:p>
              </w:tc>
              <w:tc>
                <w:tcPr>
                  <w:tcW w:w="1566" w:type="dxa"/>
                  <w:vMerge w:val="restart"/>
                  <w:vAlign w:val="center"/>
                </w:tcPr>
                <w:p w14:paraId="153D1B5E" w14:textId="77777777" w:rsidR="00C16F2A" w:rsidRPr="004E271B" w:rsidRDefault="00CB66BE">
                  <w:pPr>
                    <w:snapToGrid w:val="0"/>
                    <w:jc w:val="center"/>
                    <w:rPr>
                      <w:bCs/>
                      <w:color w:val="000000" w:themeColor="text1"/>
                      <w:kern w:val="0"/>
                      <w:szCs w:val="21"/>
                    </w:rPr>
                  </w:pPr>
                  <w:r w:rsidRPr="004E271B">
                    <w:rPr>
                      <w:bCs/>
                      <w:color w:val="000000" w:themeColor="text1"/>
                      <w:kern w:val="0"/>
                      <w:szCs w:val="21"/>
                    </w:rPr>
                    <w:t>1</w:t>
                  </w:r>
                  <w:r w:rsidRPr="004E271B">
                    <w:rPr>
                      <w:rFonts w:hint="eastAsia"/>
                      <w:bCs/>
                      <w:color w:val="000000" w:themeColor="text1"/>
                      <w:kern w:val="0"/>
                      <w:szCs w:val="21"/>
                    </w:rPr>
                    <w:t>次</w:t>
                  </w:r>
                  <w:r w:rsidRPr="004E271B">
                    <w:rPr>
                      <w:rFonts w:hint="eastAsia"/>
                      <w:bCs/>
                      <w:color w:val="000000" w:themeColor="text1"/>
                      <w:kern w:val="0"/>
                      <w:szCs w:val="21"/>
                    </w:rPr>
                    <w:t>/</w:t>
                  </w:r>
                  <w:r w:rsidRPr="004E271B">
                    <w:rPr>
                      <w:rFonts w:hint="eastAsia"/>
                      <w:bCs/>
                      <w:color w:val="000000" w:themeColor="text1"/>
                      <w:kern w:val="0"/>
                      <w:szCs w:val="21"/>
                    </w:rPr>
                    <w:t>季度</w:t>
                  </w:r>
                </w:p>
              </w:tc>
            </w:tr>
            <w:tr w:rsidR="004E271B" w:rsidRPr="004E271B" w14:paraId="33B29D52" w14:textId="77777777">
              <w:trPr>
                <w:trHeight w:val="340"/>
              </w:trPr>
              <w:tc>
                <w:tcPr>
                  <w:tcW w:w="1056" w:type="dxa"/>
                  <w:vMerge/>
                  <w:vAlign w:val="center"/>
                </w:tcPr>
                <w:p w14:paraId="607057D3" w14:textId="77777777" w:rsidR="00C16F2A" w:rsidRPr="004E271B" w:rsidRDefault="00C16F2A">
                  <w:pPr>
                    <w:snapToGrid w:val="0"/>
                    <w:jc w:val="center"/>
                    <w:rPr>
                      <w:bCs/>
                      <w:color w:val="000000" w:themeColor="text1"/>
                      <w:kern w:val="0"/>
                      <w:szCs w:val="21"/>
                    </w:rPr>
                  </w:pPr>
                </w:p>
              </w:tc>
              <w:tc>
                <w:tcPr>
                  <w:tcW w:w="2919" w:type="dxa"/>
                  <w:vAlign w:val="center"/>
                </w:tcPr>
                <w:p w14:paraId="50E62553" w14:textId="77777777" w:rsidR="00C16F2A" w:rsidRPr="004E271B" w:rsidRDefault="00CB66BE">
                  <w:pPr>
                    <w:snapToGrid w:val="0"/>
                    <w:jc w:val="center"/>
                    <w:rPr>
                      <w:bCs/>
                      <w:color w:val="000000" w:themeColor="text1"/>
                      <w:szCs w:val="21"/>
                    </w:rPr>
                  </w:pPr>
                  <w:r w:rsidRPr="004E271B">
                    <w:rPr>
                      <w:bCs/>
                      <w:color w:val="000000" w:themeColor="text1"/>
                      <w:szCs w:val="21"/>
                    </w:rPr>
                    <w:t>厂界</w:t>
                  </w:r>
                  <w:r w:rsidRPr="004E271B">
                    <w:rPr>
                      <w:rFonts w:hint="eastAsia"/>
                      <w:bCs/>
                      <w:color w:val="000000" w:themeColor="text1"/>
                      <w:szCs w:val="21"/>
                    </w:rPr>
                    <w:t>南</w:t>
                  </w:r>
                  <w:r w:rsidRPr="004E271B">
                    <w:rPr>
                      <w:bCs/>
                      <w:color w:val="000000" w:themeColor="text1"/>
                      <w:szCs w:val="21"/>
                    </w:rPr>
                    <w:t>侧</w:t>
                  </w:r>
                </w:p>
              </w:tc>
              <w:tc>
                <w:tcPr>
                  <w:tcW w:w="2657" w:type="dxa"/>
                  <w:vMerge/>
                  <w:vAlign w:val="center"/>
                </w:tcPr>
                <w:p w14:paraId="2832BBAB" w14:textId="77777777" w:rsidR="00C16F2A" w:rsidRPr="004E271B" w:rsidRDefault="00C16F2A">
                  <w:pPr>
                    <w:snapToGrid w:val="0"/>
                    <w:jc w:val="center"/>
                    <w:rPr>
                      <w:bCs/>
                      <w:color w:val="000000" w:themeColor="text1"/>
                      <w:kern w:val="0"/>
                      <w:szCs w:val="21"/>
                    </w:rPr>
                  </w:pPr>
                </w:p>
              </w:tc>
              <w:tc>
                <w:tcPr>
                  <w:tcW w:w="1566" w:type="dxa"/>
                  <w:vMerge/>
                  <w:vAlign w:val="center"/>
                </w:tcPr>
                <w:p w14:paraId="3D5652C8" w14:textId="77777777" w:rsidR="00C16F2A" w:rsidRPr="004E271B" w:rsidRDefault="00C16F2A">
                  <w:pPr>
                    <w:snapToGrid w:val="0"/>
                    <w:jc w:val="center"/>
                    <w:rPr>
                      <w:bCs/>
                      <w:color w:val="000000" w:themeColor="text1"/>
                      <w:kern w:val="0"/>
                      <w:szCs w:val="21"/>
                    </w:rPr>
                  </w:pPr>
                </w:p>
              </w:tc>
            </w:tr>
            <w:tr w:rsidR="004E271B" w:rsidRPr="004E271B" w14:paraId="1E5AFAB4" w14:textId="77777777">
              <w:trPr>
                <w:trHeight w:val="340"/>
              </w:trPr>
              <w:tc>
                <w:tcPr>
                  <w:tcW w:w="1056" w:type="dxa"/>
                  <w:vMerge/>
                  <w:vAlign w:val="center"/>
                </w:tcPr>
                <w:p w14:paraId="664A2462" w14:textId="77777777" w:rsidR="00C16F2A" w:rsidRPr="004E271B" w:rsidRDefault="00C16F2A">
                  <w:pPr>
                    <w:snapToGrid w:val="0"/>
                    <w:jc w:val="center"/>
                    <w:rPr>
                      <w:bCs/>
                      <w:color w:val="000000" w:themeColor="text1"/>
                      <w:kern w:val="0"/>
                      <w:szCs w:val="21"/>
                    </w:rPr>
                  </w:pPr>
                </w:p>
              </w:tc>
              <w:tc>
                <w:tcPr>
                  <w:tcW w:w="2919" w:type="dxa"/>
                  <w:vAlign w:val="center"/>
                </w:tcPr>
                <w:p w14:paraId="4562BC63" w14:textId="77777777" w:rsidR="00C16F2A" w:rsidRPr="004E271B" w:rsidRDefault="00CB66BE">
                  <w:pPr>
                    <w:snapToGrid w:val="0"/>
                    <w:jc w:val="center"/>
                    <w:rPr>
                      <w:bCs/>
                      <w:color w:val="000000" w:themeColor="text1"/>
                      <w:szCs w:val="21"/>
                    </w:rPr>
                  </w:pPr>
                  <w:r w:rsidRPr="004E271B">
                    <w:rPr>
                      <w:bCs/>
                      <w:color w:val="000000" w:themeColor="text1"/>
                      <w:szCs w:val="21"/>
                    </w:rPr>
                    <w:t>厂界</w:t>
                  </w:r>
                  <w:r w:rsidRPr="004E271B">
                    <w:rPr>
                      <w:rFonts w:hint="eastAsia"/>
                      <w:bCs/>
                      <w:color w:val="000000" w:themeColor="text1"/>
                      <w:szCs w:val="21"/>
                    </w:rPr>
                    <w:t>西</w:t>
                  </w:r>
                  <w:r w:rsidRPr="004E271B">
                    <w:rPr>
                      <w:bCs/>
                      <w:color w:val="000000" w:themeColor="text1"/>
                      <w:szCs w:val="21"/>
                    </w:rPr>
                    <w:t>侧</w:t>
                  </w:r>
                </w:p>
              </w:tc>
              <w:tc>
                <w:tcPr>
                  <w:tcW w:w="2657" w:type="dxa"/>
                  <w:vMerge/>
                  <w:vAlign w:val="center"/>
                </w:tcPr>
                <w:p w14:paraId="77E1F44F" w14:textId="77777777" w:rsidR="00C16F2A" w:rsidRPr="004E271B" w:rsidRDefault="00C16F2A">
                  <w:pPr>
                    <w:snapToGrid w:val="0"/>
                    <w:jc w:val="center"/>
                    <w:rPr>
                      <w:bCs/>
                      <w:color w:val="000000" w:themeColor="text1"/>
                      <w:kern w:val="0"/>
                      <w:szCs w:val="21"/>
                    </w:rPr>
                  </w:pPr>
                </w:p>
              </w:tc>
              <w:tc>
                <w:tcPr>
                  <w:tcW w:w="1566" w:type="dxa"/>
                  <w:vMerge/>
                  <w:vAlign w:val="center"/>
                </w:tcPr>
                <w:p w14:paraId="32666C71" w14:textId="77777777" w:rsidR="00C16F2A" w:rsidRPr="004E271B" w:rsidRDefault="00C16F2A">
                  <w:pPr>
                    <w:snapToGrid w:val="0"/>
                    <w:jc w:val="center"/>
                    <w:rPr>
                      <w:bCs/>
                      <w:color w:val="000000" w:themeColor="text1"/>
                      <w:kern w:val="0"/>
                      <w:szCs w:val="21"/>
                    </w:rPr>
                  </w:pPr>
                </w:p>
              </w:tc>
            </w:tr>
            <w:tr w:rsidR="004E271B" w:rsidRPr="004E271B" w14:paraId="0FDB60D0" w14:textId="77777777">
              <w:trPr>
                <w:trHeight w:val="340"/>
              </w:trPr>
              <w:tc>
                <w:tcPr>
                  <w:tcW w:w="1056" w:type="dxa"/>
                  <w:vMerge/>
                  <w:vAlign w:val="center"/>
                </w:tcPr>
                <w:p w14:paraId="23508217" w14:textId="77777777" w:rsidR="00C16F2A" w:rsidRPr="004E271B" w:rsidRDefault="00C16F2A">
                  <w:pPr>
                    <w:snapToGrid w:val="0"/>
                    <w:jc w:val="center"/>
                    <w:rPr>
                      <w:bCs/>
                      <w:color w:val="000000" w:themeColor="text1"/>
                      <w:kern w:val="0"/>
                      <w:szCs w:val="21"/>
                    </w:rPr>
                  </w:pPr>
                </w:p>
              </w:tc>
              <w:tc>
                <w:tcPr>
                  <w:tcW w:w="2919" w:type="dxa"/>
                  <w:vAlign w:val="center"/>
                </w:tcPr>
                <w:p w14:paraId="629B76C2" w14:textId="77777777" w:rsidR="00C16F2A" w:rsidRPr="004E271B" w:rsidRDefault="00CB66BE">
                  <w:pPr>
                    <w:snapToGrid w:val="0"/>
                    <w:jc w:val="center"/>
                    <w:rPr>
                      <w:bCs/>
                      <w:color w:val="000000" w:themeColor="text1"/>
                      <w:szCs w:val="21"/>
                    </w:rPr>
                  </w:pPr>
                  <w:r w:rsidRPr="004E271B">
                    <w:rPr>
                      <w:rFonts w:hint="eastAsia"/>
                      <w:bCs/>
                      <w:color w:val="000000" w:themeColor="text1"/>
                      <w:szCs w:val="21"/>
                    </w:rPr>
                    <w:t>厂界北侧</w:t>
                  </w:r>
                </w:p>
              </w:tc>
              <w:tc>
                <w:tcPr>
                  <w:tcW w:w="2657" w:type="dxa"/>
                  <w:vMerge/>
                  <w:vAlign w:val="center"/>
                </w:tcPr>
                <w:p w14:paraId="0127D87B" w14:textId="77777777" w:rsidR="00C16F2A" w:rsidRPr="004E271B" w:rsidRDefault="00C16F2A">
                  <w:pPr>
                    <w:snapToGrid w:val="0"/>
                    <w:jc w:val="center"/>
                    <w:rPr>
                      <w:bCs/>
                      <w:color w:val="000000" w:themeColor="text1"/>
                      <w:kern w:val="0"/>
                      <w:szCs w:val="21"/>
                    </w:rPr>
                  </w:pPr>
                </w:p>
              </w:tc>
              <w:tc>
                <w:tcPr>
                  <w:tcW w:w="1566" w:type="dxa"/>
                  <w:vMerge/>
                  <w:vAlign w:val="center"/>
                </w:tcPr>
                <w:p w14:paraId="70A89EA7" w14:textId="77777777" w:rsidR="00C16F2A" w:rsidRPr="004E271B" w:rsidRDefault="00C16F2A">
                  <w:pPr>
                    <w:snapToGrid w:val="0"/>
                    <w:jc w:val="center"/>
                    <w:rPr>
                      <w:bCs/>
                      <w:color w:val="000000" w:themeColor="text1"/>
                      <w:kern w:val="0"/>
                      <w:szCs w:val="21"/>
                    </w:rPr>
                  </w:pPr>
                </w:p>
              </w:tc>
            </w:tr>
          </w:tbl>
          <w:p w14:paraId="6E1DB90B"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lastRenderedPageBreak/>
              <w:t>4</w:t>
            </w:r>
            <w:r w:rsidRPr="004E271B">
              <w:rPr>
                <w:rFonts w:cs="宋体"/>
                <w:b/>
                <w:color w:val="000000" w:themeColor="text1"/>
                <w:sz w:val="30"/>
                <w:szCs w:val="21"/>
              </w:rPr>
              <w:t>.</w:t>
            </w:r>
            <w:r w:rsidRPr="004E271B">
              <w:rPr>
                <w:rFonts w:cs="宋体" w:hint="eastAsia"/>
                <w:b/>
                <w:color w:val="000000" w:themeColor="text1"/>
                <w:sz w:val="30"/>
                <w:szCs w:val="21"/>
              </w:rPr>
              <w:t>固体废物</w:t>
            </w:r>
          </w:p>
          <w:p w14:paraId="0550BEA8" w14:textId="77777777" w:rsidR="00C16F2A" w:rsidRPr="004E271B" w:rsidRDefault="00CB66BE">
            <w:pPr>
              <w:spacing w:line="360" w:lineRule="auto"/>
              <w:ind w:firstLineChars="200" w:firstLine="480"/>
              <w:rPr>
                <w:color w:val="000000" w:themeColor="text1"/>
                <w:kern w:val="0"/>
                <w:sz w:val="24"/>
                <w:szCs w:val="20"/>
              </w:rPr>
            </w:pPr>
            <w:bookmarkStart w:id="55" w:name="_Hlk127974996"/>
            <w:r w:rsidRPr="004E271B">
              <w:rPr>
                <w:rFonts w:hint="eastAsia"/>
                <w:color w:val="000000" w:themeColor="text1"/>
                <w:kern w:val="0"/>
                <w:sz w:val="24"/>
                <w:szCs w:val="20"/>
              </w:rPr>
              <w:t>项目固体废物主要分为一般工业固废、危险废物和生活垃圾，</w:t>
            </w:r>
            <w:bookmarkEnd w:id="55"/>
            <w:r w:rsidRPr="004E271B">
              <w:rPr>
                <w:rFonts w:hint="eastAsia"/>
                <w:color w:val="000000" w:themeColor="text1"/>
                <w:kern w:val="0"/>
                <w:sz w:val="24"/>
                <w:szCs w:val="20"/>
              </w:rPr>
              <w:t>具体产生及处置情况如下</w:t>
            </w:r>
            <w:r w:rsidRPr="004E271B">
              <w:rPr>
                <w:color w:val="000000" w:themeColor="text1"/>
                <w:kern w:val="0"/>
                <w:sz w:val="24"/>
                <w:szCs w:val="20"/>
              </w:rPr>
              <w:t>。</w:t>
            </w:r>
          </w:p>
          <w:p w14:paraId="05AED6A0" w14:textId="77777777" w:rsidR="00C16F2A" w:rsidRPr="004E271B" w:rsidRDefault="00CB66BE">
            <w:pPr>
              <w:pStyle w:val="TextType1"/>
              <w:ind w:firstLine="482"/>
              <w:rPr>
                <w:b/>
                <w:bCs/>
              </w:rPr>
            </w:pPr>
            <w:r w:rsidRPr="004E271B">
              <w:rPr>
                <w:rFonts w:hint="eastAsia"/>
                <w:b/>
                <w:bCs/>
              </w:rPr>
              <w:t>（</w:t>
            </w:r>
            <w:r w:rsidRPr="004E271B">
              <w:rPr>
                <w:rFonts w:hint="eastAsia"/>
                <w:b/>
                <w:bCs/>
              </w:rPr>
              <w:t>1</w:t>
            </w:r>
            <w:r w:rsidRPr="004E271B">
              <w:rPr>
                <w:rFonts w:hint="eastAsia"/>
                <w:b/>
                <w:bCs/>
              </w:rPr>
              <w:t>）一般</w:t>
            </w:r>
            <w:bookmarkStart w:id="56" w:name="_Hlk127975010"/>
            <w:r w:rsidRPr="004E271B">
              <w:rPr>
                <w:rFonts w:hint="eastAsia"/>
                <w:b/>
                <w:bCs/>
              </w:rPr>
              <w:t>固废</w:t>
            </w:r>
          </w:p>
          <w:p w14:paraId="1F6C7651" w14:textId="77777777" w:rsidR="00C16F2A" w:rsidRPr="004E271B" w:rsidRDefault="00CB66BE">
            <w:pPr>
              <w:widowControl/>
              <w:snapToGrid w:val="0"/>
              <w:spacing w:line="360" w:lineRule="auto"/>
              <w:ind w:firstLineChars="200" w:firstLine="480"/>
              <w:rPr>
                <w:color w:val="000000" w:themeColor="text1"/>
                <w:sz w:val="24"/>
                <w:szCs w:val="32"/>
              </w:rPr>
            </w:pPr>
            <w:r w:rsidRPr="004E271B">
              <w:rPr>
                <w:rFonts w:ascii="宋体" w:hAnsi="宋体" w:hint="eastAsia"/>
                <w:color w:val="000000" w:themeColor="text1"/>
                <w:sz w:val="24"/>
                <w:szCs w:val="32"/>
              </w:rPr>
              <w:t>①</w:t>
            </w:r>
            <w:r w:rsidRPr="004E271B">
              <w:rPr>
                <w:rFonts w:hint="eastAsia"/>
                <w:color w:val="000000" w:themeColor="text1"/>
                <w:sz w:val="24"/>
                <w:szCs w:val="32"/>
              </w:rPr>
              <w:t>剩余样品</w:t>
            </w:r>
          </w:p>
          <w:p w14:paraId="1F03D220" w14:textId="77777777" w:rsidR="00C16F2A" w:rsidRPr="004E271B" w:rsidRDefault="00CB66BE">
            <w:pPr>
              <w:pStyle w:val="TextType1"/>
              <w:ind w:firstLine="480"/>
              <w:rPr>
                <w:szCs w:val="32"/>
              </w:rPr>
            </w:pPr>
            <w:r w:rsidRPr="004E271B">
              <w:rPr>
                <w:rFonts w:hint="eastAsia"/>
                <w:szCs w:val="32"/>
              </w:rPr>
              <w:t>项目检测工作完成后剩余的不含有毒、有害物质的食品和土壤样品等样品作为一般固废分类收集，剩余样品性质与生活垃圾相近，可作为生活垃圾处置，根据建设单位提供资料，实验检测剩余的样品量约为</w:t>
            </w:r>
            <w:r w:rsidRPr="004E271B">
              <w:rPr>
                <w:szCs w:val="32"/>
              </w:rPr>
              <w:t>2.0</w:t>
            </w:r>
            <w:r w:rsidRPr="004E271B">
              <w:rPr>
                <w:rFonts w:hint="eastAsia"/>
                <w:szCs w:val="32"/>
              </w:rPr>
              <w:t>t/a</w:t>
            </w:r>
            <w:r w:rsidRPr="004E271B">
              <w:rPr>
                <w:rFonts w:hint="eastAsia"/>
                <w:szCs w:val="32"/>
              </w:rPr>
              <w:t>。</w:t>
            </w:r>
          </w:p>
          <w:p w14:paraId="70A0E126" w14:textId="77777777" w:rsidR="00C16F2A" w:rsidRPr="004E271B" w:rsidRDefault="00CB66BE">
            <w:pPr>
              <w:widowControl/>
              <w:snapToGrid w:val="0"/>
              <w:spacing w:line="360" w:lineRule="auto"/>
              <w:ind w:firstLineChars="200" w:firstLine="480"/>
              <w:rPr>
                <w:color w:val="000000" w:themeColor="text1"/>
                <w:sz w:val="24"/>
                <w:szCs w:val="32"/>
              </w:rPr>
            </w:pPr>
            <w:r w:rsidRPr="004E271B">
              <w:rPr>
                <w:rFonts w:ascii="宋体" w:hAnsi="宋体" w:hint="eastAsia"/>
                <w:color w:val="000000" w:themeColor="text1"/>
                <w:sz w:val="24"/>
                <w:szCs w:val="32"/>
              </w:rPr>
              <w:t>②</w:t>
            </w:r>
            <w:r w:rsidRPr="004E271B">
              <w:rPr>
                <w:rFonts w:hint="eastAsia"/>
                <w:color w:val="000000" w:themeColor="text1"/>
                <w:sz w:val="24"/>
                <w:szCs w:val="32"/>
              </w:rPr>
              <w:t>废滤芯</w:t>
            </w:r>
          </w:p>
          <w:p w14:paraId="66EA729A" w14:textId="2EBA999B"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项目超纯水制备装置定期更换反渗透过滤组件会产生废滤芯，产生量约为</w:t>
            </w:r>
            <w:r w:rsidRPr="004E271B">
              <w:rPr>
                <w:rFonts w:hint="eastAsia"/>
                <w:color w:val="000000" w:themeColor="text1"/>
                <w:sz w:val="24"/>
                <w:szCs w:val="32"/>
              </w:rPr>
              <w:t>0.0</w:t>
            </w:r>
            <w:r w:rsidRPr="004E271B">
              <w:rPr>
                <w:color w:val="000000" w:themeColor="text1"/>
                <w:sz w:val="24"/>
                <w:szCs w:val="32"/>
              </w:rPr>
              <w:t>2</w:t>
            </w:r>
            <w:r w:rsidRPr="004E271B">
              <w:rPr>
                <w:rFonts w:hint="eastAsia"/>
                <w:color w:val="000000" w:themeColor="text1"/>
                <w:sz w:val="24"/>
                <w:szCs w:val="32"/>
              </w:rPr>
              <w:t>t/a</w:t>
            </w:r>
            <w:r w:rsidRPr="004E271B">
              <w:rPr>
                <w:rFonts w:hint="eastAsia"/>
                <w:color w:val="000000" w:themeColor="text1"/>
                <w:sz w:val="24"/>
                <w:szCs w:val="32"/>
              </w:rPr>
              <w:t>，属一般工业固废，由</w:t>
            </w:r>
            <w:r w:rsidR="002E1994" w:rsidRPr="004E271B">
              <w:rPr>
                <w:rFonts w:hint="eastAsia"/>
                <w:color w:val="000000" w:themeColor="text1"/>
                <w:sz w:val="24"/>
                <w:szCs w:val="32"/>
              </w:rPr>
              <w:t>纯水</w:t>
            </w:r>
            <w:r w:rsidRPr="004E271B">
              <w:rPr>
                <w:rFonts w:hint="eastAsia"/>
                <w:color w:val="000000" w:themeColor="text1"/>
                <w:sz w:val="24"/>
                <w:szCs w:val="32"/>
              </w:rPr>
              <w:t>设备厂家回收。</w:t>
            </w:r>
          </w:p>
          <w:p w14:paraId="418EEA11" w14:textId="77777777" w:rsidR="00C16F2A" w:rsidRPr="004E271B" w:rsidRDefault="00CB66BE">
            <w:pPr>
              <w:pStyle w:val="TextType1"/>
              <w:ind w:firstLine="480"/>
            </w:pPr>
            <w:r w:rsidRPr="004E271B">
              <w:rPr>
                <w:rFonts w:hint="eastAsia"/>
              </w:rPr>
              <w:t>③废离子交换树脂</w:t>
            </w:r>
          </w:p>
          <w:p w14:paraId="22B66A44" w14:textId="77777777" w:rsidR="00C16F2A" w:rsidRPr="004E271B" w:rsidRDefault="00CB66BE">
            <w:pPr>
              <w:pStyle w:val="TextType1"/>
              <w:ind w:firstLine="480"/>
            </w:pPr>
            <w:r w:rsidRPr="004E271B">
              <w:rPr>
                <w:rFonts w:hint="eastAsia"/>
              </w:rPr>
              <w:t>项目超纯水机采用自来水制备纯水，需定期更换离子交换树脂填料，废离子交换树脂产生量为</w:t>
            </w:r>
            <w:r w:rsidRPr="004E271B">
              <w:rPr>
                <w:rFonts w:hint="eastAsia"/>
              </w:rPr>
              <w:t>0</w:t>
            </w:r>
            <w:r w:rsidRPr="004E271B">
              <w:t>.15t/a</w:t>
            </w:r>
            <w:r w:rsidRPr="004E271B">
              <w:rPr>
                <w:rFonts w:hint="eastAsia"/>
              </w:rPr>
              <w:t>，属一般固废，由纯水设备厂家回收。</w:t>
            </w:r>
            <w:r w:rsidRPr="004E271B">
              <w:rPr>
                <w:rFonts w:hint="eastAsia"/>
              </w:rPr>
              <w:t xml:space="preserve"> </w:t>
            </w:r>
          </w:p>
          <w:p w14:paraId="4B176F3F" w14:textId="77777777" w:rsidR="00C16F2A" w:rsidRPr="004E271B" w:rsidRDefault="00CB66BE">
            <w:pPr>
              <w:widowControl/>
              <w:snapToGrid w:val="0"/>
              <w:spacing w:line="360" w:lineRule="auto"/>
              <w:ind w:firstLineChars="200" w:firstLine="420"/>
              <w:rPr>
                <w:rFonts w:ascii="宋体" w:hAnsi="宋体"/>
                <w:color w:val="000000" w:themeColor="text1"/>
                <w:sz w:val="24"/>
                <w:szCs w:val="32"/>
              </w:rPr>
            </w:pPr>
            <w:r w:rsidRPr="004E271B">
              <w:rPr>
                <w:rFonts w:ascii="宋体" w:hAnsi="宋体" w:hint="eastAsia"/>
                <w:color w:val="000000" w:themeColor="text1"/>
              </w:rPr>
              <w:t>④</w:t>
            </w:r>
            <w:r w:rsidRPr="004E271B">
              <w:rPr>
                <w:rFonts w:ascii="宋体" w:hAnsi="宋体" w:hint="eastAsia"/>
                <w:color w:val="000000" w:themeColor="text1"/>
                <w:sz w:val="24"/>
                <w:szCs w:val="32"/>
              </w:rPr>
              <w:t>高效过滤器过滤介质</w:t>
            </w:r>
          </w:p>
          <w:p w14:paraId="5D1394BC" w14:textId="6DC5EFF9" w:rsidR="00C16F2A" w:rsidRDefault="00CB66BE">
            <w:pPr>
              <w:pStyle w:val="TextType1"/>
              <w:ind w:firstLine="480"/>
            </w:pPr>
            <w:r w:rsidRPr="004E271B">
              <w:rPr>
                <w:rFonts w:hint="eastAsia"/>
              </w:rPr>
              <w:t>微生物实验室生物安全柜配套的高效过滤器过滤介质每年需更换一次，产生量约为</w:t>
            </w:r>
            <w:r w:rsidRPr="004E271B">
              <w:rPr>
                <w:rFonts w:hint="eastAsia"/>
              </w:rPr>
              <w:t>0.02t/a</w:t>
            </w:r>
            <w:r w:rsidRPr="004E271B">
              <w:rPr>
                <w:rFonts w:hint="eastAsia"/>
              </w:rPr>
              <w:t>，过滤介质由厂家回收处理。</w:t>
            </w:r>
          </w:p>
          <w:p w14:paraId="5D942262" w14:textId="1DB745E3" w:rsidR="006D6413" w:rsidRDefault="006D6413">
            <w:pPr>
              <w:pStyle w:val="TextType1"/>
              <w:ind w:firstLine="480"/>
            </w:pPr>
            <w:r>
              <w:rPr>
                <w:rFonts w:ascii="宋体" w:hAnsi="宋体" w:hint="eastAsia"/>
              </w:rPr>
              <w:t>⑤</w:t>
            </w:r>
            <w:r>
              <w:rPr>
                <w:rFonts w:hint="eastAsia"/>
              </w:rPr>
              <w:t>废培养基</w:t>
            </w:r>
          </w:p>
          <w:p w14:paraId="1B00E0FF" w14:textId="6D0D773D" w:rsidR="006D6413" w:rsidRPr="004E271B" w:rsidRDefault="00E50C34" w:rsidP="00493366">
            <w:pPr>
              <w:pStyle w:val="TextType1"/>
              <w:ind w:firstLine="480"/>
            </w:pPr>
            <w:r>
              <w:rPr>
                <w:rFonts w:hint="eastAsia"/>
              </w:rPr>
              <w:t>项目常规微生物检验实验</w:t>
            </w:r>
            <w:r w:rsidR="00493366">
              <w:rPr>
                <w:rFonts w:hint="eastAsia"/>
              </w:rPr>
              <w:t>年检量约为</w:t>
            </w:r>
            <w:r w:rsidR="00493366">
              <w:rPr>
                <w:rFonts w:hint="eastAsia"/>
              </w:rPr>
              <w:t>2</w:t>
            </w:r>
            <w:r w:rsidR="00493366">
              <w:t>000</w:t>
            </w:r>
            <w:r w:rsidR="00493366">
              <w:rPr>
                <w:rFonts w:hint="eastAsia"/>
              </w:rPr>
              <w:t>样</w:t>
            </w:r>
            <w:r w:rsidR="00493366" w:rsidRPr="004E271B">
              <w:rPr>
                <w:rFonts w:hint="eastAsia"/>
              </w:rPr>
              <w:t>·</w:t>
            </w:r>
            <w:r w:rsidR="00493366" w:rsidRPr="004E271B">
              <w:t>次</w:t>
            </w:r>
            <w:r>
              <w:rPr>
                <w:rFonts w:hint="eastAsia"/>
              </w:rPr>
              <w:t>，</w:t>
            </w:r>
            <w:r w:rsidR="00493366">
              <w:rPr>
                <w:rFonts w:hint="eastAsia"/>
              </w:rPr>
              <w:t>单个样品产生废培养基约</w:t>
            </w:r>
            <w:r w:rsidR="00493366">
              <w:rPr>
                <w:rFonts w:hint="eastAsia"/>
              </w:rPr>
              <w:t>3</w:t>
            </w:r>
            <w:r w:rsidR="00493366">
              <w:t>0g</w:t>
            </w:r>
            <w:r w:rsidR="00493366">
              <w:rPr>
                <w:rFonts w:hint="eastAsia"/>
              </w:rPr>
              <w:t>，</w:t>
            </w:r>
            <w:r>
              <w:rPr>
                <w:rFonts w:hint="eastAsia"/>
              </w:rPr>
              <w:t>则</w:t>
            </w:r>
            <w:r w:rsidR="00493366">
              <w:rPr>
                <w:rFonts w:hint="eastAsia"/>
              </w:rPr>
              <w:t>项目</w:t>
            </w:r>
            <w:r>
              <w:rPr>
                <w:rFonts w:hint="eastAsia"/>
              </w:rPr>
              <w:t>废培养基的产生量</w:t>
            </w:r>
            <w:r w:rsidR="00493366">
              <w:rPr>
                <w:rFonts w:hint="eastAsia"/>
              </w:rPr>
              <w:t>为</w:t>
            </w:r>
            <w:r>
              <w:rPr>
                <w:rFonts w:hint="eastAsia"/>
              </w:rPr>
              <w:t>0.</w:t>
            </w:r>
            <w:r w:rsidR="00493366">
              <w:t>06</w:t>
            </w:r>
            <w:r>
              <w:rPr>
                <w:rFonts w:hint="eastAsia"/>
              </w:rPr>
              <w:t>t/a</w:t>
            </w:r>
            <w:r w:rsidR="00493366">
              <w:rPr>
                <w:rFonts w:hint="eastAsia"/>
              </w:rPr>
              <w:t>，采用灭菌</w:t>
            </w:r>
            <w:proofErr w:type="gramStart"/>
            <w:r w:rsidR="00493366">
              <w:rPr>
                <w:rFonts w:hint="eastAsia"/>
              </w:rPr>
              <w:t>锅进行</w:t>
            </w:r>
            <w:proofErr w:type="gramEnd"/>
            <w:r w:rsidR="00493366">
              <w:rPr>
                <w:rFonts w:hint="eastAsia"/>
              </w:rPr>
              <w:t>高温蒸汽灭菌后和生活垃圾一起收集处置</w:t>
            </w:r>
            <w:r>
              <w:rPr>
                <w:rFonts w:hint="eastAsia"/>
              </w:rPr>
              <w:t>。</w:t>
            </w:r>
          </w:p>
          <w:bookmarkEnd w:id="56"/>
          <w:p w14:paraId="533DC9C3" w14:textId="77777777" w:rsidR="00C16F2A" w:rsidRPr="004E271B" w:rsidRDefault="00CB66BE">
            <w:pPr>
              <w:widowControl/>
              <w:snapToGrid w:val="0"/>
              <w:spacing w:line="360" w:lineRule="auto"/>
              <w:ind w:firstLineChars="200" w:firstLine="482"/>
              <w:rPr>
                <w:b/>
                <w:bCs/>
                <w:color w:val="000000" w:themeColor="text1"/>
                <w:sz w:val="24"/>
                <w:szCs w:val="22"/>
              </w:rPr>
            </w:pPr>
            <w:r w:rsidRPr="004E271B">
              <w:rPr>
                <w:b/>
                <w:bCs/>
                <w:color w:val="000000" w:themeColor="text1"/>
                <w:sz w:val="24"/>
                <w:szCs w:val="22"/>
              </w:rPr>
              <w:t>（</w:t>
            </w:r>
            <w:r w:rsidRPr="004E271B">
              <w:rPr>
                <w:b/>
                <w:bCs/>
                <w:color w:val="000000" w:themeColor="text1"/>
                <w:sz w:val="24"/>
                <w:szCs w:val="22"/>
              </w:rPr>
              <w:t>2</w:t>
            </w:r>
            <w:r w:rsidRPr="004E271B">
              <w:rPr>
                <w:b/>
                <w:bCs/>
                <w:color w:val="000000" w:themeColor="text1"/>
                <w:sz w:val="24"/>
                <w:szCs w:val="22"/>
              </w:rPr>
              <w:t>）</w:t>
            </w:r>
            <w:bookmarkStart w:id="57" w:name="_Hlk127975062"/>
            <w:r w:rsidRPr="004E271B">
              <w:rPr>
                <w:rFonts w:hint="eastAsia"/>
                <w:b/>
                <w:bCs/>
                <w:color w:val="000000" w:themeColor="text1"/>
                <w:sz w:val="24"/>
                <w:szCs w:val="22"/>
              </w:rPr>
              <w:t>危险废物</w:t>
            </w:r>
          </w:p>
          <w:p w14:paraId="0472130A" w14:textId="77777777" w:rsidR="00C16F2A" w:rsidRPr="004E271B" w:rsidRDefault="00CB66BE">
            <w:pPr>
              <w:pStyle w:val="TextType1"/>
              <w:ind w:firstLine="480"/>
            </w:pPr>
            <w:r w:rsidRPr="004E271B">
              <w:rPr>
                <w:rFonts w:hint="eastAsia"/>
              </w:rPr>
              <w:t>①废残留样品</w:t>
            </w:r>
          </w:p>
          <w:p w14:paraId="275107E7" w14:textId="77777777" w:rsidR="00C16F2A" w:rsidRPr="004E271B" w:rsidRDefault="00CB66BE">
            <w:pPr>
              <w:pStyle w:val="TextType1"/>
              <w:ind w:firstLine="480"/>
            </w:pPr>
            <w:r w:rsidRPr="004E271B">
              <w:rPr>
                <w:rFonts w:hint="eastAsia"/>
              </w:rPr>
              <w:t>项目部分样品在实验检测过程中沾染腐蚀性、染毒性、反应性试剂或物质，</w:t>
            </w:r>
            <w:r w:rsidRPr="004E271B">
              <w:rPr>
                <w:rFonts w:hint="eastAsia"/>
                <w:szCs w:val="32"/>
              </w:rPr>
              <w:t>对照《国家危险废物名录》（</w:t>
            </w:r>
            <w:r w:rsidRPr="004E271B">
              <w:rPr>
                <w:rFonts w:hint="eastAsia"/>
                <w:szCs w:val="32"/>
              </w:rPr>
              <w:t>2</w:t>
            </w:r>
            <w:r w:rsidRPr="004E271B">
              <w:rPr>
                <w:szCs w:val="32"/>
              </w:rPr>
              <w:t>021</w:t>
            </w:r>
            <w:r w:rsidRPr="004E271B">
              <w:rPr>
                <w:rFonts w:hint="eastAsia"/>
                <w:szCs w:val="32"/>
              </w:rPr>
              <w:t>年版），</w:t>
            </w:r>
            <w:r w:rsidRPr="004E271B">
              <w:rPr>
                <w:rFonts w:hint="eastAsia"/>
              </w:rPr>
              <w:t>废残留样品</w:t>
            </w:r>
            <w:r w:rsidRPr="004E271B">
              <w:rPr>
                <w:rFonts w:hint="eastAsia"/>
                <w:szCs w:val="32"/>
              </w:rPr>
              <w:t>属名录列出的“</w:t>
            </w:r>
            <w:r w:rsidRPr="004E271B">
              <w:rPr>
                <w:szCs w:val="32"/>
              </w:rPr>
              <w:t>HW49</w:t>
            </w:r>
            <w:r w:rsidRPr="004E271B">
              <w:rPr>
                <w:rFonts w:hint="eastAsia"/>
                <w:szCs w:val="32"/>
              </w:rPr>
              <w:t xml:space="preserve"> </w:t>
            </w:r>
            <w:r w:rsidRPr="004E271B">
              <w:rPr>
                <w:rFonts w:hint="eastAsia"/>
                <w:szCs w:val="32"/>
              </w:rPr>
              <w:t>其他废物”，</w:t>
            </w:r>
            <w:proofErr w:type="gramStart"/>
            <w:r w:rsidRPr="004E271B">
              <w:rPr>
                <w:rFonts w:hint="eastAsia"/>
                <w:szCs w:val="32"/>
              </w:rPr>
              <w:t>危废代码</w:t>
            </w:r>
            <w:proofErr w:type="gramEnd"/>
            <w:r w:rsidRPr="004E271B">
              <w:rPr>
                <w:rFonts w:hint="eastAsia"/>
                <w:szCs w:val="32"/>
              </w:rPr>
              <w:t>为</w:t>
            </w:r>
            <w:r w:rsidRPr="004E271B">
              <w:rPr>
                <w:szCs w:val="32"/>
              </w:rPr>
              <w:t>900-047-49</w:t>
            </w:r>
            <w:r w:rsidRPr="004E271B">
              <w:rPr>
                <w:rFonts w:hint="eastAsia"/>
                <w:szCs w:val="32"/>
              </w:rPr>
              <w:t>，</w:t>
            </w:r>
            <w:r w:rsidRPr="004E271B">
              <w:rPr>
                <w:rFonts w:hint="eastAsia"/>
              </w:rPr>
              <w:t>根据建设单位提供资料，</w:t>
            </w:r>
            <w:proofErr w:type="gramStart"/>
            <w:r w:rsidRPr="004E271B">
              <w:rPr>
                <w:rFonts w:hint="eastAsia"/>
              </w:rPr>
              <w:t>检测后废残留</w:t>
            </w:r>
            <w:proofErr w:type="gramEnd"/>
            <w:r w:rsidRPr="004E271B">
              <w:rPr>
                <w:rFonts w:hint="eastAsia"/>
              </w:rPr>
              <w:t>样品产生量约为</w:t>
            </w:r>
            <w:r w:rsidRPr="004E271B">
              <w:t>0.5</w:t>
            </w:r>
            <w:r w:rsidRPr="004E271B">
              <w:rPr>
                <w:rFonts w:hint="eastAsia"/>
              </w:rPr>
              <w:t>t/a</w:t>
            </w:r>
            <w:r w:rsidRPr="004E271B">
              <w:rPr>
                <w:rFonts w:hint="eastAsia"/>
              </w:rPr>
              <w:t>。</w:t>
            </w:r>
          </w:p>
          <w:p w14:paraId="6AA8F545" w14:textId="77777777" w:rsidR="00C16F2A" w:rsidRPr="004E271B" w:rsidRDefault="00CB66BE">
            <w:pPr>
              <w:pStyle w:val="TextType1"/>
              <w:ind w:firstLine="480"/>
            </w:pPr>
            <w:r w:rsidRPr="004E271B">
              <w:rPr>
                <w:rFonts w:hint="eastAsia"/>
              </w:rPr>
              <w:t>②实验废液</w:t>
            </w:r>
          </w:p>
          <w:p w14:paraId="6ED6356D" w14:textId="77777777" w:rsidR="00C16F2A" w:rsidRPr="004E271B" w:rsidRDefault="00CB66BE">
            <w:pPr>
              <w:pStyle w:val="TextType1"/>
              <w:ind w:firstLine="480"/>
            </w:pPr>
            <w:r w:rsidRPr="004E271B">
              <w:rPr>
                <w:rFonts w:hint="eastAsia"/>
              </w:rPr>
              <w:lastRenderedPageBreak/>
              <w:t>项目实验试剂检测完成后产生实验废液</w:t>
            </w:r>
            <w:r w:rsidRPr="004E271B">
              <w:rPr>
                <w:rFonts w:hint="eastAsia"/>
                <w:szCs w:val="32"/>
              </w:rPr>
              <w:t>，</w:t>
            </w:r>
            <w:r w:rsidRPr="004E271B">
              <w:rPr>
                <w:rFonts w:hint="eastAsia"/>
              </w:rPr>
              <w:t>根据建设单位提供资料，实验废液产生量</w:t>
            </w:r>
            <w:r w:rsidRPr="004E271B">
              <w:t>10t/a</w:t>
            </w:r>
            <w:r w:rsidRPr="004E271B">
              <w:rPr>
                <w:rFonts w:hint="eastAsia"/>
              </w:rPr>
              <w:t>（</w:t>
            </w:r>
            <w:r w:rsidRPr="004E271B">
              <w:rPr>
                <w:rFonts w:hint="eastAsia"/>
              </w:rPr>
              <w:t>0</w:t>
            </w:r>
            <w:r w:rsidRPr="004E271B">
              <w:t>.04t/d</w:t>
            </w:r>
            <w:r w:rsidRPr="004E271B">
              <w:rPr>
                <w:rFonts w:hint="eastAsia"/>
              </w:rPr>
              <w:t>）。</w:t>
            </w:r>
            <w:r w:rsidRPr="004E271B">
              <w:rPr>
                <w:rFonts w:hint="eastAsia"/>
                <w:szCs w:val="32"/>
              </w:rPr>
              <w:t>对照《国家危险废物名录》（</w:t>
            </w:r>
            <w:r w:rsidRPr="004E271B">
              <w:rPr>
                <w:rFonts w:hint="eastAsia"/>
                <w:szCs w:val="32"/>
              </w:rPr>
              <w:t>2</w:t>
            </w:r>
            <w:r w:rsidRPr="004E271B">
              <w:rPr>
                <w:szCs w:val="32"/>
              </w:rPr>
              <w:t>021</w:t>
            </w:r>
            <w:r w:rsidRPr="004E271B">
              <w:rPr>
                <w:rFonts w:hint="eastAsia"/>
                <w:szCs w:val="32"/>
              </w:rPr>
              <w:t>年版），</w:t>
            </w:r>
            <w:r w:rsidRPr="004E271B">
              <w:rPr>
                <w:rFonts w:hint="eastAsia"/>
              </w:rPr>
              <w:t>实验</w:t>
            </w:r>
            <w:proofErr w:type="gramStart"/>
            <w:r w:rsidRPr="004E271B">
              <w:rPr>
                <w:rFonts w:hint="eastAsia"/>
              </w:rPr>
              <w:t>废液</w:t>
            </w:r>
            <w:r w:rsidRPr="004E271B">
              <w:rPr>
                <w:rFonts w:hint="eastAsia"/>
                <w:szCs w:val="32"/>
              </w:rPr>
              <w:t>属</w:t>
            </w:r>
            <w:proofErr w:type="gramEnd"/>
            <w:r w:rsidRPr="004E271B">
              <w:rPr>
                <w:rFonts w:hint="eastAsia"/>
                <w:szCs w:val="32"/>
              </w:rPr>
              <w:t>名录列出的“</w:t>
            </w:r>
            <w:r w:rsidRPr="004E271B">
              <w:rPr>
                <w:szCs w:val="32"/>
              </w:rPr>
              <w:t>HW49</w:t>
            </w:r>
            <w:r w:rsidRPr="004E271B">
              <w:rPr>
                <w:rFonts w:hint="eastAsia"/>
                <w:szCs w:val="32"/>
              </w:rPr>
              <w:t xml:space="preserve"> </w:t>
            </w:r>
            <w:r w:rsidRPr="004E271B">
              <w:rPr>
                <w:rFonts w:hint="eastAsia"/>
                <w:szCs w:val="32"/>
              </w:rPr>
              <w:t>其他废物”，</w:t>
            </w:r>
            <w:proofErr w:type="gramStart"/>
            <w:r w:rsidRPr="004E271B">
              <w:rPr>
                <w:rFonts w:hint="eastAsia"/>
                <w:szCs w:val="32"/>
              </w:rPr>
              <w:t>危废代码</w:t>
            </w:r>
            <w:proofErr w:type="gramEnd"/>
            <w:r w:rsidRPr="004E271B">
              <w:rPr>
                <w:rFonts w:hint="eastAsia"/>
                <w:szCs w:val="32"/>
              </w:rPr>
              <w:t>为</w:t>
            </w:r>
            <w:r w:rsidRPr="004E271B">
              <w:rPr>
                <w:szCs w:val="32"/>
              </w:rPr>
              <w:t>900-047-49</w:t>
            </w:r>
            <w:r w:rsidRPr="004E271B">
              <w:rPr>
                <w:rFonts w:hint="eastAsia"/>
                <w:szCs w:val="32"/>
              </w:rPr>
              <w:t>，使用专用容器收集后转移</w:t>
            </w:r>
            <w:proofErr w:type="gramStart"/>
            <w:r w:rsidRPr="004E271B">
              <w:rPr>
                <w:rFonts w:hint="eastAsia"/>
                <w:szCs w:val="32"/>
              </w:rPr>
              <w:t>至</w:t>
            </w:r>
            <w:bookmarkStart w:id="58" w:name="_Hlk127975132"/>
            <w:r w:rsidRPr="004E271B">
              <w:rPr>
                <w:rFonts w:hint="eastAsia"/>
                <w:szCs w:val="32"/>
              </w:rPr>
              <w:t>危险</w:t>
            </w:r>
            <w:proofErr w:type="gramEnd"/>
            <w:r w:rsidRPr="004E271B">
              <w:rPr>
                <w:rFonts w:hint="eastAsia"/>
                <w:szCs w:val="32"/>
              </w:rPr>
              <w:t>废物暂存</w:t>
            </w:r>
            <w:proofErr w:type="gramStart"/>
            <w:r w:rsidRPr="004E271B">
              <w:rPr>
                <w:rFonts w:hint="eastAsia"/>
                <w:szCs w:val="32"/>
              </w:rPr>
              <w:t>间合理</w:t>
            </w:r>
            <w:proofErr w:type="gramEnd"/>
            <w:r w:rsidRPr="004E271B">
              <w:rPr>
                <w:rFonts w:hint="eastAsia"/>
                <w:szCs w:val="32"/>
              </w:rPr>
              <w:t>暂存，定期委托具有相关资质的单位进行处置。</w:t>
            </w:r>
            <w:bookmarkEnd w:id="58"/>
          </w:p>
          <w:p w14:paraId="2ACC7CE0" w14:textId="77777777" w:rsidR="00C16F2A" w:rsidRPr="004E271B" w:rsidRDefault="00CB66BE">
            <w:pPr>
              <w:pStyle w:val="TextType1"/>
              <w:ind w:firstLine="480"/>
            </w:pPr>
            <w:r w:rsidRPr="004E271B">
              <w:rPr>
                <w:rFonts w:ascii="宋体" w:hAnsi="宋体" w:hint="eastAsia"/>
              </w:rPr>
              <w:t>③</w:t>
            </w:r>
            <w:r w:rsidRPr="004E271B">
              <w:rPr>
                <w:rFonts w:hint="eastAsia"/>
              </w:rPr>
              <w:t>清洗废液</w:t>
            </w:r>
          </w:p>
          <w:p w14:paraId="01DF74F8" w14:textId="72FAA2FA" w:rsidR="00C16F2A" w:rsidRPr="004E271B" w:rsidRDefault="00CB66BE">
            <w:pPr>
              <w:pStyle w:val="TextType1"/>
              <w:ind w:firstLine="480"/>
            </w:pPr>
            <w:r w:rsidRPr="004E271B">
              <w:rPr>
                <w:rFonts w:hint="eastAsia"/>
              </w:rPr>
              <w:t>项目涉及含重金属离子实验、使用化学溶剂的实验完成后，实验器皿清洗过程中产生的清洗废液，一般器皿前段清洗水中污染物浓度较高，主要含有酸、碱、有机溶剂、洗涤剂、表面活性剂、各类重金属离子以及细菌微生物等，因此作为废液用专用容器收集。根据建设单位提供资料，</w:t>
            </w:r>
            <w:r w:rsidR="008356E6" w:rsidRPr="004E271B">
              <w:rPr>
                <w:rFonts w:hint="eastAsia"/>
              </w:rPr>
              <w:t>清洗废液产生量为</w:t>
            </w:r>
            <w:r w:rsidR="00B20F07" w:rsidRPr="004E271B">
              <w:t>5.0</w:t>
            </w:r>
            <w:r w:rsidR="008356E6" w:rsidRPr="004E271B">
              <w:rPr>
                <w:rFonts w:hint="eastAsia"/>
              </w:rPr>
              <w:t>t/a</w:t>
            </w:r>
            <w:r w:rsidR="008356E6" w:rsidRPr="004E271B">
              <w:rPr>
                <w:rFonts w:hint="eastAsia"/>
              </w:rPr>
              <w:t>（</w:t>
            </w:r>
            <w:r w:rsidR="008356E6" w:rsidRPr="004E271B">
              <w:rPr>
                <w:rFonts w:hint="eastAsia"/>
              </w:rPr>
              <w:t>0.0</w:t>
            </w:r>
            <w:r w:rsidR="00B20F07" w:rsidRPr="004E271B">
              <w:t>2</w:t>
            </w:r>
            <w:r w:rsidR="008356E6" w:rsidRPr="004E271B">
              <w:t>t</w:t>
            </w:r>
            <w:r w:rsidR="008356E6" w:rsidRPr="004E271B">
              <w:rPr>
                <w:rFonts w:hint="eastAsia"/>
              </w:rPr>
              <w:t>/d</w:t>
            </w:r>
            <w:r w:rsidR="008356E6" w:rsidRPr="004E271B">
              <w:rPr>
                <w:rFonts w:hint="eastAsia"/>
              </w:rPr>
              <w:t>）。</w:t>
            </w:r>
            <w:r w:rsidRPr="004E271B">
              <w:rPr>
                <w:rFonts w:hint="eastAsia"/>
                <w:szCs w:val="32"/>
              </w:rPr>
              <w:t>对照《国家危险废物名录》（</w:t>
            </w:r>
            <w:r w:rsidRPr="004E271B">
              <w:rPr>
                <w:rFonts w:hint="eastAsia"/>
                <w:szCs w:val="32"/>
              </w:rPr>
              <w:t>2</w:t>
            </w:r>
            <w:r w:rsidRPr="004E271B">
              <w:rPr>
                <w:szCs w:val="32"/>
              </w:rPr>
              <w:t>021</w:t>
            </w:r>
            <w:r w:rsidRPr="004E271B">
              <w:rPr>
                <w:rFonts w:hint="eastAsia"/>
                <w:szCs w:val="32"/>
              </w:rPr>
              <w:t>年版），</w:t>
            </w:r>
            <w:r w:rsidRPr="004E271B">
              <w:rPr>
                <w:rFonts w:hint="eastAsia"/>
              </w:rPr>
              <w:t>清洗</w:t>
            </w:r>
            <w:proofErr w:type="gramStart"/>
            <w:r w:rsidRPr="004E271B">
              <w:rPr>
                <w:rFonts w:hint="eastAsia"/>
              </w:rPr>
              <w:t>废液</w:t>
            </w:r>
            <w:r w:rsidRPr="004E271B">
              <w:rPr>
                <w:rFonts w:hint="eastAsia"/>
                <w:szCs w:val="32"/>
              </w:rPr>
              <w:t>属</w:t>
            </w:r>
            <w:proofErr w:type="gramEnd"/>
            <w:r w:rsidRPr="004E271B">
              <w:rPr>
                <w:rFonts w:hint="eastAsia"/>
                <w:szCs w:val="32"/>
              </w:rPr>
              <w:t>名录列出的“</w:t>
            </w:r>
            <w:r w:rsidRPr="004E271B">
              <w:rPr>
                <w:szCs w:val="32"/>
              </w:rPr>
              <w:t>HW49</w:t>
            </w:r>
            <w:r w:rsidRPr="004E271B">
              <w:rPr>
                <w:rFonts w:hint="eastAsia"/>
                <w:szCs w:val="32"/>
              </w:rPr>
              <w:t xml:space="preserve"> </w:t>
            </w:r>
            <w:r w:rsidRPr="004E271B">
              <w:rPr>
                <w:rFonts w:hint="eastAsia"/>
                <w:szCs w:val="32"/>
              </w:rPr>
              <w:t>其他废物”，</w:t>
            </w:r>
            <w:proofErr w:type="gramStart"/>
            <w:r w:rsidRPr="004E271B">
              <w:rPr>
                <w:rFonts w:hint="eastAsia"/>
                <w:szCs w:val="32"/>
              </w:rPr>
              <w:t>危废代码</w:t>
            </w:r>
            <w:proofErr w:type="gramEnd"/>
            <w:r w:rsidRPr="004E271B">
              <w:rPr>
                <w:rFonts w:hint="eastAsia"/>
                <w:szCs w:val="32"/>
              </w:rPr>
              <w:t>为</w:t>
            </w:r>
            <w:r w:rsidRPr="004E271B">
              <w:rPr>
                <w:szCs w:val="32"/>
              </w:rPr>
              <w:t>900-047-49</w:t>
            </w:r>
            <w:r w:rsidRPr="004E271B">
              <w:rPr>
                <w:rFonts w:hint="eastAsia"/>
                <w:szCs w:val="32"/>
              </w:rPr>
              <w:t>，</w:t>
            </w:r>
            <w:r w:rsidRPr="004E271B">
              <w:rPr>
                <w:rFonts w:hint="eastAsia"/>
              </w:rPr>
              <w:t>使用专用容器收集后</w:t>
            </w:r>
            <w:proofErr w:type="gramStart"/>
            <w:r w:rsidRPr="004E271B">
              <w:rPr>
                <w:rFonts w:hint="eastAsia"/>
              </w:rPr>
              <w:t>暂存于危废暂存</w:t>
            </w:r>
            <w:proofErr w:type="gramEnd"/>
            <w:r w:rsidRPr="004E271B">
              <w:rPr>
                <w:rFonts w:hint="eastAsia"/>
              </w:rPr>
              <w:t>间，定期交有资质单位处置。</w:t>
            </w:r>
          </w:p>
          <w:p w14:paraId="74970E87" w14:textId="77777777" w:rsidR="00C16F2A" w:rsidRPr="004E271B" w:rsidRDefault="00CB66BE">
            <w:pPr>
              <w:widowControl/>
              <w:snapToGrid w:val="0"/>
              <w:spacing w:line="360" w:lineRule="auto"/>
              <w:ind w:firstLineChars="200" w:firstLine="480"/>
              <w:rPr>
                <w:color w:val="000000" w:themeColor="text1"/>
                <w:sz w:val="24"/>
                <w:szCs w:val="32"/>
              </w:rPr>
            </w:pPr>
            <w:r w:rsidRPr="004E271B">
              <w:rPr>
                <w:rFonts w:ascii="宋体" w:hAnsi="宋体" w:hint="eastAsia"/>
                <w:color w:val="000000" w:themeColor="text1"/>
                <w:sz w:val="24"/>
                <w:szCs w:val="32"/>
              </w:rPr>
              <w:t>④</w:t>
            </w:r>
            <w:r w:rsidRPr="004E271B">
              <w:rPr>
                <w:rFonts w:hint="eastAsia"/>
                <w:color w:val="000000" w:themeColor="text1"/>
                <w:sz w:val="24"/>
                <w:szCs w:val="32"/>
              </w:rPr>
              <w:t>废试剂瓶</w:t>
            </w:r>
          </w:p>
          <w:p w14:paraId="62155957" w14:textId="75935ECB"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根据建设单位提供资料，项目运行过程中</w:t>
            </w:r>
            <w:r w:rsidR="004C0A14" w:rsidRPr="004E271B">
              <w:rPr>
                <w:rFonts w:hint="eastAsia"/>
                <w:color w:val="000000" w:themeColor="text1"/>
                <w:sz w:val="24"/>
                <w:szCs w:val="32"/>
              </w:rPr>
              <w:t>废试剂瓶</w:t>
            </w:r>
            <w:r w:rsidRPr="004E271B">
              <w:rPr>
                <w:rFonts w:hint="eastAsia"/>
                <w:color w:val="000000" w:themeColor="text1"/>
                <w:sz w:val="24"/>
                <w:szCs w:val="32"/>
              </w:rPr>
              <w:t>产生量约</w:t>
            </w:r>
            <w:r w:rsidRPr="004E271B">
              <w:rPr>
                <w:rFonts w:hint="eastAsia"/>
                <w:color w:val="000000" w:themeColor="text1"/>
                <w:sz w:val="24"/>
                <w:szCs w:val="32"/>
              </w:rPr>
              <w:t>0.05t/a</w:t>
            </w:r>
            <w:r w:rsidRPr="004E271B">
              <w:rPr>
                <w:rFonts w:hint="eastAsia"/>
                <w:color w:val="000000" w:themeColor="text1"/>
                <w:sz w:val="24"/>
                <w:szCs w:val="32"/>
              </w:rPr>
              <w:t>，需按照危险废物管理的规定进行处置，设专用容器收集后交由具有相关资质的单位进行处置。</w:t>
            </w:r>
          </w:p>
          <w:p w14:paraId="68113898" w14:textId="77777777" w:rsidR="00C16F2A" w:rsidRPr="004E271B" w:rsidRDefault="00CB66BE">
            <w:pPr>
              <w:widowControl/>
              <w:snapToGrid w:val="0"/>
              <w:spacing w:line="360" w:lineRule="auto"/>
              <w:ind w:firstLineChars="200" w:firstLine="480"/>
              <w:rPr>
                <w:rFonts w:ascii="宋体" w:hAnsi="宋体"/>
                <w:color w:val="000000" w:themeColor="text1"/>
                <w:sz w:val="24"/>
                <w:szCs w:val="32"/>
              </w:rPr>
            </w:pPr>
            <w:r w:rsidRPr="004E271B">
              <w:rPr>
                <w:rFonts w:ascii="宋体" w:hAnsi="宋体" w:hint="eastAsia"/>
                <w:color w:val="000000" w:themeColor="text1"/>
                <w:sz w:val="24"/>
                <w:szCs w:val="32"/>
              </w:rPr>
              <w:t>⑤</w:t>
            </w:r>
            <w:r w:rsidRPr="004E271B">
              <w:rPr>
                <w:rFonts w:hint="eastAsia"/>
                <w:color w:val="000000" w:themeColor="text1"/>
                <w:sz w:val="24"/>
                <w:szCs w:val="32"/>
              </w:rPr>
              <w:t>过期试剂</w:t>
            </w:r>
          </w:p>
          <w:p w14:paraId="77B4FED3" w14:textId="31A88390"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根据建设单位提供资料，项目运行过程中</w:t>
            </w:r>
            <w:r w:rsidR="004C0A14" w:rsidRPr="004E271B">
              <w:rPr>
                <w:rFonts w:hint="eastAsia"/>
                <w:color w:val="000000" w:themeColor="text1"/>
                <w:sz w:val="24"/>
                <w:szCs w:val="32"/>
              </w:rPr>
              <w:t>过期试剂</w:t>
            </w:r>
            <w:r w:rsidRPr="004E271B">
              <w:rPr>
                <w:rFonts w:hint="eastAsia"/>
                <w:color w:val="000000" w:themeColor="text1"/>
                <w:sz w:val="24"/>
                <w:szCs w:val="32"/>
              </w:rPr>
              <w:t>产生量约</w:t>
            </w:r>
            <w:r w:rsidRPr="004E271B">
              <w:rPr>
                <w:rFonts w:hint="eastAsia"/>
                <w:color w:val="000000" w:themeColor="text1"/>
                <w:sz w:val="24"/>
                <w:szCs w:val="32"/>
              </w:rPr>
              <w:t>0.05t/a</w:t>
            </w:r>
            <w:r w:rsidRPr="004E271B">
              <w:rPr>
                <w:rFonts w:hint="eastAsia"/>
                <w:color w:val="000000" w:themeColor="text1"/>
                <w:sz w:val="24"/>
                <w:szCs w:val="32"/>
              </w:rPr>
              <w:t>，需按照危险废物管理的规定进行处置，设专用容器收集后交由具有相关资质的单位进行处置。</w:t>
            </w:r>
          </w:p>
          <w:p w14:paraId="75A0DC29" w14:textId="77777777" w:rsidR="00C16F2A" w:rsidRPr="004E271B" w:rsidRDefault="00CB66BE">
            <w:pPr>
              <w:widowControl/>
              <w:snapToGrid w:val="0"/>
              <w:spacing w:line="360" w:lineRule="auto"/>
              <w:ind w:firstLineChars="200" w:firstLine="480"/>
              <w:rPr>
                <w:rFonts w:ascii="宋体" w:hAnsi="宋体"/>
                <w:color w:val="000000" w:themeColor="text1"/>
                <w:sz w:val="24"/>
                <w:szCs w:val="32"/>
              </w:rPr>
            </w:pPr>
            <w:r w:rsidRPr="004E271B">
              <w:rPr>
                <w:rFonts w:ascii="宋体" w:hAnsi="宋体" w:hint="eastAsia"/>
                <w:color w:val="000000" w:themeColor="text1"/>
                <w:sz w:val="24"/>
                <w:szCs w:val="32"/>
              </w:rPr>
              <w:t>⑥废活性炭</w:t>
            </w:r>
            <w:bookmarkEnd w:id="57"/>
          </w:p>
          <w:p w14:paraId="372B064F" w14:textId="586B923A" w:rsidR="00C16F2A" w:rsidRPr="004E271B" w:rsidRDefault="00CB66BE">
            <w:pPr>
              <w:widowControl/>
              <w:snapToGrid w:val="0"/>
              <w:spacing w:line="360" w:lineRule="auto"/>
              <w:ind w:firstLineChars="200" w:firstLine="480"/>
              <w:rPr>
                <w:color w:val="000000" w:themeColor="text1"/>
                <w:sz w:val="24"/>
                <w:szCs w:val="32"/>
              </w:rPr>
            </w:pPr>
            <w:r w:rsidRPr="004E271B">
              <w:rPr>
                <w:rFonts w:hint="eastAsia"/>
                <w:color w:val="000000" w:themeColor="text1"/>
                <w:sz w:val="24"/>
                <w:szCs w:val="32"/>
              </w:rPr>
              <w:t>本项目实验室产生的有机废气采用活性炭吸附装置处理，</w:t>
            </w:r>
            <w:r w:rsidRPr="004E271B">
              <w:rPr>
                <w:rFonts w:hAnsi="宋体" w:hint="eastAsia"/>
                <w:color w:val="000000" w:themeColor="text1"/>
                <w:sz w:val="24"/>
              </w:rPr>
              <w:t>根据建设单位提供资料，</w:t>
            </w:r>
            <w:r w:rsidRPr="004E271B">
              <w:rPr>
                <w:rFonts w:hint="eastAsia"/>
                <w:color w:val="000000" w:themeColor="text1"/>
                <w:sz w:val="24"/>
                <w:szCs w:val="32"/>
              </w:rPr>
              <w:t>单台活性炭吸附装置吸附介质设计填充量为</w:t>
            </w:r>
            <w:r w:rsidRPr="004E271B">
              <w:rPr>
                <w:rFonts w:hint="eastAsia"/>
                <w:color w:val="000000" w:themeColor="text1"/>
                <w:sz w:val="24"/>
                <w:szCs w:val="32"/>
              </w:rPr>
              <w:t>0</w:t>
            </w:r>
            <w:r w:rsidRPr="004E271B">
              <w:rPr>
                <w:color w:val="000000" w:themeColor="text1"/>
                <w:sz w:val="24"/>
                <w:szCs w:val="32"/>
              </w:rPr>
              <w:t>.5m</w:t>
            </w:r>
            <w:r w:rsidRPr="004E271B">
              <w:rPr>
                <w:color w:val="000000" w:themeColor="text1"/>
                <w:sz w:val="24"/>
                <w:szCs w:val="32"/>
                <w:vertAlign w:val="superscript"/>
              </w:rPr>
              <w:t>3</w:t>
            </w:r>
            <w:r w:rsidRPr="004E271B">
              <w:rPr>
                <w:rFonts w:hint="eastAsia"/>
                <w:color w:val="000000" w:themeColor="text1"/>
                <w:sz w:val="24"/>
                <w:szCs w:val="32"/>
              </w:rPr>
              <w:t>，采用的蜂窝活性炭密度约</w:t>
            </w:r>
            <w:r w:rsidRPr="004E271B">
              <w:rPr>
                <w:rFonts w:hint="eastAsia"/>
                <w:color w:val="000000" w:themeColor="text1"/>
                <w:sz w:val="24"/>
                <w:szCs w:val="32"/>
              </w:rPr>
              <w:t>0</w:t>
            </w:r>
            <w:r w:rsidRPr="004E271B">
              <w:rPr>
                <w:color w:val="000000" w:themeColor="text1"/>
                <w:sz w:val="24"/>
                <w:szCs w:val="32"/>
              </w:rPr>
              <w:t>.35g/cm</w:t>
            </w:r>
            <w:r w:rsidRPr="004E271B">
              <w:rPr>
                <w:color w:val="000000" w:themeColor="text1"/>
                <w:sz w:val="24"/>
                <w:szCs w:val="32"/>
                <w:vertAlign w:val="superscript"/>
              </w:rPr>
              <w:t>3</w:t>
            </w:r>
            <w:r w:rsidRPr="004E271B">
              <w:rPr>
                <w:rFonts w:hint="eastAsia"/>
                <w:color w:val="000000" w:themeColor="text1"/>
                <w:sz w:val="24"/>
                <w:szCs w:val="32"/>
              </w:rPr>
              <w:t>，单台吸附装置活性炭填充量为</w:t>
            </w:r>
            <w:r w:rsidRPr="004E271B">
              <w:rPr>
                <w:color w:val="000000" w:themeColor="text1"/>
                <w:sz w:val="24"/>
                <w:szCs w:val="32"/>
              </w:rPr>
              <w:t>0.175t/a</w:t>
            </w:r>
            <w:r w:rsidRPr="004E271B">
              <w:rPr>
                <w:rFonts w:hint="eastAsia"/>
                <w:color w:val="000000" w:themeColor="text1"/>
                <w:sz w:val="24"/>
                <w:szCs w:val="32"/>
              </w:rPr>
              <w:t>，处理设施需定期</w:t>
            </w:r>
            <w:r w:rsidRPr="004E271B">
              <w:rPr>
                <w:rFonts w:hAnsi="宋体" w:hint="eastAsia"/>
                <w:color w:val="000000" w:themeColor="text1"/>
                <w:sz w:val="24"/>
              </w:rPr>
              <w:t>更换活性炭保证吸附效果，平均更换周期为</w:t>
            </w:r>
            <w:r w:rsidR="00091630" w:rsidRPr="004E271B">
              <w:rPr>
                <w:rFonts w:hAnsi="宋体" w:hint="eastAsia"/>
                <w:color w:val="000000" w:themeColor="text1"/>
                <w:sz w:val="24"/>
              </w:rPr>
              <w:t>3</w:t>
            </w:r>
            <w:r w:rsidR="00091630" w:rsidRPr="004E271B">
              <w:rPr>
                <w:rFonts w:hAnsi="宋体" w:hint="eastAsia"/>
                <w:color w:val="000000" w:themeColor="text1"/>
                <w:sz w:val="24"/>
              </w:rPr>
              <w:t>个月</w:t>
            </w:r>
            <w:r w:rsidRPr="004E271B">
              <w:rPr>
                <w:rFonts w:hAnsi="宋体" w:hint="eastAsia"/>
                <w:color w:val="000000" w:themeColor="text1"/>
                <w:sz w:val="24"/>
              </w:rPr>
              <w:t>，项目共设置</w:t>
            </w:r>
            <w:r w:rsidRPr="004E271B">
              <w:rPr>
                <w:rFonts w:hAnsi="宋体" w:hint="eastAsia"/>
                <w:color w:val="000000" w:themeColor="text1"/>
                <w:sz w:val="24"/>
              </w:rPr>
              <w:t>5</w:t>
            </w:r>
            <w:r w:rsidRPr="004E271B">
              <w:rPr>
                <w:rFonts w:hAnsi="宋体" w:hint="eastAsia"/>
                <w:color w:val="000000" w:themeColor="text1"/>
                <w:sz w:val="24"/>
              </w:rPr>
              <w:t>台活性炭吸附装置，活性炭更换量按</w:t>
            </w:r>
            <w:r w:rsidRPr="004E271B">
              <w:rPr>
                <w:rFonts w:hAnsi="宋体" w:hint="eastAsia"/>
                <w:color w:val="000000" w:themeColor="text1"/>
                <w:sz w:val="24"/>
              </w:rPr>
              <w:t>0</w:t>
            </w:r>
            <w:r w:rsidRPr="004E271B">
              <w:rPr>
                <w:rFonts w:hAnsi="宋体"/>
                <w:color w:val="000000" w:themeColor="text1"/>
                <w:sz w:val="24"/>
              </w:rPr>
              <w:t>.175t/</w:t>
            </w:r>
            <w:r w:rsidRPr="004E271B">
              <w:rPr>
                <w:rFonts w:hAnsi="宋体" w:hint="eastAsia"/>
                <w:color w:val="000000" w:themeColor="text1"/>
                <w:sz w:val="24"/>
              </w:rPr>
              <w:t>台</w:t>
            </w:r>
            <w:r w:rsidRPr="004E271B">
              <w:rPr>
                <w:rFonts w:ascii="Segoe UI Emoji" w:hAnsi="Segoe UI Emoji" w:cs="Segoe UI Emoji"/>
                <w:color w:val="000000" w:themeColor="text1"/>
                <w:sz w:val="24"/>
              </w:rPr>
              <w:t>▪</w:t>
            </w:r>
            <w:r w:rsidRPr="004E271B">
              <w:rPr>
                <w:rFonts w:ascii="Segoe UI Emoji" w:hAnsi="Segoe UI Emoji" w:cs="Segoe UI Emoji" w:hint="eastAsia"/>
                <w:color w:val="000000" w:themeColor="text1"/>
                <w:sz w:val="24"/>
              </w:rPr>
              <w:t>次。</w:t>
            </w:r>
            <w:r w:rsidRPr="004E271B">
              <w:rPr>
                <w:rFonts w:hint="eastAsia"/>
                <w:color w:val="000000" w:themeColor="text1"/>
                <w:sz w:val="24"/>
                <w:szCs w:val="32"/>
              </w:rPr>
              <w:t>根据物料平衡，经活性炭装置吸附的挥发性有机物约</w:t>
            </w:r>
            <w:r w:rsidRPr="004E271B">
              <w:rPr>
                <w:color w:val="000000" w:themeColor="text1"/>
                <w:sz w:val="24"/>
                <w:szCs w:val="32"/>
              </w:rPr>
              <w:t>0.0211t</w:t>
            </w:r>
            <w:r w:rsidRPr="004E271B">
              <w:rPr>
                <w:rFonts w:hint="eastAsia"/>
                <w:color w:val="000000" w:themeColor="text1"/>
                <w:sz w:val="24"/>
                <w:szCs w:val="32"/>
              </w:rPr>
              <w:t>/</w:t>
            </w:r>
            <w:r w:rsidRPr="004E271B">
              <w:rPr>
                <w:color w:val="000000" w:themeColor="text1"/>
                <w:sz w:val="24"/>
                <w:szCs w:val="32"/>
              </w:rPr>
              <w:t>a</w:t>
            </w:r>
            <w:r w:rsidRPr="004E271B">
              <w:rPr>
                <w:rFonts w:hint="eastAsia"/>
                <w:color w:val="000000" w:themeColor="text1"/>
                <w:sz w:val="24"/>
                <w:szCs w:val="32"/>
              </w:rPr>
              <w:t>，参考《活性炭吸附手册》（李克燮、万邦</w:t>
            </w:r>
            <w:r w:rsidRPr="004E271B">
              <w:rPr>
                <w:rFonts w:hint="eastAsia"/>
                <w:color w:val="000000" w:themeColor="text1"/>
                <w:sz w:val="24"/>
                <w:szCs w:val="32"/>
              </w:rPr>
              <w:lastRenderedPageBreak/>
              <w:t>廷著），活性炭对挥发性有机物平均吸附容量取</w:t>
            </w:r>
            <w:r w:rsidRPr="004E271B">
              <w:rPr>
                <w:rFonts w:hint="eastAsia"/>
                <w:color w:val="000000" w:themeColor="text1"/>
                <w:sz w:val="24"/>
                <w:szCs w:val="32"/>
              </w:rPr>
              <w:t>0.3kg/kg</w:t>
            </w:r>
            <w:r w:rsidRPr="004E271B">
              <w:rPr>
                <w:rFonts w:hint="eastAsia"/>
                <w:color w:val="000000" w:themeColor="text1"/>
                <w:sz w:val="24"/>
                <w:szCs w:val="32"/>
              </w:rPr>
              <w:t>活性炭（即每</w:t>
            </w:r>
            <w:r w:rsidRPr="004E271B">
              <w:rPr>
                <w:rFonts w:hint="eastAsia"/>
                <w:color w:val="000000" w:themeColor="text1"/>
                <w:sz w:val="24"/>
                <w:szCs w:val="32"/>
              </w:rPr>
              <w:t>kg</w:t>
            </w:r>
            <w:r w:rsidRPr="004E271B">
              <w:rPr>
                <w:rFonts w:hint="eastAsia"/>
                <w:color w:val="000000" w:themeColor="text1"/>
                <w:sz w:val="24"/>
                <w:szCs w:val="32"/>
              </w:rPr>
              <w:t>活性炭可吸附</w:t>
            </w:r>
            <w:r w:rsidRPr="004E271B">
              <w:rPr>
                <w:rFonts w:hint="eastAsia"/>
                <w:color w:val="000000" w:themeColor="text1"/>
                <w:sz w:val="24"/>
                <w:szCs w:val="32"/>
              </w:rPr>
              <w:t>0.3kg</w:t>
            </w:r>
            <w:r w:rsidRPr="004E271B">
              <w:rPr>
                <w:rFonts w:hint="eastAsia"/>
                <w:color w:val="000000" w:themeColor="text1"/>
                <w:sz w:val="24"/>
                <w:szCs w:val="32"/>
              </w:rPr>
              <w:t>废气），项目挥发性有机物可完全得到吸附处理。结合上述内容核算得项目活性炭吸附装置更换的废活性炭（含废气污染物）量为</w:t>
            </w:r>
            <w:r w:rsidR="00091630" w:rsidRPr="004E271B">
              <w:rPr>
                <w:color w:val="000000" w:themeColor="text1"/>
                <w:sz w:val="24"/>
                <w:szCs w:val="32"/>
              </w:rPr>
              <w:t>3.52</w:t>
            </w:r>
            <w:r w:rsidRPr="004E271B">
              <w:rPr>
                <w:color w:val="000000" w:themeColor="text1"/>
                <w:sz w:val="24"/>
                <w:szCs w:val="32"/>
              </w:rPr>
              <w:t>t/a</w:t>
            </w:r>
            <w:r w:rsidRPr="004E271B">
              <w:rPr>
                <w:rFonts w:hint="eastAsia"/>
                <w:color w:val="000000" w:themeColor="text1"/>
                <w:sz w:val="24"/>
                <w:szCs w:val="32"/>
              </w:rPr>
              <w:t>。根据《国家危险废物名录》（</w:t>
            </w:r>
            <w:r w:rsidRPr="004E271B">
              <w:rPr>
                <w:rFonts w:hint="eastAsia"/>
                <w:color w:val="000000" w:themeColor="text1"/>
                <w:sz w:val="24"/>
                <w:szCs w:val="32"/>
              </w:rPr>
              <w:t>2021</w:t>
            </w:r>
            <w:r w:rsidRPr="004E271B">
              <w:rPr>
                <w:rFonts w:hint="eastAsia"/>
                <w:color w:val="000000" w:themeColor="text1"/>
                <w:sz w:val="24"/>
                <w:szCs w:val="32"/>
              </w:rPr>
              <w:t>年版），废活性炭</w:t>
            </w:r>
            <w:proofErr w:type="gramStart"/>
            <w:r w:rsidRPr="004E271B">
              <w:rPr>
                <w:rFonts w:hint="eastAsia"/>
                <w:color w:val="000000" w:themeColor="text1"/>
                <w:sz w:val="24"/>
                <w:szCs w:val="32"/>
              </w:rPr>
              <w:t>属危险</w:t>
            </w:r>
            <w:proofErr w:type="gramEnd"/>
            <w:r w:rsidRPr="004E271B">
              <w:rPr>
                <w:rFonts w:hint="eastAsia"/>
                <w:color w:val="000000" w:themeColor="text1"/>
                <w:sz w:val="24"/>
                <w:szCs w:val="32"/>
              </w:rPr>
              <w:t>废物，废物类别为“</w:t>
            </w:r>
            <w:r w:rsidRPr="004E271B">
              <w:rPr>
                <w:rFonts w:hint="eastAsia"/>
                <w:color w:val="000000" w:themeColor="text1"/>
                <w:sz w:val="24"/>
                <w:szCs w:val="32"/>
              </w:rPr>
              <w:t>HW49</w:t>
            </w:r>
            <w:r w:rsidRPr="004E271B">
              <w:rPr>
                <w:rFonts w:hint="eastAsia"/>
                <w:color w:val="000000" w:themeColor="text1"/>
                <w:sz w:val="24"/>
                <w:szCs w:val="32"/>
              </w:rPr>
              <w:t>其他废物”，废物代码为</w:t>
            </w:r>
            <w:r w:rsidRPr="004E271B">
              <w:rPr>
                <w:rFonts w:hint="eastAsia"/>
                <w:color w:val="000000" w:themeColor="text1"/>
                <w:sz w:val="24"/>
                <w:szCs w:val="32"/>
              </w:rPr>
              <w:t>900-039-49</w:t>
            </w:r>
            <w:r w:rsidRPr="004E271B">
              <w:rPr>
                <w:rFonts w:hint="eastAsia"/>
                <w:color w:val="000000" w:themeColor="text1"/>
                <w:sz w:val="24"/>
                <w:szCs w:val="32"/>
              </w:rPr>
              <w:t>〔烟气、</w:t>
            </w:r>
            <w:r w:rsidRPr="004E271B">
              <w:rPr>
                <w:rFonts w:hint="eastAsia"/>
                <w:color w:val="000000" w:themeColor="text1"/>
                <w:sz w:val="24"/>
                <w:szCs w:val="32"/>
              </w:rPr>
              <w:t>VOCs</w:t>
            </w:r>
            <w:r w:rsidRPr="004E271B">
              <w:rPr>
                <w:rFonts w:hint="eastAsia"/>
                <w:color w:val="000000" w:themeColor="text1"/>
                <w:sz w:val="24"/>
                <w:szCs w:val="32"/>
              </w:rPr>
              <w:t>治理过程（不包括餐饮行业油烟治理过程）产生的废活性炭，化学原料和化学制品脱色（不包括有机合成食品添加剂脱色）、除杂、净化过程产生的废活性炭〕。废活性炭收集后在厂区内应妥善收集贮存，与其</w:t>
            </w:r>
            <w:proofErr w:type="gramStart"/>
            <w:r w:rsidRPr="004E271B">
              <w:rPr>
                <w:rFonts w:hint="eastAsia"/>
                <w:color w:val="000000" w:themeColor="text1"/>
                <w:sz w:val="24"/>
                <w:szCs w:val="32"/>
              </w:rPr>
              <w:t>他危废</w:t>
            </w:r>
            <w:proofErr w:type="gramEnd"/>
            <w:r w:rsidRPr="004E271B">
              <w:rPr>
                <w:rFonts w:hint="eastAsia"/>
                <w:color w:val="000000" w:themeColor="text1"/>
                <w:sz w:val="24"/>
                <w:szCs w:val="32"/>
              </w:rPr>
              <w:t>分开暂存于危险废物贮存场所，并委托有资质单位合理处置。</w:t>
            </w:r>
          </w:p>
          <w:p w14:paraId="2952BE1F" w14:textId="77777777" w:rsidR="00C16F2A" w:rsidRPr="004E271B" w:rsidRDefault="00CB66BE">
            <w:pPr>
              <w:pStyle w:val="TextType1"/>
              <w:ind w:firstLine="480"/>
            </w:pPr>
            <w:r w:rsidRPr="004E271B">
              <w:rPr>
                <w:rFonts w:ascii="宋体" w:hAnsi="宋体" w:hint="eastAsia"/>
              </w:rPr>
              <w:t>⑥</w:t>
            </w:r>
            <w:r w:rsidRPr="004E271B">
              <w:rPr>
                <w:rFonts w:hint="eastAsia"/>
              </w:rPr>
              <w:t>污泥</w:t>
            </w:r>
          </w:p>
          <w:p w14:paraId="665465C7" w14:textId="77777777" w:rsidR="00C16F2A" w:rsidRPr="004E271B" w:rsidRDefault="00CB66BE">
            <w:pPr>
              <w:pStyle w:val="TextType1"/>
              <w:ind w:firstLine="480"/>
            </w:pPr>
            <w:r w:rsidRPr="004E271B">
              <w:rPr>
                <w:rFonts w:hint="eastAsia"/>
              </w:rPr>
              <w:t>项目污水处理装置采用絮凝沉淀、过滤和</w:t>
            </w:r>
            <w:r w:rsidRPr="004E271B">
              <w:rPr>
                <w:rFonts w:hint="eastAsia"/>
              </w:rPr>
              <w:t>M</w:t>
            </w:r>
            <w:r w:rsidRPr="004E271B">
              <w:t>BR</w:t>
            </w:r>
            <w:r w:rsidRPr="004E271B">
              <w:rPr>
                <w:rFonts w:hint="eastAsia"/>
              </w:rPr>
              <w:t>活性污泥等组合污水治理工艺，废水处理过程会产生少量污泥，根据迁建</w:t>
            </w:r>
            <w:proofErr w:type="gramStart"/>
            <w:r w:rsidRPr="004E271B">
              <w:rPr>
                <w:rFonts w:hint="eastAsia"/>
              </w:rPr>
              <w:t>前项目</w:t>
            </w:r>
            <w:proofErr w:type="gramEnd"/>
            <w:r w:rsidRPr="004E271B">
              <w:rPr>
                <w:rFonts w:hint="eastAsia"/>
              </w:rPr>
              <w:t>废水治理设施验收监测数据，考虑项目废水中含有酸、碱、有机溶剂、重金属离子、微生物等有毒有害、感染性物质，属</w:t>
            </w:r>
            <w:r w:rsidRPr="004E271B">
              <w:rPr>
                <w:rFonts w:hint="eastAsia"/>
                <w:szCs w:val="32"/>
              </w:rPr>
              <w:t>《国家危险废物名录》（</w:t>
            </w:r>
            <w:r w:rsidRPr="004E271B">
              <w:rPr>
                <w:rFonts w:hint="eastAsia"/>
                <w:szCs w:val="32"/>
              </w:rPr>
              <w:t>2021</w:t>
            </w:r>
            <w:r w:rsidRPr="004E271B">
              <w:rPr>
                <w:rFonts w:hint="eastAsia"/>
                <w:szCs w:val="32"/>
              </w:rPr>
              <w:t>年版）中“</w:t>
            </w:r>
            <w:r w:rsidRPr="004E271B">
              <w:rPr>
                <w:rFonts w:hint="eastAsia"/>
                <w:szCs w:val="32"/>
              </w:rPr>
              <w:t>HW49</w:t>
            </w:r>
            <w:r w:rsidRPr="004E271B">
              <w:rPr>
                <w:rFonts w:hint="eastAsia"/>
                <w:szCs w:val="32"/>
              </w:rPr>
              <w:t>其他废物”，废物代码为</w:t>
            </w:r>
            <w:r w:rsidRPr="004E271B">
              <w:rPr>
                <w:szCs w:val="32"/>
              </w:rPr>
              <w:t>772-006</w:t>
            </w:r>
            <w:r w:rsidRPr="004E271B">
              <w:rPr>
                <w:rFonts w:hint="eastAsia"/>
                <w:szCs w:val="32"/>
              </w:rPr>
              <w:t>-49</w:t>
            </w:r>
            <w:r w:rsidRPr="004E271B">
              <w:rPr>
                <w:rFonts w:hint="eastAsia"/>
              </w:rPr>
              <w:t>，根据建设单位提供，污泥产生量约为</w:t>
            </w:r>
            <w:r w:rsidRPr="004E271B">
              <w:rPr>
                <w:rFonts w:hint="eastAsia"/>
              </w:rPr>
              <w:t>0.</w:t>
            </w:r>
            <w:r w:rsidRPr="004E271B">
              <w:t>2</w:t>
            </w:r>
            <w:r w:rsidRPr="004E271B">
              <w:rPr>
                <w:rFonts w:hint="eastAsia"/>
              </w:rPr>
              <w:t>t/a</w:t>
            </w:r>
            <w:r w:rsidRPr="004E271B">
              <w:rPr>
                <w:rFonts w:hint="eastAsia"/>
                <w:szCs w:val="32"/>
              </w:rPr>
              <w:t>，设专用容器收集后交由具有相关资质的单位进行处置。</w:t>
            </w:r>
          </w:p>
          <w:p w14:paraId="4ED17E2D" w14:textId="77777777" w:rsidR="00C16F2A" w:rsidRPr="004E271B" w:rsidRDefault="00CB66BE">
            <w:pPr>
              <w:widowControl/>
              <w:snapToGrid w:val="0"/>
              <w:jc w:val="center"/>
              <w:rPr>
                <w:b/>
                <w:color w:val="000000" w:themeColor="text1"/>
                <w:kern w:val="0"/>
                <w:sz w:val="24"/>
              </w:rPr>
            </w:pPr>
            <w:r w:rsidRPr="004E271B">
              <w:rPr>
                <w:rFonts w:hint="eastAsia"/>
                <w:b/>
                <w:color w:val="000000" w:themeColor="text1"/>
                <w:kern w:val="0"/>
                <w:sz w:val="24"/>
              </w:rPr>
              <w:t>表</w:t>
            </w:r>
            <w:r w:rsidRPr="004E271B">
              <w:rPr>
                <w:rFonts w:hint="eastAsia"/>
                <w:b/>
                <w:color w:val="000000" w:themeColor="text1"/>
                <w:kern w:val="0"/>
                <w:sz w:val="24"/>
              </w:rPr>
              <w:t>4-</w:t>
            </w:r>
            <w:r w:rsidRPr="004E271B">
              <w:rPr>
                <w:b/>
                <w:color w:val="000000" w:themeColor="text1"/>
                <w:kern w:val="0"/>
                <w:sz w:val="24"/>
              </w:rPr>
              <w:t xml:space="preserve">22 </w:t>
            </w:r>
            <w:r w:rsidRPr="004E271B">
              <w:rPr>
                <w:rFonts w:hint="eastAsia"/>
                <w:b/>
                <w:color w:val="000000" w:themeColor="text1"/>
                <w:kern w:val="0"/>
                <w:sz w:val="24"/>
              </w:rPr>
              <w:t>危险废物汇总表</w:t>
            </w:r>
          </w:p>
          <w:tbl>
            <w:tblPr>
              <w:tblW w:w="818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7"/>
              <w:gridCol w:w="894"/>
              <w:gridCol w:w="938"/>
              <w:gridCol w:w="597"/>
              <w:gridCol w:w="906"/>
              <w:gridCol w:w="477"/>
              <w:gridCol w:w="767"/>
              <w:gridCol w:w="665"/>
              <w:gridCol w:w="513"/>
              <w:gridCol w:w="639"/>
              <w:gridCol w:w="1021"/>
            </w:tblGrid>
            <w:tr w:rsidR="004E271B" w:rsidRPr="004E271B" w14:paraId="63D60E0A" w14:textId="77777777">
              <w:trPr>
                <w:trHeight w:val="284"/>
                <w:jc w:val="center"/>
              </w:trPr>
              <w:tc>
                <w:tcPr>
                  <w:tcW w:w="767" w:type="dxa"/>
                  <w:vAlign w:val="center"/>
                </w:tcPr>
                <w:p w14:paraId="55E259F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危险废物名称</w:t>
                  </w:r>
                </w:p>
              </w:tc>
              <w:tc>
                <w:tcPr>
                  <w:tcW w:w="894" w:type="dxa"/>
                  <w:vAlign w:val="center"/>
                </w:tcPr>
                <w:p w14:paraId="67A33059"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危险废物类别</w:t>
                  </w:r>
                </w:p>
              </w:tc>
              <w:tc>
                <w:tcPr>
                  <w:tcW w:w="938" w:type="dxa"/>
                  <w:vAlign w:val="center"/>
                </w:tcPr>
                <w:p w14:paraId="7A82C6AE"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危险废物代码</w:t>
                  </w:r>
                </w:p>
              </w:tc>
              <w:tc>
                <w:tcPr>
                  <w:tcW w:w="597" w:type="dxa"/>
                  <w:vAlign w:val="center"/>
                </w:tcPr>
                <w:p w14:paraId="060D0730"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产生量</w:t>
                  </w:r>
                </w:p>
              </w:tc>
              <w:tc>
                <w:tcPr>
                  <w:tcW w:w="906" w:type="dxa"/>
                  <w:vAlign w:val="center"/>
                </w:tcPr>
                <w:p w14:paraId="3CD96739"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产生工序及装置</w:t>
                  </w:r>
                </w:p>
              </w:tc>
              <w:tc>
                <w:tcPr>
                  <w:tcW w:w="477" w:type="dxa"/>
                  <w:vAlign w:val="center"/>
                </w:tcPr>
                <w:p w14:paraId="7B59C4AE"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形态</w:t>
                  </w:r>
                </w:p>
              </w:tc>
              <w:tc>
                <w:tcPr>
                  <w:tcW w:w="767" w:type="dxa"/>
                  <w:vAlign w:val="center"/>
                </w:tcPr>
                <w:p w14:paraId="3DDB3249"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主要成分</w:t>
                  </w:r>
                </w:p>
              </w:tc>
              <w:tc>
                <w:tcPr>
                  <w:tcW w:w="665" w:type="dxa"/>
                  <w:vAlign w:val="center"/>
                </w:tcPr>
                <w:p w14:paraId="1D24E3BA"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有害成分</w:t>
                  </w:r>
                </w:p>
              </w:tc>
              <w:tc>
                <w:tcPr>
                  <w:tcW w:w="513" w:type="dxa"/>
                  <w:vAlign w:val="center"/>
                </w:tcPr>
                <w:p w14:paraId="2B411BCE" w14:textId="77777777" w:rsidR="00C16F2A" w:rsidRPr="004E271B" w:rsidRDefault="00CB66BE">
                  <w:pPr>
                    <w:adjustRightInd w:val="0"/>
                    <w:snapToGrid w:val="0"/>
                    <w:jc w:val="center"/>
                    <w:rPr>
                      <w:snapToGrid w:val="0"/>
                      <w:color w:val="000000" w:themeColor="text1"/>
                      <w:kern w:val="18"/>
                      <w:sz w:val="20"/>
                      <w:szCs w:val="20"/>
                    </w:rPr>
                  </w:pPr>
                  <w:proofErr w:type="gramStart"/>
                  <w:r w:rsidRPr="004E271B">
                    <w:rPr>
                      <w:rFonts w:hint="eastAsia"/>
                      <w:snapToGrid w:val="0"/>
                      <w:color w:val="000000" w:themeColor="text1"/>
                      <w:kern w:val="18"/>
                      <w:sz w:val="20"/>
                      <w:szCs w:val="20"/>
                    </w:rPr>
                    <w:t>产废周期</w:t>
                  </w:r>
                  <w:proofErr w:type="gramEnd"/>
                </w:p>
              </w:tc>
              <w:tc>
                <w:tcPr>
                  <w:tcW w:w="639" w:type="dxa"/>
                  <w:vAlign w:val="center"/>
                </w:tcPr>
                <w:p w14:paraId="7BD48161"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危险特性</w:t>
                  </w:r>
                </w:p>
              </w:tc>
              <w:tc>
                <w:tcPr>
                  <w:tcW w:w="1021" w:type="dxa"/>
                  <w:vAlign w:val="center"/>
                </w:tcPr>
                <w:p w14:paraId="22745463" w14:textId="77777777" w:rsidR="00C16F2A" w:rsidRPr="004E271B" w:rsidRDefault="00CB66BE">
                  <w:pPr>
                    <w:adjustRightInd w:val="0"/>
                    <w:snapToGrid w:val="0"/>
                    <w:jc w:val="center"/>
                    <w:rPr>
                      <w:snapToGrid w:val="0"/>
                      <w:color w:val="000000" w:themeColor="text1"/>
                      <w:sz w:val="20"/>
                      <w:szCs w:val="20"/>
                    </w:rPr>
                  </w:pPr>
                  <w:r w:rsidRPr="004E271B">
                    <w:rPr>
                      <w:rFonts w:hint="eastAsia"/>
                      <w:snapToGrid w:val="0"/>
                      <w:color w:val="000000" w:themeColor="text1"/>
                      <w:sz w:val="20"/>
                      <w:szCs w:val="20"/>
                    </w:rPr>
                    <w:t>污染防治措施</w:t>
                  </w:r>
                </w:p>
              </w:tc>
            </w:tr>
            <w:tr w:rsidR="004E271B" w:rsidRPr="004E271B" w14:paraId="46ADA7CD" w14:textId="77777777">
              <w:trPr>
                <w:trHeight w:val="284"/>
                <w:jc w:val="center"/>
              </w:trPr>
              <w:tc>
                <w:tcPr>
                  <w:tcW w:w="767" w:type="dxa"/>
                  <w:vAlign w:val="center"/>
                </w:tcPr>
                <w:p w14:paraId="25E578B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废残留样品</w:t>
                  </w:r>
                </w:p>
              </w:tc>
              <w:tc>
                <w:tcPr>
                  <w:tcW w:w="894" w:type="dxa"/>
                  <w:vAlign w:val="center"/>
                </w:tcPr>
                <w:p w14:paraId="6F53D6B8"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7E61486D"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900-047-49</w:t>
                  </w:r>
                </w:p>
              </w:tc>
              <w:tc>
                <w:tcPr>
                  <w:tcW w:w="597" w:type="dxa"/>
                  <w:vAlign w:val="center"/>
                </w:tcPr>
                <w:p w14:paraId="752479E7" w14:textId="77777777" w:rsidR="00C16F2A" w:rsidRPr="004E271B" w:rsidRDefault="00CB66BE">
                  <w:pPr>
                    <w:adjustRightInd w:val="0"/>
                    <w:snapToGrid w:val="0"/>
                    <w:jc w:val="center"/>
                    <w:rPr>
                      <w:snapToGrid w:val="0"/>
                      <w:color w:val="000000" w:themeColor="text1"/>
                      <w:kern w:val="18"/>
                      <w:sz w:val="20"/>
                      <w:szCs w:val="20"/>
                    </w:rPr>
                  </w:pPr>
                  <w:r w:rsidRPr="004E271B">
                    <w:rPr>
                      <w:snapToGrid w:val="0"/>
                      <w:color w:val="000000" w:themeColor="text1"/>
                      <w:kern w:val="18"/>
                      <w:sz w:val="20"/>
                      <w:szCs w:val="20"/>
                    </w:rPr>
                    <w:t>0.5</w:t>
                  </w:r>
                </w:p>
              </w:tc>
              <w:tc>
                <w:tcPr>
                  <w:tcW w:w="906" w:type="dxa"/>
                  <w:vAlign w:val="center"/>
                </w:tcPr>
                <w:p w14:paraId="136579F3"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实验检测</w:t>
                  </w:r>
                </w:p>
              </w:tc>
              <w:tc>
                <w:tcPr>
                  <w:tcW w:w="477" w:type="dxa"/>
                  <w:vAlign w:val="center"/>
                </w:tcPr>
                <w:p w14:paraId="37040976"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固态</w:t>
                  </w:r>
                </w:p>
              </w:tc>
              <w:tc>
                <w:tcPr>
                  <w:tcW w:w="767" w:type="dxa"/>
                  <w:vMerge w:val="restart"/>
                  <w:vAlign w:val="center"/>
                </w:tcPr>
                <w:p w14:paraId="30EBD7D3"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酸、碱、重金属、有机溶剂等</w:t>
                  </w:r>
                </w:p>
              </w:tc>
              <w:tc>
                <w:tcPr>
                  <w:tcW w:w="665" w:type="dxa"/>
                  <w:vMerge w:val="restart"/>
                  <w:vAlign w:val="center"/>
                </w:tcPr>
                <w:p w14:paraId="62C378F7" w14:textId="77777777" w:rsidR="00C16F2A" w:rsidRPr="004E271B" w:rsidRDefault="00CB66BE">
                  <w:pPr>
                    <w:adjustRightInd w:val="0"/>
                    <w:snapToGrid w:val="0"/>
                    <w:jc w:val="center"/>
                    <w:rPr>
                      <w:color w:val="000000" w:themeColor="text1"/>
                      <w:sz w:val="20"/>
                      <w:szCs w:val="20"/>
                    </w:rPr>
                  </w:pPr>
                  <w:r w:rsidRPr="004E271B">
                    <w:rPr>
                      <w:rFonts w:hint="eastAsia"/>
                      <w:snapToGrid w:val="0"/>
                      <w:color w:val="000000" w:themeColor="text1"/>
                      <w:kern w:val="18"/>
                      <w:sz w:val="20"/>
                      <w:szCs w:val="20"/>
                    </w:rPr>
                    <w:t>酸、碱、重金属、有机溶剂等</w:t>
                  </w:r>
                </w:p>
              </w:tc>
              <w:tc>
                <w:tcPr>
                  <w:tcW w:w="513" w:type="dxa"/>
                  <w:vAlign w:val="center"/>
                </w:tcPr>
                <w:p w14:paraId="0004883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1</w:t>
                  </w:r>
                  <w:r w:rsidRPr="004E271B">
                    <w:rPr>
                      <w:rFonts w:hint="eastAsia"/>
                      <w:color w:val="000000" w:themeColor="text1"/>
                      <w:sz w:val="20"/>
                      <w:szCs w:val="20"/>
                    </w:rPr>
                    <w:t>月</w:t>
                  </w:r>
                </w:p>
              </w:tc>
              <w:tc>
                <w:tcPr>
                  <w:tcW w:w="639" w:type="dxa"/>
                  <w:vAlign w:val="center"/>
                </w:tcPr>
                <w:p w14:paraId="48EAF382"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788CA548"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r w:rsidR="004E271B" w:rsidRPr="004E271B" w14:paraId="6FB6B977" w14:textId="77777777">
              <w:trPr>
                <w:trHeight w:val="284"/>
                <w:jc w:val="center"/>
              </w:trPr>
              <w:tc>
                <w:tcPr>
                  <w:tcW w:w="767" w:type="dxa"/>
                  <w:vAlign w:val="center"/>
                </w:tcPr>
                <w:p w14:paraId="0F0B4C0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实验废液</w:t>
                  </w:r>
                </w:p>
              </w:tc>
              <w:tc>
                <w:tcPr>
                  <w:tcW w:w="894" w:type="dxa"/>
                  <w:vAlign w:val="center"/>
                </w:tcPr>
                <w:p w14:paraId="3F6F5E63"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2E84D342" w14:textId="77777777" w:rsidR="00C16F2A" w:rsidRPr="004E271B" w:rsidRDefault="00CB66BE">
                  <w:pPr>
                    <w:adjustRightInd w:val="0"/>
                    <w:snapToGrid w:val="0"/>
                    <w:jc w:val="center"/>
                    <w:rPr>
                      <w:snapToGrid w:val="0"/>
                      <w:color w:val="000000" w:themeColor="text1"/>
                      <w:kern w:val="18"/>
                      <w:sz w:val="20"/>
                      <w:szCs w:val="20"/>
                    </w:rPr>
                  </w:pPr>
                  <w:r w:rsidRPr="004E271B">
                    <w:rPr>
                      <w:color w:val="000000" w:themeColor="text1"/>
                      <w:sz w:val="20"/>
                      <w:szCs w:val="20"/>
                    </w:rPr>
                    <w:t>900-047-49</w:t>
                  </w:r>
                </w:p>
              </w:tc>
              <w:tc>
                <w:tcPr>
                  <w:tcW w:w="597" w:type="dxa"/>
                  <w:vAlign w:val="center"/>
                </w:tcPr>
                <w:p w14:paraId="38A955E8" w14:textId="77777777" w:rsidR="00C16F2A" w:rsidRPr="004E271B" w:rsidRDefault="00CB66BE">
                  <w:pPr>
                    <w:adjustRightInd w:val="0"/>
                    <w:snapToGrid w:val="0"/>
                    <w:jc w:val="center"/>
                    <w:rPr>
                      <w:snapToGrid w:val="0"/>
                      <w:color w:val="000000" w:themeColor="text1"/>
                      <w:kern w:val="18"/>
                      <w:sz w:val="20"/>
                      <w:szCs w:val="20"/>
                    </w:rPr>
                  </w:pPr>
                  <w:r w:rsidRPr="004E271B">
                    <w:rPr>
                      <w:snapToGrid w:val="0"/>
                      <w:color w:val="000000" w:themeColor="text1"/>
                      <w:kern w:val="18"/>
                      <w:sz w:val="20"/>
                      <w:szCs w:val="20"/>
                    </w:rPr>
                    <w:t>10</w:t>
                  </w:r>
                </w:p>
              </w:tc>
              <w:tc>
                <w:tcPr>
                  <w:tcW w:w="906" w:type="dxa"/>
                  <w:vAlign w:val="center"/>
                </w:tcPr>
                <w:p w14:paraId="53517155"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实验检测</w:t>
                  </w:r>
                </w:p>
              </w:tc>
              <w:tc>
                <w:tcPr>
                  <w:tcW w:w="477" w:type="dxa"/>
                  <w:vAlign w:val="center"/>
                </w:tcPr>
                <w:p w14:paraId="7675B1BA"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液态</w:t>
                  </w:r>
                </w:p>
              </w:tc>
              <w:tc>
                <w:tcPr>
                  <w:tcW w:w="767" w:type="dxa"/>
                  <w:vMerge/>
                  <w:vAlign w:val="center"/>
                </w:tcPr>
                <w:p w14:paraId="1C302356" w14:textId="77777777" w:rsidR="00C16F2A" w:rsidRPr="004E271B" w:rsidRDefault="00C16F2A">
                  <w:pPr>
                    <w:adjustRightInd w:val="0"/>
                    <w:snapToGrid w:val="0"/>
                    <w:jc w:val="center"/>
                    <w:rPr>
                      <w:snapToGrid w:val="0"/>
                      <w:color w:val="000000" w:themeColor="text1"/>
                      <w:kern w:val="18"/>
                      <w:sz w:val="20"/>
                      <w:szCs w:val="20"/>
                    </w:rPr>
                  </w:pPr>
                </w:p>
              </w:tc>
              <w:tc>
                <w:tcPr>
                  <w:tcW w:w="665" w:type="dxa"/>
                  <w:vMerge/>
                  <w:vAlign w:val="center"/>
                </w:tcPr>
                <w:p w14:paraId="7DC849F8" w14:textId="77777777" w:rsidR="00C16F2A" w:rsidRPr="004E271B" w:rsidRDefault="00C16F2A">
                  <w:pPr>
                    <w:adjustRightInd w:val="0"/>
                    <w:snapToGrid w:val="0"/>
                    <w:jc w:val="center"/>
                    <w:rPr>
                      <w:color w:val="000000" w:themeColor="text1"/>
                      <w:sz w:val="20"/>
                      <w:szCs w:val="20"/>
                    </w:rPr>
                  </w:pPr>
                </w:p>
              </w:tc>
              <w:tc>
                <w:tcPr>
                  <w:tcW w:w="513" w:type="dxa"/>
                  <w:vAlign w:val="center"/>
                </w:tcPr>
                <w:p w14:paraId="07CAA3F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1</w:t>
                  </w:r>
                  <w:r w:rsidRPr="004E271B">
                    <w:rPr>
                      <w:rFonts w:hint="eastAsia"/>
                      <w:color w:val="000000" w:themeColor="text1"/>
                      <w:sz w:val="20"/>
                      <w:szCs w:val="20"/>
                    </w:rPr>
                    <w:t>周</w:t>
                  </w:r>
                </w:p>
              </w:tc>
              <w:tc>
                <w:tcPr>
                  <w:tcW w:w="639" w:type="dxa"/>
                  <w:vAlign w:val="center"/>
                </w:tcPr>
                <w:p w14:paraId="0401BBD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518ED60E"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r w:rsidR="004E271B" w:rsidRPr="004E271B" w14:paraId="772D9D38" w14:textId="77777777">
              <w:trPr>
                <w:trHeight w:val="284"/>
                <w:jc w:val="center"/>
              </w:trPr>
              <w:tc>
                <w:tcPr>
                  <w:tcW w:w="767" w:type="dxa"/>
                  <w:vAlign w:val="center"/>
                </w:tcPr>
                <w:p w14:paraId="4FF5F70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清洗废液</w:t>
                  </w:r>
                </w:p>
              </w:tc>
              <w:tc>
                <w:tcPr>
                  <w:tcW w:w="894" w:type="dxa"/>
                  <w:vAlign w:val="center"/>
                </w:tcPr>
                <w:p w14:paraId="2A12977E"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264A8F59" w14:textId="77777777" w:rsidR="00C16F2A" w:rsidRPr="004E271B" w:rsidRDefault="00CB66BE">
                  <w:pPr>
                    <w:adjustRightInd w:val="0"/>
                    <w:snapToGrid w:val="0"/>
                    <w:jc w:val="center"/>
                    <w:rPr>
                      <w:snapToGrid w:val="0"/>
                      <w:color w:val="000000" w:themeColor="text1"/>
                      <w:kern w:val="18"/>
                      <w:sz w:val="20"/>
                      <w:szCs w:val="20"/>
                    </w:rPr>
                  </w:pPr>
                  <w:r w:rsidRPr="004E271B">
                    <w:rPr>
                      <w:color w:val="000000" w:themeColor="text1"/>
                      <w:sz w:val="20"/>
                      <w:szCs w:val="20"/>
                    </w:rPr>
                    <w:t>900-047-49</w:t>
                  </w:r>
                </w:p>
              </w:tc>
              <w:tc>
                <w:tcPr>
                  <w:tcW w:w="597" w:type="dxa"/>
                  <w:vAlign w:val="center"/>
                </w:tcPr>
                <w:p w14:paraId="156A0341" w14:textId="77777777" w:rsidR="00C16F2A" w:rsidRPr="004E271B" w:rsidRDefault="00CB66BE">
                  <w:pPr>
                    <w:adjustRightInd w:val="0"/>
                    <w:snapToGrid w:val="0"/>
                    <w:jc w:val="center"/>
                    <w:rPr>
                      <w:snapToGrid w:val="0"/>
                      <w:color w:val="000000" w:themeColor="text1"/>
                      <w:kern w:val="18"/>
                      <w:sz w:val="20"/>
                      <w:szCs w:val="20"/>
                    </w:rPr>
                  </w:pPr>
                  <w:r w:rsidRPr="004E271B">
                    <w:rPr>
                      <w:snapToGrid w:val="0"/>
                      <w:color w:val="000000" w:themeColor="text1"/>
                      <w:kern w:val="18"/>
                      <w:sz w:val="20"/>
                      <w:szCs w:val="20"/>
                    </w:rPr>
                    <w:t>1</w:t>
                  </w:r>
                </w:p>
              </w:tc>
              <w:tc>
                <w:tcPr>
                  <w:tcW w:w="906" w:type="dxa"/>
                  <w:vAlign w:val="center"/>
                </w:tcPr>
                <w:p w14:paraId="1F0B97C0"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实验器皿前段清洗</w:t>
                  </w:r>
                </w:p>
              </w:tc>
              <w:tc>
                <w:tcPr>
                  <w:tcW w:w="477" w:type="dxa"/>
                  <w:vAlign w:val="center"/>
                </w:tcPr>
                <w:p w14:paraId="1AC97100"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液态</w:t>
                  </w:r>
                </w:p>
              </w:tc>
              <w:tc>
                <w:tcPr>
                  <w:tcW w:w="767" w:type="dxa"/>
                  <w:vMerge/>
                  <w:vAlign w:val="center"/>
                </w:tcPr>
                <w:p w14:paraId="3D00D515" w14:textId="77777777" w:rsidR="00C16F2A" w:rsidRPr="004E271B" w:rsidRDefault="00C16F2A">
                  <w:pPr>
                    <w:adjustRightInd w:val="0"/>
                    <w:snapToGrid w:val="0"/>
                    <w:jc w:val="center"/>
                    <w:rPr>
                      <w:snapToGrid w:val="0"/>
                      <w:color w:val="000000" w:themeColor="text1"/>
                      <w:kern w:val="18"/>
                      <w:sz w:val="20"/>
                      <w:szCs w:val="20"/>
                    </w:rPr>
                  </w:pPr>
                </w:p>
              </w:tc>
              <w:tc>
                <w:tcPr>
                  <w:tcW w:w="665" w:type="dxa"/>
                  <w:vMerge/>
                  <w:vAlign w:val="center"/>
                </w:tcPr>
                <w:p w14:paraId="63FB566D" w14:textId="77777777" w:rsidR="00C16F2A" w:rsidRPr="004E271B" w:rsidRDefault="00C16F2A">
                  <w:pPr>
                    <w:adjustRightInd w:val="0"/>
                    <w:snapToGrid w:val="0"/>
                    <w:jc w:val="center"/>
                    <w:rPr>
                      <w:color w:val="000000" w:themeColor="text1"/>
                      <w:sz w:val="20"/>
                      <w:szCs w:val="20"/>
                    </w:rPr>
                  </w:pPr>
                </w:p>
              </w:tc>
              <w:tc>
                <w:tcPr>
                  <w:tcW w:w="513" w:type="dxa"/>
                  <w:vAlign w:val="center"/>
                </w:tcPr>
                <w:p w14:paraId="3C2F7E99"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1</w:t>
                  </w:r>
                  <w:r w:rsidRPr="004E271B">
                    <w:rPr>
                      <w:rFonts w:hint="eastAsia"/>
                      <w:color w:val="000000" w:themeColor="text1"/>
                      <w:sz w:val="20"/>
                      <w:szCs w:val="20"/>
                    </w:rPr>
                    <w:t>月</w:t>
                  </w:r>
                </w:p>
              </w:tc>
              <w:tc>
                <w:tcPr>
                  <w:tcW w:w="639" w:type="dxa"/>
                  <w:vAlign w:val="center"/>
                </w:tcPr>
                <w:p w14:paraId="051875BF"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1669E2C7"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r w:rsidR="004E271B" w:rsidRPr="004E271B" w14:paraId="2E12220C" w14:textId="77777777">
              <w:trPr>
                <w:trHeight w:val="284"/>
                <w:jc w:val="center"/>
              </w:trPr>
              <w:tc>
                <w:tcPr>
                  <w:tcW w:w="767" w:type="dxa"/>
                  <w:vAlign w:val="center"/>
                </w:tcPr>
                <w:p w14:paraId="2BF55EA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废试剂瓶</w:t>
                  </w:r>
                </w:p>
              </w:tc>
              <w:tc>
                <w:tcPr>
                  <w:tcW w:w="894" w:type="dxa"/>
                  <w:vAlign w:val="center"/>
                </w:tcPr>
                <w:p w14:paraId="7F3C5F43"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4A1F9B8E" w14:textId="77777777" w:rsidR="00C16F2A" w:rsidRPr="004E271B" w:rsidRDefault="00CB66BE">
                  <w:pPr>
                    <w:adjustRightInd w:val="0"/>
                    <w:snapToGrid w:val="0"/>
                    <w:jc w:val="center"/>
                    <w:rPr>
                      <w:snapToGrid w:val="0"/>
                      <w:color w:val="000000" w:themeColor="text1"/>
                      <w:kern w:val="18"/>
                      <w:sz w:val="20"/>
                      <w:szCs w:val="20"/>
                    </w:rPr>
                  </w:pPr>
                  <w:r w:rsidRPr="004E271B">
                    <w:rPr>
                      <w:color w:val="000000" w:themeColor="text1"/>
                      <w:sz w:val="20"/>
                      <w:szCs w:val="20"/>
                    </w:rPr>
                    <w:t>900-047-49</w:t>
                  </w:r>
                </w:p>
              </w:tc>
              <w:tc>
                <w:tcPr>
                  <w:tcW w:w="597" w:type="dxa"/>
                  <w:vAlign w:val="center"/>
                </w:tcPr>
                <w:p w14:paraId="399F6722"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0</w:t>
                  </w:r>
                  <w:r w:rsidRPr="004E271B">
                    <w:rPr>
                      <w:snapToGrid w:val="0"/>
                      <w:color w:val="000000" w:themeColor="text1"/>
                      <w:kern w:val="18"/>
                      <w:sz w:val="20"/>
                      <w:szCs w:val="20"/>
                    </w:rPr>
                    <w:t>.05</w:t>
                  </w:r>
                </w:p>
              </w:tc>
              <w:tc>
                <w:tcPr>
                  <w:tcW w:w="906" w:type="dxa"/>
                  <w:vAlign w:val="center"/>
                </w:tcPr>
                <w:p w14:paraId="3344674F"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实验检测</w:t>
                  </w:r>
                </w:p>
              </w:tc>
              <w:tc>
                <w:tcPr>
                  <w:tcW w:w="477" w:type="dxa"/>
                  <w:vAlign w:val="center"/>
                </w:tcPr>
                <w:p w14:paraId="623C0103"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固态</w:t>
                  </w:r>
                </w:p>
              </w:tc>
              <w:tc>
                <w:tcPr>
                  <w:tcW w:w="767" w:type="dxa"/>
                  <w:vMerge/>
                  <w:vAlign w:val="center"/>
                </w:tcPr>
                <w:p w14:paraId="32FFBC96" w14:textId="77777777" w:rsidR="00C16F2A" w:rsidRPr="004E271B" w:rsidRDefault="00C16F2A">
                  <w:pPr>
                    <w:adjustRightInd w:val="0"/>
                    <w:snapToGrid w:val="0"/>
                    <w:jc w:val="center"/>
                    <w:rPr>
                      <w:snapToGrid w:val="0"/>
                      <w:color w:val="000000" w:themeColor="text1"/>
                      <w:kern w:val="18"/>
                      <w:sz w:val="20"/>
                      <w:szCs w:val="20"/>
                    </w:rPr>
                  </w:pPr>
                </w:p>
              </w:tc>
              <w:tc>
                <w:tcPr>
                  <w:tcW w:w="665" w:type="dxa"/>
                  <w:vMerge/>
                  <w:vAlign w:val="center"/>
                </w:tcPr>
                <w:p w14:paraId="17F2A0EF" w14:textId="77777777" w:rsidR="00C16F2A" w:rsidRPr="004E271B" w:rsidRDefault="00C16F2A">
                  <w:pPr>
                    <w:adjustRightInd w:val="0"/>
                    <w:snapToGrid w:val="0"/>
                    <w:jc w:val="center"/>
                    <w:rPr>
                      <w:color w:val="000000" w:themeColor="text1"/>
                      <w:sz w:val="20"/>
                      <w:szCs w:val="20"/>
                    </w:rPr>
                  </w:pPr>
                </w:p>
              </w:tc>
              <w:tc>
                <w:tcPr>
                  <w:tcW w:w="513" w:type="dxa"/>
                  <w:vAlign w:val="center"/>
                </w:tcPr>
                <w:p w14:paraId="5214AD84"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1</w:t>
                  </w:r>
                  <w:r w:rsidRPr="004E271B">
                    <w:rPr>
                      <w:rFonts w:hint="eastAsia"/>
                      <w:color w:val="000000" w:themeColor="text1"/>
                      <w:sz w:val="20"/>
                      <w:szCs w:val="20"/>
                    </w:rPr>
                    <w:t>月</w:t>
                  </w:r>
                </w:p>
              </w:tc>
              <w:tc>
                <w:tcPr>
                  <w:tcW w:w="639" w:type="dxa"/>
                  <w:vAlign w:val="center"/>
                </w:tcPr>
                <w:p w14:paraId="7E517FB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179E46E3"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r w:rsidR="004E271B" w:rsidRPr="004E271B" w14:paraId="568C55D7" w14:textId="77777777">
              <w:trPr>
                <w:trHeight w:val="284"/>
                <w:jc w:val="center"/>
              </w:trPr>
              <w:tc>
                <w:tcPr>
                  <w:tcW w:w="767" w:type="dxa"/>
                  <w:vAlign w:val="center"/>
                </w:tcPr>
                <w:p w14:paraId="08B0E6F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过期试剂</w:t>
                  </w:r>
                </w:p>
              </w:tc>
              <w:tc>
                <w:tcPr>
                  <w:tcW w:w="894" w:type="dxa"/>
                  <w:vAlign w:val="center"/>
                </w:tcPr>
                <w:p w14:paraId="0598C1C9"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504EF6C3" w14:textId="77777777" w:rsidR="00C16F2A" w:rsidRPr="004E271B" w:rsidRDefault="00CB66BE">
                  <w:pPr>
                    <w:adjustRightInd w:val="0"/>
                    <w:snapToGrid w:val="0"/>
                    <w:jc w:val="center"/>
                    <w:rPr>
                      <w:snapToGrid w:val="0"/>
                      <w:color w:val="000000" w:themeColor="text1"/>
                      <w:kern w:val="18"/>
                      <w:sz w:val="20"/>
                      <w:szCs w:val="20"/>
                    </w:rPr>
                  </w:pPr>
                  <w:r w:rsidRPr="004E271B">
                    <w:rPr>
                      <w:color w:val="000000" w:themeColor="text1"/>
                      <w:sz w:val="20"/>
                      <w:szCs w:val="20"/>
                    </w:rPr>
                    <w:t>900-047-49</w:t>
                  </w:r>
                </w:p>
              </w:tc>
              <w:tc>
                <w:tcPr>
                  <w:tcW w:w="597" w:type="dxa"/>
                  <w:vAlign w:val="center"/>
                </w:tcPr>
                <w:p w14:paraId="005D8045"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0</w:t>
                  </w:r>
                  <w:r w:rsidRPr="004E271B">
                    <w:rPr>
                      <w:snapToGrid w:val="0"/>
                      <w:color w:val="000000" w:themeColor="text1"/>
                      <w:kern w:val="18"/>
                      <w:sz w:val="20"/>
                      <w:szCs w:val="20"/>
                    </w:rPr>
                    <w:t>.05</w:t>
                  </w:r>
                </w:p>
              </w:tc>
              <w:tc>
                <w:tcPr>
                  <w:tcW w:w="906" w:type="dxa"/>
                  <w:vAlign w:val="center"/>
                </w:tcPr>
                <w:p w14:paraId="1E0E79FC"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实验检测</w:t>
                  </w:r>
                </w:p>
              </w:tc>
              <w:tc>
                <w:tcPr>
                  <w:tcW w:w="477" w:type="dxa"/>
                  <w:vAlign w:val="center"/>
                </w:tcPr>
                <w:p w14:paraId="2C6A84C0"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液态</w:t>
                  </w:r>
                </w:p>
              </w:tc>
              <w:tc>
                <w:tcPr>
                  <w:tcW w:w="767" w:type="dxa"/>
                  <w:vMerge/>
                  <w:vAlign w:val="center"/>
                </w:tcPr>
                <w:p w14:paraId="0D739790" w14:textId="77777777" w:rsidR="00C16F2A" w:rsidRPr="004E271B" w:rsidRDefault="00C16F2A">
                  <w:pPr>
                    <w:adjustRightInd w:val="0"/>
                    <w:snapToGrid w:val="0"/>
                    <w:jc w:val="center"/>
                    <w:rPr>
                      <w:snapToGrid w:val="0"/>
                      <w:color w:val="000000" w:themeColor="text1"/>
                      <w:kern w:val="18"/>
                      <w:sz w:val="20"/>
                      <w:szCs w:val="20"/>
                    </w:rPr>
                  </w:pPr>
                </w:p>
              </w:tc>
              <w:tc>
                <w:tcPr>
                  <w:tcW w:w="665" w:type="dxa"/>
                  <w:vMerge/>
                  <w:vAlign w:val="center"/>
                </w:tcPr>
                <w:p w14:paraId="268A32AD" w14:textId="77777777" w:rsidR="00C16F2A" w:rsidRPr="004E271B" w:rsidRDefault="00C16F2A">
                  <w:pPr>
                    <w:adjustRightInd w:val="0"/>
                    <w:snapToGrid w:val="0"/>
                    <w:jc w:val="center"/>
                    <w:rPr>
                      <w:color w:val="000000" w:themeColor="text1"/>
                      <w:sz w:val="20"/>
                      <w:szCs w:val="20"/>
                    </w:rPr>
                  </w:pPr>
                </w:p>
              </w:tc>
              <w:tc>
                <w:tcPr>
                  <w:tcW w:w="513" w:type="dxa"/>
                  <w:vAlign w:val="center"/>
                </w:tcPr>
                <w:p w14:paraId="1EC6D5A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半年</w:t>
                  </w:r>
                </w:p>
              </w:tc>
              <w:tc>
                <w:tcPr>
                  <w:tcW w:w="639" w:type="dxa"/>
                  <w:vAlign w:val="center"/>
                </w:tcPr>
                <w:p w14:paraId="4CFEB04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61BE2488"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r w:rsidR="004E271B" w:rsidRPr="004E271B" w14:paraId="0873F8F6" w14:textId="77777777">
              <w:trPr>
                <w:trHeight w:val="284"/>
                <w:jc w:val="center"/>
              </w:trPr>
              <w:tc>
                <w:tcPr>
                  <w:tcW w:w="767" w:type="dxa"/>
                  <w:vAlign w:val="center"/>
                </w:tcPr>
                <w:p w14:paraId="60C5EA2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废活性炭</w:t>
                  </w:r>
                </w:p>
              </w:tc>
              <w:tc>
                <w:tcPr>
                  <w:tcW w:w="894" w:type="dxa"/>
                  <w:vAlign w:val="center"/>
                </w:tcPr>
                <w:p w14:paraId="23B5AEB8"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0BFC91AD" w14:textId="77777777" w:rsidR="00C16F2A" w:rsidRPr="004E271B" w:rsidRDefault="00CB66BE">
                  <w:pPr>
                    <w:adjustRightInd w:val="0"/>
                    <w:snapToGrid w:val="0"/>
                    <w:jc w:val="center"/>
                    <w:rPr>
                      <w:snapToGrid w:val="0"/>
                      <w:color w:val="000000" w:themeColor="text1"/>
                      <w:kern w:val="18"/>
                      <w:sz w:val="20"/>
                      <w:szCs w:val="20"/>
                    </w:rPr>
                  </w:pPr>
                  <w:r w:rsidRPr="004E271B">
                    <w:rPr>
                      <w:color w:val="000000" w:themeColor="text1"/>
                      <w:sz w:val="20"/>
                      <w:szCs w:val="20"/>
                    </w:rPr>
                    <w:t>900-039-49</w:t>
                  </w:r>
                </w:p>
              </w:tc>
              <w:tc>
                <w:tcPr>
                  <w:tcW w:w="597" w:type="dxa"/>
                  <w:vAlign w:val="center"/>
                </w:tcPr>
                <w:p w14:paraId="736D629A" w14:textId="5B5A2BC6" w:rsidR="00C16F2A" w:rsidRPr="004E271B" w:rsidRDefault="00091630">
                  <w:pPr>
                    <w:adjustRightInd w:val="0"/>
                    <w:snapToGrid w:val="0"/>
                    <w:jc w:val="center"/>
                    <w:rPr>
                      <w:snapToGrid w:val="0"/>
                      <w:color w:val="000000" w:themeColor="text1"/>
                      <w:kern w:val="18"/>
                      <w:sz w:val="20"/>
                      <w:szCs w:val="20"/>
                    </w:rPr>
                  </w:pPr>
                  <w:r w:rsidRPr="004E271B">
                    <w:rPr>
                      <w:snapToGrid w:val="0"/>
                      <w:color w:val="000000" w:themeColor="text1"/>
                      <w:kern w:val="18"/>
                      <w:sz w:val="20"/>
                      <w:szCs w:val="20"/>
                    </w:rPr>
                    <w:t>3.52</w:t>
                  </w:r>
                </w:p>
              </w:tc>
              <w:tc>
                <w:tcPr>
                  <w:tcW w:w="906" w:type="dxa"/>
                  <w:vAlign w:val="center"/>
                </w:tcPr>
                <w:p w14:paraId="466C9618"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活性炭吸附装置</w:t>
                  </w:r>
                </w:p>
              </w:tc>
              <w:tc>
                <w:tcPr>
                  <w:tcW w:w="477" w:type="dxa"/>
                  <w:vAlign w:val="center"/>
                </w:tcPr>
                <w:p w14:paraId="4EC70324"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固态</w:t>
                  </w:r>
                </w:p>
              </w:tc>
              <w:tc>
                <w:tcPr>
                  <w:tcW w:w="767" w:type="dxa"/>
                  <w:vAlign w:val="center"/>
                </w:tcPr>
                <w:p w14:paraId="43D04F8C"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有机试剂</w:t>
                  </w:r>
                </w:p>
              </w:tc>
              <w:tc>
                <w:tcPr>
                  <w:tcW w:w="665" w:type="dxa"/>
                  <w:vAlign w:val="center"/>
                </w:tcPr>
                <w:p w14:paraId="2988950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V</w:t>
                  </w:r>
                  <w:r w:rsidRPr="004E271B">
                    <w:rPr>
                      <w:color w:val="000000" w:themeColor="text1"/>
                      <w:sz w:val="20"/>
                      <w:szCs w:val="20"/>
                    </w:rPr>
                    <w:t>OCs</w:t>
                  </w:r>
                </w:p>
              </w:tc>
              <w:tc>
                <w:tcPr>
                  <w:tcW w:w="513" w:type="dxa"/>
                  <w:vAlign w:val="center"/>
                </w:tcPr>
                <w:p w14:paraId="77CA58AD" w14:textId="3956E1F0" w:rsidR="00C16F2A" w:rsidRPr="004E271B" w:rsidRDefault="00091630">
                  <w:pPr>
                    <w:adjustRightInd w:val="0"/>
                    <w:snapToGrid w:val="0"/>
                    <w:jc w:val="center"/>
                    <w:rPr>
                      <w:color w:val="000000" w:themeColor="text1"/>
                      <w:sz w:val="20"/>
                      <w:szCs w:val="20"/>
                    </w:rPr>
                  </w:pPr>
                  <w:r w:rsidRPr="004E271B">
                    <w:rPr>
                      <w:rFonts w:hint="eastAsia"/>
                      <w:color w:val="000000" w:themeColor="text1"/>
                      <w:sz w:val="20"/>
                      <w:szCs w:val="20"/>
                    </w:rPr>
                    <w:t>1</w:t>
                  </w:r>
                  <w:r w:rsidRPr="004E271B">
                    <w:rPr>
                      <w:rFonts w:hint="eastAsia"/>
                      <w:color w:val="000000" w:themeColor="text1"/>
                      <w:sz w:val="20"/>
                      <w:szCs w:val="20"/>
                    </w:rPr>
                    <w:t>季度</w:t>
                  </w:r>
                </w:p>
              </w:tc>
              <w:tc>
                <w:tcPr>
                  <w:tcW w:w="639" w:type="dxa"/>
                  <w:vAlign w:val="center"/>
                </w:tcPr>
                <w:p w14:paraId="57747E4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2B1CBC63"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r w:rsidR="004E271B" w:rsidRPr="004E271B" w14:paraId="5965C75E" w14:textId="77777777">
              <w:trPr>
                <w:trHeight w:val="284"/>
                <w:jc w:val="center"/>
              </w:trPr>
              <w:tc>
                <w:tcPr>
                  <w:tcW w:w="767" w:type="dxa"/>
                  <w:vAlign w:val="center"/>
                </w:tcPr>
                <w:p w14:paraId="6422A46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lastRenderedPageBreak/>
                    <w:t>污泥</w:t>
                  </w:r>
                </w:p>
              </w:tc>
              <w:tc>
                <w:tcPr>
                  <w:tcW w:w="894" w:type="dxa"/>
                  <w:vAlign w:val="center"/>
                </w:tcPr>
                <w:p w14:paraId="200A9FC6"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HW49</w:t>
                  </w:r>
                  <w:r w:rsidRPr="004E271B">
                    <w:rPr>
                      <w:rFonts w:hint="eastAsia"/>
                      <w:snapToGrid w:val="0"/>
                      <w:color w:val="000000" w:themeColor="text1"/>
                      <w:kern w:val="18"/>
                      <w:sz w:val="20"/>
                      <w:szCs w:val="20"/>
                    </w:rPr>
                    <w:t>其他废物</w:t>
                  </w:r>
                </w:p>
              </w:tc>
              <w:tc>
                <w:tcPr>
                  <w:tcW w:w="938" w:type="dxa"/>
                  <w:vAlign w:val="center"/>
                </w:tcPr>
                <w:p w14:paraId="52A02EEB"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772-006-49</w:t>
                  </w:r>
                </w:p>
              </w:tc>
              <w:tc>
                <w:tcPr>
                  <w:tcW w:w="597" w:type="dxa"/>
                  <w:vAlign w:val="center"/>
                </w:tcPr>
                <w:p w14:paraId="6634CBDB"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0</w:t>
                  </w:r>
                  <w:r w:rsidRPr="004E271B">
                    <w:rPr>
                      <w:snapToGrid w:val="0"/>
                      <w:color w:val="000000" w:themeColor="text1"/>
                      <w:kern w:val="18"/>
                      <w:sz w:val="20"/>
                      <w:szCs w:val="20"/>
                    </w:rPr>
                    <w:t>.2</w:t>
                  </w:r>
                </w:p>
              </w:tc>
              <w:tc>
                <w:tcPr>
                  <w:tcW w:w="906" w:type="dxa"/>
                  <w:vAlign w:val="center"/>
                </w:tcPr>
                <w:p w14:paraId="127D6C46"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污水处理装置</w:t>
                  </w:r>
                </w:p>
              </w:tc>
              <w:tc>
                <w:tcPr>
                  <w:tcW w:w="477" w:type="dxa"/>
                  <w:vAlign w:val="center"/>
                </w:tcPr>
                <w:p w14:paraId="70AF797E"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固态</w:t>
                  </w:r>
                </w:p>
              </w:tc>
              <w:tc>
                <w:tcPr>
                  <w:tcW w:w="767" w:type="dxa"/>
                  <w:vAlign w:val="center"/>
                </w:tcPr>
                <w:p w14:paraId="16D4BC3B" w14:textId="77777777" w:rsidR="00C16F2A" w:rsidRPr="004E271B" w:rsidRDefault="00CB66BE">
                  <w:pPr>
                    <w:adjustRightInd w:val="0"/>
                    <w:snapToGrid w:val="0"/>
                    <w:jc w:val="center"/>
                    <w:rPr>
                      <w:snapToGrid w:val="0"/>
                      <w:color w:val="000000" w:themeColor="text1"/>
                      <w:kern w:val="18"/>
                      <w:sz w:val="20"/>
                      <w:szCs w:val="20"/>
                    </w:rPr>
                  </w:pPr>
                  <w:r w:rsidRPr="004E271B">
                    <w:rPr>
                      <w:rFonts w:hint="eastAsia"/>
                      <w:snapToGrid w:val="0"/>
                      <w:color w:val="000000" w:themeColor="text1"/>
                      <w:kern w:val="18"/>
                      <w:sz w:val="20"/>
                      <w:szCs w:val="20"/>
                    </w:rPr>
                    <w:t>酸、碱、有机试剂、重金属等</w:t>
                  </w:r>
                </w:p>
              </w:tc>
              <w:tc>
                <w:tcPr>
                  <w:tcW w:w="665" w:type="dxa"/>
                  <w:vAlign w:val="center"/>
                </w:tcPr>
                <w:p w14:paraId="7A45D4CF" w14:textId="77777777" w:rsidR="00C16F2A" w:rsidRPr="004E271B" w:rsidRDefault="00CB66BE">
                  <w:pPr>
                    <w:adjustRightInd w:val="0"/>
                    <w:snapToGrid w:val="0"/>
                    <w:jc w:val="center"/>
                    <w:rPr>
                      <w:color w:val="000000" w:themeColor="text1"/>
                      <w:sz w:val="20"/>
                      <w:szCs w:val="20"/>
                    </w:rPr>
                  </w:pPr>
                  <w:r w:rsidRPr="004E271B">
                    <w:rPr>
                      <w:rFonts w:hint="eastAsia"/>
                      <w:snapToGrid w:val="0"/>
                      <w:color w:val="000000" w:themeColor="text1"/>
                      <w:kern w:val="18"/>
                      <w:sz w:val="20"/>
                      <w:szCs w:val="20"/>
                    </w:rPr>
                    <w:t>有机试剂、重金属</w:t>
                  </w:r>
                </w:p>
              </w:tc>
              <w:tc>
                <w:tcPr>
                  <w:tcW w:w="513" w:type="dxa"/>
                  <w:vAlign w:val="center"/>
                </w:tcPr>
                <w:p w14:paraId="6401FDF0"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1</w:t>
                  </w:r>
                  <w:r w:rsidRPr="004E271B">
                    <w:rPr>
                      <w:rFonts w:hint="eastAsia"/>
                      <w:color w:val="000000" w:themeColor="text1"/>
                      <w:sz w:val="20"/>
                      <w:szCs w:val="20"/>
                    </w:rPr>
                    <w:t>月</w:t>
                  </w:r>
                </w:p>
              </w:tc>
              <w:tc>
                <w:tcPr>
                  <w:tcW w:w="639" w:type="dxa"/>
                  <w:vAlign w:val="center"/>
                </w:tcPr>
                <w:p w14:paraId="3B77BA0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毒性</w:t>
                  </w:r>
                  <w:r w:rsidRPr="004E271B">
                    <w:rPr>
                      <w:rFonts w:hint="eastAsia"/>
                      <w:color w:val="000000" w:themeColor="text1"/>
                      <w:sz w:val="20"/>
                      <w:szCs w:val="20"/>
                    </w:rPr>
                    <w:t>/</w:t>
                  </w:r>
                  <w:r w:rsidRPr="004E271B">
                    <w:rPr>
                      <w:rFonts w:hint="eastAsia"/>
                      <w:color w:val="000000" w:themeColor="text1"/>
                      <w:sz w:val="20"/>
                      <w:szCs w:val="20"/>
                    </w:rPr>
                    <w:t>感染性</w:t>
                  </w:r>
                </w:p>
              </w:tc>
              <w:tc>
                <w:tcPr>
                  <w:tcW w:w="1021" w:type="dxa"/>
                  <w:vAlign w:val="center"/>
                </w:tcPr>
                <w:p w14:paraId="7B287036"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委托</w:t>
                  </w:r>
                  <w:r w:rsidRPr="004E271B">
                    <w:rPr>
                      <w:rFonts w:hint="eastAsia"/>
                      <w:color w:val="000000" w:themeColor="text1"/>
                      <w:sz w:val="20"/>
                      <w:szCs w:val="20"/>
                    </w:rPr>
                    <w:t>有资质的单位外运</w:t>
                  </w:r>
                  <w:r w:rsidRPr="004E271B">
                    <w:rPr>
                      <w:color w:val="000000" w:themeColor="text1"/>
                      <w:sz w:val="20"/>
                      <w:szCs w:val="20"/>
                    </w:rPr>
                    <w:t>处置</w:t>
                  </w:r>
                </w:p>
              </w:tc>
            </w:tr>
          </w:tbl>
          <w:p w14:paraId="309E55D0" w14:textId="77777777" w:rsidR="00C16F2A" w:rsidRPr="004E271B" w:rsidRDefault="00CB66BE">
            <w:pPr>
              <w:pStyle w:val="TextType1"/>
              <w:spacing w:line="348" w:lineRule="auto"/>
              <w:ind w:firstLine="482"/>
              <w:rPr>
                <w:b/>
                <w:bCs/>
              </w:rPr>
            </w:pPr>
            <w:r w:rsidRPr="004E271B">
              <w:rPr>
                <w:rFonts w:hint="eastAsia"/>
                <w:b/>
                <w:bCs/>
              </w:rPr>
              <w:t>（</w:t>
            </w:r>
            <w:r w:rsidRPr="004E271B">
              <w:rPr>
                <w:rFonts w:hint="eastAsia"/>
                <w:b/>
                <w:bCs/>
              </w:rPr>
              <w:t>3</w:t>
            </w:r>
            <w:r w:rsidRPr="004E271B">
              <w:rPr>
                <w:rFonts w:hint="eastAsia"/>
                <w:b/>
                <w:bCs/>
              </w:rPr>
              <w:t>）生活垃圾</w:t>
            </w:r>
          </w:p>
          <w:p w14:paraId="454EDF49" w14:textId="77777777" w:rsidR="00C16F2A" w:rsidRPr="004E271B" w:rsidRDefault="00CB66BE">
            <w:pPr>
              <w:widowControl/>
              <w:snapToGrid w:val="0"/>
              <w:spacing w:line="348" w:lineRule="auto"/>
              <w:ind w:firstLineChars="200" w:firstLine="480"/>
              <w:rPr>
                <w:color w:val="000000" w:themeColor="text1"/>
                <w:sz w:val="24"/>
                <w:szCs w:val="32"/>
              </w:rPr>
            </w:pPr>
            <w:r w:rsidRPr="004E271B">
              <w:rPr>
                <w:rFonts w:hint="eastAsia"/>
                <w:color w:val="000000" w:themeColor="text1"/>
                <w:sz w:val="24"/>
                <w:szCs w:val="32"/>
              </w:rPr>
              <w:t>本项目劳动定员</w:t>
            </w:r>
            <w:r w:rsidRPr="004E271B">
              <w:rPr>
                <w:color w:val="000000" w:themeColor="text1"/>
                <w:sz w:val="24"/>
                <w:szCs w:val="32"/>
              </w:rPr>
              <w:t>80</w:t>
            </w:r>
            <w:r w:rsidRPr="004E271B">
              <w:rPr>
                <w:rFonts w:hint="eastAsia"/>
                <w:color w:val="000000" w:themeColor="text1"/>
                <w:sz w:val="24"/>
                <w:szCs w:val="32"/>
              </w:rPr>
              <w:t>人，日产生垃圾量按</w:t>
            </w:r>
            <w:r w:rsidRPr="004E271B">
              <w:rPr>
                <w:rFonts w:hint="eastAsia"/>
                <w:color w:val="000000" w:themeColor="text1"/>
                <w:sz w:val="24"/>
                <w:szCs w:val="32"/>
              </w:rPr>
              <w:t>0.5kg/</w:t>
            </w:r>
            <w:r w:rsidRPr="004E271B">
              <w:rPr>
                <w:rFonts w:hint="eastAsia"/>
                <w:color w:val="000000" w:themeColor="text1"/>
                <w:sz w:val="24"/>
                <w:szCs w:val="32"/>
              </w:rPr>
              <w:t>人计，则员工生活垃圾产生量约为</w:t>
            </w:r>
            <w:r w:rsidRPr="004E271B">
              <w:rPr>
                <w:color w:val="000000" w:themeColor="text1"/>
                <w:sz w:val="24"/>
                <w:szCs w:val="32"/>
              </w:rPr>
              <w:t>10</w:t>
            </w:r>
            <w:r w:rsidRPr="004E271B">
              <w:rPr>
                <w:rFonts w:hint="eastAsia"/>
                <w:color w:val="000000" w:themeColor="text1"/>
                <w:sz w:val="24"/>
                <w:szCs w:val="32"/>
              </w:rPr>
              <w:t>t/a</w:t>
            </w:r>
            <w:r w:rsidRPr="004E271B">
              <w:rPr>
                <w:rFonts w:hint="eastAsia"/>
                <w:color w:val="000000" w:themeColor="text1"/>
                <w:sz w:val="24"/>
                <w:szCs w:val="32"/>
              </w:rPr>
              <w:t>（</w:t>
            </w:r>
            <w:r w:rsidRPr="004E271B">
              <w:rPr>
                <w:color w:val="000000" w:themeColor="text1"/>
                <w:sz w:val="24"/>
                <w:szCs w:val="32"/>
              </w:rPr>
              <w:t>40</w:t>
            </w:r>
            <w:r w:rsidRPr="004E271B">
              <w:rPr>
                <w:rFonts w:hint="eastAsia"/>
                <w:color w:val="000000" w:themeColor="text1"/>
                <w:sz w:val="24"/>
                <w:szCs w:val="32"/>
              </w:rPr>
              <w:t>kg/d</w:t>
            </w:r>
            <w:r w:rsidRPr="004E271B">
              <w:rPr>
                <w:rFonts w:hint="eastAsia"/>
                <w:color w:val="000000" w:themeColor="text1"/>
                <w:sz w:val="24"/>
                <w:szCs w:val="32"/>
              </w:rPr>
              <w:t>）。生活垃圾分类收集后，清运至环卫部门指定地点。</w:t>
            </w:r>
          </w:p>
          <w:p w14:paraId="7DD8BB5F" w14:textId="77777777" w:rsidR="00C16F2A" w:rsidRPr="004E271B" w:rsidRDefault="00CB66BE">
            <w:pPr>
              <w:widowControl/>
              <w:snapToGrid w:val="0"/>
              <w:spacing w:line="348" w:lineRule="auto"/>
              <w:ind w:firstLineChars="200" w:firstLine="480"/>
              <w:rPr>
                <w:color w:val="000000" w:themeColor="text1"/>
                <w:sz w:val="24"/>
                <w:szCs w:val="32"/>
              </w:rPr>
            </w:pPr>
            <w:r w:rsidRPr="004E271B">
              <w:rPr>
                <w:rFonts w:hint="eastAsia"/>
                <w:color w:val="000000" w:themeColor="text1"/>
                <w:sz w:val="24"/>
                <w:szCs w:val="32"/>
              </w:rPr>
              <w:t>项目固体废物产生、利用或处置情况汇总见本章节附表三。</w:t>
            </w:r>
          </w:p>
          <w:p w14:paraId="7E993321" w14:textId="77777777" w:rsidR="00C16F2A" w:rsidRPr="004E271B" w:rsidRDefault="00CB66BE">
            <w:pPr>
              <w:widowControl/>
              <w:snapToGrid w:val="0"/>
              <w:spacing w:line="348" w:lineRule="auto"/>
              <w:ind w:firstLineChars="200" w:firstLine="482"/>
              <w:rPr>
                <w:b/>
                <w:bCs/>
                <w:color w:val="000000" w:themeColor="text1"/>
                <w:sz w:val="24"/>
                <w:szCs w:val="32"/>
              </w:rPr>
            </w:pPr>
            <w:r w:rsidRPr="004E271B">
              <w:rPr>
                <w:rFonts w:hint="eastAsia"/>
                <w:b/>
                <w:bCs/>
                <w:color w:val="000000" w:themeColor="text1"/>
                <w:sz w:val="24"/>
                <w:szCs w:val="32"/>
              </w:rPr>
              <w:t>（</w:t>
            </w:r>
            <w:r w:rsidRPr="004E271B">
              <w:rPr>
                <w:b/>
                <w:bCs/>
                <w:color w:val="000000" w:themeColor="text1"/>
                <w:sz w:val="24"/>
                <w:szCs w:val="32"/>
              </w:rPr>
              <w:t>4</w:t>
            </w:r>
            <w:r w:rsidRPr="004E271B">
              <w:rPr>
                <w:rFonts w:hint="eastAsia"/>
                <w:b/>
                <w:bCs/>
                <w:color w:val="000000" w:themeColor="text1"/>
                <w:sz w:val="24"/>
                <w:szCs w:val="32"/>
              </w:rPr>
              <w:t>）固体废物环境管理要求</w:t>
            </w:r>
          </w:p>
          <w:p w14:paraId="564B707F" w14:textId="77777777" w:rsidR="00C16F2A" w:rsidRPr="004E271B" w:rsidRDefault="00CB66BE">
            <w:pPr>
              <w:widowControl/>
              <w:snapToGrid w:val="0"/>
              <w:spacing w:line="348" w:lineRule="auto"/>
              <w:ind w:firstLineChars="200" w:firstLine="480"/>
              <w:rPr>
                <w:color w:val="000000" w:themeColor="text1"/>
                <w:sz w:val="24"/>
                <w:szCs w:val="32"/>
              </w:rPr>
            </w:pPr>
            <w:r w:rsidRPr="004E271B">
              <w:rPr>
                <w:rFonts w:ascii="宋体" w:hAnsi="宋体" w:hint="eastAsia"/>
                <w:color w:val="000000" w:themeColor="text1"/>
                <w:sz w:val="24"/>
                <w:szCs w:val="32"/>
              </w:rPr>
              <w:t>①</w:t>
            </w:r>
            <w:r w:rsidRPr="004E271B">
              <w:rPr>
                <w:rFonts w:hint="eastAsia"/>
                <w:color w:val="000000" w:themeColor="text1"/>
                <w:sz w:val="24"/>
                <w:szCs w:val="32"/>
              </w:rPr>
              <w:t>一般固体废物环境管理要求</w:t>
            </w:r>
          </w:p>
          <w:p w14:paraId="2727AD8D" w14:textId="08370472" w:rsidR="00C16F2A" w:rsidRPr="004E271B" w:rsidRDefault="00CB66BE">
            <w:pPr>
              <w:widowControl/>
              <w:snapToGrid w:val="0"/>
              <w:spacing w:line="348" w:lineRule="auto"/>
              <w:ind w:firstLineChars="200" w:firstLine="480"/>
              <w:rPr>
                <w:color w:val="000000" w:themeColor="text1"/>
                <w:sz w:val="24"/>
                <w:szCs w:val="32"/>
              </w:rPr>
            </w:pPr>
            <w:r w:rsidRPr="004E271B">
              <w:rPr>
                <w:rFonts w:hint="eastAsia"/>
                <w:color w:val="000000" w:themeColor="text1"/>
                <w:sz w:val="24"/>
                <w:szCs w:val="32"/>
              </w:rPr>
              <w:t>项目一般固体废物应落实贮存及处置措施，严格按照相关规范要求建设</w:t>
            </w:r>
            <w:r w:rsidRPr="004E271B">
              <w:rPr>
                <w:rFonts w:hint="eastAsia"/>
                <w:color w:val="000000" w:themeColor="text1"/>
                <w:sz w:val="24"/>
                <w:szCs w:val="32"/>
              </w:rPr>
              <w:t>1</w:t>
            </w:r>
            <w:r w:rsidRPr="004E271B">
              <w:rPr>
                <w:rFonts w:hint="eastAsia"/>
                <w:color w:val="000000" w:themeColor="text1"/>
                <w:sz w:val="24"/>
                <w:szCs w:val="32"/>
              </w:rPr>
              <w:t>座一般工业固废贮存场所，贮存场所地面应</w:t>
            </w:r>
            <w:r w:rsidR="004C0A14" w:rsidRPr="004E271B">
              <w:rPr>
                <w:rFonts w:hint="eastAsia"/>
                <w:color w:val="000000" w:themeColor="text1"/>
                <w:sz w:val="24"/>
                <w:szCs w:val="32"/>
              </w:rPr>
              <w:t>符合</w:t>
            </w:r>
            <w:r w:rsidRPr="004E271B">
              <w:rPr>
                <w:rFonts w:hint="eastAsia"/>
                <w:color w:val="000000" w:themeColor="text1"/>
                <w:sz w:val="24"/>
                <w:szCs w:val="32"/>
              </w:rPr>
              <w:t>基础防渗条件，同时应建立档案管理制度，如实记录产生工业固体废物的种类、数量、流向、贮存、利用、处置等信息，及时</w:t>
            </w:r>
            <w:r w:rsidRPr="004E271B">
              <w:rPr>
                <w:rFonts w:ascii="宋体" w:hAnsi="宋体" w:hint="eastAsia"/>
                <w:color w:val="000000" w:themeColor="text1"/>
                <w:sz w:val="24"/>
                <w:szCs w:val="32"/>
              </w:rPr>
              <w:t>出售给其他厂家综合利用，确保一般固体废物得到妥善处置。</w:t>
            </w:r>
          </w:p>
          <w:p w14:paraId="3839C5E7" w14:textId="77777777" w:rsidR="00C16F2A" w:rsidRPr="004E271B" w:rsidRDefault="00CB66BE">
            <w:pPr>
              <w:pStyle w:val="Texttype"/>
              <w:spacing w:line="348" w:lineRule="auto"/>
              <w:ind w:firstLine="480"/>
              <w:rPr>
                <w:color w:val="000000" w:themeColor="text1"/>
              </w:rPr>
            </w:pPr>
            <w:r w:rsidRPr="004E271B">
              <w:rPr>
                <w:rFonts w:ascii="宋体" w:hAnsi="宋体" w:hint="eastAsia"/>
                <w:color w:val="000000" w:themeColor="text1"/>
              </w:rPr>
              <w:t>②</w:t>
            </w:r>
            <w:r w:rsidRPr="004E271B">
              <w:rPr>
                <w:rFonts w:hint="eastAsia"/>
                <w:color w:val="000000" w:themeColor="text1"/>
              </w:rPr>
              <w:t>危险废物贮存及环境管理要求</w:t>
            </w:r>
          </w:p>
          <w:p w14:paraId="1B69F3EE" w14:textId="77777777" w:rsidR="00C16F2A" w:rsidRPr="004E271B" w:rsidRDefault="00CB66BE">
            <w:pPr>
              <w:pStyle w:val="Texttype"/>
              <w:spacing w:line="348" w:lineRule="auto"/>
              <w:ind w:firstLine="480"/>
              <w:rPr>
                <w:color w:val="000000" w:themeColor="text1"/>
              </w:rPr>
            </w:pPr>
            <w:r w:rsidRPr="004E271B">
              <w:rPr>
                <w:color w:val="000000" w:themeColor="text1"/>
              </w:rPr>
              <w:t>I.</w:t>
            </w:r>
            <w:r w:rsidRPr="004E271B">
              <w:rPr>
                <w:rFonts w:hint="eastAsia"/>
                <w:color w:val="000000" w:themeColor="text1"/>
              </w:rPr>
              <w:t>危险废物贮存设施要求</w:t>
            </w:r>
          </w:p>
          <w:p w14:paraId="4ABFB01A" w14:textId="3B9B89E0" w:rsidR="00C16F2A" w:rsidRPr="004E271B" w:rsidRDefault="00CB66BE">
            <w:pPr>
              <w:pStyle w:val="Texttype"/>
              <w:spacing w:line="348" w:lineRule="auto"/>
              <w:ind w:firstLine="480"/>
              <w:rPr>
                <w:color w:val="000000" w:themeColor="text1"/>
              </w:rPr>
            </w:pPr>
            <w:r w:rsidRPr="004E271B">
              <w:rPr>
                <w:rFonts w:hint="eastAsia"/>
                <w:color w:val="000000" w:themeColor="text1"/>
              </w:rPr>
              <w:t>建设单位</w:t>
            </w:r>
            <w:r w:rsidR="00BD3B16" w:rsidRPr="004E271B">
              <w:rPr>
                <w:rFonts w:hint="eastAsia"/>
                <w:color w:val="000000" w:themeColor="text1"/>
              </w:rPr>
              <w:t>拟在</w:t>
            </w:r>
            <w:r w:rsidR="00BD3B16" w:rsidRPr="004E271B">
              <w:rPr>
                <w:rFonts w:hint="eastAsia"/>
                <w:color w:val="000000" w:themeColor="text1"/>
                <w:kern w:val="0"/>
              </w:rPr>
              <w:t>租赁场地</w:t>
            </w:r>
            <w:r w:rsidR="00BD3B16" w:rsidRPr="004E271B">
              <w:rPr>
                <w:rFonts w:hint="eastAsia"/>
                <w:color w:val="000000" w:themeColor="text1"/>
                <w:kern w:val="0"/>
              </w:rPr>
              <w:t>7</w:t>
            </w:r>
            <w:r w:rsidR="00BD3B16" w:rsidRPr="004E271B">
              <w:rPr>
                <w:rFonts w:hint="eastAsia"/>
                <w:color w:val="000000" w:themeColor="text1"/>
                <w:kern w:val="0"/>
              </w:rPr>
              <w:t>层建设</w:t>
            </w:r>
            <w:r w:rsidR="00BD3B16" w:rsidRPr="004E271B">
              <w:rPr>
                <w:rFonts w:hint="eastAsia"/>
                <w:color w:val="000000" w:themeColor="text1"/>
                <w:kern w:val="0"/>
              </w:rPr>
              <w:t>1</w:t>
            </w:r>
            <w:r w:rsidR="00BD3B16" w:rsidRPr="004E271B">
              <w:rPr>
                <w:rFonts w:hint="eastAsia"/>
                <w:color w:val="000000" w:themeColor="text1"/>
                <w:kern w:val="0"/>
              </w:rPr>
              <w:t>处危险废物</w:t>
            </w:r>
            <w:r w:rsidR="00BD3B16" w:rsidRPr="004E271B">
              <w:rPr>
                <w:color w:val="000000" w:themeColor="text1"/>
                <w:kern w:val="0"/>
              </w:rPr>
              <w:t>暂存间</w:t>
            </w:r>
            <w:r w:rsidR="00BD3B16" w:rsidRPr="004E271B">
              <w:rPr>
                <w:rFonts w:hint="eastAsia"/>
                <w:color w:val="000000" w:themeColor="text1"/>
                <w:kern w:val="0"/>
              </w:rPr>
              <w:t>，建筑面积为</w:t>
            </w:r>
            <w:r w:rsidR="00BD3B16" w:rsidRPr="004E271B">
              <w:rPr>
                <w:rFonts w:hint="eastAsia"/>
                <w:color w:val="000000" w:themeColor="text1"/>
                <w:kern w:val="0"/>
              </w:rPr>
              <w:t>1</w:t>
            </w:r>
            <w:r w:rsidR="00BD3B16" w:rsidRPr="004E271B">
              <w:rPr>
                <w:color w:val="000000" w:themeColor="text1"/>
                <w:kern w:val="0"/>
              </w:rPr>
              <w:t>3m</w:t>
            </w:r>
            <w:r w:rsidR="00BD3B16" w:rsidRPr="004E271B">
              <w:rPr>
                <w:color w:val="000000" w:themeColor="text1"/>
                <w:kern w:val="0"/>
                <w:vertAlign w:val="superscript"/>
              </w:rPr>
              <w:t>2</w:t>
            </w:r>
            <w:r w:rsidR="00BD3B16" w:rsidRPr="004E271B">
              <w:rPr>
                <w:rFonts w:hint="eastAsia"/>
                <w:color w:val="000000" w:themeColor="text1"/>
                <w:kern w:val="0"/>
              </w:rPr>
              <w:t>，</w:t>
            </w:r>
            <w:r w:rsidRPr="004E271B">
              <w:rPr>
                <w:rFonts w:hint="eastAsia"/>
                <w:color w:val="000000" w:themeColor="text1"/>
              </w:rPr>
              <w:t>应根据《危险废物贮存污染控制标准》（</w:t>
            </w:r>
            <w:r w:rsidRPr="004E271B">
              <w:rPr>
                <w:rFonts w:hint="eastAsia"/>
                <w:color w:val="000000" w:themeColor="text1"/>
              </w:rPr>
              <w:t>GB18597-2001</w:t>
            </w:r>
            <w:r w:rsidRPr="004E271B">
              <w:rPr>
                <w:rFonts w:hint="eastAsia"/>
                <w:color w:val="000000" w:themeColor="text1"/>
              </w:rPr>
              <w:t>）及其修改单的要求，建设符合危险废物贮存场所建设条件要求</w:t>
            </w:r>
            <w:proofErr w:type="gramStart"/>
            <w:r w:rsidRPr="004E271B">
              <w:rPr>
                <w:rFonts w:hint="eastAsia"/>
                <w:color w:val="000000" w:themeColor="text1"/>
              </w:rPr>
              <w:t>的危废暂存</w:t>
            </w:r>
            <w:proofErr w:type="gramEnd"/>
            <w:r w:rsidRPr="004E271B">
              <w:rPr>
                <w:rFonts w:hint="eastAsia"/>
                <w:color w:val="000000" w:themeColor="text1"/>
              </w:rPr>
              <w:t>仓库，贮存场所需满足防风、防雨、防晒、防渗漏等条件，地面与裙脚要用坚固、防渗的材料建造，建筑材料必须与危险废物相容，仓库地面应设防腐垫，桶装废酸、废有机液体需设置围堰，围堰体积不低于单个桶装液体容积。</w:t>
            </w:r>
          </w:p>
          <w:p w14:paraId="36D3A997"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地面采取基础防渗，防渗性能应相当于至少</w:t>
            </w:r>
            <w:r w:rsidRPr="004E271B">
              <w:rPr>
                <w:rFonts w:hint="eastAsia"/>
                <w:color w:val="000000" w:themeColor="text1"/>
              </w:rPr>
              <w:t>1</w:t>
            </w:r>
            <w:r w:rsidRPr="004E271B">
              <w:rPr>
                <w:rFonts w:hint="eastAsia"/>
                <w:color w:val="000000" w:themeColor="text1"/>
              </w:rPr>
              <w:t>米厚粘土层（渗透系数≤</w:t>
            </w:r>
            <w:r w:rsidRPr="004E271B">
              <w:rPr>
                <w:rFonts w:hint="eastAsia"/>
                <w:color w:val="000000" w:themeColor="text1"/>
              </w:rPr>
              <w:t>10</w:t>
            </w:r>
            <w:r w:rsidRPr="004E271B">
              <w:rPr>
                <w:rFonts w:hint="eastAsia"/>
                <w:color w:val="000000" w:themeColor="text1"/>
                <w:vertAlign w:val="superscript"/>
              </w:rPr>
              <w:t>-7</w:t>
            </w:r>
            <w:r w:rsidRPr="004E271B">
              <w:rPr>
                <w:rFonts w:hint="eastAsia"/>
                <w:color w:val="000000" w:themeColor="text1"/>
              </w:rPr>
              <w:t>cm/s</w:t>
            </w:r>
            <w:r w:rsidRPr="004E271B">
              <w:rPr>
                <w:rFonts w:hint="eastAsia"/>
                <w:color w:val="000000" w:themeColor="text1"/>
              </w:rPr>
              <w:t>），或</w:t>
            </w:r>
            <w:r w:rsidRPr="004E271B">
              <w:rPr>
                <w:rFonts w:hint="eastAsia"/>
                <w:color w:val="000000" w:themeColor="text1"/>
              </w:rPr>
              <w:t>2mm</w:t>
            </w:r>
            <w:r w:rsidRPr="004E271B">
              <w:rPr>
                <w:rFonts w:hint="eastAsia"/>
                <w:color w:val="000000" w:themeColor="text1"/>
              </w:rPr>
              <w:t>厚高密度聚乙烯、至少</w:t>
            </w:r>
            <w:r w:rsidRPr="004E271B">
              <w:rPr>
                <w:rFonts w:hint="eastAsia"/>
                <w:color w:val="000000" w:themeColor="text1"/>
              </w:rPr>
              <w:t>2mm</w:t>
            </w:r>
            <w:r w:rsidRPr="004E271B">
              <w:rPr>
                <w:rFonts w:hint="eastAsia"/>
                <w:color w:val="000000" w:themeColor="text1"/>
              </w:rPr>
              <w:t>厚的其它人工材料（渗透系数≤</w:t>
            </w:r>
            <w:r w:rsidRPr="004E271B">
              <w:rPr>
                <w:rFonts w:hint="eastAsia"/>
                <w:color w:val="000000" w:themeColor="text1"/>
              </w:rPr>
              <w:t>10</w:t>
            </w:r>
            <w:r w:rsidRPr="004E271B">
              <w:rPr>
                <w:rFonts w:hint="eastAsia"/>
                <w:color w:val="000000" w:themeColor="text1"/>
                <w:vertAlign w:val="superscript"/>
              </w:rPr>
              <w:t>-10</w:t>
            </w:r>
            <w:r w:rsidRPr="004E271B">
              <w:rPr>
                <w:rFonts w:hint="eastAsia"/>
                <w:color w:val="000000" w:themeColor="text1"/>
              </w:rPr>
              <w:t>cm/s</w:t>
            </w:r>
            <w:r w:rsidRPr="004E271B">
              <w:rPr>
                <w:rFonts w:hint="eastAsia"/>
                <w:color w:val="000000" w:themeColor="text1"/>
              </w:rPr>
              <w:t>）。危险废物暂存场所设置堵截泄漏的裙脚，暂存</w:t>
            </w:r>
            <w:proofErr w:type="gramStart"/>
            <w:r w:rsidRPr="004E271B">
              <w:rPr>
                <w:rFonts w:hint="eastAsia"/>
                <w:color w:val="000000" w:themeColor="text1"/>
              </w:rPr>
              <w:t>间危险</w:t>
            </w:r>
            <w:proofErr w:type="gramEnd"/>
            <w:r w:rsidRPr="004E271B">
              <w:rPr>
                <w:rFonts w:hint="eastAsia"/>
                <w:color w:val="000000" w:themeColor="text1"/>
              </w:rPr>
              <w:t>废物置于防泄漏托盘内，地面表面无裂隙，避免泄漏对地下水产生污染影响。</w:t>
            </w:r>
          </w:p>
          <w:p w14:paraId="711DDF04"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公司应设置专门危险固</w:t>
            </w:r>
            <w:proofErr w:type="gramStart"/>
            <w:r w:rsidRPr="004E271B">
              <w:rPr>
                <w:rFonts w:hint="eastAsia"/>
                <w:color w:val="000000" w:themeColor="text1"/>
              </w:rPr>
              <w:t>废管理</w:t>
            </w:r>
            <w:proofErr w:type="gramEnd"/>
            <w:r w:rsidRPr="004E271B">
              <w:rPr>
                <w:rFonts w:hint="eastAsia"/>
                <w:color w:val="000000" w:themeColor="text1"/>
              </w:rPr>
              <w:t>人员，主要负责危险固废的收集、贮存及处置，按月统计公司产生的危险废物种类、产生量、暂存时间、交由处置时</w:t>
            </w:r>
            <w:r w:rsidRPr="004E271B">
              <w:rPr>
                <w:rFonts w:hint="eastAsia"/>
                <w:color w:val="000000" w:themeColor="text1"/>
              </w:rPr>
              <w:lastRenderedPageBreak/>
              <w:t>间等，并按月向当地环保部门报告。管理人对</w:t>
            </w:r>
            <w:proofErr w:type="gramStart"/>
            <w:r w:rsidRPr="004E271B">
              <w:rPr>
                <w:rFonts w:hint="eastAsia"/>
                <w:color w:val="000000" w:themeColor="text1"/>
              </w:rPr>
              <w:t>装有危废的</w:t>
            </w:r>
            <w:proofErr w:type="gramEnd"/>
            <w:r w:rsidRPr="004E271B">
              <w:rPr>
                <w:rFonts w:hint="eastAsia"/>
                <w:color w:val="000000" w:themeColor="text1"/>
              </w:rPr>
              <w:t>容器进行定期检查，容器泄漏损坏时必须立即处理，并</w:t>
            </w:r>
            <w:proofErr w:type="gramStart"/>
            <w:r w:rsidRPr="004E271B">
              <w:rPr>
                <w:rFonts w:hint="eastAsia"/>
                <w:color w:val="000000" w:themeColor="text1"/>
              </w:rPr>
              <w:t>将危废装入</w:t>
            </w:r>
            <w:proofErr w:type="gramEnd"/>
            <w:r w:rsidRPr="004E271B">
              <w:rPr>
                <w:rFonts w:hint="eastAsia"/>
                <w:color w:val="000000" w:themeColor="text1"/>
              </w:rPr>
              <w:t>完好容器内。</w:t>
            </w:r>
          </w:p>
          <w:p w14:paraId="2201A281" w14:textId="07805B98" w:rsidR="00C16F2A" w:rsidRPr="004E271B" w:rsidRDefault="00BD3B16">
            <w:pPr>
              <w:pStyle w:val="Texttype"/>
              <w:spacing w:line="348" w:lineRule="auto"/>
              <w:ind w:firstLine="480"/>
              <w:rPr>
                <w:color w:val="000000" w:themeColor="text1"/>
              </w:rPr>
            </w:pPr>
            <w:r w:rsidRPr="004E271B">
              <w:rPr>
                <w:rFonts w:hint="eastAsia"/>
                <w:color w:val="000000" w:themeColor="text1"/>
              </w:rPr>
              <w:t>危险废物暂存场所应根据危险废物种类及危险性质分别设置贮存区域，并设置分区标识，各类危险废物采用与其物性相适应的包装物，</w:t>
            </w:r>
            <w:r w:rsidR="00CB66BE" w:rsidRPr="004E271B">
              <w:rPr>
                <w:rFonts w:hint="eastAsia"/>
                <w:color w:val="000000" w:themeColor="text1"/>
              </w:rPr>
              <w:t>所有包装</w:t>
            </w:r>
            <w:proofErr w:type="gramStart"/>
            <w:r w:rsidR="00CB66BE" w:rsidRPr="004E271B">
              <w:rPr>
                <w:rFonts w:hint="eastAsia"/>
                <w:color w:val="000000" w:themeColor="text1"/>
              </w:rPr>
              <w:t>桶必须</w:t>
            </w:r>
            <w:proofErr w:type="gramEnd"/>
            <w:r w:rsidR="00CB66BE" w:rsidRPr="004E271B">
              <w:rPr>
                <w:rFonts w:hint="eastAsia"/>
                <w:color w:val="000000" w:themeColor="text1"/>
              </w:rPr>
              <w:t>贴上危险废物标签，危险废物标签上文字字体为黑体、底色为醒目的颜色，稳妥贴附在包装袋（桶）适当位置，使其清晰易读。危险废物标签要提供下列说明：“危险废物”字样、危险废物产生单位名称、联系人、联系电话、主要化学成分或商品名称、危险类别、安全措施等。</w:t>
            </w:r>
          </w:p>
          <w:p w14:paraId="33C3E0B1" w14:textId="77777777" w:rsidR="00C16F2A" w:rsidRPr="004E271B" w:rsidRDefault="00CB66BE">
            <w:pPr>
              <w:pStyle w:val="Texttype"/>
              <w:spacing w:line="348" w:lineRule="auto"/>
              <w:ind w:firstLine="480"/>
              <w:rPr>
                <w:color w:val="000000" w:themeColor="text1"/>
              </w:rPr>
            </w:pPr>
            <w:r w:rsidRPr="004E271B">
              <w:rPr>
                <w:color w:val="000000" w:themeColor="text1"/>
              </w:rPr>
              <w:t>II.</w:t>
            </w:r>
            <w:r w:rsidRPr="004E271B">
              <w:rPr>
                <w:rFonts w:hint="eastAsia"/>
                <w:color w:val="000000" w:themeColor="text1"/>
              </w:rPr>
              <w:t>危险废物处置及管理要求</w:t>
            </w:r>
          </w:p>
          <w:p w14:paraId="7C8FB81E"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建设单位应根据《危险废物产生单位管理计划制定指南》（原环境保护部公告</w:t>
            </w:r>
            <w:r w:rsidRPr="004E271B">
              <w:rPr>
                <w:rFonts w:hint="eastAsia"/>
                <w:color w:val="000000" w:themeColor="text1"/>
              </w:rPr>
              <w:t>2016</w:t>
            </w:r>
            <w:r w:rsidRPr="004E271B">
              <w:rPr>
                <w:rFonts w:hint="eastAsia"/>
                <w:color w:val="000000" w:themeColor="text1"/>
              </w:rPr>
              <w:t>年第</w:t>
            </w:r>
            <w:r w:rsidRPr="004E271B">
              <w:rPr>
                <w:rFonts w:hint="eastAsia"/>
                <w:color w:val="000000" w:themeColor="text1"/>
              </w:rPr>
              <w:t>7</w:t>
            </w:r>
            <w:r w:rsidRPr="004E271B">
              <w:rPr>
                <w:rFonts w:hint="eastAsia"/>
                <w:color w:val="000000" w:themeColor="text1"/>
              </w:rPr>
              <w:t>号）制定</w:t>
            </w:r>
            <w:proofErr w:type="gramStart"/>
            <w:r w:rsidRPr="004E271B">
              <w:rPr>
                <w:rFonts w:hint="eastAsia"/>
                <w:color w:val="000000" w:themeColor="text1"/>
              </w:rPr>
              <w:t>危废管理</w:t>
            </w:r>
            <w:proofErr w:type="gramEnd"/>
            <w:r w:rsidRPr="004E271B">
              <w:rPr>
                <w:rFonts w:hint="eastAsia"/>
                <w:color w:val="000000" w:themeColor="text1"/>
              </w:rPr>
              <w:t>计划。管理计划应以书面形式制定并装订成册，封面和正文的排版使用既定格式（封面可增加企业标志）。按照填表说明填写《危险废物管理计划》，并附《危险废物管理计划备案登记表》。具体管理要求如下：</w:t>
            </w:r>
          </w:p>
          <w:p w14:paraId="30976497"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a.</w:t>
            </w:r>
            <w:proofErr w:type="gramStart"/>
            <w:r w:rsidRPr="004E271B">
              <w:rPr>
                <w:rFonts w:hint="eastAsia"/>
                <w:color w:val="000000" w:themeColor="text1"/>
              </w:rPr>
              <w:t>产废单位</w:t>
            </w:r>
            <w:proofErr w:type="gramEnd"/>
            <w:r w:rsidRPr="004E271B">
              <w:rPr>
                <w:rFonts w:hint="eastAsia"/>
                <w:color w:val="000000" w:themeColor="text1"/>
              </w:rPr>
              <w:t>根据自身产品生产和危险废物产生情况，在借鉴同行业发展水平和经验的基础上，提出减少危险废物产生量和危害性的计划，明确改进原料、工艺、技术、管理等方面的具体措施。</w:t>
            </w:r>
          </w:p>
          <w:p w14:paraId="3AFABAEA"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b.</w:t>
            </w:r>
            <w:proofErr w:type="gramStart"/>
            <w:r w:rsidRPr="004E271B">
              <w:rPr>
                <w:rFonts w:hint="eastAsia"/>
                <w:color w:val="000000" w:themeColor="text1"/>
              </w:rPr>
              <w:t>产废单位</w:t>
            </w:r>
            <w:proofErr w:type="gramEnd"/>
            <w:r w:rsidRPr="004E271B">
              <w:rPr>
                <w:rFonts w:hint="eastAsia"/>
                <w:color w:val="000000" w:themeColor="text1"/>
              </w:rPr>
              <w:t>应明确危险废物贮存设施现状，包括设施名称、数量、类型、面积及贮存能力，掌握贮存危险废物的类别、名称、数量及贮存原因，提出危险废物贮存过程的污染防治和事故预防措施等内容。</w:t>
            </w:r>
          </w:p>
          <w:p w14:paraId="3FE1767A"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c.</w:t>
            </w:r>
            <w:r w:rsidRPr="004E271B">
              <w:rPr>
                <w:rFonts w:hint="eastAsia"/>
                <w:color w:val="000000" w:themeColor="text1"/>
              </w:rPr>
              <w:t>项目产生的危险废物运输应遵守危险货物运输管理的相关规定，按照危险废物特性分类运输。自行运输危险废物的应描述拟采用运输工具状况，包括工具种类、载重量、使用年限、危险货物运输资质、污染防治和事故预防措施等。</w:t>
            </w:r>
          </w:p>
          <w:p w14:paraId="478B0D7F" w14:textId="77777777" w:rsidR="00C16F2A" w:rsidRPr="004E271B" w:rsidRDefault="00CB66BE">
            <w:pPr>
              <w:pStyle w:val="Texttype"/>
              <w:spacing w:line="348" w:lineRule="auto"/>
              <w:ind w:firstLine="480"/>
              <w:rPr>
                <w:color w:val="000000" w:themeColor="text1"/>
              </w:rPr>
            </w:pPr>
            <w:r w:rsidRPr="004E271B">
              <w:rPr>
                <w:rFonts w:hint="eastAsia"/>
                <w:color w:val="000000" w:themeColor="text1"/>
              </w:rPr>
              <w:t>d.</w:t>
            </w:r>
            <w:r w:rsidRPr="004E271B">
              <w:rPr>
                <w:rFonts w:hint="eastAsia"/>
                <w:color w:val="000000" w:themeColor="text1"/>
              </w:rPr>
              <w:t>委托外单位运输危险废物的，应描述委托运输具体状况，包括委托运输单位、危险货物运输资质等。与有危险废物处置资质的单位签订危险废物处置协议，定期采用专用车辆和容器集中处置。危险废物的转移和运输应按《危险废物转移联单管理办法》的规定报批危险废物转移计划，填写好转运联单，并必须交由有资质单位承运。做好每次外运处置废弃物的运输登记，认真填</w:t>
            </w:r>
            <w:r w:rsidRPr="004E271B">
              <w:rPr>
                <w:rFonts w:hint="eastAsia"/>
                <w:color w:val="000000" w:themeColor="text1"/>
              </w:rPr>
              <w:lastRenderedPageBreak/>
              <w:t>写危险废物转移联单，并加盖公司公章，</w:t>
            </w:r>
            <w:proofErr w:type="gramStart"/>
            <w:r w:rsidRPr="004E271B">
              <w:rPr>
                <w:rFonts w:hint="eastAsia"/>
                <w:color w:val="000000" w:themeColor="text1"/>
              </w:rPr>
              <w:t>经运输</w:t>
            </w:r>
            <w:proofErr w:type="gramEnd"/>
            <w:r w:rsidRPr="004E271B">
              <w:rPr>
                <w:rFonts w:hint="eastAsia"/>
                <w:color w:val="000000" w:themeColor="text1"/>
              </w:rPr>
              <w:t>单位核实验收签字后，将联单第一联副联自留存档，将联单第二联交移除地环境保护行政主管部门，第三联及其余各联交付运输单位，</w:t>
            </w:r>
            <w:proofErr w:type="gramStart"/>
            <w:r w:rsidRPr="004E271B">
              <w:rPr>
                <w:rFonts w:hint="eastAsia"/>
                <w:color w:val="000000" w:themeColor="text1"/>
              </w:rPr>
              <w:t>随危险</w:t>
            </w:r>
            <w:proofErr w:type="gramEnd"/>
            <w:r w:rsidRPr="004E271B">
              <w:rPr>
                <w:rFonts w:hint="eastAsia"/>
                <w:color w:val="000000" w:themeColor="text1"/>
              </w:rPr>
              <w:t>废物转移运行。第四联</w:t>
            </w:r>
            <w:proofErr w:type="gramStart"/>
            <w:r w:rsidRPr="004E271B">
              <w:rPr>
                <w:rFonts w:hint="eastAsia"/>
                <w:color w:val="000000" w:themeColor="text1"/>
              </w:rPr>
              <w:t>交接受</w:t>
            </w:r>
            <w:proofErr w:type="gramEnd"/>
            <w:r w:rsidRPr="004E271B">
              <w:rPr>
                <w:rFonts w:hint="eastAsia"/>
                <w:color w:val="000000" w:themeColor="text1"/>
              </w:rPr>
              <w:t>单位，第五联</w:t>
            </w:r>
            <w:proofErr w:type="gramStart"/>
            <w:r w:rsidRPr="004E271B">
              <w:rPr>
                <w:rFonts w:hint="eastAsia"/>
                <w:color w:val="000000" w:themeColor="text1"/>
              </w:rPr>
              <w:t>交接受</w:t>
            </w:r>
            <w:proofErr w:type="gramEnd"/>
            <w:r w:rsidRPr="004E271B">
              <w:rPr>
                <w:rFonts w:hint="eastAsia"/>
                <w:color w:val="000000" w:themeColor="text1"/>
              </w:rPr>
              <w:t>地环保局。</w:t>
            </w:r>
          </w:p>
          <w:p w14:paraId="3C919F8C" w14:textId="77777777" w:rsidR="00C16F2A" w:rsidRPr="004E271B" w:rsidRDefault="00CB66BE">
            <w:pPr>
              <w:pStyle w:val="Texttype"/>
              <w:spacing w:line="348" w:lineRule="auto"/>
              <w:ind w:firstLine="480"/>
              <w:rPr>
                <w:color w:val="000000" w:themeColor="text1"/>
              </w:rPr>
            </w:pPr>
            <w:r w:rsidRPr="004E271B">
              <w:rPr>
                <w:color w:val="000000" w:themeColor="text1"/>
              </w:rPr>
              <w:t>e</w:t>
            </w:r>
            <w:r w:rsidRPr="004E271B">
              <w:rPr>
                <w:rFonts w:hint="eastAsia"/>
                <w:color w:val="000000" w:themeColor="text1"/>
              </w:rPr>
              <w:t>.</w:t>
            </w:r>
            <w:proofErr w:type="gramStart"/>
            <w:r w:rsidRPr="004E271B">
              <w:rPr>
                <w:rFonts w:hint="eastAsia"/>
                <w:color w:val="000000" w:themeColor="text1"/>
              </w:rPr>
              <w:t>产废单位</w:t>
            </w:r>
            <w:proofErr w:type="gramEnd"/>
            <w:r w:rsidRPr="004E271B">
              <w:rPr>
                <w:rFonts w:hint="eastAsia"/>
                <w:color w:val="000000" w:themeColor="text1"/>
              </w:rPr>
              <w:t>需要将危险废物转移出厂区的，应制</w:t>
            </w:r>
            <w:proofErr w:type="gramStart"/>
            <w:r w:rsidRPr="004E271B">
              <w:rPr>
                <w:rFonts w:hint="eastAsia"/>
                <w:color w:val="000000" w:themeColor="text1"/>
              </w:rPr>
              <w:t>定转移</w:t>
            </w:r>
            <w:proofErr w:type="gramEnd"/>
            <w:r w:rsidRPr="004E271B">
              <w:rPr>
                <w:rFonts w:hint="eastAsia"/>
                <w:color w:val="000000" w:themeColor="text1"/>
              </w:rPr>
              <w:t>计划，其内容包括：危险废物数量、种类；拟接收危险废物的经营单位等。危险废物处置单位的运输人员必须掌握危险化学品运输的安全知识，了解所运载的危险化学品的性质、危害特性、包装容器的使用特性和发送意外时的应急措施。运输车辆必须具有车辆危险货物运输许可证。驾驶人员必须由取得驾驶执照的熟练人员担任。在运输危险废弃物时必须配备押运人员，并随时处于押运人员的监管之下，不得超装超载，严格按照所在城市规定的行车时间和行车路线行驶，不得进入危险化学品运输车辆禁止通行的区域。危险废物在运输</w:t>
            </w:r>
            <w:proofErr w:type="gramStart"/>
            <w:r w:rsidRPr="004E271B">
              <w:rPr>
                <w:rFonts w:hint="eastAsia"/>
                <w:color w:val="000000" w:themeColor="text1"/>
              </w:rPr>
              <w:t>途中若</w:t>
            </w:r>
            <w:proofErr w:type="gramEnd"/>
            <w:r w:rsidRPr="004E271B">
              <w:rPr>
                <w:rFonts w:hint="eastAsia"/>
                <w:color w:val="000000" w:themeColor="text1"/>
              </w:rPr>
              <w:t>发生被盗、丢失、流散、泄漏等情况时，公司及押运人员必须立即向当地公安部门报告，并采取一切可能的警示措施。</w:t>
            </w:r>
          </w:p>
          <w:p w14:paraId="39A2929B" w14:textId="4189CEAA" w:rsidR="00C16F2A" w:rsidRPr="004E271B" w:rsidRDefault="00C446EE">
            <w:pPr>
              <w:pStyle w:val="Texttype"/>
              <w:spacing w:line="348" w:lineRule="auto"/>
              <w:ind w:firstLine="480"/>
              <w:rPr>
                <w:color w:val="000000" w:themeColor="text1"/>
              </w:rPr>
            </w:pPr>
            <w:r w:rsidRPr="004E271B">
              <w:rPr>
                <w:color w:val="000000" w:themeColor="text1"/>
              </w:rPr>
              <w:t>f</w:t>
            </w:r>
            <w:r w:rsidRPr="004E271B">
              <w:rPr>
                <w:rFonts w:hint="eastAsia"/>
                <w:color w:val="000000" w:themeColor="text1"/>
              </w:rPr>
              <w:t>.</w:t>
            </w:r>
            <w:proofErr w:type="gramStart"/>
            <w:r w:rsidRPr="004E271B">
              <w:rPr>
                <w:rFonts w:hint="eastAsia"/>
                <w:color w:val="000000" w:themeColor="text1"/>
              </w:rPr>
              <w:t>产废单位</w:t>
            </w:r>
            <w:proofErr w:type="gramEnd"/>
            <w:r w:rsidRPr="004E271B">
              <w:rPr>
                <w:rFonts w:hint="eastAsia"/>
                <w:color w:val="000000" w:themeColor="text1"/>
              </w:rPr>
              <w:t>要结合自身的实际情况，</w:t>
            </w:r>
            <w:r w:rsidR="00CB66BE" w:rsidRPr="004E271B">
              <w:rPr>
                <w:rFonts w:hint="eastAsia"/>
                <w:color w:val="000000" w:themeColor="text1"/>
              </w:rPr>
              <w:t>与生产记录相衔接，建立危险</w:t>
            </w:r>
            <w:proofErr w:type="gramStart"/>
            <w:r w:rsidR="00CB66BE" w:rsidRPr="004E271B">
              <w:rPr>
                <w:rFonts w:hint="eastAsia"/>
                <w:color w:val="000000" w:themeColor="text1"/>
              </w:rPr>
              <w:t>废物台</w:t>
            </w:r>
            <w:proofErr w:type="gramEnd"/>
            <w:r w:rsidR="00CB66BE" w:rsidRPr="004E271B">
              <w:rPr>
                <w:rFonts w:hint="eastAsia"/>
                <w:color w:val="000000" w:themeColor="text1"/>
              </w:rPr>
              <w:t>账，如实记载产生危险废物的种类、数量、流向、贮存、利用处置等信息，台账保存记录不少于</w:t>
            </w:r>
            <w:r w:rsidR="00CB66BE" w:rsidRPr="004E271B">
              <w:rPr>
                <w:rFonts w:hint="eastAsia"/>
                <w:color w:val="000000" w:themeColor="text1"/>
              </w:rPr>
              <w:t>1</w:t>
            </w:r>
            <w:r w:rsidR="00CB66BE" w:rsidRPr="004E271B">
              <w:rPr>
                <w:color w:val="000000" w:themeColor="text1"/>
              </w:rPr>
              <w:t>0</w:t>
            </w:r>
            <w:r w:rsidR="00CB66BE" w:rsidRPr="004E271B">
              <w:rPr>
                <w:rFonts w:hint="eastAsia"/>
                <w:color w:val="000000" w:themeColor="text1"/>
              </w:rPr>
              <w:t>年。鼓励</w:t>
            </w:r>
            <w:proofErr w:type="gramStart"/>
            <w:r w:rsidR="00CB66BE" w:rsidRPr="004E271B">
              <w:rPr>
                <w:rFonts w:hint="eastAsia"/>
                <w:color w:val="000000" w:themeColor="text1"/>
              </w:rPr>
              <w:t>产废单位</w:t>
            </w:r>
            <w:proofErr w:type="gramEnd"/>
            <w:r w:rsidR="00CB66BE" w:rsidRPr="004E271B">
              <w:rPr>
                <w:rFonts w:hint="eastAsia"/>
                <w:color w:val="000000" w:themeColor="text1"/>
              </w:rPr>
              <w:t>采用信息化手段建立危险</w:t>
            </w:r>
            <w:proofErr w:type="gramStart"/>
            <w:r w:rsidR="00CB66BE" w:rsidRPr="004E271B">
              <w:rPr>
                <w:rFonts w:hint="eastAsia"/>
                <w:color w:val="000000" w:themeColor="text1"/>
              </w:rPr>
              <w:t>废物台</w:t>
            </w:r>
            <w:proofErr w:type="gramEnd"/>
            <w:r w:rsidR="00CB66BE" w:rsidRPr="004E271B">
              <w:rPr>
                <w:rFonts w:hint="eastAsia"/>
                <w:color w:val="000000" w:themeColor="text1"/>
              </w:rPr>
              <w:t>账。</w:t>
            </w:r>
            <w:proofErr w:type="gramStart"/>
            <w:r w:rsidR="00CB66BE" w:rsidRPr="004E271B">
              <w:rPr>
                <w:rFonts w:hint="eastAsia"/>
                <w:color w:val="000000" w:themeColor="text1"/>
              </w:rPr>
              <w:t>产废单位</w:t>
            </w:r>
            <w:proofErr w:type="gramEnd"/>
            <w:r w:rsidR="00CB66BE" w:rsidRPr="004E271B">
              <w:rPr>
                <w:rFonts w:hint="eastAsia"/>
                <w:color w:val="000000" w:themeColor="text1"/>
              </w:rPr>
              <w:t>应在台</w:t>
            </w:r>
            <w:proofErr w:type="gramStart"/>
            <w:r w:rsidR="00CB66BE" w:rsidRPr="004E271B">
              <w:rPr>
                <w:rFonts w:hint="eastAsia"/>
                <w:color w:val="000000" w:themeColor="text1"/>
              </w:rPr>
              <w:t>账</w:t>
            </w:r>
            <w:proofErr w:type="gramEnd"/>
            <w:r w:rsidR="00CB66BE" w:rsidRPr="004E271B">
              <w:rPr>
                <w:rFonts w:hint="eastAsia"/>
                <w:color w:val="000000" w:themeColor="text1"/>
              </w:rPr>
              <w:t>工作的基础上如实向所在地县级以上人民政府环境保护主管部门申报危险废物的种类、产生量、流向、贮存、处置等有关资料。</w:t>
            </w:r>
          </w:p>
          <w:p w14:paraId="2CDF087F"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t>5</w:t>
            </w:r>
            <w:r w:rsidRPr="004E271B">
              <w:rPr>
                <w:rFonts w:cs="宋体"/>
                <w:b/>
                <w:color w:val="000000" w:themeColor="text1"/>
                <w:sz w:val="30"/>
                <w:szCs w:val="21"/>
              </w:rPr>
              <w:t>.</w:t>
            </w:r>
            <w:r w:rsidRPr="004E271B">
              <w:rPr>
                <w:rFonts w:cs="宋体" w:hint="eastAsia"/>
                <w:b/>
                <w:color w:val="000000" w:themeColor="text1"/>
                <w:sz w:val="30"/>
                <w:szCs w:val="21"/>
              </w:rPr>
              <w:t>地下水、土壤环境影响分析及防控措施</w:t>
            </w:r>
          </w:p>
          <w:p w14:paraId="0355AEDB"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r w:rsidRPr="004E271B">
              <w:rPr>
                <w:rFonts w:cstheme="minorBidi" w:hint="eastAsia"/>
                <w:color w:val="000000" w:themeColor="text1"/>
                <w:sz w:val="24"/>
                <w:szCs w:val="32"/>
              </w:rPr>
              <w:t>项目实验室废水间接排放，不会进入周边水环境和土壤环境不存在污染地下水和土壤的途径，且实验室位于</w:t>
            </w:r>
            <w:r w:rsidRPr="004E271B">
              <w:rPr>
                <w:rFonts w:cstheme="minorBidi" w:hint="eastAsia"/>
                <w:color w:val="000000" w:themeColor="text1"/>
                <w:sz w:val="24"/>
                <w:szCs w:val="32"/>
              </w:rPr>
              <w:t>5</w:t>
            </w:r>
            <w:r w:rsidRPr="004E271B">
              <w:rPr>
                <w:rFonts w:cstheme="minorBidi"/>
                <w:color w:val="000000" w:themeColor="text1"/>
                <w:sz w:val="24"/>
                <w:szCs w:val="32"/>
              </w:rPr>
              <w:t>~8</w:t>
            </w:r>
            <w:r w:rsidRPr="004E271B">
              <w:rPr>
                <w:rFonts w:cstheme="minorBidi" w:hint="eastAsia"/>
                <w:color w:val="000000" w:themeColor="text1"/>
                <w:sz w:val="24"/>
                <w:szCs w:val="32"/>
              </w:rPr>
              <w:t>层，室内地面已采取水泥硬化处理，防渗措施已基本到位。根据项目生产设施、单元的特点和所处区域及部位，对于原料仓库、固体废物贮存场所、污水处理间等区域，根据不同防渗要求采取分区防渗措施后，不会对地下水、土壤产生不利影响。</w:t>
            </w:r>
          </w:p>
          <w:p w14:paraId="0921BC50"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lastRenderedPageBreak/>
              <w:t>6</w:t>
            </w:r>
            <w:r w:rsidRPr="004E271B">
              <w:rPr>
                <w:rFonts w:cs="宋体"/>
                <w:b/>
                <w:color w:val="000000" w:themeColor="text1"/>
                <w:sz w:val="30"/>
                <w:szCs w:val="21"/>
              </w:rPr>
              <w:t>.</w:t>
            </w:r>
            <w:r w:rsidRPr="004E271B">
              <w:rPr>
                <w:rFonts w:cs="宋体" w:hint="eastAsia"/>
                <w:b/>
                <w:color w:val="000000" w:themeColor="text1"/>
                <w:sz w:val="30"/>
                <w:szCs w:val="21"/>
              </w:rPr>
              <w:t>生态</w:t>
            </w:r>
          </w:p>
          <w:p w14:paraId="6E41F7BE"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r w:rsidRPr="004E271B">
              <w:rPr>
                <w:rFonts w:cstheme="minorBidi" w:hint="eastAsia"/>
                <w:color w:val="000000" w:themeColor="text1"/>
                <w:sz w:val="24"/>
                <w:szCs w:val="32"/>
              </w:rPr>
              <w:t>本项目位于陕西省西安市西咸新区</w:t>
            </w:r>
            <w:proofErr w:type="gramStart"/>
            <w:r w:rsidRPr="004E271B">
              <w:rPr>
                <w:rFonts w:cstheme="minorBidi" w:hint="eastAsia"/>
                <w:color w:val="000000" w:themeColor="text1"/>
                <w:sz w:val="24"/>
                <w:szCs w:val="32"/>
              </w:rPr>
              <w:t>沣</w:t>
            </w:r>
            <w:proofErr w:type="gramEnd"/>
            <w:r w:rsidRPr="004E271B">
              <w:rPr>
                <w:rFonts w:cstheme="minorBidi" w:hint="eastAsia"/>
                <w:color w:val="000000" w:themeColor="text1"/>
                <w:sz w:val="24"/>
                <w:szCs w:val="32"/>
              </w:rPr>
              <w:t>东新城王寺西街</w:t>
            </w:r>
            <w:r w:rsidRPr="004E271B">
              <w:rPr>
                <w:rFonts w:cstheme="minorBidi" w:hint="eastAsia"/>
                <w:color w:val="000000" w:themeColor="text1"/>
                <w:sz w:val="24"/>
                <w:szCs w:val="32"/>
              </w:rPr>
              <w:t>787</w:t>
            </w:r>
            <w:r w:rsidRPr="004E271B">
              <w:rPr>
                <w:rFonts w:cstheme="minorBidi" w:hint="eastAsia"/>
                <w:color w:val="000000" w:themeColor="text1"/>
                <w:sz w:val="24"/>
                <w:szCs w:val="32"/>
              </w:rPr>
              <w:t>号</w:t>
            </w:r>
            <w:proofErr w:type="gramStart"/>
            <w:r w:rsidRPr="004E271B">
              <w:rPr>
                <w:rFonts w:cstheme="minorBidi" w:hint="eastAsia"/>
                <w:color w:val="000000" w:themeColor="text1"/>
                <w:sz w:val="24"/>
                <w:szCs w:val="32"/>
              </w:rPr>
              <w:t>云检科创园</w:t>
            </w:r>
            <w:proofErr w:type="gramEnd"/>
            <w:r w:rsidRPr="004E271B">
              <w:rPr>
                <w:rFonts w:cstheme="minorBidi" w:hint="eastAsia"/>
                <w:color w:val="000000" w:themeColor="text1"/>
                <w:sz w:val="24"/>
                <w:szCs w:val="32"/>
              </w:rPr>
              <w:t>，用地范围内不存在生态环境保护目标，不需再采取相关生态环境保护措施。</w:t>
            </w:r>
          </w:p>
          <w:p w14:paraId="73CA1414"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t>7</w:t>
            </w:r>
            <w:r w:rsidRPr="004E271B">
              <w:rPr>
                <w:rFonts w:cs="宋体"/>
                <w:b/>
                <w:color w:val="000000" w:themeColor="text1"/>
                <w:sz w:val="30"/>
                <w:szCs w:val="21"/>
              </w:rPr>
              <w:t>.</w:t>
            </w:r>
            <w:r w:rsidRPr="004E271B">
              <w:rPr>
                <w:rFonts w:cs="宋体" w:hint="eastAsia"/>
                <w:b/>
                <w:color w:val="000000" w:themeColor="text1"/>
                <w:sz w:val="30"/>
                <w:szCs w:val="21"/>
              </w:rPr>
              <w:t>环境风险</w:t>
            </w:r>
          </w:p>
          <w:p w14:paraId="2A713E60" w14:textId="77777777" w:rsidR="00C16F2A" w:rsidRPr="004E271B" w:rsidRDefault="00CB66BE">
            <w:pPr>
              <w:widowControl/>
              <w:snapToGrid w:val="0"/>
              <w:spacing w:line="360" w:lineRule="auto"/>
              <w:ind w:firstLineChars="200" w:firstLine="480"/>
              <w:rPr>
                <w:rFonts w:cstheme="minorBidi"/>
                <w:color w:val="000000" w:themeColor="text1"/>
                <w:sz w:val="24"/>
                <w:szCs w:val="32"/>
              </w:rPr>
            </w:pPr>
            <w:r w:rsidRPr="004E271B">
              <w:rPr>
                <w:rFonts w:cstheme="minorBidi" w:hint="eastAsia"/>
                <w:color w:val="000000" w:themeColor="text1"/>
                <w:sz w:val="24"/>
                <w:szCs w:val="32"/>
              </w:rPr>
              <w:t>通过查阅相关危险物质鉴别资料，本项目属于或含有毒有害或易燃易爆危险物质主要为无机</w:t>
            </w:r>
            <w:r w:rsidRPr="004E271B">
              <w:rPr>
                <w:rFonts w:cstheme="minorBidi" w:hint="eastAsia"/>
                <w:color w:val="000000" w:themeColor="text1"/>
                <w:sz w:val="24"/>
                <w:szCs w:val="32"/>
              </w:rPr>
              <w:t>/</w:t>
            </w:r>
            <w:r w:rsidRPr="004E271B">
              <w:rPr>
                <w:rFonts w:cstheme="minorBidi" w:hint="eastAsia"/>
                <w:color w:val="000000" w:themeColor="text1"/>
                <w:sz w:val="24"/>
                <w:szCs w:val="32"/>
              </w:rPr>
              <w:t>有机化学试剂，危险物质泄漏及泄漏物质发生火灾事故伴生</w:t>
            </w:r>
            <w:r w:rsidRPr="004E271B">
              <w:rPr>
                <w:rFonts w:cstheme="minorBidi" w:hint="eastAsia"/>
                <w:color w:val="000000" w:themeColor="text1"/>
                <w:sz w:val="24"/>
                <w:szCs w:val="32"/>
              </w:rPr>
              <w:t>/</w:t>
            </w:r>
            <w:r w:rsidRPr="004E271B">
              <w:rPr>
                <w:rFonts w:cstheme="minorBidi" w:hint="eastAsia"/>
                <w:color w:val="000000" w:themeColor="text1"/>
                <w:sz w:val="24"/>
                <w:szCs w:val="32"/>
              </w:rPr>
              <w:t>次生污染物排放对周边地下水、土壤及大气环境会造成不利影响。项目涉及的危险物质最大存储量均未超过其临界量（见下文</w:t>
            </w:r>
            <w:r w:rsidRPr="004E271B">
              <w:rPr>
                <w:rFonts w:cstheme="minorBidi" w:hint="eastAsia"/>
                <w:color w:val="000000" w:themeColor="text1"/>
                <w:sz w:val="24"/>
                <w:szCs w:val="32"/>
              </w:rPr>
              <w:t>Q</w:t>
            </w:r>
            <w:r w:rsidRPr="004E271B">
              <w:rPr>
                <w:rFonts w:cstheme="minorBidi" w:hint="eastAsia"/>
                <w:color w:val="000000" w:themeColor="text1"/>
                <w:sz w:val="24"/>
                <w:szCs w:val="32"/>
              </w:rPr>
              <w:t>值计算结果），因此根据《建设项目环境影响报告表编制技术指南（污染影响类）》专项评价设置原则，本项目不需进行环境风险专项评价，仅对本项目环境风险影响进行简单分析，根据项目存在的潜在危险、有害因素，提出合理可行的防范、应急与减缓措施，以使建设项目事故率、损失和环境影响达到可接受水平。</w:t>
            </w:r>
          </w:p>
          <w:p w14:paraId="5572AD22"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rFonts w:hint="eastAsia"/>
                <w:b/>
                <w:bCs/>
                <w:color w:val="000000" w:themeColor="text1"/>
              </w:rPr>
              <w:t>1</w:t>
            </w:r>
            <w:r w:rsidRPr="004E271B">
              <w:rPr>
                <w:rFonts w:hint="eastAsia"/>
                <w:b/>
                <w:bCs/>
                <w:color w:val="000000" w:themeColor="text1"/>
              </w:rPr>
              <w:t>）危险物质及风险源调查情况</w:t>
            </w:r>
          </w:p>
          <w:p w14:paraId="2B68DD66" w14:textId="77777777" w:rsidR="00C16F2A" w:rsidRPr="004E271B" w:rsidRDefault="00CB66BE">
            <w:pPr>
              <w:pStyle w:val="Texttype"/>
              <w:ind w:firstLine="480"/>
              <w:rPr>
                <w:color w:val="000000" w:themeColor="text1"/>
              </w:rPr>
            </w:pPr>
            <w:r w:rsidRPr="004E271B">
              <w:rPr>
                <w:rFonts w:hint="eastAsia"/>
                <w:color w:val="000000" w:themeColor="text1"/>
              </w:rPr>
              <w:t>查阅《建设项目风险评价技术导则》（</w:t>
            </w:r>
            <w:r w:rsidRPr="004E271B">
              <w:rPr>
                <w:rFonts w:hint="eastAsia"/>
                <w:color w:val="000000" w:themeColor="text1"/>
              </w:rPr>
              <w:t>HJ169-2018</w:t>
            </w:r>
            <w:r w:rsidRPr="004E271B">
              <w:rPr>
                <w:rFonts w:hint="eastAsia"/>
                <w:color w:val="000000" w:themeColor="text1"/>
              </w:rPr>
              <w:t>）、《危险化学品重大危险源辨识》（</w:t>
            </w:r>
            <w:r w:rsidRPr="004E271B">
              <w:rPr>
                <w:rFonts w:hint="eastAsia"/>
                <w:color w:val="000000" w:themeColor="text1"/>
              </w:rPr>
              <w:t>GB182128-2018</w:t>
            </w:r>
            <w:r w:rsidRPr="004E271B">
              <w:rPr>
                <w:rFonts w:hint="eastAsia"/>
                <w:color w:val="000000" w:themeColor="text1"/>
              </w:rPr>
              <w:t>）、《危险化学品目录》（</w:t>
            </w:r>
            <w:r w:rsidRPr="004E271B">
              <w:rPr>
                <w:rFonts w:hint="eastAsia"/>
                <w:color w:val="000000" w:themeColor="text1"/>
              </w:rPr>
              <w:t>2015</w:t>
            </w:r>
            <w:r w:rsidRPr="004E271B">
              <w:rPr>
                <w:rFonts w:hint="eastAsia"/>
                <w:color w:val="000000" w:themeColor="text1"/>
              </w:rPr>
              <w:t>年）、各类物质安全技术说明书等资料可知，本项目涉及的有毒有害和易燃易爆等危险物质及风险源分布情况如下表所示。</w:t>
            </w:r>
          </w:p>
          <w:p w14:paraId="7102690B" w14:textId="77777777" w:rsidR="00C16F2A" w:rsidRPr="004E271B" w:rsidRDefault="00CB66BE">
            <w:pPr>
              <w:pStyle w:val="TableHeadline"/>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-23 </w:t>
            </w:r>
            <w:r w:rsidRPr="004E271B">
              <w:rPr>
                <w:rFonts w:hint="eastAsia"/>
                <w:color w:val="000000" w:themeColor="text1"/>
              </w:rPr>
              <w:t>风险源调查表</w:t>
            </w:r>
          </w:p>
          <w:tbl>
            <w:tblPr>
              <w:tblpPr w:leftFromText="180" w:rightFromText="180" w:vertAnchor="text" w:tblpXSpec="center" w:tblpY="1"/>
              <w:tblOverlap w:val="never"/>
              <w:tblW w:w="8118"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2163"/>
              <w:gridCol w:w="1806"/>
              <w:gridCol w:w="1329"/>
              <w:gridCol w:w="1402"/>
            </w:tblGrid>
            <w:tr w:rsidR="004E271B" w:rsidRPr="004E271B" w14:paraId="4E2AEF85" w14:textId="77777777">
              <w:trPr>
                <w:trHeight w:val="397"/>
              </w:trPr>
              <w:tc>
                <w:tcPr>
                  <w:tcW w:w="1418" w:type="dxa"/>
                  <w:vAlign w:val="center"/>
                </w:tcPr>
                <w:p w14:paraId="0484C6C8"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危险物质名称</w:t>
                  </w:r>
                </w:p>
              </w:tc>
              <w:tc>
                <w:tcPr>
                  <w:tcW w:w="2163" w:type="dxa"/>
                  <w:vAlign w:val="center"/>
                </w:tcPr>
                <w:p w14:paraId="74CA9CD4"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原辅材料年用量</w:t>
                  </w:r>
                  <w:r w:rsidRPr="004E271B">
                    <w:rPr>
                      <w:rFonts w:hint="eastAsia"/>
                      <w:bCs/>
                      <w:color w:val="000000" w:themeColor="text1"/>
                      <w:szCs w:val="30"/>
                    </w:rPr>
                    <w:t>t/a</w:t>
                  </w:r>
                </w:p>
              </w:tc>
              <w:tc>
                <w:tcPr>
                  <w:tcW w:w="1806" w:type="dxa"/>
                  <w:vAlign w:val="center"/>
                </w:tcPr>
                <w:p w14:paraId="1BEF575F" w14:textId="71311C75" w:rsidR="00C16F2A" w:rsidRPr="004E271B" w:rsidRDefault="00C446EE">
                  <w:pPr>
                    <w:widowControl/>
                    <w:snapToGrid w:val="0"/>
                    <w:jc w:val="center"/>
                    <w:rPr>
                      <w:bCs/>
                      <w:color w:val="000000" w:themeColor="text1"/>
                      <w:szCs w:val="30"/>
                    </w:rPr>
                  </w:pPr>
                  <w:r w:rsidRPr="004E271B">
                    <w:rPr>
                      <w:rFonts w:hint="eastAsia"/>
                      <w:bCs/>
                      <w:color w:val="000000" w:themeColor="text1"/>
                      <w:szCs w:val="30"/>
                    </w:rPr>
                    <w:t>厂内最大储存量</w:t>
                  </w:r>
                  <w:r w:rsidRPr="004E271B">
                    <w:rPr>
                      <w:rFonts w:hint="eastAsia"/>
                      <w:bCs/>
                      <w:color w:val="000000" w:themeColor="text1"/>
                      <w:szCs w:val="30"/>
                    </w:rPr>
                    <w:t>/</w:t>
                  </w:r>
                  <w:r w:rsidRPr="004E271B">
                    <w:rPr>
                      <w:bCs/>
                      <w:color w:val="000000" w:themeColor="text1"/>
                      <w:szCs w:val="30"/>
                    </w:rPr>
                    <w:t>t</w:t>
                  </w:r>
                </w:p>
              </w:tc>
              <w:tc>
                <w:tcPr>
                  <w:tcW w:w="1329" w:type="dxa"/>
                  <w:vAlign w:val="center"/>
                </w:tcPr>
                <w:p w14:paraId="47F78FC8"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分布情况</w:t>
                  </w:r>
                </w:p>
              </w:tc>
              <w:tc>
                <w:tcPr>
                  <w:tcW w:w="1402" w:type="dxa"/>
                  <w:vAlign w:val="center"/>
                </w:tcPr>
                <w:p w14:paraId="7F53D54D"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生产工艺特点</w:t>
                  </w:r>
                </w:p>
              </w:tc>
            </w:tr>
            <w:tr w:rsidR="004E271B" w:rsidRPr="004E271B" w14:paraId="62935B94" w14:textId="77777777">
              <w:trPr>
                <w:trHeight w:val="397"/>
              </w:trPr>
              <w:tc>
                <w:tcPr>
                  <w:tcW w:w="1418" w:type="dxa"/>
                  <w:vAlign w:val="center"/>
                </w:tcPr>
                <w:p w14:paraId="6033A798" w14:textId="77777777" w:rsidR="00C16F2A" w:rsidRPr="004E271B" w:rsidRDefault="00CB66BE">
                  <w:pPr>
                    <w:widowControl/>
                    <w:snapToGrid w:val="0"/>
                    <w:jc w:val="center"/>
                    <w:rPr>
                      <w:bCs/>
                      <w:color w:val="000000" w:themeColor="text1"/>
                      <w:szCs w:val="30"/>
                    </w:rPr>
                  </w:pPr>
                  <w:r w:rsidRPr="004E271B">
                    <w:rPr>
                      <w:bCs/>
                      <w:color w:val="000000" w:themeColor="text1"/>
                      <w:szCs w:val="30"/>
                    </w:rPr>
                    <w:t>石油醚</w:t>
                  </w:r>
                </w:p>
              </w:tc>
              <w:tc>
                <w:tcPr>
                  <w:tcW w:w="2163" w:type="dxa"/>
                  <w:vAlign w:val="center"/>
                </w:tcPr>
                <w:p w14:paraId="38B149BC" w14:textId="155A49CF"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w:t>
                  </w:r>
                  <w:r w:rsidR="008A6C5A" w:rsidRPr="004E271B">
                    <w:rPr>
                      <w:bCs/>
                      <w:color w:val="000000" w:themeColor="text1"/>
                      <w:szCs w:val="30"/>
                    </w:rPr>
                    <w:t>099</w:t>
                  </w:r>
                </w:p>
              </w:tc>
              <w:tc>
                <w:tcPr>
                  <w:tcW w:w="1806" w:type="dxa"/>
                  <w:vAlign w:val="center"/>
                </w:tcPr>
                <w:p w14:paraId="04669122" w14:textId="705FD321"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8A6C5A" w:rsidRPr="004E271B">
                    <w:rPr>
                      <w:bCs/>
                      <w:color w:val="000000" w:themeColor="text1"/>
                      <w:szCs w:val="30"/>
                    </w:rPr>
                    <w:t>165</w:t>
                  </w:r>
                </w:p>
              </w:tc>
              <w:tc>
                <w:tcPr>
                  <w:tcW w:w="1329" w:type="dxa"/>
                  <w:vAlign w:val="center"/>
                </w:tcPr>
                <w:p w14:paraId="6DDA850A"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732EB99B"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4EB9043B" w14:textId="77777777">
              <w:trPr>
                <w:trHeight w:val="397"/>
              </w:trPr>
              <w:tc>
                <w:tcPr>
                  <w:tcW w:w="1418" w:type="dxa"/>
                  <w:vAlign w:val="center"/>
                </w:tcPr>
                <w:p w14:paraId="4A2D28BD" w14:textId="77777777" w:rsidR="00C16F2A" w:rsidRPr="004E271B" w:rsidRDefault="00CB66BE">
                  <w:pPr>
                    <w:widowControl/>
                    <w:snapToGrid w:val="0"/>
                    <w:jc w:val="center"/>
                    <w:rPr>
                      <w:bCs/>
                      <w:color w:val="000000" w:themeColor="text1"/>
                      <w:szCs w:val="30"/>
                    </w:rPr>
                  </w:pPr>
                  <w:r w:rsidRPr="004E271B">
                    <w:rPr>
                      <w:bCs/>
                      <w:color w:val="000000" w:themeColor="text1"/>
                      <w:szCs w:val="30"/>
                    </w:rPr>
                    <w:t>乙腈</w:t>
                  </w:r>
                </w:p>
              </w:tc>
              <w:tc>
                <w:tcPr>
                  <w:tcW w:w="2163" w:type="dxa"/>
                  <w:vAlign w:val="center"/>
                </w:tcPr>
                <w:p w14:paraId="4180AAAF"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0.0943</w:t>
                  </w:r>
                </w:p>
              </w:tc>
              <w:tc>
                <w:tcPr>
                  <w:tcW w:w="1806" w:type="dxa"/>
                  <w:vAlign w:val="center"/>
                </w:tcPr>
                <w:p w14:paraId="0020D51E"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0.0157</w:t>
                  </w:r>
                </w:p>
              </w:tc>
              <w:tc>
                <w:tcPr>
                  <w:tcW w:w="1329" w:type="dxa"/>
                  <w:vAlign w:val="center"/>
                </w:tcPr>
                <w:p w14:paraId="069C95B3"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4027B78A"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2AA53E6F" w14:textId="77777777">
              <w:trPr>
                <w:trHeight w:val="397"/>
              </w:trPr>
              <w:tc>
                <w:tcPr>
                  <w:tcW w:w="1418" w:type="dxa"/>
                  <w:vAlign w:val="center"/>
                </w:tcPr>
                <w:p w14:paraId="2AE42FFD" w14:textId="77777777" w:rsidR="00C16F2A" w:rsidRPr="004E271B" w:rsidRDefault="00CB66BE">
                  <w:pPr>
                    <w:widowControl/>
                    <w:snapToGrid w:val="0"/>
                    <w:jc w:val="center"/>
                    <w:rPr>
                      <w:bCs/>
                      <w:color w:val="000000" w:themeColor="text1"/>
                      <w:szCs w:val="30"/>
                    </w:rPr>
                  </w:pPr>
                  <w:r w:rsidRPr="004E271B">
                    <w:rPr>
                      <w:bCs/>
                      <w:color w:val="000000" w:themeColor="text1"/>
                      <w:szCs w:val="30"/>
                    </w:rPr>
                    <w:t>甲醇</w:t>
                  </w:r>
                </w:p>
              </w:tc>
              <w:tc>
                <w:tcPr>
                  <w:tcW w:w="2163" w:type="dxa"/>
                  <w:vAlign w:val="center"/>
                </w:tcPr>
                <w:p w14:paraId="0F11CD9C" w14:textId="0CD3F07D"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4D5C3F" w:rsidRPr="004E271B">
                    <w:rPr>
                      <w:bCs/>
                      <w:color w:val="000000" w:themeColor="text1"/>
                      <w:szCs w:val="30"/>
                    </w:rPr>
                    <w:t>395</w:t>
                  </w:r>
                </w:p>
              </w:tc>
              <w:tc>
                <w:tcPr>
                  <w:tcW w:w="1806" w:type="dxa"/>
                  <w:vAlign w:val="center"/>
                </w:tcPr>
                <w:p w14:paraId="3909A533"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0.0079</w:t>
                  </w:r>
                </w:p>
              </w:tc>
              <w:tc>
                <w:tcPr>
                  <w:tcW w:w="1329" w:type="dxa"/>
                  <w:vAlign w:val="center"/>
                </w:tcPr>
                <w:p w14:paraId="421372F7"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7F2E349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55BA77BE" w14:textId="77777777">
              <w:trPr>
                <w:trHeight w:val="397"/>
              </w:trPr>
              <w:tc>
                <w:tcPr>
                  <w:tcW w:w="1418" w:type="dxa"/>
                  <w:vAlign w:val="center"/>
                </w:tcPr>
                <w:p w14:paraId="2058E23F" w14:textId="77777777" w:rsidR="00C16F2A" w:rsidRPr="004E271B" w:rsidRDefault="00CB66BE">
                  <w:pPr>
                    <w:widowControl/>
                    <w:snapToGrid w:val="0"/>
                    <w:jc w:val="center"/>
                    <w:rPr>
                      <w:bCs/>
                      <w:color w:val="000000" w:themeColor="text1"/>
                      <w:szCs w:val="30"/>
                    </w:rPr>
                  </w:pPr>
                  <w:r w:rsidRPr="004E271B">
                    <w:rPr>
                      <w:bCs/>
                      <w:color w:val="000000" w:themeColor="text1"/>
                      <w:szCs w:val="30"/>
                    </w:rPr>
                    <w:t>乙醇</w:t>
                  </w:r>
                </w:p>
              </w:tc>
              <w:tc>
                <w:tcPr>
                  <w:tcW w:w="2163" w:type="dxa"/>
                  <w:vAlign w:val="center"/>
                </w:tcPr>
                <w:p w14:paraId="0CEC4E07" w14:textId="58BCA6B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w:t>
                  </w:r>
                  <w:r w:rsidR="00C6489C" w:rsidRPr="004E271B">
                    <w:rPr>
                      <w:bCs/>
                      <w:color w:val="000000" w:themeColor="text1"/>
                      <w:szCs w:val="30"/>
                    </w:rPr>
                    <w:t>2762</w:t>
                  </w:r>
                </w:p>
              </w:tc>
              <w:tc>
                <w:tcPr>
                  <w:tcW w:w="1806" w:type="dxa"/>
                  <w:vAlign w:val="center"/>
                </w:tcPr>
                <w:p w14:paraId="607A0C6D" w14:textId="16A5D3AA"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C6489C" w:rsidRPr="004E271B">
                    <w:rPr>
                      <w:bCs/>
                      <w:color w:val="000000" w:themeColor="text1"/>
                      <w:szCs w:val="30"/>
                    </w:rPr>
                    <w:t>276</w:t>
                  </w:r>
                </w:p>
              </w:tc>
              <w:tc>
                <w:tcPr>
                  <w:tcW w:w="1329" w:type="dxa"/>
                  <w:vAlign w:val="center"/>
                </w:tcPr>
                <w:p w14:paraId="453BA00B"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1B7795C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727770AB" w14:textId="77777777">
              <w:trPr>
                <w:trHeight w:val="397"/>
              </w:trPr>
              <w:tc>
                <w:tcPr>
                  <w:tcW w:w="1418" w:type="dxa"/>
                  <w:vAlign w:val="center"/>
                </w:tcPr>
                <w:p w14:paraId="6D909C8C" w14:textId="77777777" w:rsidR="00C16F2A" w:rsidRPr="004E271B" w:rsidRDefault="00CB66BE">
                  <w:pPr>
                    <w:widowControl/>
                    <w:snapToGrid w:val="0"/>
                    <w:jc w:val="center"/>
                    <w:rPr>
                      <w:bCs/>
                      <w:color w:val="000000" w:themeColor="text1"/>
                      <w:szCs w:val="30"/>
                    </w:rPr>
                  </w:pPr>
                  <w:r w:rsidRPr="004E271B">
                    <w:rPr>
                      <w:bCs/>
                      <w:color w:val="000000" w:themeColor="text1"/>
                      <w:szCs w:val="30"/>
                    </w:rPr>
                    <w:t>正己烷</w:t>
                  </w:r>
                </w:p>
              </w:tc>
              <w:tc>
                <w:tcPr>
                  <w:tcW w:w="2163" w:type="dxa"/>
                  <w:vAlign w:val="center"/>
                </w:tcPr>
                <w:p w14:paraId="5FD28F9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0.1384</w:t>
                  </w:r>
                </w:p>
              </w:tc>
              <w:tc>
                <w:tcPr>
                  <w:tcW w:w="1806" w:type="dxa"/>
                  <w:vAlign w:val="center"/>
                </w:tcPr>
                <w:p w14:paraId="2BDC2B1D"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0.0277</w:t>
                  </w:r>
                </w:p>
              </w:tc>
              <w:tc>
                <w:tcPr>
                  <w:tcW w:w="1329" w:type="dxa"/>
                  <w:vAlign w:val="center"/>
                </w:tcPr>
                <w:p w14:paraId="386ED067"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0E3DC33B"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2400ADBE" w14:textId="77777777">
              <w:trPr>
                <w:trHeight w:val="397"/>
              </w:trPr>
              <w:tc>
                <w:tcPr>
                  <w:tcW w:w="1418" w:type="dxa"/>
                  <w:vAlign w:val="center"/>
                </w:tcPr>
                <w:p w14:paraId="6B2A3FD6" w14:textId="77777777" w:rsidR="00C16F2A" w:rsidRPr="004E271B" w:rsidRDefault="00CB66BE">
                  <w:pPr>
                    <w:widowControl/>
                    <w:snapToGrid w:val="0"/>
                    <w:jc w:val="center"/>
                    <w:rPr>
                      <w:bCs/>
                      <w:color w:val="000000" w:themeColor="text1"/>
                      <w:szCs w:val="30"/>
                    </w:rPr>
                  </w:pPr>
                  <w:r w:rsidRPr="004E271B">
                    <w:rPr>
                      <w:bCs/>
                      <w:color w:val="000000" w:themeColor="text1"/>
                      <w:szCs w:val="30"/>
                    </w:rPr>
                    <w:t>盐酸</w:t>
                  </w:r>
                </w:p>
              </w:tc>
              <w:tc>
                <w:tcPr>
                  <w:tcW w:w="2163" w:type="dxa"/>
                  <w:vAlign w:val="center"/>
                </w:tcPr>
                <w:p w14:paraId="4EDFEE5A" w14:textId="24AC1933"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w:t>
                  </w:r>
                  <w:r w:rsidR="00445931" w:rsidRPr="004E271B">
                    <w:rPr>
                      <w:bCs/>
                      <w:color w:val="000000" w:themeColor="text1"/>
                      <w:szCs w:val="30"/>
                    </w:rPr>
                    <w:t>48</w:t>
                  </w:r>
                </w:p>
              </w:tc>
              <w:tc>
                <w:tcPr>
                  <w:tcW w:w="1806" w:type="dxa"/>
                  <w:vAlign w:val="center"/>
                </w:tcPr>
                <w:p w14:paraId="7FC7C50A" w14:textId="575C6048" w:rsidR="00C16F2A" w:rsidRPr="004E271B" w:rsidRDefault="006519C8">
                  <w:pPr>
                    <w:widowControl/>
                    <w:snapToGrid w:val="0"/>
                    <w:jc w:val="center"/>
                    <w:rPr>
                      <w:bCs/>
                      <w:color w:val="000000" w:themeColor="text1"/>
                      <w:szCs w:val="30"/>
                    </w:rPr>
                  </w:pPr>
                  <w:r w:rsidRPr="004E271B">
                    <w:rPr>
                      <w:bCs/>
                      <w:color w:val="000000" w:themeColor="text1"/>
                      <w:szCs w:val="30"/>
                    </w:rPr>
                    <w:t>0.06</w:t>
                  </w:r>
                </w:p>
              </w:tc>
              <w:tc>
                <w:tcPr>
                  <w:tcW w:w="1329" w:type="dxa"/>
                  <w:vAlign w:val="center"/>
                </w:tcPr>
                <w:p w14:paraId="2DDF0260"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5F6AEC86"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684B6FEA" w14:textId="77777777">
              <w:trPr>
                <w:trHeight w:val="397"/>
              </w:trPr>
              <w:tc>
                <w:tcPr>
                  <w:tcW w:w="1418" w:type="dxa"/>
                  <w:vAlign w:val="center"/>
                </w:tcPr>
                <w:p w14:paraId="49161C6D" w14:textId="77777777" w:rsidR="00C16F2A" w:rsidRPr="004E271B" w:rsidRDefault="00CB66BE">
                  <w:pPr>
                    <w:widowControl/>
                    <w:snapToGrid w:val="0"/>
                    <w:jc w:val="center"/>
                    <w:rPr>
                      <w:bCs/>
                      <w:color w:val="000000" w:themeColor="text1"/>
                      <w:szCs w:val="30"/>
                    </w:rPr>
                  </w:pPr>
                  <w:r w:rsidRPr="004E271B">
                    <w:rPr>
                      <w:bCs/>
                      <w:color w:val="000000" w:themeColor="text1"/>
                      <w:szCs w:val="30"/>
                    </w:rPr>
                    <w:t>硝酸</w:t>
                  </w:r>
                </w:p>
              </w:tc>
              <w:tc>
                <w:tcPr>
                  <w:tcW w:w="2163" w:type="dxa"/>
                  <w:vAlign w:val="center"/>
                </w:tcPr>
                <w:p w14:paraId="704D6998" w14:textId="2ADEB0E3" w:rsidR="00C16F2A" w:rsidRPr="004E271B" w:rsidRDefault="006519C8">
                  <w:pPr>
                    <w:widowControl/>
                    <w:snapToGrid w:val="0"/>
                    <w:jc w:val="center"/>
                    <w:rPr>
                      <w:bCs/>
                      <w:color w:val="000000" w:themeColor="text1"/>
                      <w:szCs w:val="30"/>
                    </w:rPr>
                  </w:pPr>
                  <w:r w:rsidRPr="004E271B">
                    <w:rPr>
                      <w:bCs/>
                      <w:color w:val="000000" w:themeColor="text1"/>
                      <w:szCs w:val="30"/>
                    </w:rPr>
                    <w:t>0.213</w:t>
                  </w:r>
                </w:p>
              </w:tc>
              <w:tc>
                <w:tcPr>
                  <w:tcW w:w="1806" w:type="dxa"/>
                  <w:vAlign w:val="center"/>
                </w:tcPr>
                <w:p w14:paraId="64D8F0EA" w14:textId="5E0EC8E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B513D7" w:rsidRPr="004E271B">
                    <w:rPr>
                      <w:bCs/>
                      <w:color w:val="000000" w:themeColor="text1"/>
                      <w:szCs w:val="30"/>
                    </w:rPr>
                    <w:t>426</w:t>
                  </w:r>
                </w:p>
              </w:tc>
              <w:tc>
                <w:tcPr>
                  <w:tcW w:w="1329" w:type="dxa"/>
                </w:tcPr>
                <w:p w14:paraId="719F3538"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03C99AF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36401F36" w14:textId="77777777">
              <w:trPr>
                <w:trHeight w:val="397"/>
              </w:trPr>
              <w:tc>
                <w:tcPr>
                  <w:tcW w:w="1418" w:type="dxa"/>
                  <w:vAlign w:val="center"/>
                </w:tcPr>
                <w:p w14:paraId="311150F4" w14:textId="77777777" w:rsidR="00C16F2A" w:rsidRPr="004E271B" w:rsidRDefault="00CB66BE">
                  <w:pPr>
                    <w:widowControl/>
                    <w:snapToGrid w:val="0"/>
                    <w:jc w:val="center"/>
                    <w:rPr>
                      <w:bCs/>
                      <w:color w:val="000000" w:themeColor="text1"/>
                      <w:szCs w:val="30"/>
                    </w:rPr>
                  </w:pPr>
                  <w:r w:rsidRPr="004E271B">
                    <w:rPr>
                      <w:bCs/>
                      <w:color w:val="000000" w:themeColor="text1"/>
                      <w:szCs w:val="30"/>
                    </w:rPr>
                    <w:lastRenderedPageBreak/>
                    <w:t>高氯酸</w:t>
                  </w:r>
                </w:p>
              </w:tc>
              <w:tc>
                <w:tcPr>
                  <w:tcW w:w="2163" w:type="dxa"/>
                  <w:vAlign w:val="center"/>
                </w:tcPr>
                <w:p w14:paraId="005B7E88"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0.0418</w:t>
                  </w:r>
                </w:p>
              </w:tc>
              <w:tc>
                <w:tcPr>
                  <w:tcW w:w="1806" w:type="dxa"/>
                  <w:vAlign w:val="center"/>
                </w:tcPr>
                <w:p w14:paraId="5111CB5F"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0.0084</w:t>
                  </w:r>
                </w:p>
              </w:tc>
              <w:tc>
                <w:tcPr>
                  <w:tcW w:w="1329" w:type="dxa"/>
                </w:tcPr>
                <w:p w14:paraId="32B3DC8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3920B157"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0E09BFDB" w14:textId="77777777">
              <w:trPr>
                <w:trHeight w:val="397"/>
              </w:trPr>
              <w:tc>
                <w:tcPr>
                  <w:tcW w:w="1418" w:type="dxa"/>
                  <w:vAlign w:val="center"/>
                </w:tcPr>
                <w:p w14:paraId="54FA34D4" w14:textId="77777777" w:rsidR="00C16F2A" w:rsidRPr="004E271B" w:rsidRDefault="00CB66BE">
                  <w:pPr>
                    <w:widowControl/>
                    <w:snapToGrid w:val="0"/>
                    <w:jc w:val="center"/>
                    <w:rPr>
                      <w:bCs/>
                      <w:color w:val="000000" w:themeColor="text1"/>
                      <w:szCs w:val="30"/>
                    </w:rPr>
                  </w:pPr>
                  <w:r w:rsidRPr="004E271B">
                    <w:rPr>
                      <w:bCs/>
                      <w:color w:val="000000" w:themeColor="text1"/>
                      <w:szCs w:val="30"/>
                    </w:rPr>
                    <w:t>硫酸</w:t>
                  </w:r>
                </w:p>
              </w:tc>
              <w:tc>
                <w:tcPr>
                  <w:tcW w:w="2163" w:type="dxa"/>
                  <w:vAlign w:val="center"/>
                </w:tcPr>
                <w:p w14:paraId="1DC99D88" w14:textId="66783836"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w:t>
                  </w:r>
                  <w:r w:rsidR="00B513D7" w:rsidRPr="004E271B">
                    <w:rPr>
                      <w:bCs/>
                      <w:color w:val="000000" w:themeColor="text1"/>
                      <w:szCs w:val="30"/>
                    </w:rPr>
                    <w:t>366</w:t>
                  </w:r>
                </w:p>
              </w:tc>
              <w:tc>
                <w:tcPr>
                  <w:tcW w:w="1806" w:type="dxa"/>
                  <w:vAlign w:val="center"/>
                </w:tcPr>
                <w:p w14:paraId="5AAD2F30" w14:textId="2044EF59"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B513D7" w:rsidRPr="004E271B">
                    <w:rPr>
                      <w:bCs/>
                      <w:color w:val="000000" w:themeColor="text1"/>
                      <w:szCs w:val="30"/>
                    </w:rPr>
                    <w:t>915</w:t>
                  </w:r>
                </w:p>
              </w:tc>
              <w:tc>
                <w:tcPr>
                  <w:tcW w:w="1329" w:type="dxa"/>
                </w:tcPr>
                <w:p w14:paraId="40F83AE6"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0DF86A11"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1DEF9DD9" w14:textId="77777777">
              <w:trPr>
                <w:trHeight w:val="397"/>
              </w:trPr>
              <w:tc>
                <w:tcPr>
                  <w:tcW w:w="1418" w:type="dxa"/>
                  <w:vAlign w:val="center"/>
                </w:tcPr>
                <w:p w14:paraId="2711F872" w14:textId="77777777" w:rsidR="00C16F2A" w:rsidRPr="004E271B" w:rsidRDefault="00CB66BE">
                  <w:pPr>
                    <w:widowControl/>
                    <w:snapToGrid w:val="0"/>
                    <w:jc w:val="center"/>
                    <w:rPr>
                      <w:bCs/>
                      <w:color w:val="000000" w:themeColor="text1"/>
                      <w:szCs w:val="30"/>
                    </w:rPr>
                  </w:pPr>
                  <w:r w:rsidRPr="004E271B">
                    <w:rPr>
                      <w:bCs/>
                      <w:color w:val="000000" w:themeColor="text1"/>
                      <w:szCs w:val="30"/>
                    </w:rPr>
                    <w:t>氢氟酸</w:t>
                  </w:r>
                </w:p>
              </w:tc>
              <w:tc>
                <w:tcPr>
                  <w:tcW w:w="2163" w:type="dxa"/>
                  <w:vAlign w:val="center"/>
                </w:tcPr>
                <w:p w14:paraId="7774F69E"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0.0198</w:t>
                  </w:r>
                </w:p>
              </w:tc>
              <w:tc>
                <w:tcPr>
                  <w:tcW w:w="1806" w:type="dxa"/>
                  <w:vAlign w:val="center"/>
                </w:tcPr>
                <w:p w14:paraId="5D25F6FE"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0.0049</w:t>
                  </w:r>
                </w:p>
              </w:tc>
              <w:tc>
                <w:tcPr>
                  <w:tcW w:w="1329" w:type="dxa"/>
                </w:tcPr>
                <w:p w14:paraId="1481682F"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43869ADB"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3896C822" w14:textId="77777777">
              <w:trPr>
                <w:trHeight w:val="397"/>
              </w:trPr>
              <w:tc>
                <w:tcPr>
                  <w:tcW w:w="1418" w:type="dxa"/>
                  <w:vAlign w:val="center"/>
                </w:tcPr>
                <w:p w14:paraId="0C8762F4" w14:textId="77777777" w:rsidR="00C16F2A" w:rsidRPr="004E271B" w:rsidRDefault="00CB66BE">
                  <w:pPr>
                    <w:widowControl/>
                    <w:snapToGrid w:val="0"/>
                    <w:jc w:val="center"/>
                    <w:rPr>
                      <w:bCs/>
                      <w:color w:val="000000" w:themeColor="text1"/>
                      <w:szCs w:val="30"/>
                    </w:rPr>
                  </w:pPr>
                  <w:r w:rsidRPr="004E271B">
                    <w:rPr>
                      <w:bCs/>
                      <w:color w:val="000000" w:themeColor="text1"/>
                      <w:szCs w:val="30"/>
                    </w:rPr>
                    <w:t>过氧化氢</w:t>
                  </w:r>
                </w:p>
              </w:tc>
              <w:tc>
                <w:tcPr>
                  <w:tcW w:w="2163" w:type="dxa"/>
                  <w:vAlign w:val="center"/>
                </w:tcPr>
                <w:p w14:paraId="40EBEB4E"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0.0366</w:t>
                  </w:r>
                </w:p>
              </w:tc>
              <w:tc>
                <w:tcPr>
                  <w:tcW w:w="1806" w:type="dxa"/>
                  <w:vAlign w:val="center"/>
                </w:tcPr>
                <w:p w14:paraId="35AEDFCF"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0.0073</w:t>
                  </w:r>
                </w:p>
              </w:tc>
              <w:tc>
                <w:tcPr>
                  <w:tcW w:w="1329" w:type="dxa"/>
                </w:tcPr>
                <w:p w14:paraId="10CCE530"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1F8125E0"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2857F018" w14:textId="77777777">
              <w:trPr>
                <w:trHeight w:val="397"/>
              </w:trPr>
              <w:tc>
                <w:tcPr>
                  <w:tcW w:w="1418" w:type="dxa"/>
                  <w:vAlign w:val="center"/>
                </w:tcPr>
                <w:p w14:paraId="0B889E51" w14:textId="77777777" w:rsidR="00C16F2A" w:rsidRPr="004E271B" w:rsidRDefault="00CB66BE">
                  <w:pPr>
                    <w:widowControl/>
                    <w:snapToGrid w:val="0"/>
                    <w:jc w:val="center"/>
                    <w:rPr>
                      <w:bCs/>
                      <w:color w:val="000000" w:themeColor="text1"/>
                      <w:szCs w:val="30"/>
                    </w:rPr>
                  </w:pPr>
                  <w:r w:rsidRPr="004E271B">
                    <w:rPr>
                      <w:bCs/>
                      <w:color w:val="000000" w:themeColor="text1"/>
                      <w:szCs w:val="30"/>
                    </w:rPr>
                    <w:t>三氯甲烷</w:t>
                  </w:r>
                </w:p>
              </w:tc>
              <w:tc>
                <w:tcPr>
                  <w:tcW w:w="2163" w:type="dxa"/>
                  <w:vAlign w:val="center"/>
                </w:tcPr>
                <w:p w14:paraId="132E345D" w14:textId="6297B2CA"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0.11</w:t>
                  </w:r>
                  <w:r w:rsidR="0054570D" w:rsidRPr="004E271B">
                    <w:rPr>
                      <w:bCs/>
                      <w:color w:val="000000" w:themeColor="text1"/>
                      <w:szCs w:val="30"/>
                    </w:rPr>
                    <w:t>13</w:t>
                  </w:r>
                </w:p>
              </w:tc>
              <w:tc>
                <w:tcPr>
                  <w:tcW w:w="1806" w:type="dxa"/>
                  <w:vAlign w:val="center"/>
                </w:tcPr>
                <w:p w14:paraId="6E9B8A55" w14:textId="797E84EB"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54570D" w:rsidRPr="004E271B">
                    <w:rPr>
                      <w:bCs/>
                      <w:color w:val="000000" w:themeColor="text1"/>
                      <w:szCs w:val="30"/>
                    </w:rPr>
                    <w:t>297</w:t>
                  </w:r>
                </w:p>
              </w:tc>
              <w:tc>
                <w:tcPr>
                  <w:tcW w:w="1329" w:type="dxa"/>
                </w:tcPr>
                <w:p w14:paraId="6016C1B5"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64122D12"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3EC394CE" w14:textId="77777777">
              <w:trPr>
                <w:trHeight w:val="397"/>
              </w:trPr>
              <w:tc>
                <w:tcPr>
                  <w:tcW w:w="1418" w:type="dxa"/>
                  <w:vAlign w:val="center"/>
                </w:tcPr>
                <w:p w14:paraId="50A2996A" w14:textId="77777777" w:rsidR="00C16F2A" w:rsidRPr="004E271B" w:rsidRDefault="00CB66BE">
                  <w:pPr>
                    <w:widowControl/>
                    <w:snapToGrid w:val="0"/>
                    <w:jc w:val="center"/>
                    <w:rPr>
                      <w:bCs/>
                      <w:color w:val="000000" w:themeColor="text1"/>
                      <w:szCs w:val="30"/>
                    </w:rPr>
                  </w:pPr>
                  <w:r w:rsidRPr="004E271B">
                    <w:rPr>
                      <w:bCs/>
                      <w:color w:val="000000" w:themeColor="text1"/>
                      <w:szCs w:val="30"/>
                    </w:rPr>
                    <w:t>四氯化碳</w:t>
                  </w:r>
                </w:p>
              </w:tc>
              <w:tc>
                <w:tcPr>
                  <w:tcW w:w="2163" w:type="dxa"/>
                  <w:vAlign w:val="center"/>
                </w:tcPr>
                <w:p w14:paraId="08E46967" w14:textId="27270E68"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0.1</w:t>
                  </w:r>
                  <w:r w:rsidR="0054570D" w:rsidRPr="004E271B">
                    <w:rPr>
                      <w:bCs/>
                      <w:color w:val="000000" w:themeColor="text1"/>
                      <w:szCs w:val="30"/>
                    </w:rPr>
                    <w:t>195</w:t>
                  </w:r>
                </w:p>
              </w:tc>
              <w:tc>
                <w:tcPr>
                  <w:tcW w:w="1806" w:type="dxa"/>
                  <w:vAlign w:val="center"/>
                </w:tcPr>
                <w:p w14:paraId="3DAC4B7E" w14:textId="30325D4F"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0.03</w:t>
                  </w:r>
                  <w:r w:rsidR="0054570D" w:rsidRPr="004E271B">
                    <w:rPr>
                      <w:bCs/>
                      <w:color w:val="000000" w:themeColor="text1"/>
                      <w:szCs w:val="30"/>
                    </w:rPr>
                    <w:t>19</w:t>
                  </w:r>
                </w:p>
              </w:tc>
              <w:tc>
                <w:tcPr>
                  <w:tcW w:w="1329" w:type="dxa"/>
                </w:tcPr>
                <w:p w14:paraId="15D8E7A9"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3D3BEB6D"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55535EB7" w14:textId="77777777">
              <w:trPr>
                <w:trHeight w:val="397"/>
              </w:trPr>
              <w:tc>
                <w:tcPr>
                  <w:tcW w:w="1418" w:type="dxa"/>
                  <w:vAlign w:val="center"/>
                </w:tcPr>
                <w:p w14:paraId="7030855D" w14:textId="77777777" w:rsidR="00C16F2A" w:rsidRPr="004E271B" w:rsidRDefault="00CB66BE">
                  <w:pPr>
                    <w:widowControl/>
                    <w:snapToGrid w:val="0"/>
                    <w:jc w:val="center"/>
                    <w:rPr>
                      <w:bCs/>
                      <w:color w:val="000000" w:themeColor="text1"/>
                      <w:szCs w:val="30"/>
                    </w:rPr>
                  </w:pPr>
                  <w:r w:rsidRPr="004E271B">
                    <w:rPr>
                      <w:bCs/>
                      <w:color w:val="000000" w:themeColor="text1"/>
                      <w:szCs w:val="30"/>
                    </w:rPr>
                    <w:t>丙酮</w:t>
                  </w:r>
                </w:p>
              </w:tc>
              <w:tc>
                <w:tcPr>
                  <w:tcW w:w="2163" w:type="dxa"/>
                  <w:vAlign w:val="center"/>
                </w:tcPr>
                <w:p w14:paraId="10793B85" w14:textId="30E5F016"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8A6C5A" w:rsidRPr="004E271B">
                    <w:rPr>
                      <w:bCs/>
                      <w:color w:val="000000" w:themeColor="text1"/>
                      <w:szCs w:val="30"/>
                    </w:rPr>
                    <w:t>316</w:t>
                  </w:r>
                </w:p>
              </w:tc>
              <w:tc>
                <w:tcPr>
                  <w:tcW w:w="1806" w:type="dxa"/>
                  <w:vAlign w:val="center"/>
                </w:tcPr>
                <w:p w14:paraId="15ED252D" w14:textId="709CECE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8A6C5A" w:rsidRPr="004E271B">
                    <w:rPr>
                      <w:bCs/>
                      <w:color w:val="000000" w:themeColor="text1"/>
                      <w:szCs w:val="30"/>
                    </w:rPr>
                    <w:t>063</w:t>
                  </w:r>
                </w:p>
              </w:tc>
              <w:tc>
                <w:tcPr>
                  <w:tcW w:w="1329" w:type="dxa"/>
                </w:tcPr>
                <w:p w14:paraId="45B7EA3E"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3BA21D86"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48F2F197" w14:textId="77777777">
              <w:trPr>
                <w:trHeight w:val="397"/>
              </w:trPr>
              <w:tc>
                <w:tcPr>
                  <w:tcW w:w="1418" w:type="dxa"/>
                  <w:vAlign w:val="center"/>
                </w:tcPr>
                <w:p w14:paraId="7A6585CB"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二氯甲烷</w:t>
                  </w:r>
                </w:p>
              </w:tc>
              <w:tc>
                <w:tcPr>
                  <w:tcW w:w="2163" w:type="dxa"/>
                  <w:vAlign w:val="center"/>
                </w:tcPr>
                <w:p w14:paraId="23CAAB7E" w14:textId="13DA2DD3"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8A6C5A" w:rsidRPr="004E271B">
                    <w:rPr>
                      <w:bCs/>
                      <w:color w:val="000000" w:themeColor="text1"/>
                      <w:szCs w:val="30"/>
                    </w:rPr>
                    <w:t>066</w:t>
                  </w:r>
                </w:p>
              </w:tc>
              <w:tc>
                <w:tcPr>
                  <w:tcW w:w="1806" w:type="dxa"/>
                  <w:vAlign w:val="center"/>
                </w:tcPr>
                <w:p w14:paraId="3121C63C" w14:textId="5E5D1A82"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w:t>
                  </w:r>
                  <w:r w:rsidR="008A6C5A" w:rsidRPr="004E271B">
                    <w:rPr>
                      <w:bCs/>
                      <w:color w:val="000000" w:themeColor="text1"/>
                      <w:szCs w:val="30"/>
                    </w:rPr>
                    <w:t>13</w:t>
                  </w:r>
                </w:p>
              </w:tc>
              <w:tc>
                <w:tcPr>
                  <w:tcW w:w="1329" w:type="dxa"/>
                </w:tcPr>
                <w:p w14:paraId="77BEADE1"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692198E1"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767DCA2D" w14:textId="77777777">
              <w:trPr>
                <w:trHeight w:val="397"/>
              </w:trPr>
              <w:tc>
                <w:tcPr>
                  <w:tcW w:w="1418" w:type="dxa"/>
                  <w:vAlign w:val="center"/>
                </w:tcPr>
                <w:p w14:paraId="2B2AFF61"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甲酸</w:t>
                  </w:r>
                </w:p>
              </w:tc>
              <w:tc>
                <w:tcPr>
                  <w:tcW w:w="2163" w:type="dxa"/>
                  <w:vAlign w:val="center"/>
                </w:tcPr>
                <w:p w14:paraId="2B93F7B1" w14:textId="4A9C9C21"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C6489C" w:rsidRPr="004E271B">
                    <w:rPr>
                      <w:bCs/>
                      <w:color w:val="000000" w:themeColor="text1"/>
                      <w:szCs w:val="30"/>
                    </w:rPr>
                    <w:t>122</w:t>
                  </w:r>
                </w:p>
              </w:tc>
              <w:tc>
                <w:tcPr>
                  <w:tcW w:w="1806" w:type="dxa"/>
                  <w:vAlign w:val="center"/>
                </w:tcPr>
                <w:p w14:paraId="669217C4"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0.0024</w:t>
                  </w:r>
                </w:p>
              </w:tc>
              <w:tc>
                <w:tcPr>
                  <w:tcW w:w="1329" w:type="dxa"/>
                </w:tcPr>
                <w:p w14:paraId="0DA6AB93"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4E10D30F"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294A8662" w14:textId="77777777">
              <w:trPr>
                <w:trHeight w:val="397"/>
              </w:trPr>
              <w:tc>
                <w:tcPr>
                  <w:tcW w:w="1418" w:type="dxa"/>
                  <w:vAlign w:val="center"/>
                </w:tcPr>
                <w:p w14:paraId="52C2177C"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甲醛溶液</w:t>
                  </w:r>
                </w:p>
              </w:tc>
              <w:tc>
                <w:tcPr>
                  <w:tcW w:w="2163" w:type="dxa"/>
                  <w:vAlign w:val="center"/>
                </w:tcPr>
                <w:p w14:paraId="7B0BC2B1" w14:textId="6455E69C"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w:t>
                  </w:r>
                  <w:r w:rsidR="00C6489C" w:rsidRPr="004E271B">
                    <w:rPr>
                      <w:bCs/>
                      <w:color w:val="000000" w:themeColor="text1"/>
                      <w:szCs w:val="30"/>
                    </w:rPr>
                    <w:t>082</w:t>
                  </w:r>
                </w:p>
              </w:tc>
              <w:tc>
                <w:tcPr>
                  <w:tcW w:w="1806" w:type="dxa"/>
                  <w:vAlign w:val="center"/>
                </w:tcPr>
                <w:p w14:paraId="0D38E78E" w14:textId="2C3E8B16"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0.00</w:t>
                  </w:r>
                  <w:r w:rsidR="00C6489C" w:rsidRPr="004E271B">
                    <w:rPr>
                      <w:bCs/>
                      <w:color w:val="000000" w:themeColor="text1"/>
                      <w:szCs w:val="30"/>
                    </w:rPr>
                    <w:t>20</w:t>
                  </w:r>
                </w:p>
              </w:tc>
              <w:tc>
                <w:tcPr>
                  <w:tcW w:w="1329" w:type="dxa"/>
                </w:tcPr>
                <w:p w14:paraId="5B17F1C0"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40A2314F"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常温、常压</w:t>
                  </w:r>
                </w:p>
              </w:tc>
            </w:tr>
            <w:tr w:rsidR="004E271B" w:rsidRPr="004E271B" w14:paraId="62566517" w14:textId="77777777">
              <w:trPr>
                <w:trHeight w:val="397"/>
              </w:trPr>
              <w:tc>
                <w:tcPr>
                  <w:tcW w:w="1418" w:type="dxa"/>
                  <w:vAlign w:val="center"/>
                </w:tcPr>
                <w:p w14:paraId="3CC562F3" w14:textId="40AFF56E" w:rsidR="00C6489C" w:rsidRPr="004E271B" w:rsidRDefault="00C6489C" w:rsidP="00C6489C">
                  <w:pPr>
                    <w:widowControl/>
                    <w:snapToGrid w:val="0"/>
                    <w:jc w:val="center"/>
                    <w:rPr>
                      <w:bCs/>
                      <w:color w:val="000000" w:themeColor="text1"/>
                      <w:szCs w:val="30"/>
                    </w:rPr>
                  </w:pPr>
                  <w:r w:rsidRPr="004E271B">
                    <w:rPr>
                      <w:rFonts w:hint="eastAsia"/>
                      <w:bCs/>
                      <w:color w:val="000000" w:themeColor="text1"/>
                      <w:szCs w:val="30"/>
                    </w:rPr>
                    <w:t>重铬酸钾</w:t>
                  </w:r>
                </w:p>
              </w:tc>
              <w:tc>
                <w:tcPr>
                  <w:tcW w:w="2163" w:type="dxa"/>
                  <w:vAlign w:val="center"/>
                </w:tcPr>
                <w:p w14:paraId="7B71CB62" w14:textId="1AD29770" w:rsidR="00C6489C" w:rsidRPr="004E271B" w:rsidRDefault="00C6489C" w:rsidP="00C6489C">
                  <w:pPr>
                    <w:widowControl/>
                    <w:snapToGrid w:val="0"/>
                    <w:jc w:val="center"/>
                    <w:rPr>
                      <w:bCs/>
                      <w:color w:val="000000" w:themeColor="text1"/>
                      <w:szCs w:val="30"/>
                    </w:rPr>
                  </w:pPr>
                  <w:r w:rsidRPr="004E271B">
                    <w:rPr>
                      <w:rFonts w:hint="eastAsia"/>
                      <w:bCs/>
                      <w:color w:val="000000" w:themeColor="text1"/>
                      <w:szCs w:val="30"/>
                    </w:rPr>
                    <w:t>0</w:t>
                  </w:r>
                  <w:r w:rsidRPr="004E271B">
                    <w:rPr>
                      <w:bCs/>
                      <w:color w:val="000000" w:themeColor="text1"/>
                      <w:szCs w:val="30"/>
                    </w:rPr>
                    <w:t>.0038</w:t>
                  </w:r>
                </w:p>
              </w:tc>
              <w:tc>
                <w:tcPr>
                  <w:tcW w:w="1806" w:type="dxa"/>
                  <w:vAlign w:val="center"/>
                </w:tcPr>
                <w:p w14:paraId="579456E7" w14:textId="4BF2E15B" w:rsidR="00C6489C" w:rsidRPr="004E271B" w:rsidRDefault="00C6489C" w:rsidP="00C6489C">
                  <w:pPr>
                    <w:widowControl/>
                    <w:snapToGrid w:val="0"/>
                    <w:jc w:val="center"/>
                    <w:rPr>
                      <w:bCs/>
                      <w:color w:val="000000" w:themeColor="text1"/>
                      <w:szCs w:val="30"/>
                    </w:rPr>
                  </w:pPr>
                  <w:r w:rsidRPr="004E271B">
                    <w:rPr>
                      <w:rFonts w:hint="eastAsia"/>
                      <w:bCs/>
                      <w:color w:val="000000" w:themeColor="text1"/>
                      <w:szCs w:val="30"/>
                    </w:rPr>
                    <w:t>0</w:t>
                  </w:r>
                  <w:r w:rsidRPr="004E271B">
                    <w:rPr>
                      <w:bCs/>
                      <w:color w:val="000000" w:themeColor="text1"/>
                      <w:szCs w:val="30"/>
                    </w:rPr>
                    <w:t>.0009</w:t>
                  </w:r>
                </w:p>
              </w:tc>
              <w:tc>
                <w:tcPr>
                  <w:tcW w:w="1329" w:type="dxa"/>
                </w:tcPr>
                <w:p w14:paraId="70D6AFC3" w14:textId="2EBDDCB4" w:rsidR="00C6489C" w:rsidRPr="004E271B" w:rsidRDefault="00C6489C" w:rsidP="00C6489C">
                  <w:pPr>
                    <w:widowControl/>
                    <w:snapToGrid w:val="0"/>
                    <w:jc w:val="center"/>
                    <w:rPr>
                      <w:bCs/>
                      <w:color w:val="000000" w:themeColor="text1"/>
                      <w:szCs w:val="30"/>
                    </w:rPr>
                  </w:pPr>
                  <w:r w:rsidRPr="004E271B">
                    <w:rPr>
                      <w:rFonts w:hint="eastAsia"/>
                      <w:bCs/>
                      <w:color w:val="000000" w:themeColor="text1"/>
                      <w:szCs w:val="30"/>
                    </w:rPr>
                    <w:t>试剂耗材库、实验区</w:t>
                  </w:r>
                  <w:proofErr w:type="gramStart"/>
                  <w:r w:rsidRPr="004E271B">
                    <w:rPr>
                      <w:rFonts w:hint="eastAsia"/>
                      <w:bCs/>
                      <w:color w:val="000000" w:themeColor="text1"/>
                      <w:szCs w:val="30"/>
                    </w:rPr>
                    <w:t>试剂室</w:t>
                  </w:r>
                  <w:proofErr w:type="gramEnd"/>
                </w:p>
              </w:tc>
              <w:tc>
                <w:tcPr>
                  <w:tcW w:w="1402" w:type="dxa"/>
                  <w:vAlign w:val="center"/>
                </w:tcPr>
                <w:p w14:paraId="7721AF7E" w14:textId="44C8BC62" w:rsidR="00C6489C" w:rsidRPr="004E271B" w:rsidRDefault="00C6489C" w:rsidP="00C6489C">
                  <w:pPr>
                    <w:widowControl/>
                    <w:snapToGrid w:val="0"/>
                    <w:jc w:val="center"/>
                    <w:rPr>
                      <w:bCs/>
                      <w:color w:val="000000" w:themeColor="text1"/>
                      <w:szCs w:val="30"/>
                    </w:rPr>
                  </w:pPr>
                  <w:r w:rsidRPr="004E271B">
                    <w:rPr>
                      <w:rFonts w:hint="eastAsia"/>
                      <w:bCs/>
                      <w:color w:val="000000" w:themeColor="text1"/>
                      <w:szCs w:val="30"/>
                    </w:rPr>
                    <w:t>常温、常压</w:t>
                  </w:r>
                </w:p>
              </w:tc>
            </w:tr>
          </w:tbl>
          <w:p w14:paraId="2B12198C" w14:textId="77777777" w:rsidR="00C16F2A" w:rsidRPr="004E271B" w:rsidRDefault="00CB66BE">
            <w:pPr>
              <w:widowControl/>
              <w:snapToGrid w:val="0"/>
              <w:spacing w:line="360"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hint="eastAsia"/>
                <w:b/>
                <w:bCs/>
                <w:color w:val="000000" w:themeColor="text1"/>
                <w:sz w:val="24"/>
                <w:szCs w:val="32"/>
              </w:rPr>
              <w:t>2</w:t>
            </w:r>
            <w:r w:rsidRPr="004E271B">
              <w:rPr>
                <w:rFonts w:cstheme="minorBidi" w:hint="eastAsia"/>
                <w:b/>
                <w:bCs/>
                <w:color w:val="000000" w:themeColor="text1"/>
                <w:sz w:val="24"/>
                <w:szCs w:val="32"/>
              </w:rPr>
              <w:t>）风险潜势初判</w:t>
            </w:r>
          </w:p>
          <w:p w14:paraId="706ACF52" w14:textId="77777777" w:rsidR="00C16F2A" w:rsidRPr="004E271B" w:rsidRDefault="00CB66BE">
            <w:pPr>
              <w:pStyle w:val="Texttype"/>
              <w:ind w:firstLine="480"/>
              <w:rPr>
                <w:color w:val="000000" w:themeColor="text1"/>
              </w:rPr>
            </w:pPr>
            <w:r w:rsidRPr="004E271B">
              <w:rPr>
                <w:rFonts w:ascii="宋体" w:hAnsi="宋体" w:hint="eastAsia"/>
                <w:color w:val="000000" w:themeColor="text1"/>
              </w:rPr>
              <w:t>①</w:t>
            </w:r>
            <w:r w:rsidRPr="004E271B">
              <w:rPr>
                <w:rFonts w:hint="eastAsia"/>
                <w:color w:val="000000" w:themeColor="text1"/>
              </w:rPr>
              <w:t>危险物质数量与临界量比值</w:t>
            </w:r>
            <w:r w:rsidRPr="004E271B">
              <w:rPr>
                <w:rFonts w:hint="eastAsia"/>
                <w:color w:val="000000" w:themeColor="text1"/>
              </w:rPr>
              <w:t>Q</w:t>
            </w:r>
          </w:p>
          <w:p w14:paraId="4CA07739" w14:textId="77777777" w:rsidR="00C16F2A" w:rsidRPr="004E271B" w:rsidRDefault="00CB66BE">
            <w:pPr>
              <w:tabs>
                <w:tab w:val="left" w:pos="720"/>
              </w:tabs>
              <w:spacing w:line="360" w:lineRule="auto"/>
              <w:ind w:firstLineChars="200" w:firstLine="480"/>
              <w:rPr>
                <w:color w:val="000000" w:themeColor="text1"/>
                <w:kern w:val="0"/>
                <w:sz w:val="24"/>
                <w:szCs w:val="28"/>
              </w:rPr>
            </w:pPr>
            <w:proofErr w:type="gramStart"/>
            <w:r w:rsidRPr="004E271B">
              <w:rPr>
                <w:rFonts w:hint="eastAsia"/>
                <w:color w:val="000000" w:themeColor="text1"/>
                <w:kern w:val="0"/>
                <w:sz w:val="24"/>
                <w:szCs w:val="28"/>
              </w:rPr>
              <w:t>本评价</w:t>
            </w:r>
            <w:proofErr w:type="gramEnd"/>
            <w:r w:rsidRPr="004E271B">
              <w:rPr>
                <w:rFonts w:hint="eastAsia"/>
                <w:color w:val="000000" w:themeColor="text1"/>
                <w:kern w:val="0"/>
                <w:sz w:val="24"/>
                <w:szCs w:val="28"/>
              </w:rPr>
              <w:t>根据</w:t>
            </w:r>
            <w:r w:rsidRPr="004E271B">
              <w:rPr>
                <w:rFonts w:hint="eastAsia"/>
                <w:color w:val="000000" w:themeColor="text1"/>
                <w:kern w:val="0"/>
                <w:sz w:val="24"/>
                <w:szCs w:val="28"/>
              </w:rPr>
              <w:t>HJ169-2018</w:t>
            </w:r>
            <w:r w:rsidRPr="004E271B">
              <w:rPr>
                <w:rFonts w:hint="eastAsia"/>
                <w:color w:val="000000" w:themeColor="text1"/>
                <w:kern w:val="0"/>
                <w:sz w:val="24"/>
                <w:szCs w:val="28"/>
              </w:rPr>
              <w:t>附录</w:t>
            </w:r>
            <w:r w:rsidRPr="004E271B">
              <w:rPr>
                <w:rFonts w:hint="eastAsia"/>
                <w:color w:val="000000" w:themeColor="text1"/>
                <w:kern w:val="0"/>
                <w:sz w:val="24"/>
                <w:szCs w:val="28"/>
              </w:rPr>
              <w:t>C</w:t>
            </w:r>
            <w:r w:rsidRPr="004E271B">
              <w:rPr>
                <w:rFonts w:hint="eastAsia"/>
                <w:color w:val="000000" w:themeColor="text1"/>
                <w:kern w:val="0"/>
                <w:sz w:val="24"/>
                <w:szCs w:val="28"/>
              </w:rPr>
              <w:t>推荐方法，计算危险物质数量与临界量比值</w:t>
            </w:r>
            <w:r w:rsidRPr="004E271B">
              <w:rPr>
                <w:rFonts w:hint="eastAsia"/>
                <w:color w:val="000000" w:themeColor="text1"/>
                <w:kern w:val="0"/>
                <w:sz w:val="24"/>
                <w:szCs w:val="28"/>
              </w:rPr>
              <w:t>Q</w:t>
            </w:r>
            <w:r w:rsidRPr="004E271B">
              <w:rPr>
                <w:rFonts w:hint="eastAsia"/>
                <w:color w:val="000000" w:themeColor="text1"/>
                <w:kern w:val="0"/>
                <w:sz w:val="24"/>
                <w:szCs w:val="28"/>
              </w:rPr>
              <w:t>。</w:t>
            </w:r>
            <w:r w:rsidRPr="004E271B">
              <w:rPr>
                <w:color w:val="000000" w:themeColor="text1"/>
                <w:kern w:val="0"/>
                <w:sz w:val="24"/>
                <w:szCs w:val="28"/>
              </w:rPr>
              <w:t>当项目存在多种在多种危险物质时，按如下公式计算</w:t>
            </w:r>
            <w:r w:rsidRPr="004E271B">
              <w:rPr>
                <w:color w:val="000000" w:themeColor="text1"/>
                <w:kern w:val="0"/>
                <w:sz w:val="24"/>
                <w:szCs w:val="28"/>
              </w:rPr>
              <w:t>Q</w:t>
            </w:r>
            <w:r w:rsidRPr="004E271B">
              <w:rPr>
                <w:color w:val="000000" w:themeColor="text1"/>
                <w:kern w:val="0"/>
                <w:sz w:val="24"/>
                <w:szCs w:val="28"/>
              </w:rPr>
              <w:t>。</w:t>
            </w:r>
          </w:p>
          <w:p w14:paraId="430A980E" w14:textId="77777777" w:rsidR="00C16F2A" w:rsidRPr="004E271B" w:rsidRDefault="00CB66BE">
            <w:pPr>
              <w:tabs>
                <w:tab w:val="left" w:pos="794"/>
              </w:tabs>
              <w:spacing w:line="360" w:lineRule="auto"/>
              <w:jc w:val="center"/>
              <w:rPr>
                <w:color w:val="000000" w:themeColor="text1"/>
                <w:kern w:val="0"/>
                <w:szCs w:val="20"/>
              </w:rPr>
            </w:pPr>
            <m:oMath>
              <m:r>
                <w:rPr>
                  <w:rFonts w:ascii="Cambria Math" w:hAnsi="Cambria Math"/>
                  <w:color w:val="000000" w:themeColor="text1"/>
                  <w:kern w:val="0"/>
                  <w:sz w:val="28"/>
                  <w:szCs w:val="28"/>
                </w:rPr>
                <m:t>Q</m:t>
              </m:r>
              <m:r>
                <m:rPr>
                  <m:nor/>
                </m:rPr>
                <w:rPr>
                  <w:color w:val="000000" w:themeColor="text1"/>
                  <w:kern w:val="0"/>
                  <w:sz w:val="28"/>
                  <w:szCs w:val="28"/>
                </w:rPr>
                <m:t>=</m:t>
              </m:r>
              <m:f>
                <m:fPr>
                  <m:ctrlPr>
                    <w:rPr>
                      <w:rFonts w:ascii="Cambria Math" w:hAnsi="Cambria Math"/>
                      <w:i/>
                      <w:color w:val="000000" w:themeColor="text1"/>
                      <w:kern w:val="0"/>
                      <w:sz w:val="28"/>
                      <w:szCs w:val="28"/>
                    </w:rPr>
                  </m:ctrlPr>
                </m:fPr>
                <m:num>
                  <m:sSub>
                    <m:sSubPr>
                      <m:ctrlPr>
                        <w:rPr>
                          <w:rFonts w:ascii="Cambria Math" w:hAnsi="Cambria Math"/>
                          <w:i/>
                          <w:color w:val="000000" w:themeColor="text1"/>
                          <w:kern w:val="0"/>
                          <w:sz w:val="28"/>
                          <w:szCs w:val="28"/>
                        </w:rPr>
                      </m:ctrlPr>
                    </m:sSubPr>
                    <m:e>
                      <m:r>
                        <m:rPr>
                          <m:nor/>
                        </m:rPr>
                        <w:rPr>
                          <w:i/>
                          <w:color w:val="000000" w:themeColor="text1"/>
                          <w:kern w:val="0"/>
                          <w:sz w:val="28"/>
                          <w:szCs w:val="28"/>
                        </w:rPr>
                        <m:t>q</m:t>
                      </m:r>
                    </m:e>
                    <m:sub>
                      <m:r>
                        <m:rPr>
                          <m:nor/>
                        </m:rPr>
                        <w:rPr>
                          <w:i/>
                          <w:color w:val="000000" w:themeColor="text1"/>
                          <w:kern w:val="0"/>
                          <w:sz w:val="28"/>
                          <w:szCs w:val="28"/>
                        </w:rPr>
                        <m:t>1</m:t>
                      </m:r>
                    </m:sub>
                  </m:sSub>
                </m:num>
                <m:den>
                  <m:sSub>
                    <m:sSubPr>
                      <m:ctrlPr>
                        <w:rPr>
                          <w:rFonts w:ascii="Cambria Math" w:hAnsi="Cambria Math"/>
                          <w:i/>
                          <w:color w:val="000000" w:themeColor="text1"/>
                          <w:kern w:val="0"/>
                          <w:sz w:val="28"/>
                          <w:szCs w:val="28"/>
                        </w:rPr>
                      </m:ctrlPr>
                    </m:sSubPr>
                    <m:e>
                      <m:r>
                        <m:rPr>
                          <m:nor/>
                        </m:rPr>
                        <w:rPr>
                          <w:i/>
                          <w:color w:val="000000" w:themeColor="text1"/>
                          <w:kern w:val="0"/>
                          <w:sz w:val="28"/>
                          <w:szCs w:val="28"/>
                        </w:rPr>
                        <m:t>Q</m:t>
                      </m:r>
                    </m:e>
                    <m:sub>
                      <m:r>
                        <m:rPr>
                          <m:nor/>
                        </m:rPr>
                        <w:rPr>
                          <w:i/>
                          <w:color w:val="000000" w:themeColor="text1"/>
                          <w:kern w:val="0"/>
                          <w:sz w:val="28"/>
                          <w:szCs w:val="28"/>
                        </w:rPr>
                        <m:t>1</m:t>
                      </m:r>
                    </m:sub>
                  </m:sSub>
                </m:den>
              </m:f>
              <m:r>
                <m:rPr>
                  <m:nor/>
                </m:rPr>
                <w:rPr>
                  <w:color w:val="000000" w:themeColor="text1"/>
                  <w:kern w:val="0"/>
                  <w:sz w:val="28"/>
                  <w:szCs w:val="28"/>
                </w:rPr>
                <m:t>+</m:t>
              </m:r>
              <m:f>
                <m:fPr>
                  <m:ctrlPr>
                    <w:rPr>
                      <w:rFonts w:ascii="Cambria Math" w:hAnsi="Cambria Math"/>
                      <w:i/>
                      <w:color w:val="000000" w:themeColor="text1"/>
                      <w:kern w:val="0"/>
                      <w:sz w:val="28"/>
                      <w:szCs w:val="28"/>
                    </w:rPr>
                  </m:ctrlPr>
                </m:fPr>
                <m:num>
                  <m:sSub>
                    <m:sSubPr>
                      <m:ctrlPr>
                        <w:rPr>
                          <w:rFonts w:ascii="Cambria Math" w:hAnsi="Cambria Math"/>
                          <w:i/>
                          <w:color w:val="000000" w:themeColor="text1"/>
                          <w:kern w:val="0"/>
                          <w:sz w:val="28"/>
                          <w:szCs w:val="28"/>
                        </w:rPr>
                      </m:ctrlPr>
                    </m:sSubPr>
                    <m:e>
                      <m:r>
                        <m:rPr>
                          <m:nor/>
                        </m:rPr>
                        <w:rPr>
                          <w:i/>
                          <w:color w:val="000000" w:themeColor="text1"/>
                          <w:kern w:val="0"/>
                          <w:sz w:val="28"/>
                          <w:szCs w:val="28"/>
                        </w:rPr>
                        <m:t>q</m:t>
                      </m:r>
                    </m:e>
                    <m:sub>
                      <m:r>
                        <m:rPr>
                          <m:nor/>
                        </m:rPr>
                        <w:rPr>
                          <w:i/>
                          <w:color w:val="000000" w:themeColor="text1"/>
                          <w:kern w:val="0"/>
                          <w:sz w:val="28"/>
                          <w:szCs w:val="28"/>
                        </w:rPr>
                        <m:t>2</m:t>
                      </m:r>
                    </m:sub>
                  </m:sSub>
                </m:num>
                <m:den>
                  <m:sSub>
                    <m:sSubPr>
                      <m:ctrlPr>
                        <w:rPr>
                          <w:rFonts w:ascii="Cambria Math" w:hAnsi="Cambria Math"/>
                          <w:i/>
                          <w:color w:val="000000" w:themeColor="text1"/>
                          <w:kern w:val="0"/>
                          <w:sz w:val="28"/>
                          <w:szCs w:val="28"/>
                        </w:rPr>
                      </m:ctrlPr>
                    </m:sSubPr>
                    <m:e>
                      <m:r>
                        <m:rPr>
                          <m:nor/>
                        </m:rPr>
                        <w:rPr>
                          <w:i/>
                          <w:color w:val="000000" w:themeColor="text1"/>
                          <w:kern w:val="0"/>
                          <w:sz w:val="28"/>
                          <w:szCs w:val="28"/>
                        </w:rPr>
                        <m:t>Q</m:t>
                      </m:r>
                    </m:e>
                    <m:sub>
                      <m:r>
                        <m:rPr>
                          <m:nor/>
                        </m:rPr>
                        <w:rPr>
                          <w:i/>
                          <w:color w:val="000000" w:themeColor="text1"/>
                          <w:kern w:val="0"/>
                          <w:sz w:val="28"/>
                          <w:szCs w:val="28"/>
                        </w:rPr>
                        <m:t>2</m:t>
                      </m:r>
                    </m:sub>
                  </m:sSub>
                </m:den>
              </m:f>
              <m:r>
                <m:rPr>
                  <m:nor/>
                </m:rPr>
                <w:rPr>
                  <w:color w:val="000000" w:themeColor="text1"/>
                  <w:kern w:val="0"/>
                  <w:sz w:val="28"/>
                  <w:szCs w:val="28"/>
                </w:rPr>
                <m:t>+…</m:t>
              </m:r>
              <m:f>
                <m:fPr>
                  <m:ctrlPr>
                    <w:rPr>
                      <w:rFonts w:ascii="Cambria Math" w:hAnsi="Cambria Math"/>
                      <w:i/>
                      <w:color w:val="000000" w:themeColor="text1"/>
                      <w:kern w:val="0"/>
                      <w:sz w:val="28"/>
                      <w:szCs w:val="28"/>
                    </w:rPr>
                  </m:ctrlPr>
                </m:fPr>
                <m:num>
                  <m:sSub>
                    <m:sSubPr>
                      <m:ctrlPr>
                        <w:rPr>
                          <w:rFonts w:ascii="Cambria Math" w:hAnsi="Cambria Math"/>
                          <w:i/>
                          <w:color w:val="000000" w:themeColor="text1"/>
                          <w:kern w:val="0"/>
                          <w:sz w:val="28"/>
                          <w:szCs w:val="28"/>
                        </w:rPr>
                      </m:ctrlPr>
                    </m:sSubPr>
                    <m:e>
                      <m:r>
                        <m:rPr>
                          <m:nor/>
                        </m:rPr>
                        <w:rPr>
                          <w:i/>
                          <w:color w:val="000000" w:themeColor="text1"/>
                          <w:kern w:val="0"/>
                          <w:sz w:val="28"/>
                          <w:szCs w:val="28"/>
                        </w:rPr>
                        <m:t>q</m:t>
                      </m:r>
                    </m:e>
                    <m:sub>
                      <m:r>
                        <m:rPr>
                          <m:nor/>
                        </m:rPr>
                        <w:rPr>
                          <w:i/>
                          <w:color w:val="000000" w:themeColor="text1"/>
                          <w:kern w:val="0"/>
                          <w:sz w:val="28"/>
                          <w:szCs w:val="28"/>
                        </w:rPr>
                        <m:t>n</m:t>
                      </m:r>
                    </m:sub>
                  </m:sSub>
                </m:num>
                <m:den>
                  <m:sSub>
                    <m:sSubPr>
                      <m:ctrlPr>
                        <w:rPr>
                          <w:rFonts w:ascii="Cambria Math" w:hAnsi="Cambria Math"/>
                          <w:i/>
                          <w:color w:val="000000" w:themeColor="text1"/>
                          <w:kern w:val="0"/>
                          <w:sz w:val="28"/>
                          <w:szCs w:val="28"/>
                        </w:rPr>
                      </m:ctrlPr>
                    </m:sSubPr>
                    <m:e>
                      <m:r>
                        <m:rPr>
                          <m:nor/>
                        </m:rPr>
                        <w:rPr>
                          <w:i/>
                          <w:color w:val="000000" w:themeColor="text1"/>
                          <w:kern w:val="0"/>
                          <w:sz w:val="28"/>
                          <w:szCs w:val="28"/>
                        </w:rPr>
                        <m:t>Q</m:t>
                      </m:r>
                    </m:e>
                    <m:sub>
                      <m:r>
                        <m:rPr>
                          <m:nor/>
                        </m:rPr>
                        <w:rPr>
                          <w:i/>
                          <w:color w:val="000000" w:themeColor="text1"/>
                          <w:kern w:val="0"/>
                          <w:sz w:val="28"/>
                          <w:szCs w:val="28"/>
                        </w:rPr>
                        <m:t>n</m:t>
                      </m:r>
                    </m:sub>
                  </m:sSub>
                </m:den>
              </m:f>
            </m:oMath>
            <w:r w:rsidRPr="004E271B">
              <w:rPr>
                <w:i/>
                <w:color w:val="000000" w:themeColor="text1"/>
                <w:kern w:val="0"/>
                <w:szCs w:val="20"/>
              </w:rPr>
              <w:t xml:space="preserve">                           </w:t>
            </w:r>
            <w:r w:rsidRPr="004E271B">
              <w:rPr>
                <w:color w:val="000000" w:themeColor="text1"/>
                <w:kern w:val="0"/>
                <w:szCs w:val="20"/>
              </w:rPr>
              <w:t xml:space="preserve"> </w:t>
            </w:r>
          </w:p>
          <w:p w14:paraId="2747D306" w14:textId="77777777" w:rsidR="00C16F2A" w:rsidRPr="004E271B" w:rsidRDefault="00CB66BE">
            <w:pPr>
              <w:tabs>
                <w:tab w:val="left" w:pos="720"/>
              </w:tabs>
              <w:spacing w:line="360" w:lineRule="auto"/>
              <w:ind w:firstLineChars="200" w:firstLine="480"/>
              <w:rPr>
                <w:color w:val="000000" w:themeColor="text1"/>
                <w:kern w:val="0"/>
                <w:sz w:val="24"/>
                <w:szCs w:val="28"/>
              </w:rPr>
            </w:pPr>
            <w:r w:rsidRPr="004E271B">
              <w:rPr>
                <w:color w:val="000000" w:themeColor="text1"/>
                <w:kern w:val="0"/>
                <w:sz w:val="24"/>
                <w:szCs w:val="28"/>
              </w:rPr>
              <w:t>式中：</w:t>
            </w:r>
            <w:r w:rsidRPr="004E271B">
              <w:rPr>
                <w:i/>
                <w:color w:val="000000" w:themeColor="text1"/>
                <w:kern w:val="0"/>
                <w:sz w:val="24"/>
                <w:szCs w:val="28"/>
              </w:rPr>
              <w:t>q</w:t>
            </w:r>
            <w:r w:rsidRPr="004E271B">
              <w:rPr>
                <w:i/>
                <w:color w:val="000000" w:themeColor="text1"/>
                <w:kern w:val="0"/>
                <w:sz w:val="24"/>
                <w:szCs w:val="28"/>
                <w:vertAlign w:val="subscript"/>
              </w:rPr>
              <w:t>1</w:t>
            </w:r>
            <w:r w:rsidRPr="004E271B">
              <w:rPr>
                <w:i/>
                <w:color w:val="000000" w:themeColor="text1"/>
                <w:kern w:val="0"/>
                <w:sz w:val="24"/>
                <w:szCs w:val="28"/>
              </w:rPr>
              <w:t>，</w:t>
            </w:r>
            <w:r w:rsidRPr="004E271B">
              <w:rPr>
                <w:i/>
                <w:color w:val="000000" w:themeColor="text1"/>
                <w:kern w:val="0"/>
                <w:sz w:val="24"/>
                <w:szCs w:val="28"/>
              </w:rPr>
              <w:t>q</w:t>
            </w:r>
            <w:r w:rsidRPr="004E271B">
              <w:rPr>
                <w:i/>
                <w:color w:val="000000" w:themeColor="text1"/>
                <w:kern w:val="0"/>
                <w:sz w:val="24"/>
                <w:szCs w:val="28"/>
                <w:vertAlign w:val="subscript"/>
              </w:rPr>
              <w:t>2</w:t>
            </w:r>
            <w:r w:rsidRPr="004E271B">
              <w:rPr>
                <w:i/>
                <w:color w:val="000000" w:themeColor="text1"/>
                <w:kern w:val="0"/>
                <w:sz w:val="24"/>
                <w:szCs w:val="28"/>
              </w:rPr>
              <w:t>，</w:t>
            </w:r>
            <w:r w:rsidRPr="004E271B">
              <w:rPr>
                <w:i/>
                <w:color w:val="000000" w:themeColor="text1"/>
                <w:kern w:val="0"/>
                <w:sz w:val="24"/>
                <w:szCs w:val="28"/>
              </w:rPr>
              <w:t>…</w:t>
            </w:r>
            <w:r w:rsidRPr="004E271B">
              <w:rPr>
                <w:i/>
                <w:color w:val="000000" w:themeColor="text1"/>
                <w:kern w:val="0"/>
                <w:sz w:val="24"/>
                <w:szCs w:val="28"/>
              </w:rPr>
              <w:t>，</w:t>
            </w:r>
            <w:proofErr w:type="spellStart"/>
            <w:r w:rsidRPr="004E271B">
              <w:rPr>
                <w:i/>
                <w:color w:val="000000" w:themeColor="text1"/>
                <w:kern w:val="0"/>
                <w:sz w:val="24"/>
                <w:szCs w:val="28"/>
              </w:rPr>
              <w:t>q</w:t>
            </w:r>
            <w:r w:rsidRPr="004E271B">
              <w:rPr>
                <w:i/>
                <w:color w:val="000000" w:themeColor="text1"/>
                <w:kern w:val="0"/>
                <w:sz w:val="24"/>
                <w:szCs w:val="28"/>
                <w:vertAlign w:val="subscript"/>
              </w:rPr>
              <w:t>n</w:t>
            </w:r>
            <w:proofErr w:type="spellEnd"/>
            <w:r w:rsidRPr="004E271B">
              <w:rPr>
                <w:color w:val="000000" w:themeColor="text1"/>
                <w:kern w:val="0"/>
                <w:sz w:val="24"/>
                <w:szCs w:val="28"/>
              </w:rPr>
              <w:t>——</w:t>
            </w:r>
            <w:r w:rsidRPr="004E271B">
              <w:rPr>
                <w:color w:val="000000" w:themeColor="text1"/>
                <w:kern w:val="0"/>
                <w:sz w:val="24"/>
                <w:szCs w:val="28"/>
              </w:rPr>
              <w:t>每种危险物质的最大存在总量，</w:t>
            </w:r>
            <w:r w:rsidRPr="004E271B">
              <w:rPr>
                <w:color w:val="000000" w:themeColor="text1"/>
                <w:kern w:val="0"/>
                <w:sz w:val="24"/>
                <w:szCs w:val="28"/>
              </w:rPr>
              <w:t>t</w:t>
            </w:r>
            <w:r w:rsidRPr="004E271B">
              <w:rPr>
                <w:color w:val="000000" w:themeColor="text1"/>
                <w:kern w:val="0"/>
                <w:sz w:val="24"/>
                <w:szCs w:val="28"/>
              </w:rPr>
              <w:t>；</w:t>
            </w:r>
          </w:p>
          <w:p w14:paraId="0977605B" w14:textId="77777777" w:rsidR="00C16F2A" w:rsidRPr="004E271B" w:rsidRDefault="00CB66BE">
            <w:pPr>
              <w:tabs>
                <w:tab w:val="left" w:pos="720"/>
              </w:tabs>
              <w:spacing w:line="360" w:lineRule="auto"/>
              <w:ind w:firstLineChars="200" w:firstLine="480"/>
              <w:rPr>
                <w:color w:val="000000" w:themeColor="text1"/>
                <w:kern w:val="0"/>
                <w:sz w:val="24"/>
                <w:szCs w:val="28"/>
              </w:rPr>
            </w:pPr>
            <w:r w:rsidRPr="004E271B">
              <w:rPr>
                <w:i/>
                <w:color w:val="000000" w:themeColor="text1"/>
                <w:kern w:val="0"/>
                <w:sz w:val="24"/>
                <w:szCs w:val="28"/>
              </w:rPr>
              <w:t>Q</w:t>
            </w:r>
            <w:r w:rsidRPr="004E271B">
              <w:rPr>
                <w:i/>
                <w:color w:val="000000" w:themeColor="text1"/>
                <w:kern w:val="0"/>
                <w:sz w:val="24"/>
                <w:szCs w:val="28"/>
                <w:vertAlign w:val="subscript"/>
              </w:rPr>
              <w:t>1</w:t>
            </w:r>
            <w:r w:rsidRPr="004E271B">
              <w:rPr>
                <w:i/>
                <w:color w:val="000000" w:themeColor="text1"/>
                <w:kern w:val="0"/>
                <w:sz w:val="24"/>
                <w:szCs w:val="28"/>
              </w:rPr>
              <w:t>，</w:t>
            </w:r>
            <w:r w:rsidRPr="004E271B">
              <w:rPr>
                <w:i/>
                <w:color w:val="000000" w:themeColor="text1"/>
                <w:kern w:val="0"/>
                <w:sz w:val="24"/>
                <w:szCs w:val="28"/>
              </w:rPr>
              <w:t>Q</w:t>
            </w:r>
            <w:r w:rsidRPr="004E271B">
              <w:rPr>
                <w:i/>
                <w:color w:val="000000" w:themeColor="text1"/>
                <w:kern w:val="0"/>
                <w:sz w:val="24"/>
                <w:szCs w:val="28"/>
                <w:vertAlign w:val="subscript"/>
              </w:rPr>
              <w:t>2</w:t>
            </w:r>
            <w:r w:rsidRPr="004E271B">
              <w:rPr>
                <w:i/>
                <w:color w:val="000000" w:themeColor="text1"/>
                <w:kern w:val="0"/>
                <w:sz w:val="24"/>
                <w:szCs w:val="28"/>
              </w:rPr>
              <w:t>，</w:t>
            </w:r>
            <w:r w:rsidRPr="004E271B">
              <w:rPr>
                <w:i/>
                <w:color w:val="000000" w:themeColor="text1"/>
                <w:kern w:val="0"/>
                <w:sz w:val="24"/>
                <w:szCs w:val="28"/>
              </w:rPr>
              <w:t>…</w:t>
            </w:r>
            <w:r w:rsidRPr="004E271B">
              <w:rPr>
                <w:i/>
                <w:color w:val="000000" w:themeColor="text1"/>
                <w:kern w:val="0"/>
                <w:sz w:val="24"/>
                <w:szCs w:val="28"/>
              </w:rPr>
              <w:t>，</w:t>
            </w:r>
            <w:proofErr w:type="spellStart"/>
            <w:r w:rsidRPr="004E271B">
              <w:rPr>
                <w:i/>
                <w:color w:val="000000" w:themeColor="text1"/>
                <w:kern w:val="0"/>
                <w:sz w:val="24"/>
                <w:szCs w:val="28"/>
              </w:rPr>
              <w:t>Q</w:t>
            </w:r>
            <w:r w:rsidRPr="004E271B">
              <w:rPr>
                <w:i/>
                <w:color w:val="000000" w:themeColor="text1"/>
                <w:kern w:val="0"/>
                <w:sz w:val="24"/>
                <w:szCs w:val="28"/>
                <w:vertAlign w:val="subscript"/>
              </w:rPr>
              <w:t>n</w:t>
            </w:r>
            <w:proofErr w:type="spellEnd"/>
            <w:r w:rsidRPr="004E271B">
              <w:rPr>
                <w:color w:val="000000" w:themeColor="text1"/>
                <w:kern w:val="0"/>
                <w:sz w:val="24"/>
                <w:szCs w:val="28"/>
              </w:rPr>
              <w:t>——</w:t>
            </w:r>
            <w:r w:rsidRPr="004E271B">
              <w:rPr>
                <w:color w:val="000000" w:themeColor="text1"/>
                <w:kern w:val="0"/>
                <w:sz w:val="24"/>
                <w:szCs w:val="28"/>
              </w:rPr>
              <w:t>每种危险物质的临界量，</w:t>
            </w:r>
            <w:r w:rsidRPr="004E271B">
              <w:rPr>
                <w:color w:val="000000" w:themeColor="text1"/>
                <w:kern w:val="0"/>
                <w:sz w:val="24"/>
                <w:szCs w:val="28"/>
              </w:rPr>
              <w:t>t</w:t>
            </w:r>
            <w:r w:rsidRPr="004E271B">
              <w:rPr>
                <w:color w:val="000000" w:themeColor="text1"/>
                <w:kern w:val="0"/>
                <w:sz w:val="24"/>
                <w:szCs w:val="28"/>
              </w:rPr>
              <w:t>；</w:t>
            </w:r>
          </w:p>
          <w:p w14:paraId="43B82800" w14:textId="77777777" w:rsidR="00C16F2A" w:rsidRPr="004E271B" w:rsidRDefault="00CB66BE">
            <w:pPr>
              <w:tabs>
                <w:tab w:val="left" w:pos="720"/>
              </w:tabs>
              <w:spacing w:line="360" w:lineRule="auto"/>
              <w:ind w:firstLineChars="200" w:firstLine="480"/>
              <w:rPr>
                <w:color w:val="000000" w:themeColor="text1"/>
                <w:kern w:val="0"/>
                <w:sz w:val="24"/>
                <w:szCs w:val="28"/>
              </w:rPr>
            </w:pPr>
            <w:r w:rsidRPr="004E271B">
              <w:rPr>
                <w:rFonts w:hint="eastAsia"/>
                <w:color w:val="000000" w:themeColor="text1"/>
                <w:kern w:val="0"/>
                <w:sz w:val="24"/>
                <w:szCs w:val="28"/>
              </w:rPr>
              <w:t>本项目涉及环境风险物质存在量与及临界值量见表</w:t>
            </w:r>
            <w:r w:rsidRPr="004E271B">
              <w:rPr>
                <w:color w:val="000000" w:themeColor="text1"/>
                <w:kern w:val="0"/>
                <w:sz w:val="24"/>
                <w:szCs w:val="28"/>
              </w:rPr>
              <w:t>4-24</w:t>
            </w:r>
            <w:r w:rsidRPr="004E271B">
              <w:rPr>
                <w:rFonts w:hint="eastAsia"/>
                <w:color w:val="000000" w:themeColor="text1"/>
                <w:kern w:val="0"/>
                <w:sz w:val="24"/>
                <w:szCs w:val="28"/>
              </w:rPr>
              <w:t>。</w:t>
            </w:r>
          </w:p>
          <w:p w14:paraId="0AE35089" w14:textId="77777777" w:rsidR="00C16F2A" w:rsidRPr="004E271B" w:rsidRDefault="00CB66BE">
            <w:pPr>
              <w:tabs>
                <w:tab w:val="left" w:pos="1470"/>
              </w:tabs>
              <w:snapToGrid w:val="0"/>
              <w:spacing w:beforeLines="20" w:before="48"/>
              <w:jc w:val="center"/>
              <w:rPr>
                <w:b/>
                <w:bCs/>
                <w:color w:val="000000" w:themeColor="text1"/>
                <w:kern w:val="0"/>
                <w:sz w:val="24"/>
                <w:szCs w:val="20"/>
              </w:rPr>
            </w:pPr>
            <w:r w:rsidRPr="004E271B">
              <w:rPr>
                <w:b/>
                <w:bCs/>
                <w:color w:val="000000" w:themeColor="text1"/>
                <w:kern w:val="0"/>
                <w:sz w:val="24"/>
                <w:szCs w:val="20"/>
              </w:rPr>
              <w:t>表</w:t>
            </w:r>
            <w:r w:rsidRPr="004E271B">
              <w:rPr>
                <w:b/>
                <w:bCs/>
                <w:color w:val="000000" w:themeColor="text1"/>
                <w:kern w:val="0"/>
                <w:sz w:val="24"/>
                <w:szCs w:val="20"/>
              </w:rPr>
              <w:t>4-24</w:t>
            </w:r>
            <w:r w:rsidRPr="004E271B">
              <w:rPr>
                <w:rFonts w:hint="eastAsia"/>
                <w:b/>
                <w:bCs/>
                <w:color w:val="000000" w:themeColor="text1"/>
                <w:kern w:val="0"/>
                <w:sz w:val="24"/>
                <w:szCs w:val="20"/>
              </w:rPr>
              <w:t xml:space="preserve"> </w:t>
            </w:r>
            <w:r w:rsidRPr="004E271B">
              <w:rPr>
                <w:b/>
                <w:bCs/>
                <w:color w:val="000000" w:themeColor="text1"/>
                <w:kern w:val="0"/>
                <w:sz w:val="24"/>
                <w:szCs w:val="20"/>
              </w:rPr>
              <w:t xml:space="preserve"> </w:t>
            </w:r>
            <w:r w:rsidRPr="004E271B">
              <w:rPr>
                <w:rFonts w:hint="eastAsia"/>
                <w:b/>
                <w:bCs/>
                <w:color w:val="000000" w:themeColor="text1"/>
                <w:kern w:val="0"/>
                <w:sz w:val="24"/>
                <w:szCs w:val="20"/>
              </w:rPr>
              <w:t>环境风险物质</w:t>
            </w:r>
            <w:r w:rsidRPr="004E271B">
              <w:rPr>
                <w:b/>
                <w:bCs/>
                <w:color w:val="000000" w:themeColor="text1"/>
                <w:kern w:val="0"/>
                <w:sz w:val="24"/>
                <w:szCs w:val="20"/>
              </w:rPr>
              <w:t>与临界量比值</w:t>
            </w:r>
            <w:r w:rsidRPr="004E271B">
              <w:rPr>
                <w:b/>
                <w:bCs/>
                <w:color w:val="000000" w:themeColor="text1"/>
                <w:kern w:val="0"/>
                <w:sz w:val="24"/>
                <w:szCs w:val="20"/>
              </w:rPr>
              <w:t>Q</w:t>
            </w:r>
          </w:p>
          <w:tbl>
            <w:tblPr>
              <w:tblW w:w="8105"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1"/>
              <w:gridCol w:w="1686"/>
              <w:gridCol w:w="1843"/>
              <w:gridCol w:w="1701"/>
              <w:gridCol w:w="1954"/>
            </w:tblGrid>
            <w:tr w:rsidR="004E271B" w:rsidRPr="004E271B" w14:paraId="02C92C54" w14:textId="77777777">
              <w:trPr>
                <w:trHeight w:val="340"/>
                <w:jc w:val="center"/>
              </w:trPr>
              <w:tc>
                <w:tcPr>
                  <w:tcW w:w="921" w:type="dxa"/>
                  <w:vAlign w:val="center"/>
                </w:tcPr>
                <w:p w14:paraId="4D9544A7" w14:textId="77777777" w:rsidR="00C16F2A" w:rsidRPr="004E271B" w:rsidRDefault="00CB66BE">
                  <w:pPr>
                    <w:widowControl/>
                    <w:snapToGrid w:val="0"/>
                    <w:jc w:val="center"/>
                    <w:rPr>
                      <w:b/>
                      <w:bCs/>
                      <w:color w:val="000000" w:themeColor="text1"/>
                      <w:szCs w:val="30"/>
                    </w:rPr>
                  </w:pPr>
                  <w:r w:rsidRPr="004E271B">
                    <w:rPr>
                      <w:bCs/>
                      <w:color w:val="000000" w:themeColor="text1"/>
                      <w:szCs w:val="30"/>
                    </w:rPr>
                    <w:t>序号</w:t>
                  </w:r>
                </w:p>
              </w:tc>
              <w:tc>
                <w:tcPr>
                  <w:tcW w:w="1686" w:type="dxa"/>
                  <w:vAlign w:val="center"/>
                </w:tcPr>
                <w:p w14:paraId="72778CF0" w14:textId="77777777" w:rsidR="00C16F2A" w:rsidRPr="004E271B" w:rsidRDefault="00CB66BE">
                  <w:pPr>
                    <w:widowControl/>
                    <w:snapToGrid w:val="0"/>
                    <w:jc w:val="center"/>
                    <w:rPr>
                      <w:b/>
                      <w:bCs/>
                      <w:color w:val="000000" w:themeColor="text1"/>
                      <w:szCs w:val="30"/>
                    </w:rPr>
                  </w:pPr>
                  <w:r w:rsidRPr="004E271B">
                    <w:rPr>
                      <w:bCs/>
                      <w:color w:val="000000" w:themeColor="text1"/>
                      <w:szCs w:val="30"/>
                    </w:rPr>
                    <w:t>危险物质名称</w:t>
                  </w:r>
                </w:p>
              </w:tc>
              <w:tc>
                <w:tcPr>
                  <w:tcW w:w="1843" w:type="dxa"/>
                  <w:vAlign w:val="center"/>
                </w:tcPr>
                <w:p w14:paraId="6F66BDF5" w14:textId="77777777" w:rsidR="00C16F2A" w:rsidRPr="004E271B" w:rsidRDefault="00CB66BE">
                  <w:pPr>
                    <w:widowControl/>
                    <w:snapToGrid w:val="0"/>
                    <w:jc w:val="center"/>
                    <w:rPr>
                      <w:b/>
                      <w:bCs/>
                      <w:color w:val="000000" w:themeColor="text1"/>
                      <w:szCs w:val="30"/>
                    </w:rPr>
                  </w:pPr>
                  <w:r w:rsidRPr="004E271B">
                    <w:rPr>
                      <w:bCs/>
                      <w:color w:val="000000" w:themeColor="text1"/>
                      <w:szCs w:val="30"/>
                    </w:rPr>
                    <w:t>最大存在量（</w:t>
                  </w:r>
                  <w:r w:rsidRPr="004E271B">
                    <w:rPr>
                      <w:bCs/>
                      <w:color w:val="000000" w:themeColor="text1"/>
                      <w:szCs w:val="30"/>
                    </w:rPr>
                    <w:t>t</w:t>
                  </w:r>
                  <w:r w:rsidRPr="004E271B">
                    <w:rPr>
                      <w:bCs/>
                      <w:color w:val="000000" w:themeColor="text1"/>
                      <w:szCs w:val="30"/>
                    </w:rPr>
                    <w:t>）</w:t>
                  </w:r>
                </w:p>
              </w:tc>
              <w:tc>
                <w:tcPr>
                  <w:tcW w:w="1701" w:type="dxa"/>
                  <w:vAlign w:val="center"/>
                </w:tcPr>
                <w:p w14:paraId="53925A10" w14:textId="77777777" w:rsidR="00C16F2A" w:rsidRPr="004E271B" w:rsidRDefault="00CB66BE">
                  <w:pPr>
                    <w:widowControl/>
                    <w:snapToGrid w:val="0"/>
                    <w:jc w:val="center"/>
                    <w:rPr>
                      <w:b/>
                      <w:bCs/>
                      <w:color w:val="000000" w:themeColor="text1"/>
                      <w:szCs w:val="30"/>
                    </w:rPr>
                  </w:pPr>
                  <w:r w:rsidRPr="004E271B">
                    <w:rPr>
                      <w:bCs/>
                      <w:color w:val="000000" w:themeColor="text1"/>
                      <w:szCs w:val="30"/>
                    </w:rPr>
                    <w:t>临界量（</w:t>
                  </w:r>
                  <w:proofErr w:type="spellStart"/>
                  <w:r w:rsidRPr="004E271B">
                    <w:rPr>
                      <w:bCs/>
                      <w:color w:val="000000" w:themeColor="text1"/>
                      <w:szCs w:val="30"/>
                    </w:rPr>
                    <w:t>Q</w:t>
                  </w:r>
                  <w:r w:rsidRPr="004E271B">
                    <w:rPr>
                      <w:bCs/>
                      <w:color w:val="000000" w:themeColor="text1"/>
                      <w:szCs w:val="30"/>
                      <w:vertAlign w:val="subscript"/>
                    </w:rPr>
                    <w:t>n</w:t>
                  </w:r>
                  <w:proofErr w:type="spellEnd"/>
                  <w:r w:rsidRPr="004E271B">
                    <w:rPr>
                      <w:bCs/>
                      <w:color w:val="000000" w:themeColor="text1"/>
                      <w:szCs w:val="30"/>
                    </w:rPr>
                    <w:t>/t</w:t>
                  </w:r>
                  <w:r w:rsidRPr="004E271B">
                    <w:rPr>
                      <w:bCs/>
                      <w:color w:val="000000" w:themeColor="text1"/>
                      <w:szCs w:val="30"/>
                    </w:rPr>
                    <w:t>）</w:t>
                  </w:r>
                </w:p>
              </w:tc>
              <w:tc>
                <w:tcPr>
                  <w:tcW w:w="1954" w:type="dxa"/>
                  <w:vAlign w:val="center"/>
                </w:tcPr>
                <w:p w14:paraId="3095ED9B" w14:textId="77777777" w:rsidR="00C16F2A" w:rsidRPr="004E271B" w:rsidRDefault="00CB66BE">
                  <w:pPr>
                    <w:widowControl/>
                    <w:snapToGrid w:val="0"/>
                    <w:jc w:val="center"/>
                    <w:rPr>
                      <w:b/>
                      <w:bCs/>
                      <w:color w:val="000000" w:themeColor="text1"/>
                      <w:szCs w:val="30"/>
                    </w:rPr>
                  </w:pPr>
                  <w:r w:rsidRPr="004E271B">
                    <w:rPr>
                      <w:bCs/>
                      <w:color w:val="000000" w:themeColor="text1"/>
                      <w:szCs w:val="30"/>
                    </w:rPr>
                    <w:t>危险物质</w:t>
                  </w:r>
                  <w:r w:rsidRPr="004E271B">
                    <w:rPr>
                      <w:bCs/>
                      <w:color w:val="000000" w:themeColor="text1"/>
                      <w:szCs w:val="30"/>
                    </w:rPr>
                    <w:t>Q</w:t>
                  </w:r>
                  <w:r w:rsidRPr="004E271B">
                    <w:rPr>
                      <w:bCs/>
                      <w:color w:val="000000" w:themeColor="text1"/>
                      <w:szCs w:val="30"/>
                    </w:rPr>
                    <w:t>值</w:t>
                  </w:r>
                </w:p>
              </w:tc>
            </w:tr>
            <w:tr w:rsidR="004E271B" w:rsidRPr="004E271B" w14:paraId="50D18DB5" w14:textId="77777777">
              <w:trPr>
                <w:trHeight w:val="340"/>
                <w:jc w:val="center"/>
              </w:trPr>
              <w:tc>
                <w:tcPr>
                  <w:tcW w:w="921" w:type="dxa"/>
                  <w:vAlign w:val="center"/>
                </w:tcPr>
                <w:p w14:paraId="7AB63DE5"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p>
              </w:tc>
              <w:tc>
                <w:tcPr>
                  <w:tcW w:w="1686" w:type="dxa"/>
                  <w:vAlign w:val="center"/>
                </w:tcPr>
                <w:p w14:paraId="3C7180EA" w14:textId="77777777" w:rsidR="00603371" w:rsidRPr="004E271B" w:rsidRDefault="00603371" w:rsidP="00603371">
                  <w:pPr>
                    <w:widowControl/>
                    <w:snapToGrid w:val="0"/>
                    <w:jc w:val="center"/>
                    <w:rPr>
                      <w:b/>
                      <w:bCs/>
                      <w:color w:val="000000" w:themeColor="text1"/>
                      <w:szCs w:val="30"/>
                    </w:rPr>
                  </w:pPr>
                  <w:r w:rsidRPr="004E271B">
                    <w:rPr>
                      <w:color w:val="000000" w:themeColor="text1"/>
                    </w:rPr>
                    <w:t>石油醚</w:t>
                  </w:r>
                </w:p>
              </w:tc>
              <w:tc>
                <w:tcPr>
                  <w:tcW w:w="1843" w:type="dxa"/>
                  <w:vAlign w:val="center"/>
                </w:tcPr>
                <w:p w14:paraId="696B7230" w14:textId="419E599B" w:rsidR="00603371" w:rsidRPr="004E271B" w:rsidRDefault="00603371" w:rsidP="00603371">
                  <w:pPr>
                    <w:widowControl/>
                    <w:snapToGrid w:val="0"/>
                    <w:jc w:val="center"/>
                    <w:rPr>
                      <w:b/>
                      <w:bCs/>
                      <w:color w:val="000000" w:themeColor="text1"/>
                      <w:szCs w:val="30"/>
                    </w:rPr>
                  </w:pPr>
                  <w:r w:rsidRPr="004E271B">
                    <w:rPr>
                      <w:rFonts w:hint="eastAsia"/>
                      <w:bCs/>
                      <w:color w:val="000000" w:themeColor="text1"/>
                      <w:szCs w:val="30"/>
                    </w:rPr>
                    <w:t>0.0</w:t>
                  </w:r>
                  <w:r w:rsidRPr="004E271B">
                    <w:rPr>
                      <w:bCs/>
                      <w:color w:val="000000" w:themeColor="text1"/>
                      <w:szCs w:val="30"/>
                    </w:rPr>
                    <w:t>165</w:t>
                  </w:r>
                </w:p>
              </w:tc>
              <w:tc>
                <w:tcPr>
                  <w:tcW w:w="1701" w:type="dxa"/>
                  <w:vAlign w:val="center"/>
                </w:tcPr>
                <w:p w14:paraId="5A088BD4" w14:textId="77777777" w:rsidR="00603371" w:rsidRPr="004E271B" w:rsidRDefault="00603371" w:rsidP="00603371">
                  <w:pPr>
                    <w:widowControl/>
                    <w:snapToGrid w:val="0"/>
                    <w:jc w:val="center"/>
                    <w:rPr>
                      <w:b/>
                      <w:bCs/>
                      <w:color w:val="000000" w:themeColor="text1"/>
                      <w:szCs w:val="30"/>
                    </w:rPr>
                  </w:pPr>
                  <w:r w:rsidRPr="004E271B">
                    <w:rPr>
                      <w:bCs/>
                      <w:color w:val="000000" w:themeColor="text1"/>
                      <w:szCs w:val="30"/>
                    </w:rPr>
                    <w:t>10</w:t>
                  </w:r>
                </w:p>
              </w:tc>
              <w:tc>
                <w:tcPr>
                  <w:tcW w:w="1954" w:type="dxa"/>
                  <w:vAlign w:val="center"/>
                </w:tcPr>
                <w:p w14:paraId="14E92F8A" w14:textId="7488F273"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0.00165</w:t>
                  </w:r>
                </w:p>
              </w:tc>
            </w:tr>
            <w:tr w:rsidR="004E271B" w:rsidRPr="004E271B" w14:paraId="34399F39" w14:textId="77777777">
              <w:trPr>
                <w:trHeight w:val="340"/>
                <w:jc w:val="center"/>
              </w:trPr>
              <w:tc>
                <w:tcPr>
                  <w:tcW w:w="921" w:type="dxa"/>
                  <w:vAlign w:val="center"/>
                </w:tcPr>
                <w:p w14:paraId="12364B06"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2</w:t>
                  </w:r>
                </w:p>
              </w:tc>
              <w:tc>
                <w:tcPr>
                  <w:tcW w:w="1686" w:type="dxa"/>
                  <w:vAlign w:val="center"/>
                </w:tcPr>
                <w:p w14:paraId="47E8D8BB" w14:textId="77777777" w:rsidR="00603371" w:rsidRPr="004E271B" w:rsidRDefault="00603371" w:rsidP="00603371">
                  <w:pPr>
                    <w:widowControl/>
                    <w:snapToGrid w:val="0"/>
                    <w:jc w:val="center"/>
                    <w:rPr>
                      <w:bCs/>
                      <w:color w:val="000000" w:themeColor="text1"/>
                      <w:szCs w:val="30"/>
                    </w:rPr>
                  </w:pPr>
                  <w:r w:rsidRPr="004E271B">
                    <w:rPr>
                      <w:color w:val="000000" w:themeColor="text1"/>
                    </w:rPr>
                    <w:t>乙腈</w:t>
                  </w:r>
                </w:p>
              </w:tc>
              <w:tc>
                <w:tcPr>
                  <w:tcW w:w="1843" w:type="dxa"/>
                  <w:vAlign w:val="center"/>
                </w:tcPr>
                <w:p w14:paraId="4ACF5693" w14:textId="241DC046"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0.0157</w:t>
                  </w:r>
                </w:p>
              </w:tc>
              <w:tc>
                <w:tcPr>
                  <w:tcW w:w="1701" w:type="dxa"/>
                  <w:vAlign w:val="center"/>
                </w:tcPr>
                <w:p w14:paraId="0F391AAD" w14:textId="77777777" w:rsidR="00603371" w:rsidRPr="004E271B" w:rsidRDefault="00603371" w:rsidP="00603371">
                  <w:pPr>
                    <w:widowControl/>
                    <w:snapToGrid w:val="0"/>
                    <w:jc w:val="center"/>
                    <w:rPr>
                      <w:bCs/>
                      <w:color w:val="000000" w:themeColor="text1"/>
                      <w:szCs w:val="30"/>
                    </w:rPr>
                  </w:pPr>
                  <w:r w:rsidRPr="004E271B">
                    <w:rPr>
                      <w:bCs/>
                      <w:color w:val="000000" w:themeColor="text1"/>
                      <w:szCs w:val="30"/>
                    </w:rPr>
                    <w:t>10</w:t>
                  </w:r>
                </w:p>
              </w:tc>
              <w:tc>
                <w:tcPr>
                  <w:tcW w:w="1954" w:type="dxa"/>
                  <w:vAlign w:val="center"/>
                </w:tcPr>
                <w:p w14:paraId="1CC10716" w14:textId="16E4052E"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0.00157</w:t>
                  </w:r>
                </w:p>
              </w:tc>
            </w:tr>
            <w:tr w:rsidR="004E271B" w:rsidRPr="004E271B" w14:paraId="43BEF8C0" w14:textId="77777777">
              <w:trPr>
                <w:trHeight w:val="340"/>
                <w:jc w:val="center"/>
              </w:trPr>
              <w:tc>
                <w:tcPr>
                  <w:tcW w:w="921" w:type="dxa"/>
                  <w:vAlign w:val="center"/>
                </w:tcPr>
                <w:p w14:paraId="219E2B72"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3</w:t>
                  </w:r>
                </w:p>
              </w:tc>
              <w:tc>
                <w:tcPr>
                  <w:tcW w:w="1686" w:type="dxa"/>
                  <w:vAlign w:val="center"/>
                </w:tcPr>
                <w:p w14:paraId="4BF570CE"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甲醇</w:t>
                  </w:r>
                </w:p>
              </w:tc>
              <w:tc>
                <w:tcPr>
                  <w:tcW w:w="1843" w:type="dxa"/>
                  <w:vAlign w:val="center"/>
                </w:tcPr>
                <w:p w14:paraId="21F5781D" w14:textId="7A3313C5"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0.0079</w:t>
                  </w:r>
                </w:p>
              </w:tc>
              <w:tc>
                <w:tcPr>
                  <w:tcW w:w="1701" w:type="dxa"/>
                  <w:vAlign w:val="center"/>
                </w:tcPr>
                <w:p w14:paraId="610DABE0"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6487AB2E" w14:textId="661940FF"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0.00079</w:t>
                  </w:r>
                </w:p>
              </w:tc>
            </w:tr>
            <w:tr w:rsidR="004E271B" w:rsidRPr="004E271B" w14:paraId="5A26B315" w14:textId="77777777">
              <w:trPr>
                <w:trHeight w:val="340"/>
                <w:jc w:val="center"/>
              </w:trPr>
              <w:tc>
                <w:tcPr>
                  <w:tcW w:w="921" w:type="dxa"/>
                  <w:vAlign w:val="center"/>
                </w:tcPr>
                <w:p w14:paraId="1059ACF4"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4</w:t>
                  </w:r>
                </w:p>
              </w:tc>
              <w:tc>
                <w:tcPr>
                  <w:tcW w:w="1686" w:type="dxa"/>
                  <w:vAlign w:val="center"/>
                </w:tcPr>
                <w:p w14:paraId="5B4CBFE4"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乙醇</w:t>
                  </w:r>
                </w:p>
              </w:tc>
              <w:tc>
                <w:tcPr>
                  <w:tcW w:w="1843" w:type="dxa"/>
                  <w:vAlign w:val="center"/>
                </w:tcPr>
                <w:p w14:paraId="2A6A70F6" w14:textId="1F41BEE2"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w:t>
                  </w:r>
                  <w:r w:rsidRPr="004E271B">
                    <w:rPr>
                      <w:bCs/>
                      <w:color w:val="000000" w:themeColor="text1"/>
                      <w:szCs w:val="30"/>
                    </w:rPr>
                    <w:t>276</w:t>
                  </w:r>
                </w:p>
              </w:tc>
              <w:tc>
                <w:tcPr>
                  <w:tcW w:w="1701" w:type="dxa"/>
                  <w:vAlign w:val="center"/>
                </w:tcPr>
                <w:p w14:paraId="507C4CC1"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5</w:t>
                  </w:r>
                  <w:r w:rsidRPr="004E271B">
                    <w:rPr>
                      <w:bCs/>
                      <w:color w:val="000000" w:themeColor="text1"/>
                      <w:szCs w:val="30"/>
                    </w:rPr>
                    <w:t>00</w:t>
                  </w:r>
                </w:p>
              </w:tc>
              <w:tc>
                <w:tcPr>
                  <w:tcW w:w="1954" w:type="dxa"/>
                  <w:vAlign w:val="center"/>
                </w:tcPr>
                <w:p w14:paraId="4B997B94" w14:textId="1F9504B1"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5.52E-05</w:t>
                  </w:r>
                </w:p>
              </w:tc>
            </w:tr>
            <w:tr w:rsidR="004E271B" w:rsidRPr="004E271B" w14:paraId="37B09D20" w14:textId="77777777">
              <w:trPr>
                <w:trHeight w:val="340"/>
                <w:jc w:val="center"/>
              </w:trPr>
              <w:tc>
                <w:tcPr>
                  <w:tcW w:w="921" w:type="dxa"/>
                  <w:vAlign w:val="center"/>
                </w:tcPr>
                <w:p w14:paraId="19B11010"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5</w:t>
                  </w:r>
                </w:p>
              </w:tc>
              <w:tc>
                <w:tcPr>
                  <w:tcW w:w="1686" w:type="dxa"/>
                  <w:vAlign w:val="center"/>
                </w:tcPr>
                <w:p w14:paraId="38C1EAB6"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正己烷</w:t>
                  </w:r>
                </w:p>
              </w:tc>
              <w:tc>
                <w:tcPr>
                  <w:tcW w:w="1843" w:type="dxa"/>
                  <w:vAlign w:val="center"/>
                </w:tcPr>
                <w:p w14:paraId="02562B1A" w14:textId="3B9A2D60"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0.0277</w:t>
                  </w:r>
                </w:p>
              </w:tc>
              <w:tc>
                <w:tcPr>
                  <w:tcW w:w="1701" w:type="dxa"/>
                  <w:vAlign w:val="center"/>
                </w:tcPr>
                <w:p w14:paraId="3EC035E6"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6EE08DE6" w14:textId="1A32D62B"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0.00277</w:t>
                  </w:r>
                </w:p>
              </w:tc>
            </w:tr>
            <w:tr w:rsidR="004E271B" w:rsidRPr="004E271B" w14:paraId="69A585A1" w14:textId="77777777">
              <w:trPr>
                <w:trHeight w:val="340"/>
                <w:jc w:val="center"/>
              </w:trPr>
              <w:tc>
                <w:tcPr>
                  <w:tcW w:w="921" w:type="dxa"/>
                  <w:vAlign w:val="center"/>
                </w:tcPr>
                <w:p w14:paraId="0D88B61C"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6</w:t>
                  </w:r>
                </w:p>
              </w:tc>
              <w:tc>
                <w:tcPr>
                  <w:tcW w:w="1686" w:type="dxa"/>
                  <w:vAlign w:val="center"/>
                </w:tcPr>
                <w:p w14:paraId="50BF0FB6"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盐酸</w:t>
                  </w:r>
                </w:p>
              </w:tc>
              <w:tc>
                <w:tcPr>
                  <w:tcW w:w="1843" w:type="dxa"/>
                  <w:vAlign w:val="center"/>
                </w:tcPr>
                <w:p w14:paraId="4CCA9428" w14:textId="320775F9" w:rsidR="00603371" w:rsidRPr="004E271B" w:rsidRDefault="00603371" w:rsidP="00603371">
                  <w:pPr>
                    <w:widowControl/>
                    <w:snapToGrid w:val="0"/>
                    <w:jc w:val="center"/>
                    <w:rPr>
                      <w:color w:val="000000" w:themeColor="text1"/>
                      <w:sz w:val="20"/>
                      <w:szCs w:val="20"/>
                    </w:rPr>
                  </w:pPr>
                  <w:r w:rsidRPr="004E271B">
                    <w:rPr>
                      <w:bCs/>
                      <w:color w:val="000000" w:themeColor="text1"/>
                      <w:szCs w:val="30"/>
                    </w:rPr>
                    <w:t>0.06</w:t>
                  </w:r>
                </w:p>
              </w:tc>
              <w:tc>
                <w:tcPr>
                  <w:tcW w:w="1701" w:type="dxa"/>
                  <w:vAlign w:val="center"/>
                </w:tcPr>
                <w:p w14:paraId="12A2909C"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2</w:t>
                  </w:r>
                  <w:r w:rsidRPr="004E271B">
                    <w:rPr>
                      <w:bCs/>
                      <w:color w:val="000000" w:themeColor="text1"/>
                      <w:szCs w:val="30"/>
                    </w:rPr>
                    <w:t>.5</w:t>
                  </w:r>
                </w:p>
              </w:tc>
              <w:tc>
                <w:tcPr>
                  <w:tcW w:w="1954" w:type="dxa"/>
                  <w:vAlign w:val="center"/>
                </w:tcPr>
                <w:p w14:paraId="01926E7E" w14:textId="10CC1552"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0.024</w:t>
                  </w:r>
                </w:p>
              </w:tc>
            </w:tr>
            <w:tr w:rsidR="004E271B" w:rsidRPr="004E271B" w14:paraId="3D6E0D5E" w14:textId="77777777">
              <w:trPr>
                <w:trHeight w:val="340"/>
                <w:jc w:val="center"/>
              </w:trPr>
              <w:tc>
                <w:tcPr>
                  <w:tcW w:w="921" w:type="dxa"/>
                  <w:vAlign w:val="center"/>
                </w:tcPr>
                <w:p w14:paraId="0E0451A0"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7</w:t>
                  </w:r>
                </w:p>
              </w:tc>
              <w:tc>
                <w:tcPr>
                  <w:tcW w:w="1686" w:type="dxa"/>
                  <w:vAlign w:val="center"/>
                </w:tcPr>
                <w:p w14:paraId="56BC27C9"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硝酸</w:t>
                  </w:r>
                </w:p>
              </w:tc>
              <w:tc>
                <w:tcPr>
                  <w:tcW w:w="1843" w:type="dxa"/>
                  <w:vAlign w:val="center"/>
                </w:tcPr>
                <w:p w14:paraId="0B4F40DC" w14:textId="7F1D5E91"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w:t>
                  </w:r>
                  <w:r w:rsidRPr="004E271B">
                    <w:rPr>
                      <w:bCs/>
                      <w:color w:val="000000" w:themeColor="text1"/>
                      <w:szCs w:val="30"/>
                    </w:rPr>
                    <w:t>426</w:t>
                  </w:r>
                </w:p>
              </w:tc>
              <w:tc>
                <w:tcPr>
                  <w:tcW w:w="1701" w:type="dxa"/>
                  <w:vAlign w:val="center"/>
                </w:tcPr>
                <w:p w14:paraId="7A77EE8B"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7</w:t>
                  </w:r>
                  <w:r w:rsidRPr="004E271B">
                    <w:rPr>
                      <w:bCs/>
                      <w:color w:val="000000" w:themeColor="text1"/>
                      <w:szCs w:val="30"/>
                    </w:rPr>
                    <w:t>.5</w:t>
                  </w:r>
                </w:p>
              </w:tc>
              <w:tc>
                <w:tcPr>
                  <w:tcW w:w="1954" w:type="dxa"/>
                  <w:vAlign w:val="center"/>
                </w:tcPr>
                <w:p w14:paraId="6607344B" w14:textId="3000622B"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0.00568</w:t>
                  </w:r>
                </w:p>
              </w:tc>
            </w:tr>
            <w:tr w:rsidR="004E271B" w:rsidRPr="004E271B" w14:paraId="51C79315" w14:textId="77777777">
              <w:trPr>
                <w:trHeight w:val="340"/>
                <w:jc w:val="center"/>
              </w:trPr>
              <w:tc>
                <w:tcPr>
                  <w:tcW w:w="921" w:type="dxa"/>
                  <w:vAlign w:val="center"/>
                </w:tcPr>
                <w:p w14:paraId="4203AD1C"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lastRenderedPageBreak/>
                    <w:t>8</w:t>
                  </w:r>
                </w:p>
              </w:tc>
              <w:tc>
                <w:tcPr>
                  <w:tcW w:w="1686" w:type="dxa"/>
                  <w:vAlign w:val="center"/>
                </w:tcPr>
                <w:p w14:paraId="2214DC79"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高氯酸</w:t>
                  </w:r>
                </w:p>
              </w:tc>
              <w:tc>
                <w:tcPr>
                  <w:tcW w:w="1843" w:type="dxa"/>
                  <w:vAlign w:val="center"/>
                </w:tcPr>
                <w:p w14:paraId="155AC482" w14:textId="3D8681EE"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0.0084</w:t>
                  </w:r>
                </w:p>
              </w:tc>
              <w:tc>
                <w:tcPr>
                  <w:tcW w:w="1701" w:type="dxa"/>
                  <w:vAlign w:val="center"/>
                </w:tcPr>
                <w:p w14:paraId="56316BB1"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5</w:t>
                  </w:r>
                  <w:r w:rsidRPr="004E271B">
                    <w:rPr>
                      <w:bCs/>
                      <w:color w:val="000000" w:themeColor="text1"/>
                      <w:szCs w:val="30"/>
                    </w:rPr>
                    <w:t>0</w:t>
                  </w:r>
                </w:p>
              </w:tc>
              <w:tc>
                <w:tcPr>
                  <w:tcW w:w="1954" w:type="dxa"/>
                  <w:vAlign w:val="center"/>
                </w:tcPr>
                <w:p w14:paraId="40FD558B" w14:textId="63F28B0C"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0.000168</w:t>
                  </w:r>
                </w:p>
              </w:tc>
            </w:tr>
            <w:tr w:rsidR="004E271B" w:rsidRPr="004E271B" w14:paraId="59CDBF92" w14:textId="77777777">
              <w:trPr>
                <w:trHeight w:val="340"/>
                <w:jc w:val="center"/>
              </w:trPr>
              <w:tc>
                <w:tcPr>
                  <w:tcW w:w="921" w:type="dxa"/>
                  <w:vAlign w:val="center"/>
                </w:tcPr>
                <w:p w14:paraId="70626172"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9</w:t>
                  </w:r>
                </w:p>
              </w:tc>
              <w:tc>
                <w:tcPr>
                  <w:tcW w:w="1686" w:type="dxa"/>
                  <w:vAlign w:val="center"/>
                </w:tcPr>
                <w:p w14:paraId="094143EF"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硫酸</w:t>
                  </w:r>
                </w:p>
              </w:tc>
              <w:tc>
                <w:tcPr>
                  <w:tcW w:w="1843" w:type="dxa"/>
                  <w:vAlign w:val="center"/>
                </w:tcPr>
                <w:p w14:paraId="27D7E27F" w14:textId="0A3CB7BE"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w:t>
                  </w:r>
                  <w:r w:rsidRPr="004E271B">
                    <w:rPr>
                      <w:bCs/>
                      <w:color w:val="000000" w:themeColor="text1"/>
                      <w:szCs w:val="30"/>
                    </w:rPr>
                    <w:t>915</w:t>
                  </w:r>
                </w:p>
              </w:tc>
              <w:tc>
                <w:tcPr>
                  <w:tcW w:w="1701" w:type="dxa"/>
                  <w:vAlign w:val="center"/>
                </w:tcPr>
                <w:p w14:paraId="2018DE3B"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75124AD5" w14:textId="5BAE6079"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0.00915</w:t>
                  </w:r>
                </w:p>
              </w:tc>
            </w:tr>
            <w:tr w:rsidR="004E271B" w:rsidRPr="004E271B" w14:paraId="4A35CEEA" w14:textId="77777777">
              <w:trPr>
                <w:trHeight w:val="340"/>
                <w:jc w:val="center"/>
              </w:trPr>
              <w:tc>
                <w:tcPr>
                  <w:tcW w:w="921" w:type="dxa"/>
                  <w:vAlign w:val="center"/>
                </w:tcPr>
                <w:p w14:paraId="453B16FC"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10</w:t>
                  </w:r>
                </w:p>
              </w:tc>
              <w:tc>
                <w:tcPr>
                  <w:tcW w:w="1686" w:type="dxa"/>
                  <w:vAlign w:val="center"/>
                </w:tcPr>
                <w:p w14:paraId="06ED9E50"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氢氟酸</w:t>
                  </w:r>
                </w:p>
              </w:tc>
              <w:tc>
                <w:tcPr>
                  <w:tcW w:w="1843" w:type="dxa"/>
                  <w:vAlign w:val="center"/>
                </w:tcPr>
                <w:p w14:paraId="64DF1197" w14:textId="7CC25B64"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0.0049</w:t>
                  </w:r>
                </w:p>
              </w:tc>
              <w:tc>
                <w:tcPr>
                  <w:tcW w:w="1701" w:type="dxa"/>
                  <w:vAlign w:val="center"/>
                </w:tcPr>
                <w:p w14:paraId="5CB2C657"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p>
              </w:tc>
              <w:tc>
                <w:tcPr>
                  <w:tcW w:w="1954" w:type="dxa"/>
                  <w:vAlign w:val="center"/>
                </w:tcPr>
                <w:p w14:paraId="516FD471" w14:textId="69CDD7E1"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0.0049</w:t>
                  </w:r>
                </w:p>
              </w:tc>
            </w:tr>
            <w:tr w:rsidR="004E271B" w:rsidRPr="004E271B" w14:paraId="3F318EC2" w14:textId="77777777">
              <w:trPr>
                <w:trHeight w:val="340"/>
                <w:jc w:val="center"/>
              </w:trPr>
              <w:tc>
                <w:tcPr>
                  <w:tcW w:w="921" w:type="dxa"/>
                  <w:vAlign w:val="center"/>
                </w:tcPr>
                <w:p w14:paraId="0D4FB503"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11</w:t>
                  </w:r>
                </w:p>
              </w:tc>
              <w:tc>
                <w:tcPr>
                  <w:tcW w:w="1686" w:type="dxa"/>
                  <w:vAlign w:val="center"/>
                </w:tcPr>
                <w:p w14:paraId="45DFEAF0"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过氧化氢</w:t>
                  </w:r>
                </w:p>
              </w:tc>
              <w:tc>
                <w:tcPr>
                  <w:tcW w:w="1843" w:type="dxa"/>
                  <w:vAlign w:val="center"/>
                </w:tcPr>
                <w:p w14:paraId="3A44D187" w14:textId="71CFB9E9"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0.0073</w:t>
                  </w:r>
                </w:p>
              </w:tc>
              <w:tc>
                <w:tcPr>
                  <w:tcW w:w="1701" w:type="dxa"/>
                  <w:vAlign w:val="center"/>
                </w:tcPr>
                <w:p w14:paraId="7D2707CC"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2</w:t>
                  </w:r>
                  <w:r w:rsidRPr="004E271B">
                    <w:rPr>
                      <w:bCs/>
                      <w:color w:val="000000" w:themeColor="text1"/>
                      <w:szCs w:val="30"/>
                    </w:rPr>
                    <w:t>00</w:t>
                  </w:r>
                </w:p>
              </w:tc>
              <w:tc>
                <w:tcPr>
                  <w:tcW w:w="1954" w:type="dxa"/>
                  <w:vAlign w:val="center"/>
                </w:tcPr>
                <w:p w14:paraId="5D63228E" w14:textId="5BA110C2"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3.65E-05</w:t>
                  </w:r>
                </w:p>
              </w:tc>
            </w:tr>
            <w:tr w:rsidR="004E271B" w:rsidRPr="004E271B" w14:paraId="15C79DF2" w14:textId="77777777">
              <w:trPr>
                <w:trHeight w:val="340"/>
                <w:jc w:val="center"/>
              </w:trPr>
              <w:tc>
                <w:tcPr>
                  <w:tcW w:w="921" w:type="dxa"/>
                  <w:vAlign w:val="center"/>
                </w:tcPr>
                <w:p w14:paraId="6B3E74E7"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12</w:t>
                  </w:r>
                </w:p>
              </w:tc>
              <w:tc>
                <w:tcPr>
                  <w:tcW w:w="1686" w:type="dxa"/>
                  <w:vAlign w:val="center"/>
                </w:tcPr>
                <w:p w14:paraId="5617A63F"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三氯甲烷</w:t>
                  </w:r>
                </w:p>
              </w:tc>
              <w:tc>
                <w:tcPr>
                  <w:tcW w:w="1843" w:type="dxa"/>
                  <w:vAlign w:val="center"/>
                </w:tcPr>
                <w:p w14:paraId="6451A11E" w14:textId="54C85321"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w:t>
                  </w:r>
                  <w:r w:rsidRPr="004E271B">
                    <w:rPr>
                      <w:bCs/>
                      <w:color w:val="000000" w:themeColor="text1"/>
                      <w:szCs w:val="30"/>
                    </w:rPr>
                    <w:t>297</w:t>
                  </w:r>
                </w:p>
              </w:tc>
              <w:tc>
                <w:tcPr>
                  <w:tcW w:w="1701" w:type="dxa"/>
                  <w:vAlign w:val="center"/>
                </w:tcPr>
                <w:p w14:paraId="2A9EDAC2"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2B3B1CAB" w14:textId="7FBA9D66"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0.00297</w:t>
                  </w:r>
                </w:p>
              </w:tc>
            </w:tr>
            <w:tr w:rsidR="004E271B" w:rsidRPr="004E271B" w14:paraId="524BCCBE" w14:textId="77777777">
              <w:trPr>
                <w:trHeight w:val="340"/>
                <w:jc w:val="center"/>
              </w:trPr>
              <w:tc>
                <w:tcPr>
                  <w:tcW w:w="921" w:type="dxa"/>
                  <w:vAlign w:val="center"/>
                </w:tcPr>
                <w:p w14:paraId="26030DE1"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13</w:t>
                  </w:r>
                </w:p>
              </w:tc>
              <w:tc>
                <w:tcPr>
                  <w:tcW w:w="1686" w:type="dxa"/>
                  <w:vAlign w:val="center"/>
                </w:tcPr>
                <w:p w14:paraId="5E3836B8"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四氯化碳</w:t>
                  </w:r>
                </w:p>
              </w:tc>
              <w:tc>
                <w:tcPr>
                  <w:tcW w:w="1843" w:type="dxa"/>
                  <w:vAlign w:val="center"/>
                </w:tcPr>
                <w:p w14:paraId="2D9823B6" w14:textId="7B497EAC"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0.03</w:t>
                  </w:r>
                  <w:r w:rsidRPr="004E271B">
                    <w:rPr>
                      <w:bCs/>
                      <w:color w:val="000000" w:themeColor="text1"/>
                      <w:szCs w:val="30"/>
                    </w:rPr>
                    <w:t>19</w:t>
                  </w:r>
                </w:p>
              </w:tc>
              <w:tc>
                <w:tcPr>
                  <w:tcW w:w="1701" w:type="dxa"/>
                  <w:vAlign w:val="center"/>
                </w:tcPr>
                <w:p w14:paraId="409EC20D"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7</w:t>
                  </w:r>
                  <w:r w:rsidRPr="004E271B">
                    <w:rPr>
                      <w:bCs/>
                      <w:color w:val="000000" w:themeColor="text1"/>
                      <w:szCs w:val="30"/>
                    </w:rPr>
                    <w:t>.5</w:t>
                  </w:r>
                </w:p>
              </w:tc>
              <w:tc>
                <w:tcPr>
                  <w:tcW w:w="1954" w:type="dxa"/>
                  <w:vAlign w:val="center"/>
                </w:tcPr>
                <w:p w14:paraId="25874AC2" w14:textId="5B95A938"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0.004253</w:t>
                  </w:r>
                </w:p>
              </w:tc>
            </w:tr>
            <w:tr w:rsidR="004E271B" w:rsidRPr="004E271B" w14:paraId="703D3AE9" w14:textId="77777777">
              <w:trPr>
                <w:trHeight w:val="340"/>
                <w:jc w:val="center"/>
              </w:trPr>
              <w:tc>
                <w:tcPr>
                  <w:tcW w:w="921" w:type="dxa"/>
                  <w:vAlign w:val="center"/>
                </w:tcPr>
                <w:p w14:paraId="40FA6DD0"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14</w:t>
                  </w:r>
                </w:p>
              </w:tc>
              <w:tc>
                <w:tcPr>
                  <w:tcW w:w="1686" w:type="dxa"/>
                  <w:vAlign w:val="center"/>
                </w:tcPr>
                <w:p w14:paraId="6253A7C4" w14:textId="77777777" w:rsidR="00603371" w:rsidRPr="004E271B" w:rsidRDefault="00603371" w:rsidP="00603371">
                  <w:pPr>
                    <w:widowControl/>
                    <w:snapToGrid w:val="0"/>
                    <w:jc w:val="center"/>
                    <w:rPr>
                      <w:color w:val="000000" w:themeColor="text1"/>
                      <w:sz w:val="20"/>
                      <w:szCs w:val="20"/>
                    </w:rPr>
                  </w:pPr>
                  <w:r w:rsidRPr="004E271B">
                    <w:rPr>
                      <w:color w:val="000000" w:themeColor="text1"/>
                    </w:rPr>
                    <w:t>丙酮</w:t>
                  </w:r>
                </w:p>
              </w:tc>
              <w:tc>
                <w:tcPr>
                  <w:tcW w:w="1843" w:type="dxa"/>
                  <w:vAlign w:val="center"/>
                </w:tcPr>
                <w:p w14:paraId="3E57F6ED" w14:textId="48D6FF11"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w:t>
                  </w:r>
                  <w:r w:rsidRPr="004E271B">
                    <w:rPr>
                      <w:bCs/>
                      <w:color w:val="000000" w:themeColor="text1"/>
                      <w:szCs w:val="30"/>
                    </w:rPr>
                    <w:t>063</w:t>
                  </w:r>
                </w:p>
              </w:tc>
              <w:tc>
                <w:tcPr>
                  <w:tcW w:w="1701" w:type="dxa"/>
                  <w:vAlign w:val="center"/>
                </w:tcPr>
                <w:p w14:paraId="4FA8AB14"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14B7F4F6" w14:textId="19065410"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0.00063</w:t>
                  </w:r>
                </w:p>
              </w:tc>
            </w:tr>
            <w:tr w:rsidR="004E271B" w:rsidRPr="004E271B" w14:paraId="6C72A56B" w14:textId="77777777">
              <w:trPr>
                <w:trHeight w:val="340"/>
                <w:jc w:val="center"/>
              </w:trPr>
              <w:tc>
                <w:tcPr>
                  <w:tcW w:w="921" w:type="dxa"/>
                  <w:vAlign w:val="center"/>
                </w:tcPr>
                <w:p w14:paraId="7809E9A9"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15</w:t>
                  </w:r>
                </w:p>
              </w:tc>
              <w:tc>
                <w:tcPr>
                  <w:tcW w:w="1686" w:type="dxa"/>
                  <w:vAlign w:val="center"/>
                </w:tcPr>
                <w:p w14:paraId="2F5603B0" w14:textId="77777777" w:rsidR="00603371" w:rsidRPr="004E271B" w:rsidRDefault="00603371" w:rsidP="00603371">
                  <w:pPr>
                    <w:widowControl/>
                    <w:snapToGrid w:val="0"/>
                    <w:jc w:val="center"/>
                    <w:rPr>
                      <w:color w:val="000000" w:themeColor="text1"/>
                      <w:sz w:val="20"/>
                      <w:szCs w:val="20"/>
                    </w:rPr>
                  </w:pPr>
                  <w:r w:rsidRPr="004E271B">
                    <w:rPr>
                      <w:rFonts w:hint="eastAsia"/>
                      <w:color w:val="000000" w:themeColor="text1"/>
                      <w:kern w:val="0"/>
                    </w:rPr>
                    <w:t>二氯甲烷</w:t>
                  </w:r>
                </w:p>
              </w:tc>
              <w:tc>
                <w:tcPr>
                  <w:tcW w:w="1843" w:type="dxa"/>
                  <w:vAlign w:val="center"/>
                </w:tcPr>
                <w:p w14:paraId="11D84431" w14:textId="67AC2FA9"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w:t>
                  </w:r>
                  <w:r w:rsidRPr="004E271B">
                    <w:rPr>
                      <w:bCs/>
                      <w:color w:val="000000" w:themeColor="text1"/>
                      <w:szCs w:val="30"/>
                    </w:rPr>
                    <w:t>13</w:t>
                  </w:r>
                </w:p>
              </w:tc>
              <w:tc>
                <w:tcPr>
                  <w:tcW w:w="1701" w:type="dxa"/>
                  <w:vAlign w:val="center"/>
                </w:tcPr>
                <w:p w14:paraId="30BCC9B1"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5592667D" w14:textId="2F1FE532"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0.00013</w:t>
                  </w:r>
                </w:p>
              </w:tc>
            </w:tr>
            <w:tr w:rsidR="004E271B" w:rsidRPr="004E271B" w14:paraId="2FE67538" w14:textId="77777777">
              <w:trPr>
                <w:trHeight w:val="340"/>
                <w:jc w:val="center"/>
              </w:trPr>
              <w:tc>
                <w:tcPr>
                  <w:tcW w:w="921" w:type="dxa"/>
                  <w:vAlign w:val="center"/>
                </w:tcPr>
                <w:p w14:paraId="0540FC2D"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16</w:t>
                  </w:r>
                </w:p>
              </w:tc>
              <w:tc>
                <w:tcPr>
                  <w:tcW w:w="1686" w:type="dxa"/>
                  <w:vAlign w:val="center"/>
                </w:tcPr>
                <w:p w14:paraId="2916F908" w14:textId="77777777" w:rsidR="00603371" w:rsidRPr="004E271B" w:rsidRDefault="00603371" w:rsidP="00603371">
                  <w:pPr>
                    <w:widowControl/>
                    <w:snapToGrid w:val="0"/>
                    <w:jc w:val="center"/>
                    <w:rPr>
                      <w:color w:val="000000" w:themeColor="text1"/>
                      <w:sz w:val="20"/>
                      <w:szCs w:val="20"/>
                    </w:rPr>
                  </w:pPr>
                  <w:r w:rsidRPr="004E271B">
                    <w:rPr>
                      <w:rFonts w:hint="eastAsia"/>
                      <w:color w:val="000000" w:themeColor="text1"/>
                      <w:kern w:val="0"/>
                    </w:rPr>
                    <w:t>甲酸</w:t>
                  </w:r>
                </w:p>
              </w:tc>
              <w:tc>
                <w:tcPr>
                  <w:tcW w:w="1843" w:type="dxa"/>
                  <w:vAlign w:val="center"/>
                </w:tcPr>
                <w:p w14:paraId="715C6199" w14:textId="3E6E0B72"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0.0024</w:t>
                  </w:r>
                </w:p>
              </w:tc>
              <w:tc>
                <w:tcPr>
                  <w:tcW w:w="1701" w:type="dxa"/>
                  <w:vAlign w:val="center"/>
                </w:tcPr>
                <w:p w14:paraId="0019258B"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0</w:t>
                  </w:r>
                </w:p>
              </w:tc>
              <w:tc>
                <w:tcPr>
                  <w:tcW w:w="1954" w:type="dxa"/>
                  <w:vAlign w:val="center"/>
                </w:tcPr>
                <w:p w14:paraId="5FC1FBD1" w14:textId="5E6E9398"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0.00024</w:t>
                  </w:r>
                </w:p>
              </w:tc>
            </w:tr>
            <w:tr w:rsidR="004E271B" w:rsidRPr="004E271B" w14:paraId="0B35ACE3" w14:textId="77777777">
              <w:trPr>
                <w:trHeight w:val="340"/>
                <w:jc w:val="center"/>
              </w:trPr>
              <w:tc>
                <w:tcPr>
                  <w:tcW w:w="921" w:type="dxa"/>
                  <w:vAlign w:val="center"/>
                </w:tcPr>
                <w:p w14:paraId="372BA2DC"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17</w:t>
                  </w:r>
                </w:p>
              </w:tc>
              <w:tc>
                <w:tcPr>
                  <w:tcW w:w="1686" w:type="dxa"/>
                  <w:vAlign w:val="center"/>
                </w:tcPr>
                <w:p w14:paraId="2013B0A2" w14:textId="77777777" w:rsidR="00603371" w:rsidRPr="004E271B" w:rsidRDefault="00603371" w:rsidP="00603371">
                  <w:pPr>
                    <w:widowControl/>
                    <w:snapToGrid w:val="0"/>
                    <w:jc w:val="center"/>
                    <w:rPr>
                      <w:color w:val="000000" w:themeColor="text1"/>
                      <w:sz w:val="20"/>
                      <w:szCs w:val="20"/>
                    </w:rPr>
                  </w:pPr>
                  <w:r w:rsidRPr="004E271B">
                    <w:rPr>
                      <w:rFonts w:hint="eastAsia"/>
                      <w:color w:val="000000" w:themeColor="text1"/>
                      <w:kern w:val="0"/>
                    </w:rPr>
                    <w:t>甲醛溶液</w:t>
                  </w:r>
                </w:p>
              </w:tc>
              <w:tc>
                <w:tcPr>
                  <w:tcW w:w="1843" w:type="dxa"/>
                  <w:vAlign w:val="center"/>
                </w:tcPr>
                <w:p w14:paraId="2E6C011B" w14:textId="5AFF276D" w:rsidR="00603371" w:rsidRPr="004E271B" w:rsidRDefault="00603371" w:rsidP="00603371">
                  <w:pPr>
                    <w:widowControl/>
                    <w:snapToGrid w:val="0"/>
                    <w:jc w:val="center"/>
                    <w:rPr>
                      <w:color w:val="000000" w:themeColor="text1"/>
                      <w:sz w:val="20"/>
                      <w:szCs w:val="20"/>
                    </w:rPr>
                  </w:pPr>
                  <w:r w:rsidRPr="004E271B">
                    <w:rPr>
                      <w:rFonts w:hint="eastAsia"/>
                      <w:bCs/>
                      <w:color w:val="000000" w:themeColor="text1"/>
                      <w:szCs w:val="30"/>
                    </w:rPr>
                    <w:t>0.00</w:t>
                  </w:r>
                  <w:r w:rsidRPr="004E271B">
                    <w:rPr>
                      <w:bCs/>
                      <w:color w:val="000000" w:themeColor="text1"/>
                      <w:szCs w:val="30"/>
                    </w:rPr>
                    <w:t>20</w:t>
                  </w:r>
                </w:p>
              </w:tc>
              <w:tc>
                <w:tcPr>
                  <w:tcW w:w="1701" w:type="dxa"/>
                  <w:vAlign w:val="center"/>
                </w:tcPr>
                <w:p w14:paraId="007342E0" w14:textId="7777777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w:t>
                  </w:r>
                  <w:r w:rsidRPr="004E271B">
                    <w:rPr>
                      <w:bCs/>
                      <w:color w:val="000000" w:themeColor="text1"/>
                      <w:szCs w:val="30"/>
                    </w:rPr>
                    <w:t>.5</w:t>
                  </w:r>
                </w:p>
              </w:tc>
              <w:tc>
                <w:tcPr>
                  <w:tcW w:w="1954" w:type="dxa"/>
                  <w:vAlign w:val="center"/>
                </w:tcPr>
                <w:p w14:paraId="60D94B96" w14:textId="36196F4B"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0.004</w:t>
                  </w:r>
                </w:p>
              </w:tc>
            </w:tr>
            <w:tr w:rsidR="004E271B" w:rsidRPr="004E271B" w14:paraId="240BC3D0" w14:textId="77777777">
              <w:trPr>
                <w:trHeight w:val="340"/>
                <w:jc w:val="center"/>
              </w:trPr>
              <w:tc>
                <w:tcPr>
                  <w:tcW w:w="921" w:type="dxa"/>
                  <w:vAlign w:val="center"/>
                </w:tcPr>
                <w:p w14:paraId="48D05632" w14:textId="7A17039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1</w:t>
                  </w:r>
                  <w:r w:rsidRPr="004E271B">
                    <w:rPr>
                      <w:bCs/>
                      <w:color w:val="000000" w:themeColor="text1"/>
                      <w:szCs w:val="30"/>
                    </w:rPr>
                    <w:t>8</w:t>
                  </w:r>
                </w:p>
              </w:tc>
              <w:tc>
                <w:tcPr>
                  <w:tcW w:w="1686" w:type="dxa"/>
                  <w:vAlign w:val="center"/>
                </w:tcPr>
                <w:p w14:paraId="7B87A822" w14:textId="36D1F557" w:rsidR="00603371" w:rsidRPr="004E271B" w:rsidRDefault="00603371" w:rsidP="00603371">
                  <w:pPr>
                    <w:widowControl/>
                    <w:snapToGrid w:val="0"/>
                    <w:jc w:val="center"/>
                    <w:rPr>
                      <w:color w:val="000000" w:themeColor="text1"/>
                      <w:kern w:val="0"/>
                    </w:rPr>
                  </w:pPr>
                  <w:r w:rsidRPr="004E271B">
                    <w:rPr>
                      <w:rFonts w:hint="eastAsia"/>
                      <w:color w:val="000000" w:themeColor="text1"/>
                      <w:kern w:val="0"/>
                    </w:rPr>
                    <w:t>重铬酸钾</w:t>
                  </w:r>
                </w:p>
              </w:tc>
              <w:tc>
                <w:tcPr>
                  <w:tcW w:w="1843" w:type="dxa"/>
                  <w:vAlign w:val="center"/>
                </w:tcPr>
                <w:p w14:paraId="1E4A16BE" w14:textId="099867C7"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w:t>
                  </w:r>
                  <w:r w:rsidRPr="004E271B">
                    <w:rPr>
                      <w:bCs/>
                      <w:color w:val="000000" w:themeColor="text1"/>
                      <w:szCs w:val="30"/>
                    </w:rPr>
                    <w:t>.0009</w:t>
                  </w:r>
                </w:p>
              </w:tc>
              <w:tc>
                <w:tcPr>
                  <w:tcW w:w="1701" w:type="dxa"/>
                  <w:vAlign w:val="center"/>
                </w:tcPr>
                <w:p w14:paraId="1B572A34" w14:textId="610C7409"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w:t>
                  </w:r>
                  <w:r w:rsidRPr="004E271B">
                    <w:rPr>
                      <w:bCs/>
                      <w:color w:val="000000" w:themeColor="text1"/>
                      <w:szCs w:val="30"/>
                    </w:rPr>
                    <w:t>.25</w:t>
                  </w:r>
                </w:p>
              </w:tc>
              <w:tc>
                <w:tcPr>
                  <w:tcW w:w="1954" w:type="dxa"/>
                  <w:vAlign w:val="center"/>
                </w:tcPr>
                <w:p w14:paraId="79FAC2B0" w14:textId="08CF6358" w:rsidR="00603371" w:rsidRPr="004E271B" w:rsidRDefault="00603371" w:rsidP="00603371">
                  <w:pPr>
                    <w:widowControl/>
                    <w:snapToGrid w:val="0"/>
                    <w:jc w:val="center"/>
                    <w:rPr>
                      <w:bCs/>
                      <w:color w:val="000000" w:themeColor="text1"/>
                      <w:szCs w:val="30"/>
                    </w:rPr>
                  </w:pPr>
                  <w:r w:rsidRPr="004E271B">
                    <w:rPr>
                      <w:rFonts w:hint="eastAsia"/>
                      <w:bCs/>
                      <w:color w:val="000000" w:themeColor="text1"/>
                      <w:szCs w:val="30"/>
                    </w:rPr>
                    <w:t>0.0036</w:t>
                  </w:r>
                </w:p>
              </w:tc>
            </w:tr>
            <w:tr w:rsidR="004E271B" w:rsidRPr="004E271B" w14:paraId="211EA2AD" w14:textId="77777777">
              <w:trPr>
                <w:trHeight w:val="340"/>
                <w:jc w:val="center"/>
              </w:trPr>
              <w:tc>
                <w:tcPr>
                  <w:tcW w:w="6151" w:type="dxa"/>
                  <w:gridSpan w:val="4"/>
                  <w:vAlign w:val="center"/>
                </w:tcPr>
                <w:p w14:paraId="253634EB" w14:textId="77777777"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合计</w:t>
                  </w:r>
                </w:p>
              </w:tc>
              <w:tc>
                <w:tcPr>
                  <w:tcW w:w="1954" w:type="dxa"/>
                  <w:vAlign w:val="center"/>
                </w:tcPr>
                <w:p w14:paraId="2B98D48B" w14:textId="6E68B67E" w:rsidR="00C16F2A" w:rsidRPr="004E271B" w:rsidRDefault="00CB66BE">
                  <w:pPr>
                    <w:widowControl/>
                    <w:snapToGrid w:val="0"/>
                    <w:jc w:val="center"/>
                    <w:rPr>
                      <w:bCs/>
                      <w:color w:val="000000" w:themeColor="text1"/>
                      <w:szCs w:val="30"/>
                    </w:rPr>
                  </w:pPr>
                  <w:r w:rsidRPr="004E271B">
                    <w:rPr>
                      <w:rFonts w:hint="eastAsia"/>
                      <w:bCs/>
                      <w:color w:val="000000" w:themeColor="text1"/>
                      <w:szCs w:val="30"/>
                    </w:rPr>
                    <w:t>0</w:t>
                  </w:r>
                  <w:r w:rsidRPr="004E271B">
                    <w:rPr>
                      <w:bCs/>
                      <w:color w:val="000000" w:themeColor="text1"/>
                      <w:szCs w:val="30"/>
                    </w:rPr>
                    <w:t>.0</w:t>
                  </w:r>
                  <w:r w:rsidR="00603371" w:rsidRPr="004E271B">
                    <w:rPr>
                      <w:bCs/>
                      <w:color w:val="000000" w:themeColor="text1"/>
                      <w:szCs w:val="30"/>
                    </w:rPr>
                    <w:t>666</w:t>
                  </w:r>
                </w:p>
              </w:tc>
            </w:tr>
          </w:tbl>
          <w:p w14:paraId="2F5399F2" w14:textId="77777777" w:rsidR="00C16F2A" w:rsidRPr="004E271B" w:rsidRDefault="00CB66BE">
            <w:pPr>
              <w:pStyle w:val="Texttype"/>
              <w:ind w:firstLine="480"/>
              <w:rPr>
                <w:rFonts w:ascii="宋体" w:hAnsi="宋体"/>
                <w:color w:val="000000" w:themeColor="text1"/>
              </w:rPr>
            </w:pPr>
            <w:r w:rsidRPr="004E271B">
              <w:rPr>
                <w:rFonts w:ascii="宋体" w:hAnsi="宋体" w:hint="eastAsia"/>
                <w:color w:val="000000" w:themeColor="text1"/>
              </w:rPr>
              <w:t>②风险潜势判定结果</w:t>
            </w:r>
          </w:p>
          <w:p w14:paraId="35459D40" w14:textId="77777777" w:rsidR="00C16F2A" w:rsidRPr="004E271B" w:rsidRDefault="00CB66BE">
            <w:pPr>
              <w:pStyle w:val="TextType1"/>
              <w:ind w:firstLine="480"/>
            </w:pPr>
            <w:r w:rsidRPr="004E271B">
              <w:rPr>
                <w:rFonts w:hint="eastAsia"/>
              </w:rPr>
              <w:t>根据《建设项目风险评价技术导则》（</w:t>
            </w:r>
            <w:r w:rsidRPr="004E271B">
              <w:rPr>
                <w:rFonts w:hint="eastAsia"/>
              </w:rPr>
              <w:t>HJ169-2018</w:t>
            </w:r>
            <w:r w:rsidRPr="004E271B">
              <w:rPr>
                <w:rFonts w:hint="eastAsia"/>
              </w:rPr>
              <w:t>）附录</w:t>
            </w:r>
            <w:r w:rsidRPr="004E271B">
              <w:rPr>
                <w:rFonts w:hint="eastAsia"/>
              </w:rPr>
              <w:t>C</w:t>
            </w:r>
            <w:r w:rsidRPr="004E271B">
              <w:rPr>
                <w:rFonts w:hint="eastAsia"/>
              </w:rPr>
              <w:t>要求：</w:t>
            </w:r>
          </w:p>
          <w:p w14:paraId="4AAE6CE7" w14:textId="77777777" w:rsidR="00C16F2A" w:rsidRPr="004E271B" w:rsidRDefault="00CB66BE">
            <w:pPr>
              <w:pStyle w:val="TextType1"/>
              <w:ind w:firstLine="480"/>
            </w:pPr>
            <w:r w:rsidRPr="004E271B">
              <w:rPr>
                <w:rFonts w:hint="eastAsia"/>
              </w:rPr>
              <w:t>当</w:t>
            </w:r>
            <w:r w:rsidRPr="004E271B">
              <w:rPr>
                <w:rFonts w:hint="eastAsia"/>
              </w:rPr>
              <w:t>Q</w:t>
            </w:r>
            <w:r w:rsidRPr="004E271B">
              <w:rPr>
                <w:rFonts w:hint="eastAsia"/>
              </w:rPr>
              <w:t>＜</w:t>
            </w:r>
            <w:r w:rsidRPr="004E271B">
              <w:rPr>
                <w:rFonts w:hint="eastAsia"/>
              </w:rPr>
              <w:t>1</w:t>
            </w:r>
            <w:r w:rsidRPr="004E271B">
              <w:rPr>
                <w:rFonts w:hint="eastAsia"/>
              </w:rPr>
              <w:t>时，该项目环境风险潜势为Ⅰ。</w:t>
            </w:r>
          </w:p>
          <w:p w14:paraId="2094ACCA" w14:textId="77777777" w:rsidR="00C16F2A" w:rsidRPr="004E271B" w:rsidRDefault="00CB66BE">
            <w:pPr>
              <w:pStyle w:val="TextType1"/>
              <w:ind w:firstLine="480"/>
            </w:pPr>
            <w:r w:rsidRPr="004E271B">
              <w:rPr>
                <w:rFonts w:hint="eastAsia"/>
              </w:rPr>
              <w:t>当</w:t>
            </w:r>
            <w:r w:rsidRPr="004E271B">
              <w:rPr>
                <w:rFonts w:hint="eastAsia"/>
              </w:rPr>
              <w:t>Q</w:t>
            </w:r>
            <w:r w:rsidRPr="004E271B">
              <w:rPr>
                <w:rFonts w:hint="eastAsia"/>
              </w:rPr>
              <w:t>≥</w:t>
            </w:r>
            <w:r w:rsidRPr="004E271B">
              <w:rPr>
                <w:rFonts w:hint="eastAsia"/>
              </w:rPr>
              <w:t>1</w:t>
            </w:r>
            <w:r w:rsidRPr="004E271B">
              <w:rPr>
                <w:rFonts w:hint="eastAsia"/>
              </w:rPr>
              <w:t>时，将</w:t>
            </w:r>
            <w:r w:rsidRPr="004E271B">
              <w:rPr>
                <w:rFonts w:hint="eastAsia"/>
              </w:rPr>
              <w:t>Q</w:t>
            </w:r>
            <w:r w:rsidRPr="004E271B">
              <w:rPr>
                <w:rFonts w:hint="eastAsia"/>
              </w:rPr>
              <w:t>值划分为：（</w:t>
            </w:r>
            <w:r w:rsidRPr="004E271B">
              <w:rPr>
                <w:rFonts w:hint="eastAsia"/>
              </w:rPr>
              <w:t>1</w:t>
            </w:r>
            <w:r w:rsidRPr="004E271B">
              <w:rPr>
                <w:rFonts w:hint="eastAsia"/>
              </w:rPr>
              <w:t>）</w:t>
            </w:r>
            <w:r w:rsidRPr="004E271B">
              <w:rPr>
                <w:rFonts w:hint="eastAsia"/>
              </w:rPr>
              <w:t>1</w:t>
            </w:r>
            <w:r w:rsidRPr="004E271B">
              <w:rPr>
                <w:rFonts w:hint="eastAsia"/>
              </w:rPr>
              <w:t>≤</w:t>
            </w:r>
            <w:r w:rsidRPr="004E271B">
              <w:rPr>
                <w:rFonts w:hint="eastAsia"/>
              </w:rPr>
              <w:t>Q</w:t>
            </w:r>
            <w:r w:rsidRPr="004E271B">
              <w:rPr>
                <w:rFonts w:hint="eastAsia"/>
              </w:rPr>
              <w:t>＜</w:t>
            </w:r>
            <w:r w:rsidRPr="004E271B">
              <w:rPr>
                <w:rFonts w:hint="eastAsia"/>
              </w:rPr>
              <w:t>10</w:t>
            </w:r>
            <w:r w:rsidRPr="004E271B">
              <w:rPr>
                <w:rFonts w:hint="eastAsia"/>
              </w:rPr>
              <w:t>；（</w:t>
            </w:r>
            <w:r w:rsidRPr="004E271B">
              <w:rPr>
                <w:rFonts w:hint="eastAsia"/>
              </w:rPr>
              <w:t>2</w:t>
            </w:r>
            <w:r w:rsidRPr="004E271B">
              <w:rPr>
                <w:rFonts w:hint="eastAsia"/>
              </w:rPr>
              <w:t>）</w:t>
            </w:r>
            <w:r w:rsidRPr="004E271B">
              <w:rPr>
                <w:rFonts w:hint="eastAsia"/>
              </w:rPr>
              <w:t>10</w:t>
            </w:r>
            <w:r w:rsidRPr="004E271B">
              <w:rPr>
                <w:rFonts w:hint="eastAsia"/>
              </w:rPr>
              <w:t>≤</w:t>
            </w:r>
            <w:r w:rsidRPr="004E271B">
              <w:rPr>
                <w:rFonts w:hint="eastAsia"/>
              </w:rPr>
              <w:t>Q</w:t>
            </w:r>
            <w:r w:rsidRPr="004E271B">
              <w:rPr>
                <w:rFonts w:hint="eastAsia"/>
              </w:rPr>
              <w:t>＜</w:t>
            </w:r>
            <w:r w:rsidRPr="004E271B">
              <w:rPr>
                <w:rFonts w:hint="eastAsia"/>
              </w:rPr>
              <w:t>100</w:t>
            </w:r>
            <w:r w:rsidRPr="004E271B">
              <w:rPr>
                <w:rFonts w:hint="eastAsia"/>
              </w:rPr>
              <w:t>；（</w:t>
            </w:r>
            <w:r w:rsidRPr="004E271B">
              <w:rPr>
                <w:rFonts w:hint="eastAsia"/>
              </w:rPr>
              <w:t>3</w:t>
            </w:r>
            <w:r w:rsidRPr="004E271B">
              <w:rPr>
                <w:rFonts w:hint="eastAsia"/>
              </w:rPr>
              <w:t>）</w:t>
            </w:r>
            <w:r w:rsidRPr="004E271B">
              <w:rPr>
                <w:rFonts w:hint="eastAsia"/>
              </w:rPr>
              <w:t>Q</w:t>
            </w:r>
            <w:r w:rsidRPr="004E271B">
              <w:rPr>
                <w:rFonts w:hint="eastAsia"/>
              </w:rPr>
              <w:t>≥</w:t>
            </w:r>
            <w:r w:rsidRPr="004E271B">
              <w:rPr>
                <w:rFonts w:hint="eastAsia"/>
              </w:rPr>
              <w:t>100</w:t>
            </w:r>
            <w:r w:rsidRPr="004E271B">
              <w:rPr>
                <w:rFonts w:hint="eastAsia"/>
              </w:rPr>
              <w:t>。</w:t>
            </w:r>
          </w:p>
          <w:p w14:paraId="02B5972E" w14:textId="26F8393E" w:rsidR="00C16F2A" w:rsidRPr="004E271B" w:rsidRDefault="00CB66BE">
            <w:pPr>
              <w:pStyle w:val="TextType1"/>
              <w:ind w:firstLine="480"/>
              <w:rPr>
                <w:rStyle w:val="Texttype0"/>
              </w:rPr>
            </w:pPr>
            <w:r w:rsidRPr="004E271B">
              <w:rPr>
                <w:rFonts w:cstheme="minorBidi" w:hint="eastAsia"/>
                <w:szCs w:val="32"/>
              </w:rPr>
              <w:t>本项</w:t>
            </w:r>
            <w:r w:rsidRPr="004E271B">
              <w:rPr>
                <w:rStyle w:val="Texttype0"/>
                <w:rFonts w:hint="eastAsia"/>
              </w:rPr>
              <w:t>目危险物质数量与临界量的比值</w:t>
            </w:r>
            <w:r w:rsidRPr="004E271B">
              <w:rPr>
                <w:rStyle w:val="Texttype0"/>
                <w:rFonts w:hint="eastAsia"/>
              </w:rPr>
              <w:t>Q=0.</w:t>
            </w:r>
            <w:r w:rsidRPr="004E271B">
              <w:rPr>
                <w:rStyle w:val="Texttype0"/>
              </w:rPr>
              <w:t>0</w:t>
            </w:r>
            <w:r w:rsidR="00603371" w:rsidRPr="004E271B">
              <w:rPr>
                <w:rStyle w:val="Texttype0"/>
              </w:rPr>
              <w:t>666</w:t>
            </w:r>
            <w:r w:rsidRPr="004E271B">
              <w:rPr>
                <w:rStyle w:val="Texttype0"/>
                <w:rFonts w:hint="eastAsia"/>
              </w:rPr>
              <w:t>＜</w:t>
            </w:r>
            <w:r w:rsidRPr="004E271B">
              <w:rPr>
                <w:rStyle w:val="Texttype0"/>
                <w:rFonts w:hint="eastAsia"/>
              </w:rPr>
              <w:t>1</w:t>
            </w:r>
            <w:r w:rsidRPr="004E271B">
              <w:rPr>
                <w:rStyle w:val="Texttype0"/>
                <w:rFonts w:hint="eastAsia"/>
              </w:rPr>
              <w:t>，因此判定项目环境风险潜势为</w:t>
            </w:r>
            <w:r w:rsidRPr="004E271B">
              <w:rPr>
                <w:rStyle w:val="Texttype0"/>
                <w:rFonts w:hint="eastAsia"/>
              </w:rPr>
              <w:t>I</w:t>
            </w:r>
            <w:r w:rsidRPr="004E271B">
              <w:rPr>
                <w:rStyle w:val="Texttype0"/>
                <w:rFonts w:hint="eastAsia"/>
              </w:rPr>
              <w:t>，环境风险影响较小，可开展简单分析。</w:t>
            </w:r>
          </w:p>
          <w:p w14:paraId="0B75725E"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b/>
                <w:bCs/>
                <w:color w:val="000000" w:themeColor="text1"/>
              </w:rPr>
              <w:t>3</w:t>
            </w:r>
            <w:r w:rsidRPr="004E271B">
              <w:rPr>
                <w:rFonts w:hint="eastAsia"/>
                <w:b/>
                <w:bCs/>
                <w:color w:val="000000" w:themeColor="text1"/>
              </w:rPr>
              <w:t>）环境风险识别及影响途径分析</w:t>
            </w:r>
          </w:p>
          <w:p w14:paraId="33B12B89" w14:textId="77777777" w:rsidR="00C16F2A" w:rsidRPr="004E271B" w:rsidRDefault="00CB66BE">
            <w:pPr>
              <w:widowControl/>
              <w:snapToGrid w:val="0"/>
              <w:spacing w:line="360" w:lineRule="auto"/>
              <w:ind w:firstLineChars="200" w:firstLine="480"/>
              <w:rPr>
                <w:color w:val="000000" w:themeColor="text1"/>
                <w:sz w:val="24"/>
                <w:szCs w:val="22"/>
              </w:rPr>
            </w:pPr>
            <w:r w:rsidRPr="004E271B">
              <w:rPr>
                <w:rFonts w:hint="eastAsia"/>
                <w:color w:val="000000" w:themeColor="text1"/>
                <w:sz w:val="24"/>
                <w:szCs w:val="22"/>
              </w:rPr>
              <w:t>根据《建设项目环境风险评价技术导则》（</w:t>
            </w:r>
            <w:r w:rsidRPr="004E271B">
              <w:rPr>
                <w:rFonts w:hint="eastAsia"/>
                <w:color w:val="000000" w:themeColor="text1"/>
                <w:sz w:val="24"/>
                <w:szCs w:val="22"/>
              </w:rPr>
              <w:t>HJ169-2018</w:t>
            </w:r>
            <w:r w:rsidRPr="004E271B">
              <w:rPr>
                <w:rFonts w:hint="eastAsia"/>
                <w:color w:val="000000" w:themeColor="text1"/>
                <w:sz w:val="24"/>
                <w:szCs w:val="22"/>
              </w:rPr>
              <w:t>）中</w:t>
            </w:r>
            <w:r w:rsidRPr="004E271B">
              <w:rPr>
                <w:rFonts w:hint="eastAsia"/>
                <w:color w:val="000000" w:themeColor="text1"/>
                <w:sz w:val="24"/>
                <w:szCs w:val="22"/>
              </w:rPr>
              <w:t>7.1</w:t>
            </w:r>
            <w:r w:rsidRPr="004E271B">
              <w:rPr>
                <w:rFonts w:hint="eastAsia"/>
                <w:color w:val="000000" w:themeColor="text1"/>
                <w:sz w:val="24"/>
                <w:szCs w:val="22"/>
              </w:rPr>
              <w:t>条的规定，风险识别包括物质危险性识别、生产系统危险性识别及危险物质向环境转移的途径识别。项目物质危险性风险识别结果如表</w:t>
            </w:r>
            <w:r w:rsidRPr="004E271B">
              <w:rPr>
                <w:color w:val="000000" w:themeColor="text1"/>
                <w:sz w:val="24"/>
                <w:szCs w:val="22"/>
              </w:rPr>
              <w:t>4-25</w:t>
            </w:r>
            <w:r w:rsidRPr="004E271B">
              <w:rPr>
                <w:rFonts w:hint="eastAsia"/>
                <w:color w:val="000000" w:themeColor="text1"/>
                <w:sz w:val="24"/>
                <w:szCs w:val="22"/>
              </w:rPr>
              <w:t>所示，环境风险识别结果汇总如表</w:t>
            </w:r>
            <w:r w:rsidRPr="004E271B">
              <w:rPr>
                <w:rFonts w:hint="eastAsia"/>
                <w:color w:val="000000" w:themeColor="text1"/>
                <w:sz w:val="24"/>
                <w:szCs w:val="22"/>
              </w:rPr>
              <w:t>4</w:t>
            </w:r>
            <w:r w:rsidRPr="004E271B">
              <w:rPr>
                <w:color w:val="000000" w:themeColor="text1"/>
                <w:sz w:val="24"/>
                <w:szCs w:val="22"/>
              </w:rPr>
              <w:t>-26</w:t>
            </w:r>
            <w:r w:rsidRPr="004E271B">
              <w:rPr>
                <w:rFonts w:hint="eastAsia"/>
                <w:color w:val="000000" w:themeColor="text1"/>
                <w:sz w:val="24"/>
                <w:szCs w:val="22"/>
              </w:rPr>
              <w:t>所示。</w:t>
            </w:r>
          </w:p>
          <w:p w14:paraId="2EDFF7C2" w14:textId="77777777" w:rsidR="00C16F2A" w:rsidRPr="004E271B" w:rsidRDefault="00CB66BE">
            <w:pPr>
              <w:widowControl/>
              <w:spacing w:beforeLines="20" w:before="48"/>
              <w:jc w:val="center"/>
              <w:rPr>
                <w:b/>
                <w:color w:val="000000" w:themeColor="text1"/>
                <w:sz w:val="24"/>
              </w:rPr>
            </w:pPr>
            <w:r w:rsidRPr="004E271B">
              <w:rPr>
                <w:rFonts w:hint="eastAsia"/>
                <w:b/>
                <w:color w:val="000000" w:themeColor="text1"/>
                <w:sz w:val="24"/>
              </w:rPr>
              <w:t>表</w:t>
            </w:r>
            <w:r w:rsidRPr="004E271B">
              <w:rPr>
                <w:b/>
                <w:color w:val="000000" w:themeColor="text1"/>
                <w:sz w:val="24"/>
              </w:rPr>
              <w:t xml:space="preserve">4-25 </w:t>
            </w:r>
            <w:r w:rsidRPr="004E271B">
              <w:rPr>
                <w:rFonts w:hint="eastAsia"/>
                <w:b/>
                <w:color w:val="000000" w:themeColor="text1"/>
                <w:sz w:val="24"/>
              </w:rPr>
              <w:t>物质危险性风险识别结果一览表</w:t>
            </w:r>
          </w:p>
          <w:tbl>
            <w:tblPr>
              <w:tblW w:w="8105"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70"/>
              <w:gridCol w:w="1661"/>
              <w:gridCol w:w="2111"/>
              <w:gridCol w:w="2663"/>
            </w:tblGrid>
            <w:tr w:rsidR="004E271B" w:rsidRPr="004E271B" w14:paraId="6AB85C14" w14:textId="77777777">
              <w:trPr>
                <w:trHeight w:val="284"/>
                <w:jc w:val="center"/>
              </w:trPr>
              <w:tc>
                <w:tcPr>
                  <w:tcW w:w="1670" w:type="dxa"/>
                  <w:shd w:val="clear" w:color="auto" w:fill="auto"/>
                  <w:vAlign w:val="center"/>
                </w:tcPr>
                <w:p w14:paraId="6130A5A1"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危险物质类别</w:t>
                  </w:r>
                </w:p>
              </w:tc>
              <w:tc>
                <w:tcPr>
                  <w:tcW w:w="1661" w:type="dxa"/>
                  <w:shd w:val="clear" w:color="auto" w:fill="auto"/>
                  <w:vAlign w:val="center"/>
                </w:tcPr>
                <w:p w14:paraId="224EF302"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危险物质名称</w:t>
                  </w:r>
                </w:p>
              </w:tc>
              <w:tc>
                <w:tcPr>
                  <w:tcW w:w="2111" w:type="dxa"/>
                  <w:shd w:val="clear" w:color="auto" w:fill="auto"/>
                  <w:vAlign w:val="center"/>
                </w:tcPr>
                <w:p w14:paraId="49CD69E5"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危险特性</w:t>
                  </w:r>
                </w:p>
              </w:tc>
              <w:tc>
                <w:tcPr>
                  <w:tcW w:w="2663" w:type="dxa"/>
                  <w:shd w:val="clear" w:color="auto" w:fill="auto"/>
                  <w:vAlign w:val="center"/>
                </w:tcPr>
                <w:p w14:paraId="68644BAF"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分布情况</w:t>
                  </w:r>
                </w:p>
              </w:tc>
            </w:tr>
            <w:tr w:rsidR="004E271B" w:rsidRPr="004E271B" w14:paraId="7019D011" w14:textId="77777777">
              <w:trPr>
                <w:trHeight w:val="284"/>
                <w:jc w:val="center"/>
              </w:trPr>
              <w:tc>
                <w:tcPr>
                  <w:tcW w:w="1670" w:type="dxa"/>
                  <w:shd w:val="clear" w:color="auto" w:fill="auto"/>
                  <w:vAlign w:val="center"/>
                </w:tcPr>
                <w:p w14:paraId="3DB14D7F"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原辅材料</w:t>
                  </w:r>
                </w:p>
              </w:tc>
              <w:tc>
                <w:tcPr>
                  <w:tcW w:w="1661" w:type="dxa"/>
                  <w:shd w:val="clear" w:color="auto" w:fill="auto"/>
                  <w:vAlign w:val="center"/>
                </w:tcPr>
                <w:p w14:paraId="55F6DFFF" w14:textId="77777777" w:rsidR="00C16F2A" w:rsidRPr="004E271B" w:rsidRDefault="00CB66BE">
                  <w:pPr>
                    <w:pStyle w:val="Tabletext"/>
                    <w:rPr>
                      <w:color w:val="000000" w:themeColor="text1"/>
                    </w:rPr>
                  </w:pPr>
                  <w:r w:rsidRPr="004E271B">
                    <w:rPr>
                      <w:rFonts w:hint="eastAsia"/>
                      <w:color w:val="000000" w:themeColor="text1"/>
                    </w:rPr>
                    <w:t>石油醚、乙腈、甲醇、乙醇、正己烷、盐酸、硝酸、高氯酸、硫酸、氢氟酸、过氧化氢、三氯甲烷、四氯化碳、丙酮、二氯甲烷、甲酸、甲醛</w:t>
                  </w:r>
                </w:p>
              </w:tc>
              <w:tc>
                <w:tcPr>
                  <w:tcW w:w="2111" w:type="dxa"/>
                  <w:shd w:val="clear" w:color="auto" w:fill="auto"/>
                  <w:vAlign w:val="center"/>
                </w:tcPr>
                <w:p w14:paraId="7AFC11D3"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易燃易爆</w:t>
                  </w:r>
                  <w:r w:rsidRPr="004E271B">
                    <w:rPr>
                      <w:rFonts w:hint="eastAsia"/>
                      <w:bCs/>
                      <w:color w:val="000000" w:themeColor="text1"/>
                      <w:kern w:val="0"/>
                      <w:szCs w:val="21"/>
                    </w:rPr>
                    <w:t>/</w:t>
                  </w:r>
                  <w:r w:rsidRPr="004E271B">
                    <w:rPr>
                      <w:rFonts w:hint="eastAsia"/>
                      <w:bCs/>
                      <w:color w:val="000000" w:themeColor="text1"/>
                      <w:kern w:val="0"/>
                      <w:szCs w:val="21"/>
                    </w:rPr>
                    <w:t>有毒有害</w:t>
                  </w:r>
                </w:p>
              </w:tc>
              <w:tc>
                <w:tcPr>
                  <w:tcW w:w="2663" w:type="dxa"/>
                  <w:shd w:val="clear" w:color="auto" w:fill="auto"/>
                  <w:vAlign w:val="center"/>
                </w:tcPr>
                <w:p w14:paraId="3344C3D7" w14:textId="77777777" w:rsidR="00C16F2A" w:rsidRPr="004E271B" w:rsidRDefault="00CB66BE">
                  <w:pPr>
                    <w:pStyle w:val="Tabletext"/>
                    <w:rPr>
                      <w:color w:val="000000" w:themeColor="text1"/>
                    </w:rPr>
                  </w:pPr>
                  <w:r w:rsidRPr="004E271B">
                    <w:rPr>
                      <w:rFonts w:hint="eastAsia"/>
                      <w:color w:val="000000" w:themeColor="text1"/>
                    </w:rPr>
                    <w:t>试剂耗材库、实验区临时试剂室、实验工作台</w:t>
                  </w:r>
                </w:p>
              </w:tc>
            </w:tr>
            <w:tr w:rsidR="004E271B" w:rsidRPr="004E271B" w14:paraId="14E5F041" w14:textId="77777777">
              <w:trPr>
                <w:trHeight w:val="284"/>
                <w:jc w:val="center"/>
              </w:trPr>
              <w:tc>
                <w:tcPr>
                  <w:tcW w:w="1670" w:type="dxa"/>
                  <w:vMerge w:val="restart"/>
                  <w:shd w:val="clear" w:color="auto" w:fill="auto"/>
                  <w:vAlign w:val="center"/>
                </w:tcPr>
                <w:p w14:paraId="29500886"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废气污染物</w:t>
                  </w:r>
                </w:p>
              </w:tc>
              <w:tc>
                <w:tcPr>
                  <w:tcW w:w="1661" w:type="dxa"/>
                  <w:shd w:val="clear" w:color="auto" w:fill="auto"/>
                  <w:vAlign w:val="center"/>
                </w:tcPr>
                <w:p w14:paraId="7E63C954" w14:textId="0C141781"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V</w:t>
                  </w:r>
                  <w:r w:rsidRPr="004E271B">
                    <w:rPr>
                      <w:bCs/>
                      <w:color w:val="000000" w:themeColor="text1"/>
                      <w:kern w:val="0"/>
                      <w:szCs w:val="21"/>
                    </w:rPr>
                    <w:t>OCs</w:t>
                  </w:r>
                </w:p>
              </w:tc>
              <w:tc>
                <w:tcPr>
                  <w:tcW w:w="2111" w:type="dxa"/>
                  <w:shd w:val="clear" w:color="auto" w:fill="auto"/>
                  <w:vAlign w:val="center"/>
                </w:tcPr>
                <w:p w14:paraId="552F94C0"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易燃、有毒</w:t>
                  </w:r>
                </w:p>
              </w:tc>
              <w:tc>
                <w:tcPr>
                  <w:tcW w:w="2663" w:type="dxa"/>
                  <w:vMerge w:val="restart"/>
                  <w:shd w:val="clear" w:color="auto" w:fill="auto"/>
                  <w:vAlign w:val="center"/>
                </w:tcPr>
                <w:p w14:paraId="1D6A5FB2"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主要分布于</w:t>
                  </w:r>
                  <w:proofErr w:type="gramStart"/>
                  <w:r w:rsidRPr="004E271B">
                    <w:rPr>
                      <w:rFonts w:hint="eastAsia"/>
                      <w:bCs/>
                      <w:color w:val="000000" w:themeColor="text1"/>
                      <w:kern w:val="0"/>
                      <w:szCs w:val="21"/>
                    </w:rPr>
                    <w:t>废气产污工序</w:t>
                  </w:r>
                  <w:proofErr w:type="gramEnd"/>
                  <w:r w:rsidRPr="004E271B">
                    <w:rPr>
                      <w:rFonts w:hint="eastAsia"/>
                      <w:bCs/>
                      <w:color w:val="000000" w:themeColor="text1"/>
                      <w:kern w:val="0"/>
                      <w:szCs w:val="21"/>
                    </w:rPr>
                    <w:t>、</w:t>
                  </w:r>
                  <w:r w:rsidRPr="004E271B">
                    <w:rPr>
                      <w:rFonts w:hint="eastAsia"/>
                      <w:bCs/>
                      <w:color w:val="000000" w:themeColor="text1"/>
                      <w:kern w:val="0"/>
                      <w:szCs w:val="21"/>
                    </w:rPr>
                    <w:lastRenderedPageBreak/>
                    <w:t>收集管道及处理设施处</w:t>
                  </w:r>
                </w:p>
              </w:tc>
            </w:tr>
            <w:tr w:rsidR="004E271B" w:rsidRPr="004E271B" w14:paraId="623CFE7C" w14:textId="77777777">
              <w:trPr>
                <w:trHeight w:val="284"/>
                <w:jc w:val="center"/>
              </w:trPr>
              <w:tc>
                <w:tcPr>
                  <w:tcW w:w="1670" w:type="dxa"/>
                  <w:vMerge/>
                  <w:shd w:val="clear" w:color="auto" w:fill="auto"/>
                  <w:vAlign w:val="center"/>
                </w:tcPr>
                <w:p w14:paraId="6F05EA62" w14:textId="77777777" w:rsidR="00C16F2A" w:rsidRPr="004E271B" w:rsidRDefault="00C16F2A">
                  <w:pPr>
                    <w:snapToGrid w:val="0"/>
                    <w:jc w:val="center"/>
                    <w:rPr>
                      <w:bCs/>
                      <w:color w:val="000000" w:themeColor="text1"/>
                      <w:kern w:val="0"/>
                      <w:szCs w:val="21"/>
                    </w:rPr>
                  </w:pPr>
                </w:p>
              </w:tc>
              <w:tc>
                <w:tcPr>
                  <w:tcW w:w="1661" w:type="dxa"/>
                  <w:shd w:val="clear" w:color="auto" w:fill="auto"/>
                  <w:vAlign w:val="center"/>
                </w:tcPr>
                <w:p w14:paraId="50FD9DCC"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硫酸雾、氯化氢</w:t>
                  </w:r>
                </w:p>
              </w:tc>
              <w:tc>
                <w:tcPr>
                  <w:tcW w:w="2111" w:type="dxa"/>
                  <w:shd w:val="clear" w:color="auto" w:fill="auto"/>
                  <w:vAlign w:val="center"/>
                </w:tcPr>
                <w:p w14:paraId="2C9B800A"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有毒有害</w:t>
                  </w:r>
                </w:p>
              </w:tc>
              <w:tc>
                <w:tcPr>
                  <w:tcW w:w="2663" w:type="dxa"/>
                  <w:vMerge/>
                  <w:shd w:val="clear" w:color="auto" w:fill="auto"/>
                  <w:vAlign w:val="center"/>
                </w:tcPr>
                <w:p w14:paraId="648BCCCF" w14:textId="77777777" w:rsidR="00C16F2A" w:rsidRPr="004E271B" w:rsidRDefault="00C16F2A">
                  <w:pPr>
                    <w:snapToGrid w:val="0"/>
                    <w:jc w:val="center"/>
                    <w:rPr>
                      <w:bCs/>
                      <w:color w:val="000000" w:themeColor="text1"/>
                      <w:kern w:val="0"/>
                      <w:szCs w:val="21"/>
                    </w:rPr>
                  </w:pPr>
                </w:p>
              </w:tc>
            </w:tr>
            <w:tr w:rsidR="004E271B" w:rsidRPr="004E271B" w14:paraId="5E725C1F" w14:textId="77777777">
              <w:trPr>
                <w:trHeight w:val="284"/>
                <w:jc w:val="center"/>
              </w:trPr>
              <w:tc>
                <w:tcPr>
                  <w:tcW w:w="1670" w:type="dxa"/>
                  <w:shd w:val="clear" w:color="auto" w:fill="auto"/>
                  <w:vAlign w:val="center"/>
                </w:tcPr>
                <w:p w14:paraId="58FBBA5B"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废水污染物</w:t>
                  </w:r>
                </w:p>
              </w:tc>
              <w:tc>
                <w:tcPr>
                  <w:tcW w:w="6435" w:type="dxa"/>
                  <w:gridSpan w:val="3"/>
                  <w:shd w:val="clear" w:color="auto" w:fill="auto"/>
                  <w:vAlign w:val="center"/>
                </w:tcPr>
                <w:p w14:paraId="4C2910B2"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生活污水不含</w:t>
                  </w:r>
                  <w:r w:rsidRPr="004E271B">
                    <w:rPr>
                      <w:rFonts w:hint="eastAsia"/>
                      <w:bCs/>
                      <w:color w:val="000000" w:themeColor="text1"/>
                      <w:kern w:val="0"/>
                      <w:szCs w:val="21"/>
                    </w:rPr>
                    <w:t>HJ169</w:t>
                  </w:r>
                  <w:r w:rsidRPr="004E271B">
                    <w:rPr>
                      <w:rFonts w:hint="eastAsia"/>
                      <w:bCs/>
                      <w:color w:val="000000" w:themeColor="text1"/>
                      <w:kern w:val="0"/>
                      <w:szCs w:val="21"/>
                    </w:rPr>
                    <w:t>及关于物质危险性识别资料中列出的危险物质，不进行风险分析</w:t>
                  </w:r>
                </w:p>
              </w:tc>
            </w:tr>
            <w:tr w:rsidR="004E271B" w:rsidRPr="004E271B" w14:paraId="0760606B" w14:textId="77777777">
              <w:trPr>
                <w:trHeight w:val="284"/>
                <w:jc w:val="center"/>
              </w:trPr>
              <w:tc>
                <w:tcPr>
                  <w:tcW w:w="1670" w:type="dxa"/>
                  <w:shd w:val="clear" w:color="auto" w:fill="auto"/>
                  <w:vAlign w:val="center"/>
                </w:tcPr>
                <w:p w14:paraId="6444FAD5"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固废污染物</w:t>
                  </w:r>
                </w:p>
              </w:tc>
              <w:tc>
                <w:tcPr>
                  <w:tcW w:w="1661" w:type="dxa"/>
                  <w:shd w:val="clear" w:color="auto" w:fill="auto"/>
                  <w:vAlign w:val="center"/>
                </w:tcPr>
                <w:p w14:paraId="4557BAF5" w14:textId="77777777" w:rsidR="00C16F2A" w:rsidRPr="004E271B" w:rsidRDefault="00CB66BE">
                  <w:pPr>
                    <w:snapToGrid w:val="0"/>
                    <w:jc w:val="center"/>
                    <w:rPr>
                      <w:bCs/>
                      <w:color w:val="000000" w:themeColor="text1"/>
                      <w:kern w:val="0"/>
                      <w:szCs w:val="21"/>
                    </w:rPr>
                  </w:pPr>
                  <w:r w:rsidRPr="004E271B">
                    <w:rPr>
                      <w:rFonts w:hint="eastAsia"/>
                      <w:bCs/>
                      <w:color w:val="000000" w:themeColor="text1"/>
                      <w:szCs w:val="30"/>
                    </w:rPr>
                    <w:t>危险废物</w:t>
                  </w:r>
                </w:p>
              </w:tc>
              <w:tc>
                <w:tcPr>
                  <w:tcW w:w="2111" w:type="dxa"/>
                  <w:shd w:val="clear" w:color="auto" w:fill="auto"/>
                  <w:vAlign w:val="center"/>
                </w:tcPr>
                <w:p w14:paraId="51AC3354" w14:textId="77777777" w:rsidR="00C16F2A" w:rsidRPr="004E271B" w:rsidRDefault="00CB66BE">
                  <w:pPr>
                    <w:snapToGrid w:val="0"/>
                    <w:jc w:val="center"/>
                    <w:rPr>
                      <w:bCs/>
                      <w:color w:val="000000" w:themeColor="text1"/>
                      <w:kern w:val="0"/>
                      <w:szCs w:val="21"/>
                    </w:rPr>
                  </w:pPr>
                  <w:r w:rsidRPr="004E271B">
                    <w:rPr>
                      <w:rFonts w:hint="eastAsia"/>
                      <w:bCs/>
                      <w:color w:val="000000" w:themeColor="text1"/>
                      <w:szCs w:val="30"/>
                    </w:rPr>
                    <w:t>有毒有害（沾染或含有上述危险物质）</w:t>
                  </w:r>
                </w:p>
              </w:tc>
              <w:tc>
                <w:tcPr>
                  <w:tcW w:w="2663" w:type="dxa"/>
                  <w:shd w:val="clear" w:color="auto" w:fill="auto"/>
                  <w:vAlign w:val="center"/>
                </w:tcPr>
                <w:p w14:paraId="5639EDB0"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主要分布在危险废物暂存场所</w:t>
                  </w:r>
                </w:p>
              </w:tc>
            </w:tr>
            <w:tr w:rsidR="004E271B" w:rsidRPr="004E271B" w14:paraId="31484C35" w14:textId="77777777">
              <w:trPr>
                <w:trHeight w:val="284"/>
                <w:jc w:val="center"/>
              </w:trPr>
              <w:tc>
                <w:tcPr>
                  <w:tcW w:w="1670" w:type="dxa"/>
                  <w:vMerge w:val="restart"/>
                  <w:shd w:val="clear" w:color="auto" w:fill="auto"/>
                  <w:vAlign w:val="center"/>
                </w:tcPr>
                <w:p w14:paraId="175F966E"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火灾伴生</w:t>
                  </w:r>
                  <w:r w:rsidRPr="004E271B">
                    <w:rPr>
                      <w:rFonts w:hint="eastAsia"/>
                      <w:bCs/>
                      <w:color w:val="000000" w:themeColor="text1"/>
                      <w:kern w:val="0"/>
                      <w:szCs w:val="21"/>
                    </w:rPr>
                    <w:t>/</w:t>
                  </w:r>
                  <w:r w:rsidRPr="004E271B">
                    <w:rPr>
                      <w:rFonts w:hint="eastAsia"/>
                      <w:bCs/>
                      <w:color w:val="000000" w:themeColor="text1"/>
                      <w:kern w:val="0"/>
                      <w:szCs w:val="21"/>
                    </w:rPr>
                    <w:t>次生物</w:t>
                  </w:r>
                </w:p>
              </w:tc>
              <w:tc>
                <w:tcPr>
                  <w:tcW w:w="1661" w:type="dxa"/>
                  <w:shd w:val="clear" w:color="auto" w:fill="auto"/>
                  <w:vAlign w:val="center"/>
                </w:tcPr>
                <w:p w14:paraId="491ABE38"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CO</w:t>
                  </w:r>
                </w:p>
              </w:tc>
              <w:tc>
                <w:tcPr>
                  <w:tcW w:w="2111" w:type="dxa"/>
                  <w:shd w:val="clear" w:color="auto" w:fill="auto"/>
                  <w:vAlign w:val="center"/>
                </w:tcPr>
                <w:p w14:paraId="22005664"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易燃、有毒</w:t>
                  </w:r>
                </w:p>
              </w:tc>
              <w:tc>
                <w:tcPr>
                  <w:tcW w:w="2663" w:type="dxa"/>
                  <w:vMerge w:val="restart"/>
                  <w:shd w:val="clear" w:color="auto" w:fill="auto"/>
                  <w:vAlign w:val="center"/>
                </w:tcPr>
                <w:p w14:paraId="01FF1153"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易燃危险物质存放区域或火灾发生点</w:t>
                  </w:r>
                </w:p>
              </w:tc>
            </w:tr>
            <w:tr w:rsidR="004E271B" w:rsidRPr="004E271B" w14:paraId="0BE598D4" w14:textId="77777777">
              <w:trPr>
                <w:trHeight w:val="284"/>
                <w:jc w:val="center"/>
              </w:trPr>
              <w:tc>
                <w:tcPr>
                  <w:tcW w:w="1670" w:type="dxa"/>
                  <w:vMerge/>
                  <w:shd w:val="clear" w:color="auto" w:fill="auto"/>
                  <w:vAlign w:val="center"/>
                </w:tcPr>
                <w:p w14:paraId="3DA069CB" w14:textId="77777777" w:rsidR="00C16F2A" w:rsidRPr="004E271B" w:rsidRDefault="00C16F2A">
                  <w:pPr>
                    <w:snapToGrid w:val="0"/>
                    <w:jc w:val="center"/>
                    <w:rPr>
                      <w:bCs/>
                      <w:color w:val="000000" w:themeColor="text1"/>
                      <w:kern w:val="0"/>
                      <w:szCs w:val="21"/>
                    </w:rPr>
                  </w:pPr>
                </w:p>
              </w:tc>
              <w:tc>
                <w:tcPr>
                  <w:tcW w:w="1661" w:type="dxa"/>
                  <w:shd w:val="clear" w:color="auto" w:fill="auto"/>
                  <w:vAlign w:val="center"/>
                </w:tcPr>
                <w:p w14:paraId="4E0767BD"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N</w:t>
                  </w:r>
                  <w:r w:rsidRPr="004E271B">
                    <w:rPr>
                      <w:bCs/>
                      <w:color w:val="000000" w:themeColor="text1"/>
                      <w:kern w:val="0"/>
                      <w:szCs w:val="21"/>
                    </w:rPr>
                    <w:t>O</w:t>
                  </w:r>
                </w:p>
              </w:tc>
              <w:tc>
                <w:tcPr>
                  <w:tcW w:w="2111" w:type="dxa"/>
                  <w:shd w:val="clear" w:color="auto" w:fill="auto"/>
                  <w:vAlign w:val="center"/>
                </w:tcPr>
                <w:p w14:paraId="0D239315"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有毒</w:t>
                  </w:r>
                </w:p>
              </w:tc>
              <w:tc>
                <w:tcPr>
                  <w:tcW w:w="2663" w:type="dxa"/>
                  <w:vMerge/>
                  <w:shd w:val="clear" w:color="auto" w:fill="auto"/>
                  <w:vAlign w:val="center"/>
                </w:tcPr>
                <w:p w14:paraId="28CE42CE" w14:textId="77777777" w:rsidR="00C16F2A" w:rsidRPr="004E271B" w:rsidRDefault="00C16F2A">
                  <w:pPr>
                    <w:snapToGrid w:val="0"/>
                    <w:jc w:val="center"/>
                    <w:rPr>
                      <w:bCs/>
                      <w:color w:val="000000" w:themeColor="text1"/>
                      <w:kern w:val="0"/>
                      <w:szCs w:val="21"/>
                    </w:rPr>
                  </w:pPr>
                </w:p>
              </w:tc>
            </w:tr>
            <w:tr w:rsidR="004E271B" w:rsidRPr="004E271B" w14:paraId="6071B8D0" w14:textId="77777777">
              <w:trPr>
                <w:trHeight w:val="284"/>
                <w:jc w:val="center"/>
              </w:trPr>
              <w:tc>
                <w:tcPr>
                  <w:tcW w:w="1670" w:type="dxa"/>
                  <w:vMerge/>
                  <w:shd w:val="clear" w:color="auto" w:fill="auto"/>
                  <w:vAlign w:val="center"/>
                </w:tcPr>
                <w:p w14:paraId="0224B524" w14:textId="77777777" w:rsidR="00C16F2A" w:rsidRPr="004E271B" w:rsidRDefault="00C16F2A">
                  <w:pPr>
                    <w:snapToGrid w:val="0"/>
                    <w:jc w:val="center"/>
                    <w:rPr>
                      <w:bCs/>
                      <w:color w:val="000000" w:themeColor="text1"/>
                      <w:kern w:val="0"/>
                      <w:szCs w:val="21"/>
                    </w:rPr>
                  </w:pPr>
                </w:p>
              </w:tc>
              <w:tc>
                <w:tcPr>
                  <w:tcW w:w="1661" w:type="dxa"/>
                  <w:shd w:val="clear" w:color="auto" w:fill="auto"/>
                  <w:vAlign w:val="center"/>
                </w:tcPr>
                <w:p w14:paraId="5545DB6D"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N</w:t>
                  </w:r>
                  <w:r w:rsidRPr="004E271B">
                    <w:rPr>
                      <w:bCs/>
                      <w:color w:val="000000" w:themeColor="text1"/>
                      <w:kern w:val="0"/>
                      <w:szCs w:val="21"/>
                    </w:rPr>
                    <w:t>O</w:t>
                  </w:r>
                  <w:r w:rsidRPr="004E271B">
                    <w:rPr>
                      <w:bCs/>
                      <w:color w:val="000000" w:themeColor="text1"/>
                      <w:kern w:val="0"/>
                      <w:szCs w:val="21"/>
                      <w:vertAlign w:val="subscript"/>
                    </w:rPr>
                    <w:t>2</w:t>
                  </w:r>
                </w:p>
              </w:tc>
              <w:tc>
                <w:tcPr>
                  <w:tcW w:w="2111" w:type="dxa"/>
                  <w:shd w:val="clear" w:color="auto" w:fill="auto"/>
                  <w:vAlign w:val="center"/>
                </w:tcPr>
                <w:p w14:paraId="73FFCB06" w14:textId="77777777" w:rsidR="00C16F2A" w:rsidRPr="004E271B" w:rsidRDefault="00CB66BE">
                  <w:pPr>
                    <w:snapToGrid w:val="0"/>
                    <w:jc w:val="center"/>
                    <w:rPr>
                      <w:bCs/>
                      <w:color w:val="000000" w:themeColor="text1"/>
                      <w:kern w:val="0"/>
                      <w:szCs w:val="21"/>
                    </w:rPr>
                  </w:pPr>
                  <w:r w:rsidRPr="004E271B">
                    <w:rPr>
                      <w:rFonts w:hint="eastAsia"/>
                      <w:bCs/>
                      <w:color w:val="000000" w:themeColor="text1"/>
                      <w:kern w:val="0"/>
                      <w:szCs w:val="21"/>
                    </w:rPr>
                    <w:t>有毒</w:t>
                  </w:r>
                </w:p>
              </w:tc>
              <w:tc>
                <w:tcPr>
                  <w:tcW w:w="2663" w:type="dxa"/>
                  <w:vMerge/>
                  <w:shd w:val="clear" w:color="auto" w:fill="auto"/>
                  <w:vAlign w:val="center"/>
                </w:tcPr>
                <w:p w14:paraId="371CA1A3" w14:textId="77777777" w:rsidR="00C16F2A" w:rsidRPr="004E271B" w:rsidRDefault="00C16F2A">
                  <w:pPr>
                    <w:snapToGrid w:val="0"/>
                    <w:jc w:val="center"/>
                    <w:rPr>
                      <w:bCs/>
                      <w:color w:val="000000" w:themeColor="text1"/>
                      <w:kern w:val="0"/>
                      <w:szCs w:val="21"/>
                    </w:rPr>
                  </w:pPr>
                </w:p>
              </w:tc>
            </w:tr>
          </w:tbl>
          <w:p w14:paraId="05CBF229" w14:textId="77777777" w:rsidR="00C16F2A" w:rsidRPr="004E271B" w:rsidRDefault="00CB66BE">
            <w:pPr>
              <w:pStyle w:val="TableHeader"/>
              <w:snapToGrid w:val="0"/>
              <w:spacing w:beforeLines="50" w:before="120"/>
              <w:rPr>
                <w:color w:val="000000" w:themeColor="text1"/>
              </w:rPr>
            </w:pPr>
            <w:r w:rsidRPr="004E271B">
              <w:rPr>
                <w:rFonts w:hint="eastAsia"/>
                <w:color w:val="000000" w:themeColor="text1"/>
              </w:rPr>
              <w:t>表</w:t>
            </w:r>
            <w:r w:rsidRPr="004E271B">
              <w:rPr>
                <w:rFonts w:hint="eastAsia"/>
                <w:color w:val="000000" w:themeColor="text1"/>
              </w:rPr>
              <w:t>4</w:t>
            </w:r>
            <w:r w:rsidRPr="004E271B">
              <w:rPr>
                <w:color w:val="000000" w:themeColor="text1"/>
              </w:rPr>
              <w:t xml:space="preserve">-26 </w:t>
            </w:r>
            <w:r w:rsidRPr="004E271B">
              <w:rPr>
                <w:rFonts w:hint="eastAsia"/>
                <w:color w:val="000000" w:themeColor="text1"/>
              </w:rPr>
              <w:t>项目环境风险识别结果一览表</w:t>
            </w:r>
          </w:p>
          <w:tbl>
            <w:tblPr>
              <w:tblW w:w="8105"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3"/>
              <w:gridCol w:w="860"/>
              <w:gridCol w:w="1237"/>
              <w:gridCol w:w="1607"/>
              <w:gridCol w:w="1110"/>
              <w:gridCol w:w="1237"/>
              <w:gridCol w:w="1591"/>
            </w:tblGrid>
            <w:tr w:rsidR="004E271B" w:rsidRPr="004E271B" w14:paraId="75301603" w14:textId="77777777">
              <w:trPr>
                <w:trHeight w:val="340"/>
                <w:jc w:val="center"/>
              </w:trPr>
              <w:tc>
                <w:tcPr>
                  <w:tcW w:w="463" w:type="dxa"/>
                  <w:vAlign w:val="center"/>
                </w:tcPr>
                <w:p w14:paraId="7C15C643" w14:textId="77777777" w:rsidR="00C16F2A" w:rsidRPr="004E271B" w:rsidRDefault="00CB66BE">
                  <w:pPr>
                    <w:pStyle w:val="Tabletext"/>
                    <w:rPr>
                      <w:color w:val="000000" w:themeColor="text1"/>
                    </w:rPr>
                  </w:pPr>
                  <w:r w:rsidRPr="004E271B">
                    <w:rPr>
                      <w:rFonts w:hint="eastAsia"/>
                      <w:color w:val="000000" w:themeColor="text1"/>
                    </w:rPr>
                    <w:t>序号</w:t>
                  </w:r>
                </w:p>
              </w:tc>
              <w:tc>
                <w:tcPr>
                  <w:tcW w:w="860" w:type="dxa"/>
                  <w:vAlign w:val="center"/>
                </w:tcPr>
                <w:p w14:paraId="6A640175" w14:textId="77777777" w:rsidR="00C16F2A" w:rsidRPr="004E271B" w:rsidRDefault="00CB66BE">
                  <w:pPr>
                    <w:pStyle w:val="Tabletext"/>
                    <w:rPr>
                      <w:color w:val="000000" w:themeColor="text1"/>
                    </w:rPr>
                  </w:pPr>
                  <w:r w:rsidRPr="004E271B">
                    <w:rPr>
                      <w:rFonts w:hint="eastAsia"/>
                      <w:color w:val="000000" w:themeColor="text1"/>
                    </w:rPr>
                    <w:t>危险单元</w:t>
                  </w:r>
                </w:p>
              </w:tc>
              <w:tc>
                <w:tcPr>
                  <w:tcW w:w="1237" w:type="dxa"/>
                  <w:vAlign w:val="center"/>
                </w:tcPr>
                <w:p w14:paraId="1998CEEE" w14:textId="77777777" w:rsidR="00C16F2A" w:rsidRPr="004E271B" w:rsidRDefault="00CB66BE">
                  <w:pPr>
                    <w:pStyle w:val="Tabletext"/>
                    <w:rPr>
                      <w:color w:val="000000" w:themeColor="text1"/>
                    </w:rPr>
                  </w:pPr>
                  <w:r w:rsidRPr="004E271B">
                    <w:rPr>
                      <w:rFonts w:hint="eastAsia"/>
                      <w:color w:val="000000" w:themeColor="text1"/>
                    </w:rPr>
                    <w:t>风险源</w:t>
                  </w:r>
                </w:p>
              </w:tc>
              <w:tc>
                <w:tcPr>
                  <w:tcW w:w="1607" w:type="dxa"/>
                  <w:vAlign w:val="center"/>
                </w:tcPr>
                <w:p w14:paraId="164749BE" w14:textId="77777777" w:rsidR="00C16F2A" w:rsidRPr="004E271B" w:rsidRDefault="00CB66BE">
                  <w:pPr>
                    <w:pStyle w:val="Tabletext"/>
                    <w:rPr>
                      <w:color w:val="000000" w:themeColor="text1"/>
                    </w:rPr>
                  </w:pPr>
                  <w:r w:rsidRPr="004E271B">
                    <w:rPr>
                      <w:rFonts w:hint="eastAsia"/>
                      <w:color w:val="000000" w:themeColor="text1"/>
                    </w:rPr>
                    <w:t>主要危险物质</w:t>
                  </w:r>
                </w:p>
              </w:tc>
              <w:tc>
                <w:tcPr>
                  <w:tcW w:w="1110" w:type="dxa"/>
                  <w:vAlign w:val="center"/>
                </w:tcPr>
                <w:p w14:paraId="47E4CA3A" w14:textId="77777777" w:rsidR="00C16F2A" w:rsidRPr="004E271B" w:rsidRDefault="00CB66BE">
                  <w:pPr>
                    <w:pStyle w:val="Tabletext"/>
                    <w:rPr>
                      <w:color w:val="000000" w:themeColor="text1"/>
                    </w:rPr>
                  </w:pPr>
                  <w:r w:rsidRPr="004E271B">
                    <w:rPr>
                      <w:rFonts w:hint="eastAsia"/>
                      <w:color w:val="000000" w:themeColor="text1"/>
                    </w:rPr>
                    <w:t>环境风险类型</w:t>
                  </w:r>
                </w:p>
              </w:tc>
              <w:tc>
                <w:tcPr>
                  <w:tcW w:w="1237" w:type="dxa"/>
                  <w:vAlign w:val="center"/>
                </w:tcPr>
                <w:p w14:paraId="2F2EE27F" w14:textId="77777777" w:rsidR="00C16F2A" w:rsidRPr="004E271B" w:rsidRDefault="00CB66BE">
                  <w:pPr>
                    <w:pStyle w:val="Tabletext"/>
                    <w:rPr>
                      <w:color w:val="000000" w:themeColor="text1"/>
                    </w:rPr>
                  </w:pPr>
                  <w:r w:rsidRPr="004E271B">
                    <w:rPr>
                      <w:rFonts w:hint="eastAsia"/>
                      <w:color w:val="000000" w:themeColor="text1"/>
                    </w:rPr>
                    <w:t>环境影响途径</w:t>
                  </w:r>
                </w:p>
              </w:tc>
              <w:tc>
                <w:tcPr>
                  <w:tcW w:w="1591" w:type="dxa"/>
                  <w:vAlign w:val="center"/>
                </w:tcPr>
                <w:p w14:paraId="34B3EA4B" w14:textId="77777777" w:rsidR="00C16F2A" w:rsidRPr="004E271B" w:rsidRDefault="00CB66BE">
                  <w:pPr>
                    <w:pStyle w:val="Tabletext"/>
                    <w:rPr>
                      <w:color w:val="000000" w:themeColor="text1"/>
                    </w:rPr>
                  </w:pPr>
                  <w:r w:rsidRPr="004E271B">
                    <w:rPr>
                      <w:rFonts w:hint="eastAsia"/>
                      <w:color w:val="000000" w:themeColor="text1"/>
                    </w:rPr>
                    <w:t>可能受影响的环境敏感目标</w:t>
                  </w:r>
                </w:p>
              </w:tc>
            </w:tr>
            <w:tr w:rsidR="004E271B" w:rsidRPr="004E271B" w14:paraId="2D4F0DB5" w14:textId="77777777">
              <w:trPr>
                <w:trHeight w:val="340"/>
                <w:jc w:val="center"/>
              </w:trPr>
              <w:tc>
                <w:tcPr>
                  <w:tcW w:w="463" w:type="dxa"/>
                  <w:vAlign w:val="center"/>
                </w:tcPr>
                <w:p w14:paraId="50C957F7" w14:textId="77777777" w:rsidR="00C16F2A" w:rsidRPr="004E271B" w:rsidRDefault="00CB66BE">
                  <w:pPr>
                    <w:pStyle w:val="Tabletext"/>
                    <w:rPr>
                      <w:color w:val="000000" w:themeColor="text1"/>
                    </w:rPr>
                  </w:pPr>
                  <w:r w:rsidRPr="004E271B">
                    <w:rPr>
                      <w:rFonts w:hint="eastAsia"/>
                      <w:color w:val="000000" w:themeColor="text1"/>
                    </w:rPr>
                    <w:t>1</w:t>
                  </w:r>
                </w:p>
              </w:tc>
              <w:tc>
                <w:tcPr>
                  <w:tcW w:w="860" w:type="dxa"/>
                  <w:vAlign w:val="center"/>
                </w:tcPr>
                <w:p w14:paraId="574087B4" w14:textId="77777777" w:rsidR="00C16F2A" w:rsidRPr="004E271B" w:rsidRDefault="00CB66BE">
                  <w:pPr>
                    <w:pStyle w:val="Tabletext"/>
                    <w:rPr>
                      <w:color w:val="000000" w:themeColor="text1"/>
                    </w:rPr>
                  </w:pPr>
                  <w:r w:rsidRPr="004E271B">
                    <w:rPr>
                      <w:rFonts w:hint="eastAsia"/>
                      <w:color w:val="000000" w:themeColor="text1"/>
                      <w:szCs w:val="21"/>
                    </w:rPr>
                    <w:t>试剂耗材库</w:t>
                  </w:r>
                </w:p>
              </w:tc>
              <w:tc>
                <w:tcPr>
                  <w:tcW w:w="1237" w:type="dxa"/>
                  <w:vAlign w:val="center"/>
                </w:tcPr>
                <w:p w14:paraId="61A2F096" w14:textId="77777777" w:rsidR="00C16F2A" w:rsidRPr="004E271B" w:rsidRDefault="00CB66BE">
                  <w:pPr>
                    <w:pStyle w:val="Tabletext"/>
                    <w:rPr>
                      <w:color w:val="000000" w:themeColor="text1"/>
                    </w:rPr>
                  </w:pPr>
                  <w:r w:rsidRPr="004E271B">
                    <w:rPr>
                      <w:rFonts w:hint="eastAsia"/>
                      <w:color w:val="000000" w:themeColor="text1"/>
                      <w:szCs w:val="21"/>
                    </w:rPr>
                    <w:t>试剂柜、试剂储存容器</w:t>
                  </w:r>
                </w:p>
              </w:tc>
              <w:tc>
                <w:tcPr>
                  <w:tcW w:w="1607" w:type="dxa"/>
                  <w:vAlign w:val="center"/>
                </w:tcPr>
                <w:p w14:paraId="42F48F6C" w14:textId="77777777" w:rsidR="00C16F2A" w:rsidRPr="004E271B" w:rsidRDefault="00CB66BE">
                  <w:pPr>
                    <w:pStyle w:val="Tabletext"/>
                    <w:rPr>
                      <w:color w:val="000000" w:themeColor="text1"/>
                    </w:rPr>
                  </w:pPr>
                  <w:r w:rsidRPr="004E271B">
                    <w:rPr>
                      <w:rFonts w:hint="eastAsia"/>
                      <w:color w:val="000000" w:themeColor="text1"/>
                      <w:kern w:val="0"/>
                      <w:szCs w:val="21"/>
                    </w:rPr>
                    <w:t>石油醚、乙腈、甲醇、乙醇、正己烷、盐酸、硝酸、高氯酸、硫酸、氢氟酸、过氧化氢、三氯甲烷、四氯化碳、丙酮、二氯甲烷、甲酸、甲醛</w:t>
                  </w:r>
                </w:p>
              </w:tc>
              <w:tc>
                <w:tcPr>
                  <w:tcW w:w="1110" w:type="dxa"/>
                  <w:vAlign w:val="center"/>
                </w:tcPr>
                <w:p w14:paraId="3B2EEF69" w14:textId="77777777" w:rsidR="00C16F2A" w:rsidRPr="004E271B" w:rsidRDefault="00CB66BE">
                  <w:pPr>
                    <w:pStyle w:val="Tabletext"/>
                    <w:rPr>
                      <w:color w:val="000000" w:themeColor="text1"/>
                    </w:rPr>
                  </w:pPr>
                  <w:r w:rsidRPr="004E271B">
                    <w:rPr>
                      <w:rFonts w:hint="eastAsia"/>
                      <w:color w:val="000000" w:themeColor="text1"/>
                    </w:rPr>
                    <w:t>危险物质挥发或泄漏</w:t>
                  </w:r>
                </w:p>
              </w:tc>
              <w:tc>
                <w:tcPr>
                  <w:tcW w:w="1237" w:type="dxa"/>
                  <w:vAlign w:val="center"/>
                </w:tcPr>
                <w:p w14:paraId="12A36C6F" w14:textId="77777777" w:rsidR="00C16F2A" w:rsidRPr="004E271B" w:rsidRDefault="00CB66BE">
                  <w:pPr>
                    <w:pStyle w:val="Tabletext"/>
                    <w:rPr>
                      <w:color w:val="000000" w:themeColor="text1"/>
                    </w:rPr>
                  </w:pPr>
                  <w:r w:rsidRPr="004E271B">
                    <w:rPr>
                      <w:rFonts w:hint="eastAsia"/>
                      <w:color w:val="000000" w:themeColor="text1"/>
                    </w:rPr>
                    <w:t>大气扩散</w:t>
                  </w:r>
                </w:p>
              </w:tc>
              <w:tc>
                <w:tcPr>
                  <w:tcW w:w="1591" w:type="dxa"/>
                  <w:vAlign w:val="center"/>
                </w:tcPr>
                <w:p w14:paraId="22839746" w14:textId="77777777" w:rsidR="00C16F2A" w:rsidRPr="004E271B" w:rsidRDefault="00CB66BE">
                  <w:pPr>
                    <w:pStyle w:val="Tabletext"/>
                    <w:rPr>
                      <w:color w:val="000000" w:themeColor="text1"/>
                    </w:rPr>
                  </w:pPr>
                  <w:r w:rsidRPr="004E271B">
                    <w:rPr>
                      <w:rFonts w:hint="eastAsia"/>
                      <w:color w:val="000000" w:themeColor="text1"/>
                    </w:rPr>
                    <w:t>占地范围内大气环境</w:t>
                  </w:r>
                </w:p>
              </w:tc>
            </w:tr>
            <w:tr w:rsidR="004E271B" w:rsidRPr="004E271B" w14:paraId="2676DCC2" w14:textId="77777777">
              <w:trPr>
                <w:trHeight w:val="340"/>
                <w:jc w:val="center"/>
              </w:trPr>
              <w:tc>
                <w:tcPr>
                  <w:tcW w:w="463" w:type="dxa"/>
                  <w:vAlign w:val="center"/>
                </w:tcPr>
                <w:p w14:paraId="4CCD91D9" w14:textId="77777777" w:rsidR="00C16F2A" w:rsidRPr="004E271B" w:rsidRDefault="00CB66BE">
                  <w:pPr>
                    <w:pStyle w:val="Tabletext"/>
                    <w:rPr>
                      <w:color w:val="000000" w:themeColor="text1"/>
                    </w:rPr>
                  </w:pPr>
                  <w:r w:rsidRPr="004E271B">
                    <w:rPr>
                      <w:rFonts w:hint="eastAsia"/>
                      <w:color w:val="000000" w:themeColor="text1"/>
                    </w:rPr>
                    <w:t>2</w:t>
                  </w:r>
                </w:p>
              </w:tc>
              <w:tc>
                <w:tcPr>
                  <w:tcW w:w="860" w:type="dxa"/>
                  <w:vAlign w:val="center"/>
                </w:tcPr>
                <w:p w14:paraId="05611B69" w14:textId="77777777" w:rsidR="00C16F2A" w:rsidRPr="004E271B" w:rsidRDefault="00CB66BE">
                  <w:pPr>
                    <w:pStyle w:val="Tabletext"/>
                    <w:rPr>
                      <w:color w:val="000000" w:themeColor="text1"/>
                      <w:szCs w:val="21"/>
                    </w:rPr>
                  </w:pPr>
                  <w:r w:rsidRPr="004E271B">
                    <w:rPr>
                      <w:rFonts w:hint="eastAsia"/>
                      <w:color w:val="000000" w:themeColor="text1"/>
                      <w:szCs w:val="21"/>
                    </w:rPr>
                    <w:t>实验室</w:t>
                  </w:r>
                </w:p>
              </w:tc>
              <w:tc>
                <w:tcPr>
                  <w:tcW w:w="1237" w:type="dxa"/>
                  <w:vAlign w:val="center"/>
                </w:tcPr>
                <w:p w14:paraId="79653BFF" w14:textId="77777777" w:rsidR="00C16F2A" w:rsidRPr="004E271B" w:rsidRDefault="00CB66BE">
                  <w:pPr>
                    <w:pStyle w:val="Tabletext"/>
                    <w:rPr>
                      <w:color w:val="000000" w:themeColor="text1"/>
                      <w:szCs w:val="21"/>
                    </w:rPr>
                  </w:pPr>
                  <w:r w:rsidRPr="004E271B">
                    <w:rPr>
                      <w:rFonts w:hint="eastAsia"/>
                      <w:color w:val="000000" w:themeColor="text1"/>
                      <w:szCs w:val="21"/>
                    </w:rPr>
                    <w:t>临时试剂室、实验检测单元</w:t>
                  </w:r>
                </w:p>
              </w:tc>
              <w:tc>
                <w:tcPr>
                  <w:tcW w:w="1607" w:type="dxa"/>
                  <w:vAlign w:val="center"/>
                </w:tcPr>
                <w:p w14:paraId="3BBB8FF6" w14:textId="77777777" w:rsidR="00C16F2A" w:rsidRPr="004E271B" w:rsidRDefault="00CB66BE">
                  <w:pPr>
                    <w:pStyle w:val="Tabletext"/>
                    <w:rPr>
                      <w:color w:val="000000" w:themeColor="text1"/>
                      <w:kern w:val="0"/>
                      <w:szCs w:val="21"/>
                    </w:rPr>
                  </w:pPr>
                  <w:r w:rsidRPr="004E271B">
                    <w:rPr>
                      <w:rFonts w:hint="eastAsia"/>
                      <w:color w:val="000000" w:themeColor="text1"/>
                      <w:kern w:val="0"/>
                      <w:szCs w:val="21"/>
                    </w:rPr>
                    <w:t>石油醚、乙腈、甲醇、乙醇、正己烷、盐酸、硝酸、高氯酸、硫酸、氢氟酸、过氧化氢、三氯甲烷、四氯化碳、丙酮、二氯甲烷、甲酸、甲醛</w:t>
                  </w:r>
                </w:p>
              </w:tc>
              <w:tc>
                <w:tcPr>
                  <w:tcW w:w="1110" w:type="dxa"/>
                  <w:vAlign w:val="center"/>
                </w:tcPr>
                <w:p w14:paraId="258EA09E" w14:textId="77777777" w:rsidR="00C16F2A" w:rsidRPr="004E271B" w:rsidRDefault="00CB66BE">
                  <w:pPr>
                    <w:pStyle w:val="Tabletext"/>
                    <w:rPr>
                      <w:color w:val="000000" w:themeColor="text1"/>
                    </w:rPr>
                  </w:pPr>
                  <w:r w:rsidRPr="004E271B">
                    <w:rPr>
                      <w:rFonts w:hint="eastAsia"/>
                      <w:color w:val="000000" w:themeColor="text1"/>
                    </w:rPr>
                    <w:t>火灾、危险物质泄漏</w:t>
                  </w:r>
                </w:p>
              </w:tc>
              <w:tc>
                <w:tcPr>
                  <w:tcW w:w="1237" w:type="dxa"/>
                  <w:vAlign w:val="center"/>
                </w:tcPr>
                <w:p w14:paraId="6BB4957A" w14:textId="77777777" w:rsidR="00C16F2A" w:rsidRPr="004E271B" w:rsidRDefault="00CB66BE">
                  <w:pPr>
                    <w:pStyle w:val="Tabletext"/>
                    <w:rPr>
                      <w:color w:val="000000" w:themeColor="text1"/>
                    </w:rPr>
                  </w:pPr>
                  <w:r w:rsidRPr="004E271B">
                    <w:rPr>
                      <w:rFonts w:hint="eastAsia"/>
                      <w:color w:val="000000" w:themeColor="text1"/>
                    </w:rPr>
                    <w:t>大气扩散</w:t>
                  </w:r>
                </w:p>
              </w:tc>
              <w:tc>
                <w:tcPr>
                  <w:tcW w:w="1591" w:type="dxa"/>
                  <w:vAlign w:val="center"/>
                </w:tcPr>
                <w:p w14:paraId="09D75F7C" w14:textId="77777777" w:rsidR="00C16F2A" w:rsidRPr="004E271B" w:rsidRDefault="00CB66BE">
                  <w:pPr>
                    <w:pStyle w:val="Tabletext"/>
                    <w:rPr>
                      <w:color w:val="000000" w:themeColor="text1"/>
                    </w:rPr>
                  </w:pPr>
                  <w:r w:rsidRPr="004E271B">
                    <w:rPr>
                      <w:rFonts w:hint="eastAsia"/>
                      <w:color w:val="000000" w:themeColor="text1"/>
                    </w:rPr>
                    <w:t>周边大气环境及保护目标</w:t>
                  </w:r>
                </w:p>
              </w:tc>
            </w:tr>
            <w:tr w:rsidR="004E271B" w:rsidRPr="004E271B" w14:paraId="39864933" w14:textId="77777777">
              <w:trPr>
                <w:trHeight w:val="340"/>
                <w:jc w:val="center"/>
              </w:trPr>
              <w:tc>
                <w:tcPr>
                  <w:tcW w:w="463" w:type="dxa"/>
                  <w:vAlign w:val="center"/>
                </w:tcPr>
                <w:p w14:paraId="38FFC79B" w14:textId="77777777" w:rsidR="00C16F2A" w:rsidRPr="004E271B" w:rsidRDefault="00CB66BE">
                  <w:pPr>
                    <w:pStyle w:val="Tabletext"/>
                    <w:rPr>
                      <w:color w:val="000000" w:themeColor="text1"/>
                    </w:rPr>
                  </w:pPr>
                  <w:r w:rsidRPr="004E271B">
                    <w:rPr>
                      <w:color w:val="000000" w:themeColor="text1"/>
                    </w:rPr>
                    <w:t>3</w:t>
                  </w:r>
                </w:p>
              </w:tc>
              <w:tc>
                <w:tcPr>
                  <w:tcW w:w="860" w:type="dxa"/>
                  <w:vAlign w:val="center"/>
                </w:tcPr>
                <w:p w14:paraId="479969F0" w14:textId="77777777" w:rsidR="00C16F2A" w:rsidRPr="004E271B" w:rsidRDefault="00CB66BE">
                  <w:pPr>
                    <w:pStyle w:val="Tabletext"/>
                    <w:rPr>
                      <w:color w:val="000000" w:themeColor="text1"/>
                      <w:szCs w:val="21"/>
                    </w:rPr>
                  </w:pPr>
                  <w:r w:rsidRPr="004E271B">
                    <w:rPr>
                      <w:rFonts w:hint="eastAsia"/>
                      <w:color w:val="000000" w:themeColor="text1"/>
                      <w:szCs w:val="21"/>
                    </w:rPr>
                    <w:t>环保设施</w:t>
                  </w:r>
                </w:p>
              </w:tc>
              <w:tc>
                <w:tcPr>
                  <w:tcW w:w="1237" w:type="dxa"/>
                  <w:vAlign w:val="center"/>
                </w:tcPr>
                <w:p w14:paraId="6381F3DA" w14:textId="77777777" w:rsidR="00C16F2A" w:rsidRPr="004E271B" w:rsidRDefault="00CB66BE">
                  <w:pPr>
                    <w:pStyle w:val="Tabletext"/>
                    <w:rPr>
                      <w:color w:val="000000" w:themeColor="text1"/>
                      <w:szCs w:val="21"/>
                    </w:rPr>
                  </w:pPr>
                  <w:r w:rsidRPr="004E271B">
                    <w:rPr>
                      <w:rFonts w:hint="eastAsia"/>
                      <w:color w:val="000000" w:themeColor="text1"/>
                      <w:szCs w:val="21"/>
                    </w:rPr>
                    <w:t>废气</w:t>
                  </w:r>
                </w:p>
              </w:tc>
              <w:tc>
                <w:tcPr>
                  <w:tcW w:w="1607" w:type="dxa"/>
                  <w:vAlign w:val="center"/>
                </w:tcPr>
                <w:p w14:paraId="0B74DFF8" w14:textId="79D655B3" w:rsidR="00C16F2A" w:rsidRPr="004E271B" w:rsidRDefault="00CB66BE">
                  <w:pPr>
                    <w:pStyle w:val="Tabletext"/>
                    <w:rPr>
                      <w:color w:val="000000" w:themeColor="text1"/>
                      <w:kern w:val="0"/>
                      <w:szCs w:val="21"/>
                    </w:rPr>
                  </w:pPr>
                  <w:r w:rsidRPr="004E271B">
                    <w:rPr>
                      <w:color w:val="000000" w:themeColor="text1"/>
                      <w:kern w:val="0"/>
                      <w:szCs w:val="21"/>
                    </w:rPr>
                    <w:t>VOCs</w:t>
                  </w:r>
                  <w:r w:rsidRPr="004E271B">
                    <w:rPr>
                      <w:rFonts w:hint="eastAsia"/>
                      <w:color w:val="000000" w:themeColor="text1"/>
                      <w:kern w:val="0"/>
                      <w:szCs w:val="21"/>
                    </w:rPr>
                    <w:t>、硫酸雾、氯化氢</w:t>
                  </w:r>
                </w:p>
              </w:tc>
              <w:tc>
                <w:tcPr>
                  <w:tcW w:w="1110" w:type="dxa"/>
                  <w:vAlign w:val="center"/>
                </w:tcPr>
                <w:p w14:paraId="1DC0E48B" w14:textId="77777777" w:rsidR="00C16F2A" w:rsidRPr="004E271B" w:rsidRDefault="00CB66BE">
                  <w:pPr>
                    <w:pStyle w:val="Tabletext"/>
                    <w:rPr>
                      <w:color w:val="000000" w:themeColor="text1"/>
                    </w:rPr>
                  </w:pPr>
                  <w:r w:rsidRPr="004E271B">
                    <w:rPr>
                      <w:rFonts w:hint="eastAsia"/>
                      <w:color w:val="000000" w:themeColor="text1"/>
                    </w:rPr>
                    <w:t>危险物质泄漏</w:t>
                  </w:r>
                </w:p>
              </w:tc>
              <w:tc>
                <w:tcPr>
                  <w:tcW w:w="1237" w:type="dxa"/>
                  <w:vAlign w:val="center"/>
                </w:tcPr>
                <w:p w14:paraId="0C0C6BDC" w14:textId="77777777" w:rsidR="00C16F2A" w:rsidRPr="004E271B" w:rsidRDefault="00CB66BE">
                  <w:pPr>
                    <w:pStyle w:val="Tabletext"/>
                    <w:rPr>
                      <w:color w:val="000000" w:themeColor="text1"/>
                    </w:rPr>
                  </w:pPr>
                  <w:r w:rsidRPr="004E271B">
                    <w:rPr>
                      <w:rFonts w:hint="eastAsia"/>
                      <w:color w:val="000000" w:themeColor="text1"/>
                    </w:rPr>
                    <w:t>大气扩散</w:t>
                  </w:r>
                </w:p>
              </w:tc>
              <w:tc>
                <w:tcPr>
                  <w:tcW w:w="1591" w:type="dxa"/>
                  <w:vAlign w:val="center"/>
                </w:tcPr>
                <w:p w14:paraId="539295B6" w14:textId="77777777" w:rsidR="00C16F2A" w:rsidRPr="004E271B" w:rsidRDefault="00CB66BE">
                  <w:pPr>
                    <w:pStyle w:val="Tabletext"/>
                    <w:rPr>
                      <w:color w:val="000000" w:themeColor="text1"/>
                    </w:rPr>
                  </w:pPr>
                  <w:r w:rsidRPr="004E271B">
                    <w:rPr>
                      <w:rFonts w:hint="eastAsia"/>
                      <w:color w:val="000000" w:themeColor="text1"/>
                    </w:rPr>
                    <w:t>周边大气环境及保护目标</w:t>
                  </w:r>
                </w:p>
              </w:tc>
            </w:tr>
            <w:tr w:rsidR="004E271B" w:rsidRPr="004E271B" w14:paraId="62C6572C" w14:textId="77777777">
              <w:trPr>
                <w:trHeight w:val="340"/>
                <w:jc w:val="center"/>
              </w:trPr>
              <w:tc>
                <w:tcPr>
                  <w:tcW w:w="463" w:type="dxa"/>
                  <w:vAlign w:val="center"/>
                </w:tcPr>
                <w:p w14:paraId="6FB2FA73" w14:textId="77777777" w:rsidR="00C16F2A" w:rsidRPr="004E271B" w:rsidRDefault="00CB66BE">
                  <w:pPr>
                    <w:pStyle w:val="Tabletext"/>
                    <w:rPr>
                      <w:color w:val="000000" w:themeColor="text1"/>
                    </w:rPr>
                  </w:pPr>
                  <w:r w:rsidRPr="004E271B">
                    <w:rPr>
                      <w:color w:val="000000" w:themeColor="text1"/>
                    </w:rPr>
                    <w:t>4</w:t>
                  </w:r>
                </w:p>
              </w:tc>
              <w:tc>
                <w:tcPr>
                  <w:tcW w:w="860" w:type="dxa"/>
                  <w:vAlign w:val="center"/>
                </w:tcPr>
                <w:p w14:paraId="403EEE36" w14:textId="77777777" w:rsidR="00C16F2A" w:rsidRPr="004E271B" w:rsidRDefault="00CB66BE">
                  <w:pPr>
                    <w:pStyle w:val="Tabletext"/>
                    <w:rPr>
                      <w:color w:val="000000" w:themeColor="text1"/>
                      <w:szCs w:val="21"/>
                    </w:rPr>
                  </w:pPr>
                  <w:r w:rsidRPr="004E271B">
                    <w:rPr>
                      <w:rFonts w:hint="eastAsia"/>
                      <w:color w:val="000000" w:themeColor="text1"/>
                      <w:szCs w:val="21"/>
                    </w:rPr>
                    <w:t>危险废物仓库</w:t>
                  </w:r>
                </w:p>
              </w:tc>
              <w:tc>
                <w:tcPr>
                  <w:tcW w:w="1237" w:type="dxa"/>
                  <w:vAlign w:val="center"/>
                </w:tcPr>
                <w:p w14:paraId="49455EC4" w14:textId="77777777" w:rsidR="00C16F2A" w:rsidRPr="004E271B" w:rsidRDefault="00CB66BE">
                  <w:pPr>
                    <w:pStyle w:val="Tabletext"/>
                    <w:rPr>
                      <w:color w:val="000000" w:themeColor="text1"/>
                      <w:szCs w:val="21"/>
                    </w:rPr>
                  </w:pPr>
                  <w:r w:rsidRPr="004E271B">
                    <w:rPr>
                      <w:rFonts w:hint="eastAsia"/>
                      <w:color w:val="000000" w:themeColor="text1"/>
                      <w:szCs w:val="21"/>
                    </w:rPr>
                    <w:t>危险废物</w:t>
                  </w:r>
                </w:p>
              </w:tc>
              <w:tc>
                <w:tcPr>
                  <w:tcW w:w="1607" w:type="dxa"/>
                  <w:vAlign w:val="center"/>
                </w:tcPr>
                <w:p w14:paraId="0551542E" w14:textId="77777777" w:rsidR="00C16F2A" w:rsidRPr="004E271B" w:rsidRDefault="00CB66BE">
                  <w:pPr>
                    <w:pStyle w:val="Tabletext"/>
                    <w:rPr>
                      <w:color w:val="000000" w:themeColor="text1"/>
                      <w:kern w:val="0"/>
                      <w:szCs w:val="21"/>
                    </w:rPr>
                  </w:pPr>
                  <w:r w:rsidRPr="004E271B">
                    <w:rPr>
                      <w:rFonts w:hint="eastAsia"/>
                      <w:color w:val="000000" w:themeColor="text1"/>
                      <w:kern w:val="0"/>
                      <w:szCs w:val="21"/>
                    </w:rPr>
                    <w:t>无机</w:t>
                  </w:r>
                  <w:r w:rsidRPr="004E271B">
                    <w:rPr>
                      <w:rFonts w:hint="eastAsia"/>
                      <w:color w:val="000000" w:themeColor="text1"/>
                      <w:kern w:val="0"/>
                      <w:szCs w:val="21"/>
                    </w:rPr>
                    <w:t>/</w:t>
                  </w:r>
                  <w:r w:rsidRPr="004E271B">
                    <w:rPr>
                      <w:rFonts w:hint="eastAsia"/>
                      <w:color w:val="000000" w:themeColor="text1"/>
                      <w:kern w:val="0"/>
                      <w:szCs w:val="21"/>
                    </w:rPr>
                    <w:t>有机试剂</w:t>
                  </w:r>
                </w:p>
              </w:tc>
              <w:tc>
                <w:tcPr>
                  <w:tcW w:w="1110" w:type="dxa"/>
                  <w:vAlign w:val="center"/>
                </w:tcPr>
                <w:p w14:paraId="1C172D6C" w14:textId="77777777" w:rsidR="00C16F2A" w:rsidRPr="004E271B" w:rsidRDefault="00CB66BE">
                  <w:pPr>
                    <w:pStyle w:val="Tabletext"/>
                    <w:rPr>
                      <w:color w:val="000000" w:themeColor="text1"/>
                    </w:rPr>
                  </w:pPr>
                  <w:r w:rsidRPr="004E271B">
                    <w:rPr>
                      <w:rFonts w:hint="eastAsia"/>
                      <w:color w:val="000000" w:themeColor="text1"/>
                    </w:rPr>
                    <w:t>危险物质泄漏</w:t>
                  </w:r>
                </w:p>
              </w:tc>
              <w:tc>
                <w:tcPr>
                  <w:tcW w:w="1237" w:type="dxa"/>
                  <w:vAlign w:val="center"/>
                </w:tcPr>
                <w:p w14:paraId="4036515D" w14:textId="77777777" w:rsidR="00C16F2A" w:rsidRPr="004E271B" w:rsidRDefault="00CB66BE">
                  <w:pPr>
                    <w:pStyle w:val="Tabletext"/>
                    <w:rPr>
                      <w:color w:val="000000" w:themeColor="text1"/>
                    </w:rPr>
                  </w:pPr>
                  <w:r w:rsidRPr="004E271B">
                    <w:rPr>
                      <w:rFonts w:hint="eastAsia"/>
                      <w:color w:val="000000" w:themeColor="text1"/>
                    </w:rPr>
                    <w:t>土壤、地下水垂直入渗</w:t>
                  </w:r>
                </w:p>
              </w:tc>
              <w:tc>
                <w:tcPr>
                  <w:tcW w:w="1591" w:type="dxa"/>
                  <w:vAlign w:val="center"/>
                </w:tcPr>
                <w:p w14:paraId="7EDC4169" w14:textId="77777777" w:rsidR="00C16F2A" w:rsidRPr="004E271B" w:rsidRDefault="00CB66BE">
                  <w:pPr>
                    <w:pStyle w:val="Tabletext"/>
                    <w:rPr>
                      <w:color w:val="000000" w:themeColor="text1"/>
                    </w:rPr>
                  </w:pPr>
                  <w:r w:rsidRPr="004E271B">
                    <w:rPr>
                      <w:rFonts w:hint="eastAsia"/>
                      <w:color w:val="000000" w:themeColor="text1"/>
                    </w:rPr>
                    <w:t>项目占地范围内土壤、地下水</w:t>
                  </w:r>
                </w:p>
              </w:tc>
            </w:tr>
          </w:tbl>
          <w:p w14:paraId="6E0B20E7" w14:textId="77777777" w:rsidR="00C16F2A" w:rsidRPr="004E271B" w:rsidRDefault="00CB66BE">
            <w:pPr>
              <w:widowControl/>
              <w:snapToGrid w:val="0"/>
              <w:spacing w:line="372" w:lineRule="auto"/>
              <w:ind w:firstLineChars="200" w:firstLine="482"/>
              <w:rPr>
                <w:rFonts w:cstheme="minorBidi"/>
                <w:b/>
                <w:bCs/>
                <w:color w:val="000000" w:themeColor="text1"/>
                <w:sz w:val="24"/>
                <w:szCs w:val="32"/>
              </w:rPr>
            </w:pPr>
            <w:r w:rsidRPr="004E271B">
              <w:rPr>
                <w:rFonts w:cstheme="minorBidi" w:hint="eastAsia"/>
                <w:b/>
                <w:bCs/>
                <w:color w:val="000000" w:themeColor="text1"/>
                <w:sz w:val="24"/>
                <w:szCs w:val="32"/>
              </w:rPr>
              <w:t>（</w:t>
            </w:r>
            <w:r w:rsidRPr="004E271B">
              <w:rPr>
                <w:rFonts w:cstheme="minorBidi"/>
                <w:b/>
                <w:bCs/>
                <w:color w:val="000000" w:themeColor="text1"/>
                <w:sz w:val="24"/>
                <w:szCs w:val="32"/>
              </w:rPr>
              <w:t>4</w:t>
            </w:r>
            <w:r w:rsidRPr="004E271B">
              <w:rPr>
                <w:rFonts w:cstheme="minorBidi" w:hint="eastAsia"/>
                <w:b/>
                <w:bCs/>
                <w:color w:val="000000" w:themeColor="text1"/>
                <w:sz w:val="24"/>
                <w:szCs w:val="32"/>
              </w:rPr>
              <w:t>）环境</w:t>
            </w:r>
            <w:bookmarkStart w:id="59" w:name="_GoBack"/>
            <w:bookmarkEnd w:id="59"/>
            <w:r w:rsidRPr="004E271B">
              <w:rPr>
                <w:rFonts w:cstheme="minorBidi" w:hint="eastAsia"/>
                <w:b/>
                <w:bCs/>
                <w:color w:val="000000" w:themeColor="text1"/>
                <w:sz w:val="24"/>
                <w:szCs w:val="32"/>
              </w:rPr>
              <w:t>风险分析</w:t>
            </w:r>
          </w:p>
          <w:p w14:paraId="3BFA29AA" w14:textId="77777777" w:rsidR="00C16F2A" w:rsidRPr="004E271B" w:rsidRDefault="00CB66BE">
            <w:pPr>
              <w:widowControl/>
              <w:snapToGrid w:val="0"/>
              <w:spacing w:line="372" w:lineRule="auto"/>
              <w:ind w:firstLineChars="200" w:firstLine="480"/>
              <w:rPr>
                <w:rFonts w:ascii="宋体" w:hAnsi="宋体" w:cstheme="minorBidi"/>
                <w:color w:val="000000" w:themeColor="text1"/>
                <w:sz w:val="24"/>
                <w:szCs w:val="32"/>
              </w:rPr>
            </w:pPr>
            <w:r w:rsidRPr="004E271B">
              <w:rPr>
                <w:rFonts w:ascii="宋体" w:hAnsi="宋体" w:cstheme="minorBidi" w:hint="eastAsia"/>
                <w:color w:val="000000" w:themeColor="text1"/>
                <w:sz w:val="24"/>
                <w:szCs w:val="32"/>
              </w:rPr>
              <w:t>①储运过程风险分析</w:t>
            </w:r>
          </w:p>
          <w:p w14:paraId="071D4065" w14:textId="77777777" w:rsidR="00C16F2A" w:rsidRPr="004E271B" w:rsidRDefault="00CB66BE">
            <w:pPr>
              <w:suppressAutoHyphens/>
              <w:snapToGrid w:val="0"/>
              <w:spacing w:line="372" w:lineRule="auto"/>
              <w:ind w:firstLineChars="200" w:firstLine="480"/>
              <w:rPr>
                <w:rFonts w:ascii="宋体" w:hAnsi="宋体" w:cstheme="minorBidi"/>
                <w:color w:val="000000" w:themeColor="text1"/>
                <w:sz w:val="24"/>
                <w:szCs w:val="32"/>
              </w:rPr>
            </w:pPr>
            <w:r w:rsidRPr="004E271B">
              <w:rPr>
                <w:rFonts w:ascii="宋体" w:hAnsi="宋体" w:cstheme="minorBidi" w:hint="eastAsia"/>
                <w:color w:val="000000" w:themeColor="text1"/>
                <w:sz w:val="24"/>
                <w:szCs w:val="32"/>
              </w:rPr>
              <w:t>本项目设有试剂耗材仓库、常温库、冷冻库和冷藏库等作为样品和化学试剂储运工程。公司所有化学原料采用陆路汽车运输，</w:t>
            </w:r>
            <w:proofErr w:type="gramStart"/>
            <w:r w:rsidRPr="004E271B">
              <w:rPr>
                <w:rFonts w:ascii="宋体" w:hAnsi="宋体" w:cstheme="minorBidi" w:hint="eastAsia"/>
                <w:color w:val="000000" w:themeColor="text1"/>
                <w:sz w:val="24"/>
                <w:szCs w:val="32"/>
              </w:rPr>
              <w:t>按危险</w:t>
            </w:r>
            <w:proofErr w:type="gramEnd"/>
            <w:r w:rsidRPr="004E271B">
              <w:rPr>
                <w:rFonts w:ascii="宋体" w:hAnsi="宋体" w:cstheme="minorBidi" w:hint="eastAsia"/>
                <w:color w:val="000000" w:themeColor="text1"/>
                <w:sz w:val="24"/>
                <w:szCs w:val="32"/>
              </w:rPr>
              <w:t>化学品管理规定贮运。</w:t>
            </w:r>
            <w:proofErr w:type="gramStart"/>
            <w:r w:rsidRPr="004E271B">
              <w:rPr>
                <w:rFonts w:ascii="宋体" w:hAnsi="宋体" w:cstheme="minorBidi" w:hint="eastAsia"/>
                <w:color w:val="000000" w:themeColor="text1"/>
                <w:sz w:val="24"/>
                <w:szCs w:val="32"/>
              </w:rPr>
              <w:t>当运输</w:t>
            </w:r>
            <w:proofErr w:type="gramEnd"/>
            <w:r w:rsidRPr="004E271B">
              <w:rPr>
                <w:rFonts w:ascii="宋体" w:hAnsi="宋体" w:cstheme="minorBidi" w:hint="eastAsia"/>
                <w:color w:val="000000" w:themeColor="text1"/>
                <w:sz w:val="24"/>
                <w:szCs w:val="32"/>
              </w:rPr>
              <w:t>过程发生事故，危险化学品泄漏时，将对泄漏区附近的土壤、水体造成一定的影响，由于各种意外原因产生槽车翻车事故，危险物质有可能散落、抛出至大气或陆域，甚至进入水体和土壤，造成环境灾害、人员伤亡等事故。</w:t>
            </w:r>
          </w:p>
          <w:p w14:paraId="083C09CF" w14:textId="77777777" w:rsidR="00C16F2A" w:rsidRPr="004E271B" w:rsidRDefault="00CB66BE">
            <w:pPr>
              <w:widowControl/>
              <w:snapToGrid w:val="0"/>
              <w:spacing w:line="372" w:lineRule="auto"/>
              <w:ind w:firstLineChars="200" w:firstLine="480"/>
              <w:rPr>
                <w:rFonts w:ascii="宋体" w:hAnsi="宋体" w:cstheme="minorBidi"/>
                <w:color w:val="000000" w:themeColor="text1"/>
                <w:sz w:val="24"/>
                <w:szCs w:val="32"/>
              </w:rPr>
            </w:pPr>
            <w:r w:rsidRPr="004E271B">
              <w:rPr>
                <w:rFonts w:ascii="宋体" w:hAnsi="宋体" w:cstheme="minorBidi" w:hint="eastAsia"/>
                <w:color w:val="000000" w:themeColor="text1"/>
                <w:sz w:val="24"/>
                <w:szCs w:val="32"/>
              </w:rPr>
              <w:lastRenderedPageBreak/>
              <w:t>②废气排放风险分析</w:t>
            </w:r>
          </w:p>
          <w:p w14:paraId="0250F6A3" w14:textId="77777777" w:rsidR="00C16F2A" w:rsidRPr="004E271B" w:rsidRDefault="00CB66BE">
            <w:pPr>
              <w:widowControl/>
              <w:snapToGrid w:val="0"/>
              <w:spacing w:line="372" w:lineRule="auto"/>
              <w:ind w:firstLineChars="200" w:firstLine="480"/>
              <w:rPr>
                <w:rFonts w:ascii="宋体" w:hAnsi="宋体" w:cstheme="minorBidi"/>
                <w:color w:val="000000" w:themeColor="text1"/>
                <w:sz w:val="24"/>
                <w:szCs w:val="32"/>
              </w:rPr>
            </w:pPr>
            <w:r w:rsidRPr="004E271B">
              <w:rPr>
                <w:rFonts w:ascii="宋体" w:hAnsi="宋体" w:cstheme="minorBidi" w:hint="eastAsia"/>
                <w:color w:val="000000" w:themeColor="text1"/>
                <w:sz w:val="24"/>
                <w:szCs w:val="32"/>
              </w:rPr>
              <w:t>废气处理设施正常运营过程，对周围环境影响较小，若废气处理系统发生故障或者停止运行，将导致废气直接排放，对周围大气环境产生影响。</w:t>
            </w:r>
          </w:p>
          <w:p w14:paraId="771273AC" w14:textId="77777777" w:rsidR="00C16F2A" w:rsidRPr="004E271B" w:rsidRDefault="00CB66BE">
            <w:pPr>
              <w:widowControl/>
              <w:snapToGrid w:val="0"/>
              <w:spacing w:line="372" w:lineRule="auto"/>
              <w:ind w:firstLineChars="200" w:firstLine="480"/>
              <w:rPr>
                <w:rFonts w:ascii="宋体" w:hAnsi="宋体" w:cstheme="minorBidi"/>
                <w:color w:val="000000" w:themeColor="text1"/>
                <w:sz w:val="24"/>
                <w:szCs w:val="32"/>
              </w:rPr>
            </w:pPr>
            <w:r w:rsidRPr="004E271B">
              <w:rPr>
                <w:rFonts w:ascii="宋体" w:hAnsi="宋体" w:cstheme="minorBidi" w:hint="eastAsia"/>
                <w:color w:val="000000" w:themeColor="text1"/>
                <w:sz w:val="24"/>
                <w:szCs w:val="32"/>
              </w:rPr>
              <w:t>③危险物质泄漏风险分析</w:t>
            </w:r>
          </w:p>
          <w:p w14:paraId="19EC90FD" w14:textId="67196DA4" w:rsidR="00C16F2A" w:rsidRPr="004E271B" w:rsidRDefault="00CB66BE">
            <w:pPr>
              <w:pStyle w:val="Texttype"/>
              <w:spacing w:line="372" w:lineRule="auto"/>
              <w:ind w:firstLine="480"/>
              <w:rPr>
                <w:color w:val="000000" w:themeColor="text1"/>
              </w:rPr>
            </w:pPr>
            <w:r w:rsidRPr="004E271B">
              <w:rPr>
                <w:rFonts w:hint="eastAsia"/>
                <w:color w:val="000000" w:themeColor="text1"/>
              </w:rPr>
              <w:t>正常工况下，项目物料贮存、使用过程不会发生泄漏。但是企业内如果出现设备故障、人员操作失误等突发事故，将引发物料泄漏，影响周边环境。项目实验室</w:t>
            </w:r>
            <w:proofErr w:type="gramStart"/>
            <w:r w:rsidRPr="004E271B">
              <w:rPr>
                <w:rFonts w:hint="eastAsia"/>
                <w:color w:val="000000" w:themeColor="text1"/>
              </w:rPr>
              <w:t>内危险</w:t>
            </w:r>
            <w:proofErr w:type="gramEnd"/>
            <w:r w:rsidRPr="004E271B">
              <w:rPr>
                <w:rFonts w:hint="eastAsia"/>
                <w:color w:val="000000" w:themeColor="text1"/>
              </w:rPr>
              <w:t>物质最大在线量较小，危险物质数量与临界量的比值</w:t>
            </w:r>
            <w:r w:rsidRPr="004E271B">
              <w:rPr>
                <w:rFonts w:hint="eastAsia"/>
                <w:color w:val="000000" w:themeColor="text1"/>
              </w:rPr>
              <w:t>Q</w:t>
            </w:r>
            <w:r w:rsidRPr="004E271B">
              <w:rPr>
                <w:rFonts w:hint="eastAsia"/>
                <w:color w:val="000000" w:themeColor="text1"/>
              </w:rPr>
              <w:t>仅为</w:t>
            </w:r>
            <w:r w:rsidRPr="004E271B">
              <w:rPr>
                <w:rFonts w:hint="eastAsia"/>
                <w:color w:val="000000" w:themeColor="text1"/>
              </w:rPr>
              <w:t>0.0</w:t>
            </w:r>
            <w:r w:rsidR="00603371" w:rsidRPr="004E271B">
              <w:rPr>
                <w:color w:val="000000" w:themeColor="text1"/>
              </w:rPr>
              <w:t>666</w:t>
            </w:r>
            <w:r w:rsidRPr="004E271B">
              <w:rPr>
                <w:rFonts w:hint="eastAsia"/>
                <w:color w:val="000000" w:themeColor="text1"/>
              </w:rPr>
              <w:t>，物质泄漏时对周围环境影响均较小。</w:t>
            </w:r>
          </w:p>
          <w:p w14:paraId="2382FBED" w14:textId="77777777" w:rsidR="00C16F2A" w:rsidRPr="004E271B" w:rsidRDefault="00CB66BE">
            <w:pPr>
              <w:pStyle w:val="Texttype"/>
              <w:spacing w:line="372" w:lineRule="auto"/>
              <w:ind w:firstLine="480"/>
              <w:rPr>
                <w:color w:val="000000" w:themeColor="text1"/>
              </w:rPr>
            </w:pPr>
            <w:r w:rsidRPr="004E271B">
              <w:rPr>
                <w:rFonts w:ascii="宋体" w:hAnsi="宋体" w:hint="eastAsia"/>
                <w:color w:val="000000" w:themeColor="text1"/>
              </w:rPr>
              <w:t>④</w:t>
            </w:r>
            <w:r w:rsidRPr="004E271B">
              <w:rPr>
                <w:rFonts w:hint="eastAsia"/>
                <w:color w:val="000000" w:themeColor="text1"/>
              </w:rPr>
              <w:t>火灾伴生</w:t>
            </w:r>
            <w:r w:rsidRPr="004E271B">
              <w:rPr>
                <w:rFonts w:hint="eastAsia"/>
                <w:color w:val="000000" w:themeColor="text1"/>
              </w:rPr>
              <w:t>/</w:t>
            </w:r>
            <w:r w:rsidRPr="004E271B">
              <w:rPr>
                <w:rFonts w:hint="eastAsia"/>
                <w:color w:val="000000" w:themeColor="text1"/>
              </w:rPr>
              <w:t>次生污染物排放后果分析</w:t>
            </w:r>
          </w:p>
          <w:p w14:paraId="7307678B"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通过调查检测实验室项目，由于实验室涉及化学试剂使用，根据各类危险物质特性及其分布情况，火灾事故引发的伴生</w:t>
            </w:r>
            <w:r w:rsidRPr="004E271B">
              <w:rPr>
                <w:rFonts w:hint="eastAsia"/>
                <w:color w:val="000000" w:themeColor="text1"/>
              </w:rPr>
              <w:t>/</w:t>
            </w:r>
            <w:r w:rsidRPr="004E271B">
              <w:rPr>
                <w:rFonts w:hint="eastAsia"/>
                <w:color w:val="000000" w:themeColor="text1"/>
              </w:rPr>
              <w:t>次生污染物排放发生概率较小。但一旦发生实验过程中操作不当，会引发室内火灾事故，伴生</w:t>
            </w:r>
            <w:r w:rsidRPr="004E271B">
              <w:rPr>
                <w:rFonts w:hint="eastAsia"/>
                <w:color w:val="000000" w:themeColor="text1"/>
              </w:rPr>
              <w:t>/</w:t>
            </w:r>
            <w:r w:rsidRPr="004E271B">
              <w:rPr>
                <w:rFonts w:hint="eastAsia"/>
                <w:color w:val="000000" w:themeColor="text1"/>
              </w:rPr>
              <w:t>次生污染物排放。根据物质理化性质，燃烧分解产物主要为一氧化碳、二氧化碳、氧化氮等，污染物排放将对周边居民及大气环境造成一定影响。同时火灾处理过程中将产生消防废水，消防废水中有毒有害物质较少，但若消防废水直接外排或泄漏，将影响周边水体，但只要公司及时采取措施，及时拦截消防废水，</w:t>
            </w:r>
            <w:proofErr w:type="gramStart"/>
            <w:r w:rsidRPr="004E271B">
              <w:rPr>
                <w:rFonts w:hint="eastAsia"/>
                <w:color w:val="000000" w:themeColor="text1"/>
              </w:rPr>
              <w:t>则对外</w:t>
            </w:r>
            <w:proofErr w:type="gramEnd"/>
            <w:r w:rsidRPr="004E271B">
              <w:rPr>
                <w:rFonts w:hint="eastAsia"/>
                <w:color w:val="000000" w:themeColor="text1"/>
              </w:rPr>
              <w:t>环境影响较小。</w:t>
            </w:r>
          </w:p>
          <w:p w14:paraId="7E1C4564" w14:textId="77777777" w:rsidR="00C16F2A" w:rsidRPr="004E271B" w:rsidRDefault="00CB66BE">
            <w:pPr>
              <w:pStyle w:val="Texttype"/>
              <w:spacing w:line="372" w:lineRule="auto"/>
              <w:ind w:firstLine="482"/>
              <w:rPr>
                <w:b/>
                <w:bCs/>
                <w:color w:val="000000" w:themeColor="text1"/>
              </w:rPr>
            </w:pPr>
            <w:r w:rsidRPr="004E271B">
              <w:rPr>
                <w:rFonts w:hint="eastAsia"/>
                <w:b/>
                <w:bCs/>
                <w:color w:val="000000" w:themeColor="text1"/>
              </w:rPr>
              <w:t>（</w:t>
            </w:r>
            <w:r w:rsidRPr="004E271B">
              <w:rPr>
                <w:b/>
                <w:bCs/>
                <w:color w:val="000000" w:themeColor="text1"/>
              </w:rPr>
              <w:t>5</w:t>
            </w:r>
            <w:r w:rsidRPr="004E271B">
              <w:rPr>
                <w:rFonts w:hint="eastAsia"/>
                <w:b/>
                <w:bCs/>
                <w:color w:val="000000" w:themeColor="text1"/>
              </w:rPr>
              <w:t>）风险防范措施</w:t>
            </w:r>
          </w:p>
          <w:p w14:paraId="1D9EFDF3" w14:textId="77777777" w:rsidR="00C16F2A" w:rsidRPr="004E271B" w:rsidRDefault="00CB66BE">
            <w:pPr>
              <w:pStyle w:val="Texttype"/>
              <w:spacing w:line="372" w:lineRule="auto"/>
              <w:ind w:firstLine="482"/>
              <w:rPr>
                <w:rFonts w:ascii="宋体" w:hAnsi="宋体"/>
                <w:b/>
                <w:bCs/>
                <w:color w:val="000000" w:themeColor="text1"/>
              </w:rPr>
            </w:pPr>
            <w:r w:rsidRPr="004E271B">
              <w:rPr>
                <w:rFonts w:ascii="宋体" w:hAnsi="宋体" w:hint="eastAsia"/>
                <w:b/>
                <w:bCs/>
                <w:color w:val="000000" w:themeColor="text1"/>
              </w:rPr>
              <w:t>①物料储存、使用过程中风险防范措施</w:t>
            </w:r>
          </w:p>
          <w:p w14:paraId="7781070D"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a.</w:t>
            </w:r>
            <w:r w:rsidRPr="004E271B">
              <w:rPr>
                <w:rFonts w:hint="eastAsia"/>
                <w:color w:val="000000" w:themeColor="text1"/>
              </w:rPr>
              <w:t>加强</w:t>
            </w:r>
            <w:proofErr w:type="gramStart"/>
            <w:r w:rsidRPr="004E271B">
              <w:rPr>
                <w:rFonts w:hint="eastAsia"/>
                <w:color w:val="000000" w:themeColor="text1"/>
              </w:rPr>
              <w:t>试剂室</w:t>
            </w:r>
            <w:proofErr w:type="gramEnd"/>
            <w:r w:rsidRPr="004E271B">
              <w:rPr>
                <w:rFonts w:hint="eastAsia"/>
                <w:color w:val="000000" w:themeColor="text1"/>
              </w:rPr>
              <w:t>储存管理。所有化学药品的容器都要贴上清晰永久标签，以标明内容及其潜在危险；所有化学药品都应具备物品安全数据清单，熟悉所使用的化学药品的特性和潜在危害；对于在储存过程中不稳定或易形成过氧化物的化学药品需加注特别标记；化学药品应储存在合适的高度，通风橱内不得储存化学药品；装有腐蚀性液体容器的储存位置应当尽可能低，并加垫收集盘，以防倾洒引起安全事故；将不稳定的化学品分开储存，标签上标明购买日期。将有可能发生化学反应的试剂分开储存，以防相互作用产生有毒烟雾、火灾，甚至爆炸；挥发性和毒性物品需要特殊储存条件，未经允许不</w:t>
            </w:r>
            <w:r w:rsidRPr="004E271B">
              <w:rPr>
                <w:rFonts w:hint="eastAsia"/>
                <w:color w:val="000000" w:themeColor="text1"/>
              </w:rPr>
              <w:lastRenderedPageBreak/>
              <w:t>得在实验室储存剧毒药品；在实验室内不得储存大量易燃溶剂，按需取用。未使用的整瓶试剂须放置在远离光照、热源的地方；试剂室内配备防火器材及物资。仓库储存场地设置明显标志及警示标志。</w:t>
            </w:r>
          </w:p>
          <w:p w14:paraId="2BF86B45"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b.</w:t>
            </w:r>
            <w:r w:rsidRPr="004E271B">
              <w:rPr>
                <w:rFonts w:hint="eastAsia"/>
                <w:color w:val="000000" w:themeColor="text1"/>
              </w:rPr>
              <w:t>试剂保存要求。</w:t>
            </w:r>
          </w:p>
          <w:p w14:paraId="7437FF1E"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密封：多数试剂都要密封存放，主要为易挥发的试剂、易与水蒸气、二氧化碳作用的试剂、易被氧化的试剂（或还原性试剂）等；</w:t>
            </w:r>
          </w:p>
          <w:p w14:paraId="234325ED"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避光：见光或受热易分解的试剂，要避免光照，置阴凉处，如硝酸，一般应盛放在棕色试剂瓶中；</w:t>
            </w:r>
          </w:p>
          <w:p w14:paraId="6212AAAB"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防蚀：对有腐蚀作用的试剂，要注意防蚀，如氢氟酸不能放在玻璃瓶中；强氧化剂、有机溶剂</w:t>
            </w:r>
            <w:proofErr w:type="gramStart"/>
            <w:r w:rsidRPr="004E271B">
              <w:rPr>
                <w:rFonts w:hint="eastAsia"/>
                <w:color w:val="000000" w:themeColor="text1"/>
              </w:rPr>
              <w:t>不</w:t>
            </w:r>
            <w:proofErr w:type="gramEnd"/>
            <w:r w:rsidRPr="004E271B">
              <w:rPr>
                <w:rFonts w:hint="eastAsia"/>
                <w:color w:val="000000" w:themeColor="text1"/>
              </w:rPr>
              <w:t>可用带橡胶塞的试剂瓶存放；碱液不能用带玻璃塞的试剂瓶存放；</w:t>
            </w:r>
          </w:p>
          <w:p w14:paraId="012A5D75"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抑制：对于易水解、易被氧化的试剂，要加一些物质抑制其水解或被氧化。如氯化铁溶液中常滴入少量盐酸；硫酸亚铁溶液中常加入少量铁屑；</w:t>
            </w:r>
          </w:p>
          <w:p w14:paraId="5150043B"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隔离：如易燃有机物要远离火源；强氧化剂（过氧化物或有强氧化性的含氧</w:t>
            </w:r>
            <w:proofErr w:type="gramStart"/>
            <w:r w:rsidRPr="004E271B">
              <w:rPr>
                <w:rFonts w:hint="eastAsia"/>
                <w:color w:val="000000" w:themeColor="text1"/>
              </w:rPr>
              <w:t>酸及其盐</w:t>
            </w:r>
            <w:proofErr w:type="gramEnd"/>
            <w:r w:rsidRPr="004E271B">
              <w:rPr>
                <w:rFonts w:hint="eastAsia"/>
                <w:color w:val="000000" w:themeColor="text1"/>
              </w:rPr>
              <w:t>）要与易被氧化的物质（炭粉、硫化物等）隔开存放；</w:t>
            </w:r>
          </w:p>
          <w:p w14:paraId="05BF2427"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通风：多数试剂的存放，要遵循这一原则。特别是易燃有机物、强氧化剂等；</w:t>
            </w:r>
          </w:p>
          <w:p w14:paraId="10DAAD82"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低温：对于室温下易发生反应的试剂，要采取措施低温保存，如苯乙烯和丙烯酸甲酯等不</w:t>
            </w:r>
            <w:proofErr w:type="gramStart"/>
            <w:r w:rsidRPr="004E271B">
              <w:rPr>
                <w:rFonts w:hint="eastAsia"/>
                <w:color w:val="000000" w:themeColor="text1"/>
              </w:rPr>
              <w:t>饱和烃及衍生物</w:t>
            </w:r>
            <w:proofErr w:type="gramEnd"/>
            <w:r w:rsidRPr="004E271B">
              <w:rPr>
                <w:rFonts w:hint="eastAsia"/>
                <w:color w:val="000000" w:themeColor="text1"/>
              </w:rPr>
              <w:t>在室温时易发生聚合，过氧化氢易发生分解，因此要在</w:t>
            </w:r>
            <w:r w:rsidRPr="004E271B">
              <w:rPr>
                <w:rFonts w:hint="eastAsia"/>
                <w:color w:val="000000" w:themeColor="text1"/>
              </w:rPr>
              <w:t xml:space="preserve"> 10</w:t>
            </w:r>
            <w:r w:rsidRPr="004E271B">
              <w:rPr>
                <w:rFonts w:hint="eastAsia"/>
                <w:color w:val="000000" w:themeColor="text1"/>
              </w:rPr>
              <w:t>℃以下的环境保存。</w:t>
            </w:r>
          </w:p>
          <w:p w14:paraId="303F16B0"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c.</w:t>
            </w:r>
            <w:r w:rsidRPr="004E271B">
              <w:rPr>
                <w:rFonts w:hint="eastAsia"/>
                <w:color w:val="000000" w:themeColor="text1"/>
              </w:rPr>
              <w:t>加强对各类火种、火源和散发火花危险的机械设备、作业活动，以及易燃、易燃物品的控制和管理。</w:t>
            </w:r>
          </w:p>
          <w:p w14:paraId="7F563C32"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d.</w:t>
            </w:r>
            <w:r w:rsidRPr="004E271B">
              <w:rPr>
                <w:rFonts w:hint="eastAsia"/>
                <w:color w:val="000000" w:themeColor="text1"/>
              </w:rPr>
              <w:t>实行安全检查制度，各类安全设施、消防器材，进行各种日常的、定期的、专业的防火安全检查，并将发现的问题定人、限期落实整改。</w:t>
            </w:r>
          </w:p>
          <w:p w14:paraId="2A503756"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e.</w:t>
            </w:r>
            <w:r w:rsidRPr="004E271B">
              <w:rPr>
                <w:rFonts w:hint="eastAsia"/>
                <w:color w:val="000000" w:themeColor="text1"/>
              </w:rPr>
              <w:t>制定各种操作规范，加强监督管理，严格看管检查制度，避免事故发生。落实责任制，实验室、原料仓库应分设专人看管，确保消防隐患时刻监控，不可利用废物及时清理。实验室要设有良好的通风设施，仓库内保持阴凉干</w:t>
            </w:r>
            <w:r w:rsidRPr="004E271B">
              <w:rPr>
                <w:rFonts w:hint="eastAsia"/>
                <w:color w:val="000000" w:themeColor="text1"/>
              </w:rPr>
              <w:lastRenderedPageBreak/>
              <w:t>燥，防止原料高热自燃，在不影响生产的情况下，室内要保持较高的相对湿度。</w:t>
            </w:r>
          </w:p>
          <w:p w14:paraId="6267AABE" w14:textId="77777777" w:rsidR="00C16F2A" w:rsidRPr="004E271B" w:rsidRDefault="00CB66BE">
            <w:pPr>
              <w:pStyle w:val="Texttype"/>
              <w:spacing w:line="372" w:lineRule="auto"/>
              <w:ind w:firstLine="482"/>
              <w:rPr>
                <w:rFonts w:ascii="宋体" w:hAnsi="宋体"/>
                <w:b/>
                <w:bCs/>
                <w:color w:val="000000" w:themeColor="text1"/>
              </w:rPr>
            </w:pPr>
            <w:r w:rsidRPr="004E271B">
              <w:rPr>
                <w:rFonts w:ascii="宋体" w:hAnsi="宋体" w:hint="eastAsia"/>
                <w:b/>
                <w:bCs/>
                <w:color w:val="000000" w:themeColor="text1"/>
              </w:rPr>
              <w:t>②实验管理中的风险防范措施</w:t>
            </w:r>
          </w:p>
          <w:p w14:paraId="3E0E2652" w14:textId="77777777" w:rsidR="00C16F2A" w:rsidRPr="004E271B" w:rsidRDefault="00CB66BE">
            <w:pPr>
              <w:widowControl/>
              <w:snapToGrid w:val="0"/>
              <w:spacing w:line="372" w:lineRule="auto"/>
              <w:ind w:firstLineChars="200" w:firstLine="482"/>
              <w:rPr>
                <w:rStyle w:val="Texttype0"/>
                <w:color w:val="000000" w:themeColor="text1"/>
              </w:rPr>
            </w:pPr>
            <w:r w:rsidRPr="004E271B">
              <w:rPr>
                <w:rStyle w:val="Texttype0"/>
                <w:rFonts w:hint="eastAsia"/>
                <w:b/>
                <w:bCs/>
                <w:color w:val="000000" w:themeColor="text1"/>
              </w:rPr>
              <w:t>a</w:t>
            </w:r>
            <w:r w:rsidRPr="004E271B">
              <w:rPr>
                <w:rStyle w:val="Texttype0"/>
                <w:b/>
                <w:bCs/>
                <w:color w:val="000000" w:themeColor="text1"/>
              </w:rPr>
              <w:t>.</w:t>
            </w:r>
            <w:r w:rsidRPr="004E271B">
              <w:rPr>
                <w:rStyle w:val="Texttype0"/>
                <w:rFonts w:hint="eastAsia"/>
                <w:b/>
                <w:bCs/>
                <w:color w:val="000000" w:themeColor="text1"/>
              </w:rPr>
              <w:t>实验室建设要求</w:t>
            </w:r>
            <w:r w:rsidRPr="004E271B">
              <w:rPr>
                <w:rStyle w:val="Texttype0"/>
                <w:rFonts w:hint="eastAsia"/>
                <w:color w:val="000000" w:themeColor="text1"/>
              </w:rPr>
              <w:t>：本项目实验室严格按照《生物安全实验室建筑技术规范》进行施工，试验区采取防昆虫防鼠措施和动物防逃措施。</w:t>
            </w:r>
          </w:p>
          <w:p w14:paraId="3FE0F5D3" w14:textId="77777777" w:rsidR="00C16F2A" w:rsidRPr="004E271B" w:rsidRDefault="00CB66BE">
            <w:pPr>
              <w:widowControl/>
              <w:snapToGrid w:val="0"/>
              <w:spacing w:line="372" w:lineRule="auto"/>
              <w:ind w:firstLineChars="200" w:firstLine="482"/>
              <w:rPr>
                <w:rStyle w:val="Texttype0"/>
                <w:color w:val="000000" w:themeColor="text1"/>
              </w:rPr>
            </w:pPr>
            <w:r w:rsidRPr="004E271B">
              <w:rPr>
                <w:rStyle w:val="Texttype0"/>
                <w:b/>
                <w:bCs/>
                <w:color w:val="000000" w:themeColor="text1"/>
              </w:rPr>
              <w:t>b.</w:t>
            </w:r>
            <w:r w:rsidRPr="004E271B">
              <w:rPr>
                <w:rStyle w:val="Texttype0"/>
                <w:rFonts w:hint="eastAsia"/>
                <w:b/>
                <w:bCs/>
                <w:color w:val="000000" w:themeColor="text1"/>
              </w:rPr>
              <w:t>空调、通风与净风</w:t>
            </w:r>
            <w:r w:rsidRPr="004E271B">
              <w:rPr>
                <w:rStyle w:val="Texttype0"/>
                <w:rFonts w:hint="eastAsia"/>
                <w:color w:val="000000" w:themeColor="text1"/>
              </w:rPr>
              <w:t>：严格按照相关要求设立专门的生物安全柜和独立的进风排风系统。</w:t>
            </w:r>
          </w:p>
          <w:p w14:paraId="344377EB" w14:textId="77777777" w:rsidR="00C16F2A" w:rsidRPr="004E271B" w:rsidRDefault="00CB66BE">
            <w:pPr>
              <w:widowControl/>
              <w:snapToGrid w:val="0"/>
              <w:spacing w:line="372" w:lineRule="auto"/>
              <w:ind w:firstLineChars="200" w:firstLine="482"/>
              <w:rPr>
                <w:rStyle w:val="Texttype0"/>
                <w:color w:val="000000" w:themeColor="text1"/>
              </w:rPr>
            </w:pPr>
            <w:r w:rsidRPr="004E271B">
              <w:rPr>
                <w:rStyle w:val="Texttype0"/>
                <w:b/>
                <w:bCs/>
                <w:color w:val="000000" w:themeColor="text1"/>
              </w:rPr>
              <w:t>c.</w:t>
            </w:r>
            <w:r w:rsidRPr="004E271B">
              <w:rPr>
                <w:rStyle w:val="Texttype0"/>
                <w:rFonts w:hint="eastAsia"/>
                <w:b/>
                <w:bCs/>
                <w:color w:val="000000" w:themeColor="text1"/>
              </w:rPr>
              <w:t>给水、排水</w:t>
            </w:r>
            <w:r w:rsidRPr="004E271B">
              <w:rPr>
                <w:rStyle w:val="Texttype0"/>
                <w:rFonts w:hint="eastAsia"/>
                <w:color w:val="000000" w:themeColor="text1"/>
              </w:rPr>
              <w:t>：项目产生的含有活性物质的废水经消毒后排入污水处理站内处理。</w:t>
            </w:r>
          </w:p>
          <w:p w14:paraId="1B5C4B2A" w14:textId="77777777" w:rsidR="00C16F2A" w:rsidRPr="004E271B" w:rsidRDefault="00CB66BE">
            <w:pPr>
              <w:widowControl/>
              <w:snapToGrid w:val="0"/>
              <w:spacing w:line="372" w:lineRule="auto"/>
              <w:ind w:firstLineChars="200" w:firstLine="482"/>
              <w:rPr>
                <w:rStyle w:val="Texttype0"/>
                <w:color w:val="000000" w:themeColor="text1"/>
              </w:rPr>
            </w:pPr>
            <w:r w:rsidRPr="004E271B">
              <w:rPr>
                <w:rStyle w:val="Texttype0"/>
                <w:rFonts w:hint="eastAsia"/>
                <w:b/>
                <w:bCs/>
                <w:color w:val="000000" w:themeColor="text1"/>
              </w:rPr>
              <w:t>d</w:t>
            </w:r>
            <w:r w:rsidRPr="004E271B">
              <w:rPr>
                <w:rStyle w:val="Texttype0"/>
                <w:b/>
                <w:bCs/>
                <w:color w:val="000000" w:themeColor="text1"/>
              </w:rPr>
              <w:t>.</w:t>
            </w:r>
            <w:r w:rsidRPr="004E271B">
              <w:rPr>
                <w:rStyle w:val="Texttype0"/>
                <w:rFonts w:hint="eastAsia"/>
                <w:b/>
                <w:bCs/>
                <w:color w:val="000000" w:themeColor="text1"/>
              </w:rPr>
              <w:t>废弃物处理</w:t>
            </w:r>
            <w:r w:rsidRPr="004E271B">
              <w:rPr>
                <w:rStyle w:val="Texttype0"/>
                <w:rFonts w:hint="eastAsia"/>
                <w:color w:val="000000" w:themeColor="text1"/>
              </w:rPr>
              <w:t>：项目产生的废物处理严格按照国家、地方的相关要求。对产生废培养基等废物置于专门设计的、专用的并贴有标记的用于处置危险废物的容器内。利器（小刀、针头）等直接</w:t>
            </w:r>
            <w:proofErr w:type="gramStart"/>
            <w:r w:rsidRPr="004E271B">
              <w:rPr>
                <w:rStyle w:val="Texttype0"/>
                <w:rFonts w:hint="eastAsia"/>
                <w:color w:val="000000" w:themeColor="text1"/>
              </w:rPr>
              <w:t>置于耐扎容器</w:t>
            </w:r>
            <w:proofErr w:type="gramEnd"/>
            <w:r w:rsidRPr="004E271B">
              <w:rPr>
                <w:rStyle w:val="Texttype0"/>
                <w:rFonts w:hint="eastAsia"/>
                <w:color w:val="000000" w:themeColor="text1"/>
              </w:rPr>
              <w:t>内。日常暂存过程中对操作人员进行提前技能培训，并严格按照要求在带有相应个人防护装备条件下进行操作。</w:t>
            </w:r>
            <w:r w:rsidRPr="004E271B">
              <w:rPr>
                <w:rStyle w:val="Texttype0"/>
                <w:rFonts w:hint="eastAsia"/>
                <w:color w:val="000000" w:themeColor="text1"/>
              </w:rPr>
              <w:t xml:space="preserve"> </w:t>
            </w:r>
          </w:p>
          <w:p w14:paraId="3EBC471A" w14:textId="77777777" w:rsidR="00C16F2A" w:rsidRPr="004E271B" w:rsidRDefault="00CB66BE">
            <w:pPr>
              <w:widowControl/>
              <w:snapToGrid w:val="0"/>
              <w:spacing w:line="372" w:lineRule="auto"/>
              <w:ind w:firstLineChars="200" w:firstLine="480"/>
              <w:rPr>
                <w:rStyle w:val="Texttype0"/>
                <w:color w:val="000000" w:themeColor="text1"/>
              </w:rPr>
            </w:pPr>
            <w:r w:rsidRPr="004E271B">
              <w:rPr>
                <w:rStyle w:val="Texttype0"/>
                <w:rFonts w:hint="eastAsia"/>
                <w:color w:val="000000" w:themeColor="text1"/>
              </w:rPr>
              <w:t>所有涉及病原生物的危险废物在从生产区或试验区移走之前，进行必要的灭菌操作，使其达到相应生物安全要求。废物置于适当的密封且防漏的容器内经污物走廊安全移走。不允许存放垃圾和实验废弃物，已装满的容器定期运走，并存放至设立的存放区。</w:t>
            </w:r>
          </w:p>
          <w:p w14:paraId="580076CD" w14:textId="6C6BEC1B" w:rsidR="00C16F2A" w:rsidRPr="004E271B" w:rsidRDefault="00CB66BE">
            <w:pPr>
              <w:widowControl/>
              <w:snapToGrid w:val="0"/>
              <w:spacing w:line="372" w:lineRule="auto"/>
              <w:ind w:firstLineChars="200" w:firstLine="482"/>
              <w:rPr>
                <w:rStyle w:val="Texttype0"/>
                <w:color w:val="000000" w:themeColor="text1"/>
              </w:rPr>
            </w:pPr>
            <w:r w:rsidRPr="004E271B">
              <w:rPr>
                <w:rStyle w:val="Texttype0"/>
                <w:rFonts w:hint="eastAsia"/>
                <w:b/>
                <w:bCs/>
                <w:color w:val="000000" w:themeColor="text1"/>
              </w:rPr>
              <w:t>e</w:t>
            </w:r>
            <w:r w:rsidRPr="004E271B">
              <w:rPr>
                <w:rStyle w:val="Texttype0"/>
                <w:b/>
                <w:bCs/>
                <w:color w:val="000000" w:themeColor="text1"/>
              </w:rPr>
              <w:t>.</w:t>
            </w:r>
            <w:r w:rsidRPr="004E271B">
              <w:rPr>
                <w:rStyle w:val="Texttype0"/>
                <w:rFonts w:hint="eastAsia"/>
                <w:b/>
                <w:bCs/>
                <w:color w:val="000000" w:themeColor="text1"/>
              </w:rPr>
              <w:t>实验操作规范管理</w:t>
            </w:r>
            <w:r w:rsidRPr="004E271B">
              <w:rPr>
                <w:rStyle w:val="Texttype0"/>
                <w:rFonts w:hint="eastAsia"/>
                <w:color w:val="000000" w:themeColor="text1"/>
              </w:rPr>
              <w:t>：企业严格按照相关规范要求，从健全制度、规范操作、配备设施、洁污分流四个方面加强管理。健全制度：按照《生物安全管理制度》、《生物安全操作人员管理制度》和《安全保卫制度》制定科学规范的管理制度和操作规程，并监督执行</w:t>
            </w:r>
            <w:r w:rsidR="006259A7" w:rsidRPr="004E271B">
              <w:rPr>
                <w:rStyle w:val="Texttype0"/>
                <w:rFonts w:hint="eastAsia"/>
                <w:color w:val="000000" w:themeColor="text1"/>
              </w:rPr>
              <w:t>，</w:t>
            </w:r>
            <w:r w:rsidRPr="004E271B">
              <w:rPr>
                <w:rStyle w:val="Texttype0"/>
                <w:rFonts w:hint="eastAsia"/>
                <w:color w:val="000000" w:themeColor="text1"/>
              </w:rPr>
              <w:t>同时加强日常宣传教育。</w:t>
            </w:r>
            <w:r w:rsidRPr="004E271B">
              <w:rPr>
                <w:rStyle w:val="Texttype0"/>
                <w:rFonts w:hint="eastAsia"/>
                <w:color w:val="000000" w:themeColor="text1"/>
              </w:rPr>
              <w:t xml:space="preserve"> </w:t>
            </w:r>
          </w:p>
          <w:p w14:paraId="24DA85D1" w14:textId="034DC5B1" w:rsidR="00C16F2A" w:rsidRPr="004E271B" w:rsidRDefault="00CB66BE">
            <w:pPr>
              <w:widowControl/>
              <w:snapToGrid w:val="0"/>
              <w:spacing w:line="372" w:lineRule="auto"/>
              <w:ind w:firstLineChars="200" w:firstLine="480"/>
              <w:rPr>
                <w:rStyle w:val="Texttype0"/>
                <w:color w:val="000000" w:themeColor="text1"/>
              </w:rPr>
            </w:pPr>
            <w:r w:rsidRPr="004E271B">
              <w:rPr>
                <w:rStyle w:val="Texttype0"/>
                <w:rFonts w:hint="eastAsia"/>
                <w:color w:val="000000" w:themeColor="text1"/>
              </w:rPr>
              <w:t>规范操作：对进入实验区的人员制定详细、严格的规范《安全生产常规控制程序》和《生物材料的安全管理程序》，操作人员必须按照规定的程序进行检测和操作。配备设施：所有生产操作均配有相应安全柜，并在指定区域内进行。</w:t>
            </w:r>
          </w:p>
          <w:p w14:paraId="6E4C799E" w14:textId="59A5D0C5" w:rsidR="00C16F2A" w:rsidRPr="004E271B" w:rsidRDefault="00CB66BE">
            <w:pPr>
              <w:widowControl/>
              <w:snapToGrid w:val="0"/>
              <w:spacing w:line="372" w:lineRule="auto"/>
              <w:ind w:firstLineChars="200" w:firstLine="480"/>
              <w:rPr>
                <w:rStyle w:val="Texttype0"/>
                <w:color w:val="000000" w:themeColor="text1"/>
              </w:rPr>
            </w:pPr>
            <w:r w:rsidRPr="004E271B">
              <w:rPr>
                <w:rStyle w:val="Texttype0"/>
                <w:rFonts w:hint="eastAsia"/>
                <w:color w:val="000000" w:themeColor="text1"/>
              </w:rPr>
              <w:t>洁污分流：设计过程中考虑洁污分流，避免交叉污染。</w:t>
            </w:r>
          </w:p>
          <w:p w14:paraId="06E2824F" w14:textId="77777777" w:rsidR="00C16F2A" w:rsidRPr="004E271B" w:rsidRDefault="00CB66BE">
            <w:pPr>
              <w:widowControl/>
              <w:snapToGrid w:val="0"/>
              <w:spacing w:line="372" w:lineRule="auto"/>
              <w:ind w:firstLineChars="200" w:firstLine="482"/>
              <w:rPr>
                <w:rStyle w:val="Texttype0"/>
                <w:color w:val="000000" w:themeColor="text1"/>
              </w:rPr>
            </w:pPr>
            <w:r w:rsidRPr="004E271B">
              <w:rPr>
                <w:rStyle w:val="Texttype0"/>
                <w:rFonts w:hint="eastAsia"/>
                <w:b/>
                <w:bCs/>
                <w:color w:val="000000" w:themeColor="text1"/>
              </w:rPr>
              <w:lastRenderedPageBreak/>
              <w:t>f</w:t>
            </w:r>
            <w:r w:rsidRPr="004E271B">
              <w:rPr>
                <w:rStyle w:val="Texttype0"/>
                <w:b/>
                <w:bCs/>
                <w:color w:val="000000" w:themeColor="text1"/>
              </w:rPr>
              <w:t>.</w:t>
            </w:r>
            <w:r w:rsidRPr="004E271B">
              <w:rPr>
                <w:rStyle w:val="Texttype0"/>
                <w:rFonts w:hint="eastAsia"/>
                <w:b/>
                <w:bCs/>
                <w:color w:val="000000" w:themeColor="text1"/>
              </w:rPr>
              <w:t>实验室风险管理</w:t>
            </w:r>
            <w:r w:rsidRPr="004E271B">
              <w:rPr>
                <w:rStyle w:val="Texttype0"/>
                <w:rFonts w:hint="eastAsia"/>
                <w:color w:val="000000" w:themeColor="text1"/>
              </w:rPr>
              <w:t>：制定严格操作规程和环境管理的规章制度，实行上岗前培训，进行安全管理和安全训练。</w:t>
            </w:r>
          </w:p>
          <w:p w14:paraId="3AADD75B" w14:textId="77777777" w:rsidR="00C16F2A" w:rsidRPr="004E271B" w:rsidRDefault="00CB66BE">
            <w:pPr>
              <w:suppressAutoHyphens/>
              <w:snapToGrid w:val="0"/>
              <w:spacing w:line="372" w:lineRule="auto"/>
              <w:ind w:firstLineChars="200" w:firstLine="480"/>
              <w:rPr>
                <w:rFonts w:cstheme="minorBidi"/>
                <w:color w:val="000000" w:themeColor="text1"/>
                <w:sz w:val="24"/>
                <w:szCs w:val="32"/>
              </w:rPr>
            </w:pPr>
            <w:r w:rsidRPr="004E271B">
              <w:rPr>
                <w:rFonts w:cstheme="minorBidi" w:hint="eastAsia"/>
                <w:color w:val="000000" w:themeColor="text1"/>
                <w:sz w:val="24"/>
                <w:szCs w:val="32"/>
              </w:rPr>
              <w:t>项目运营期间环境风险影响较小，企业需制定完善的环境管理制度，强化安全实验措施，定期检查实验设备和器材的稳定性及安全性，防止实验室内环境风险事故的发生，杜绝项目污染物非正常排放，同时严格遵守环保“三同时”原则，积极落实各项污染治理措施。综上所述，从环境风险评价角度分析，项目环境风险较小，对周边环境基本不会产生不利影响。</w:t>
            </w:r>
          </w:p>
          <w:p w14:paraId="3A2BA2EA" w14:textId="77777777" w:rsidR="00C16F2A" w:rsidRPr="004E271B" w:rsidRDefault="00CB66BE">
            <w:pPr>
              <w:pStyle w:val="Texttype"/>
              <w:spacing w:line="372" w:lineRule="auto"/>
              <w:ind w:firstLine="482"/>
              <w:rPr>
                <w:rFonts w:ascii="宋体" w:hAnsi="宋体"/>
                <w:b/>
                <w:bCs/>
                <w:color w:val="000000" w:themeColor="text1"/>
              </w:rPr>
            </w:pPr>
            <w:r w:rsidRPr="004E271B">
              <w:rPr>
                <w:rFonts w:ascii="宋体" w:hAnsi="宋体" w:hint="eastAsia"/>
                <w:b/>
                <w:bCs/>
                <w:color w:val="000000" w:themeColor="text1"/>
              </w:rPr>
              <w:t>③实验室生物安全事故的处理程序</w:t>
            </w:r>
          </w:p>
          <w:p w14:paraId="3715B137" w14:textId="75B9ED64" w:rsidR="00C16F2A" w:rsidRPr="004E271B" w:rsidRDefault="00CB66BE">
            <w:pPr>
              <w:pStyle w:val="Texttype"/>
              <w:ind w:firstLine="480"/>
              <w:rPr>
                <w:color w:val="000000" w:themeColor="text1"/>
              </w:rPr>
            </w:pPr>
            <w:r w:rsidRPr="004E271B">
              <w:rPr>
                <w:rFonts w:hint="eastAsia"/>
                <w:color w:val="000000" w:themeColor="text1"/>
              </w:rPr>
              <w:t>依据相关法规要求，并根据实际生产中可能出现的不同事故，建立完善实验室生物安全事故的处理程序：</w:t>
            </w:r>
          </w:p>
          <w:p w14:paraId="563C6C63" w14:textId="432FDC60" w:rsidR="00C16F2A" w:rsidRPr="004E271B" w:rsidRDefault="00CB66BE">
            <w:pPr>
              <w:pStyle w:val="Texttype"/>
              <w:ind w:firstLine="482"/>
              <w:rPr>
                <w:b/>
                <w:bCs/>
                <w:color w:val="000000" w:themeColor="text1"/>
              </w:rPr>
            </w:pPr>
            <w:r w:rsidRPr="004E271B">
              <w:rPr>
                <w:b/>
                <w:bCs/>
                <w:color w:val="000000" w:themeColor="text1"/>
              </w:rPr>
              <w:t>a.</w:t>
            </w:r>
            <w:r w:rsidRPr="004E271B">
              <w:rPr>
                <w:rFonts w:hint="eastAsia"/>
                <w:b/>
                <w:bCs/>
                <w:color w:val="000000" w:themeColor="text1"/>
              </w:rPr>
              <w:t>培养物和感染性物质破损或溢出时的处理程序</w:t>
            </w:r>
          </w:p>
          <w:p w14:paraId="6716F0E6" w14:textId="1E263202" w:rsidR="00C16F2A" w:rsidRPr="004E271B" w:rsidRDefault="00CB66BE">
            <w:pPr>
              <w:pStyle w:val="Texttype"/>
              <w:ind w:firstLine="480"/>
              <w:rPr>
                <w:color w:val="000000" w:themeColor="text1"/>
              </w:rPr>
            </w:pPr>
            <w:r w:rsidRPr="004E271B">
              <w:rPr>
                <w:rFonts w:hint="eastAsia"/>
                <w:color w:val="000000" w:themeColor="text1"/>
              </w:rPr>
              <w:t>如果是少量溢出物或者是低风险微生物或样品，实验操作人员可自行处理，否则需立即报告安全负责人员协助处理。以下为处理少量溢出物的方法：</w:t>
            </w:r>
          </w:p>
          <w:p w14:paraId="762486B6" w14:textId="77777777" w:rsidR="00C16F2A" w:rsidRPr="004E271B" w:rsidRDefault="00CB66BE">
            <w:pPr>
              <w:pStyle w:val="Texttype"/>
              <w:ind w:firstLine="480"/>
              <w:rPr>
                <w:color w:val="000000" w:themeColor="text1"/>
              </w:rPr>
            </w:pPr>
            <w:r w:rsidRPr="004E271B">
              <w:rPr>
                <w:rFonts w:hint="eastAsia"/>
                <w:color w:val="000000" w:themeColor="text1"/>
              </w:rPr>
              <w:t>身着实验服，戴护目镜、一次性口罩，</w:t>
            </w:r>
            <w:proofErr w:type="gramStart"/>
            <w:r w:rsidRPr="004E271B">
              <w:rPr>
                <w:rFonts w:hint="eastAsia"/>
                <w:color w:val="000000" w:themeColor="text1"/>
              </w:rPr>
              <w:t>手着</w:t>
            </w:r>
            <w:proofErr w:type="gramEnd"/>
            <w:r w:rsidRPr="004E271B">
              <w:rPr>
                <w:rFonts w:hint="eastAsia"/>
                <w:color w:val="000000" w:themeColor="text1"/>
              </w:rPr>
              <w:t>一次性乳胶手套两层；</w:t>
            </w:r>
          </w:p>
          <w:p w14:paraId="7250E82E" w14:textId="3A59361E" w:rsidR="00C16F2A" w:rsidRPr="004E271B" w:rsidRDefault="00CB66BE">
            <w:pPr>
              <w:pStyle w:val="Texttype"/>
              <w:ind w:firstLine="480"/>
              <w:rPr>
                <w:color w:val="000000" w:themeColor="text1"/>
              </w:rPr>
            </w:pPr>
            <w:r w:rsidRPr="004E271B">
              <w:rPr>
                <w:rFonts w:hint="eastAsia"/>
                <w:color w:val="000000" w:themeColor="text1"/>
              </w:rPr>
              <w:t>用镊子将破损的玻璃、塑料等</w:t>
            </w:r>
            <w:proofErr w:type="gramStart"/>
            <w:r w:rsidRPr="004E271B">
              <w:rPr>
                <w:rFonts w:hint="eastAsia"/>
                <w:color w:val="000000" w:themeColor="text1"/>
              </w:rPr>
              <w:t>转移至带盖</w:t>
            </w:r>
            <w:proofErr w:type="gramEnd"/>
            <w:r w:rsidRPr="004E271B">
              <w:rPr>
                <w:rFonts w:hint="eastAsia"/>
                <w:color w:val="000000" w:themeColor="text1"/>
              </w:rPr>
              <w:t>瓷，高压蒸汽灭菌后丢弃，镊子放入金属盒；</w:t>
            </w:r>
          </w:p>
          <w:p w14:paraId="24E8147D" w14:textId="0B7DEA01" w:rsidR="00C16F2A" w:rsidRPr="004E271B" w:rsidRDefault="00CB66BE">
            <w:pPr>
              <w:pStyle w:val="Texttype"/>
              <w:ind w:firstLine="480"/>
              <w:rPr>
                <w:color w:val="000000" w:themeColor="text1"/>
              </w:rPr>
            </w:pPr>
            <w:r w:rsidRPr="004E271B">
              <w:rPr>
                <w:rFonts w:hint="eastAsia"/>
                <w:color w:val="000000" w:themeColor="text1"/>
              </w:rPr>
              <w:t>将纸巾浸入适当的消毒剂（</w:t>
            </w:r>
            <w:r w:rsidRPr="004E271B">
              <w:rPr>
                <w:rFonts w:hint="eastAsia"/>
                <w:color w:val="000000" w:themeColor="text1"/>
              </w:rPr>
              <w:t>70%</w:t>
            </w:r>
            <w:r w:rsidRPr="004E271B">
              <w:rPr>
                <w:rFonts w:hint="eastAsia"/>
                <w:color w:val="000000" w:themeColor="text1"/>
              </w:rPr>
              <w:t>乙醇或</w:t>
            </w:r>
            <w:r w:rsidRPr="004E271B">
              <w:rPr>
                <w:rFonts w:hint="eastAsia"/>
                <w:color w:val="000000" w:themeColor="text1"/>
              </w:rPr>
              <w:t>0.5%</w:t>
            </w:r>
            <w:r w:rsidRPr="004E271B">
              <w:rPr>
                <w:rFonts w:hint="eastAsia"/>
                <w:color w:val="000000" w:themeColor="text1"/>
              </w:rPr>
              <w:t>次氯酸钠溶液），立即将纸巾覆盖溢出物及周围区域；</w:t>
            </w:r>
          </w:p>
          <w:p w14:paraId="7666C8E9" w14:textId="7886D850" w:rsidR="00C16F2A" w:rsidRPr="004E271B" w:rsidRDefault="00CB66BE">
            <w:pPr>
              <w:pStyle w:val="Texttype"/>
              <w:ind w:firstLine="480"/>
              <w:rPr>
                <w:color w:val="000000" w:themeColor="text1"/>
              </w:rPr>
            </w:pPr>
            <w:r w:rsidRPr="004E271B">
              <w:rPr>
                <w:rFonts w:hint="eastAsia"/>
                <w:color w:val="000000" w:themeColor="text1"/>
              </w:rPr>
              <w:t>作用</w:t>
            </w:r>
            <w:r w:rsidRPr="004E271B">
              <w:rPr>
                <w:rFonts w:hint="eastAsia"/>
                <w:color w:val="000000" w:themeColor="text1"/>
              </w:rPr>
              <w:t>30min</w:t>
            </w:r>
            <w:r w:rsidRPr="004E271B">
              <w:rPr>
                <w:rFonts w:hint="eastAsia"/>
                <w:color w:val="000000" w:themeColor="text1"/>
              </w:rPr>
              <w:t>后，从外至内清理溢出物，将纸巾和手套放入生物危害袋；</w:t>
            </w:r>
          </w:p>
          <w:p w14:paraId="60369A1D" w14:textId="77777777" w:rsidR="00C16F2A" w:rsidRPr="004E271B" w:rsidRDefault="00CB66BE">
            <w:pPr>
              <w:pStyle w:val="Texttype"/>
              <w:ind w:firstLine="480"/>
              <w:rPr>
                <w:color w:val="000000" w:themeColor="text1"/>
              </w:rPr>
            </w:pPr>
            <w:r w:rsidRPr="004E271B">
              <w:rPr>
                <w:rFonts w:hint="eastAsia"/>
                <w:color w:val="000000" w:themeColor="text1"/>
              </w:rPr>
              <w:t>将装有污染物的瓷缸、金属盒、生物危害袋转入灭菌锅，高压蒸汽灭菌；</w:t>
            </w:r>
          </w:p>
          <w:p w14:paraId="29C333F6" w14:textId="68257EDA" w:rsidR="00C16F2A" w:rsidRPr="004E271B" w:rsidRDefault="00CB66BE">
            <w:pPr>
              <w:pStyle w:val="Texttype"/>
              <w:ind w:firstLine="480"/>
              <w:rPr>
                <w:color w:val="000000" w:themeColor="text1"/>
              </w:rPr>
            </w:pPr>
            <w:r w:rsidRPr="004E271B">
              <w:rPr>
                <w:rFonts w:hint="eastAsia"/>
                <w:color w:val="000000" w:themeColor="text1"/>
              </w:rPr>
              <w:t>将工作台面照射紫外线</w:t>
            </w:r>
            <w:r w:rsidRPr="004E271B">
              <w:rPr>
                <w:rFonts w:hint="eastAsia"/>
                <w:color w:val="000000" w:themeColor="text1"/>
              </w:rPr>
              <w:t>20min</w:t>
            </w:r>
            <w:r w:rsidRPr="004E271B">
              <w:rPr>
                <w:rFonts w:hint="eastAsia"/>
                <w:color w:val="000000" w:themeColor="text1"/>
              </w:rPr>
              <w:t>，杀灭残余菌体；</w:t>
            </w:r>
          </w:p>
          <w:p w14:paraId="40AD2DA6" w14:textId="018072E6" w:rsidR="00C16F2A" w:rsidRPr="004E271B" w:rsidRDefault="00CB66BE">
            <w:pPr>
              <w:pStyle w:val="Texttype"/>
              <w:ind w:firstLine="480"/>
              <w:rPr>
                <w:color w:val="000000" w:themeColor="text1"/>
              </w:rPr>
            </w:pPr>
            <w:r w:rsidRPr="004E271B">
              <w:rPr>
                <w:rFonts w:hint="eastAsia"/>
                <w:color w:val="000000" w:themeColor="text1"/>
              </w:rPr>
              <w:t>用抑菌洗手液或消毒肥皂彻底洗手。</w:t>
            </w:r>
          </w:p>
          <w:p w14:paraId="4EBD0582" w14:textId="37C4A524" w:rsidR="00C16F2A" w:rsidRPr="004E271B" w:rsidRDefault="00CB66BE">
            <w:pPr>
              <w:pStyle w:val="Texttype"/>
              <w:ind w:firstLine="482"/>
              <w:rPr>
                <w:b/>
                <w:bCs/>
                <w:color w:val="000000" w:themeColor="text1"/>
              </w:rPr>
            </w:pPr>
            <w:r w:rsidRPr="004E271B">
              <w:rPr>
                <w:b/>
                <w:bCs/>
                <w:color w:val="000000" w:themeColor="text1"/>
              </w:rPr>
              <w:t>b.</w:t>
            </w:r>
            <w:r w:rsidRPr="004E271B">
              <w:rPr>
                <w:rFonts w:hint="eastAsia"/>
                <w:b/>
                <w:bCs/>
                <w:color w:val="000000" w:themeColor="text1"/>
              </w:rPr>
              <w:t>致病菌（毒）外溢在实验服上</w:t>
            </w:r>
          </w:p>
          <w:p w14:paraId="44891BA7" w14:textId="0E0029C7" w:rsidR="00C16F2A" w:rsidRPr="004E271B" w:rsidRDefault="00CB66BE">
            <w:pPr>
              <w:pStyle w:val="Texttype"/>
              <w:ind w:firstLine="480"/>
              <w:rPr>
                <w:color w:val="000000" w:themeColor="text1"/>
              </w:rPr>
            </w:pPr>
            <w:r w:rsidRPr="004E271B">
              <w:rPr>
                <w:rFonts w:hint="eastAsia"/>
                <w:color w:val="000000" w:themeColor="text1"/>
              </w:rPr>
              <w:t>立即脱下，翻转包裹，使</w:t>
            </w:r>
            <w:proofErr w:type="gramStart"/>
            <w:r w:rsidRPr="004E271B">
              <w:rPr>
                <w:rFonts w:hint="eastAsia"/>
                <w:color w:val="000000" w:themeColor="text1"/>
              </w:rPr>
              <w:t>污染部</w:t>
            </w:r>
            <w:proofErr w:type="gramEnd"/>
            <w:r w:rsidRPr="004E271B">
              <w:rPr>
                <w:rFonts w:hint="eastAsia"/>
                <w:color w:val="000000" w:themeColor="text1"/>
              </w:rPr>
              <w:t>分包在内部，经高压蒸汽灭菌后洗涤。</w:t>
            </w:r>
          </w:p>
          <w:p w14:paraId="5AF69DD3" w14:textId="374F721D" w:rsidR="00C16F2A" w:rsidRPr="004E271B" w:rsidRDefault="00CB66BE">
            <w:pPr>
              <w:pStyle w:val="Texttype"/>
              <w:ind w:firstLine="482"/>
              <w:rPr>
                <w:b/>
                <w:bCs/>
                <w:color w:val="000000" w:themeColor="text1"/>
              </w:rPr>
            </w:pPr>
            <w:r w:rsidRPr="004E271B">
              <w:rPr>
                <w:b/>
                <w:bCs/>
                <w:color w:val="000000" w:themeColor="text1"/>
              </w:rPr>
              <w:t>c.</w:t>
            </w:r>
            <w:r w:rsidRPr="004E271B">
              <w:rPr>
                <w:rFonts w:hint="eastAsia"/>
                <w:b/>
                <w:bCs/>
                <w:color w:val="000000" w:themeColor="text1"/>
              </w:rPr>
              <w:t>致病菌（毒）种培养液外溢到皮肤</w:t>
            </w:r>
          </w:p>
          <w:p w14:paraId="42117E6B" w14:textId="78D50E8F" w:rsidR="00C16F2A" w:rsidRPr="004E271B" w:rsidRDefault="00CB66BE">
            <w:pPr>
              <w:pStyle w:val="Texttype"/>
              <w:ind w:firstLine="480"/>
              <w:rPr>
                <w:color w:val="000000" w:themeColor="text1"/>
              </w:rPr>
            </w:pPr>
            <w:r w:rsidRPr="004E271B">
              <w:rPr>
                <w:rFonts w:hint="eastAsia"/>
                <w:color w:val="000000" w:themeColor="text1"/>
              </w:rPr>
              <w:t>如感染性培养物或标本组织液外溢到皮肤、粘膜视为很大危险，应立即停止工作，在同操作者的配合下</w:t>
            </w:r>
            <w:proofErr w:type="gramStart"/>
            <w:r w:rsidRPr="004E271B">
              <w:rPr>
                <w:rFonts w:hint="eastAsia"/>
                <w:color w:val="000000" w:themeColor="text1"/>
              </w:rPr>
              <w:t>对溢洒的</w:t>
            </w:r>
            <w:proofErr w:type="gramEnd"/>
            <w:r w:rsidRPr="004E271B">
              <w:rPr>
                <w:rFonts w:hint="eastAsia"/>
                <w:color w:val="000000" w:themeColor="text1"/>
              </w:rPr>
              <w:t>皮肤，采用</w:t>
            </w:r>
            <w:r w:rsidRPr="004E271B">
              <w:rPr>
                <w:rFonts w:hint="eastAsia"/>
                <w:color w:val="000000" w:themeColor="text1"/>
              </w:rPr>
              <w:t>75%</w:t>
            </w:r>
            <w:r w:rsidRPr="004E271B">
              <w:rPr>
                <w:rFonts w:hint="eastAsia"/>
                <w:color w:val="000000" w:themeColor="text1"/>
              </w:rPr>
              <w:t>的酒精进行消毒处理</w:t>
            </w:r>
            <w:r w:rsidRPr="004E271B">
              <w:rPr>
                <w:rFonts w:hint="eastAsia"/>
                <w:color w:val="000000" w:themeColor="text1"/>
              </w:rPr>
              <w:t>10min</w:t>
            </w:r>
            <w:r w:rsidRPr="004E271B">
              <w:rPr>
                <w:rFonts w:hint="eastAsia"/>
                <w:color w:val="000000" w:themeColor="text1"/>
              </w:rPr>
              <w:t>，然后用清水冲</w:t>
            </w:r>
            <w:r w:rsidRPr="004E271B">
              <w:rPr>
                <w:rFonts w:hint="eastAsia"/>
                <w:color w:val="000000" w:themeColor="text1"/>
              </w:rPr>
              <w:t>5min</w:t>
            </w:r>
            <w:r w:rsidRPr="004E271B">
              <w:rPr>
                <w:rFonts w:hint="eastAsia"/>
                <w:color w:val="000000" w:themeColor="text1"/>
              </w:rPr>
              <w:t>；</w:t>
            </w:r>
          </w:p>
          <w:p w14:paraId="342BB5C0" w14:textId="77777777" w:rsidR="00C16F2A" w:rsidRPr="004E271B" w:rsidRDefault="00CB66BE">
            <w:pPr>
              <w:pStyle w:val="Texttype"/>
              <w:ind w:firstLine="480"/>
              <w:rPr>
                <w:color w:val="000000" w:themeColor="text1"/>
              </w:rPr>
            </w:pPr>
            <w:r w:rsidRPr="004E271B">
              <w:rPr>
                <w:rFonts w:hint="eastAsia"/>
                <w:color w:val="000000" w:themeColor="text1"/>
              </w:rPr>
              <w:lastRenderedPageBreak/>
              <w:t>处理后观察有无感染症状，如有立即进行治疗；</w:t>
            </w:r>
          </w:p>
          <w:p w14:paraId="0BE8494A" w14:textId="209C8042" w:rsidR="00C16F2A" w:rsidRPr="004E271B" w:rsidRDefault="00CB66BE">
            <w:pPr>
              <w:pStyle w:val="Texttype"/>
              <w:ind w:firstLine="480"/>
              <w:rPr>
                <w:color w:val="000000" w:themeColor="text1"/>
              </w:rPr>
            </w:pPr>
            <w:r w:rsidRPr="004E271B">
              <w:rPr>
                <w:rFonts w:hint="eastAsia"/>
                <w:color w:val="000000" w:themeColor="text1"/>
              </w:rPr>
              <w:t>填写意外事故报告，并报相关负责人</w:t>
            </w:r>
          </w:p>
          <w:p w14:paraId="69505ABF" w14:textId="2EF124A4" w:rsidR="00C16F2A" w:rsidRPr="004E271B" w:rsidRDefault="00CB66BE">
            <w:pPr>
              <w:pStyle w:val="Texttype"/>
              <w:ind w:firstLine="482"/>
              <w:rPr>
                <w:b/>
                <w:bCs/>
                <w:color w:val="000000" w:themeColor="text1"/>
              </w:rPr>
            </w:pPr>
            <w:r w:rsidRPr="004E271B">
              <w:rPr>
                <w:b/>
                <w:bCs/>
                <w:color w:val="000000" w:themeColor="text1"/>
              </w:rPr>
              <w:t>d.</w:t>
            </w:r>
            <w:r w:rsidRPr="004E271B">
              <w:rPr>
                <w:rFonts w:hint="eastAsia"/>
                <w:b/>
                <w:bCs/>
                <w:color w:val="000000" w:themeColor="text1"/>
              </w:rPr>
              <w:t>感染性物质溅入眼睛</w:t>
            </w:r>
          </w:p>
          <w:p w14:paraId="4AB63A70" w14:textId="77777777" w:rsidR="00C16F2A" w:rsidRPr="004E271B" w:rsidRDefault="00CB66BE">
            <w:pPr>
              <w:pStyle w:val="Texttype"/>
              <w:ind w:firstLine="480"/>
              <w:rPr>
                <w:color w:val="000000" w:themeColor="text1"/>
              </w:rPr>
            </w:pPr>
            <w:r w:rsidRPr="004E271B">
              <w:rPr>
                <w:rFonts w:hint="eastAsia"/>
                <w:color w:val="000000" w:themeColor="text1"/>
              </w:rPr>
              <w:t>眼睛溅入感染性液体，在同操作者的配合下，到缓冲区，用安全</w:t>
            </w:r>
            <w:proofErr w:type="gramStart"/>
            <w:r w:rsidRPr="004E271B">
              <w:rPr>
                <w:rFonts w:hint="eastAsia"/>
                <w:color w:val="000000" w:themeColor="text1"/>
              </w:rPr>
              <w:t>洗眼器进行</w:t>
            </w:r>
            <w:proofErr w:type="gramEnd"/>
            <w:r w:rsidRPr="004E271B">
              <w:rPr>
                <w:rFonts w:hint="eastAsia"/>
                <w:color w:val="000000" w:themeColor="text1"/>
              </w:rPr>
              <w:t>冲洗，然后用生理盐水连续冲洗（注意动作不要过猛，以免损伤眼睛）；</w:t>
            </w:r>
          </w:p>
          <w:p w14:paraId="4BECA77D" w14:textId="77777777" w:rsidR="00C16F2A" w:rsidRPr="004E271B" w:rsidRDefault="00CB66BE">
            <w:pPr>
              <w:pStyle w:val="Texttype"/>
              <w:ind w:firstLine="480"/>
              <w:rPr>
                <w:color w:val="000000" w:themeColor="text1"/>
              </w:rPr>
            </w:pPr>
            <w:r w:rsidRPr="004E271B">
              <w:rPr>
                <w:rFonts w:hint="eastAsia"/>
                <w:color w:val="000000" w:themeColor="text1"/>
              </w:rPr>
              <w:t>处理后安全撤离，视情况隔离观察，期间根据条件进行适当的预防治疗；</w:t>
            </w:r>
          </w:p>
          <w:p w14:paraId="50E24738" w14:textId="7417780C" w:rsidR="00C16F2A" w:rsidRPr="004E271B" w:rsidRDefault="00CB66BE">
            <w:pPr>
              <w:pStyle w:val="Texttype"/>
              <w:ind w:firstLine="480"/>
              <w:rPr>
                <w:color w:val="000000" w:themeColor="text1"/>
              </w:rPr>
            </w:pPr>
            <w:r w:rsidRPr="004E271B">
              <w:rPr>
                <w:rFonts w:hint="eastAsia"/>
                <w:color w:val="000000" w:themeColor="text1"/>
              </w:rPr>
              <w:t>填写意外事故报告，并报相关负责人。</w:t>
            </w:r>
          </w:p>
          <w:p w14:paraId="13D2FCE6" w14:textId="77777777" w:rsidR="00C16F2A" w:rsidRPr="004E271B" w:rsidRDefault="00CB66BE">
            <w:pPr>
              <w:pStyle w:val="Texttype"/>
              <w:ind w:firstLine="482"/>
              <w:rPr>
                <w:color w:val="000000" w:themeColor="text1"/>
              </w:rPr>
            </w:pPr>
            <w:r w:rsidRPr="004E271B">
              <w:rPr>
                <w:b/>
                <w:bCs/>
                <w:color w:val="000000" w:themeColor="text1"/>
              </w:rPr>
              <w:t>e.</w:t>
            </w:r>
            <w:r w:rsidRPr="004E271B">
              <w:rPr>
                <w:rFonts w:hint="eastAsia"/>
                <w:b/>
                <w:bCs/>
                <w:color w:val="000000" w:themeColor="text1"/>
              </w:rPr>
              <w:t>皮肤刺伤在发生锐利物刺伤、切割伤或擦伤等情况</w:t>
            </w:r>
          </w:p>
          <w:p w14:paraId="203CB6F5" w14:textId="77777777" w:rsidR="00C16F2A" w:rsidRPr="004E271B" w:rsidRDefault="00CB66BE">
            <w:pPr>
              <w:pStyle w:val="Texttype"/>
              <w:ind w:firstLine="480"/>
              <w:rPr>
                <w:color w:val="000000" w:themeColor="text1"/>
              </w:rPr>
            </w:pPr>
            <w:r w:rsidRPr="004E271B">
              <w:rPr>
                <w:rFonts w:hint="eastAsia"/>
                <w:color w:val="000000" w:themeColor="text1"/>
              </w:rPr>
              <w:t>实验人员保持清醒的头脑，立即停止工作；</w:t>
            </w:r>
          </w:p>
          <w:p w14:paraId="54439FB5" w14:textId="436567B5" w:rsidR="00C16F2A" w:rsidRPr="004E271B" w:rsidRDefault="00CB66BE">
            <w:pPr>
              <w:pStyle w:val="Texttype"/>
              <w:ind w:firstLine="480"/>
              <w:rPr>
                <w:color w:val="000000" w:themeColor="text1"/>
              </w:rPr>
            </w:pPr>
            <w:r w:rsidRPr="004E271B">
              <w:rPr>
                <w:rFonts w:hint="eastAsia"/>
                <w:color w:val="000000" w:themeColor="text1"/>
              </w:rPr>
              <w:t>脱掉最外层手套，尽量挤出损伤部处的血液，取出急救箱，对污染的皮肤和伤口用碘酒或</w:t>
            </w:r>
            <w:r w:rsidRPr="004E271B">
              <w:rPr>
                <w:rFonts w:hint="eastAsia"/>
                <w:color w:val="000000" w:themeColor="text1"/>
              </w:rPr>
              <w:t>75%</w:t>
            </w:r>
            <w:r w:rsidRPr="004E271B">
              <w:rPr>
                <w:rFonts w:hint="eastAsia"/>
                <w:color w:val="000000" w:themeColor="text1"/>
              </w:rPr>
              <w:t>的酒精擦洗多次；</w:t>
            </w:r>
          </w:p>
          <w:p w14:paraId="4152C044" w14:textId="244874A1" w:rsidR="00C16F2A" w:rsidRPr="004E271B" w:rsidRDefault="00CB66BE">
            <w:pPr>
              <w:pStyle w:val="Texttype"/>
              <w:ind w:firstLine="480"/>
              <w:rPr>
                <w:color w:val="000000" w:themeColor="text1"/>
              </w:rPr>
            </w:pPr>
            <w:r w:rsidRPr="004E271B">
              <w:rPr>
                <w:rFonts w:hint="eastAsia"/>
                <w:color w:val="000000" w:themeColor="text1"/>
              </w:rPr>
              <w:t>伤口进行适当的包扎；</w:t>
            </w:r>
          </w:p>
          <w:p w14:paraId="1EA6BE8E" w14:textId="0AAF1138" w:rsidR="00C16F2A" w:rsidRPr="004E271B" w:rsidRDefault="00CB66BE">
            <w:pPr>
              <w:pStyle w:val="Texttype"/>
              <w:ind w:firstLine="480"/>
              <w:rPr>
                <w:color w:val="000000" w:themeColor="text1"/>
              </w:rPr>
            </w:pPr>
            <w:r w:rsidRPr="004E271B">
              <w:rPr>
                <w:rFonts w:hint="eastAsia"/>
                <w:color w:val="000000" w:themeColor="text1"/>
              </w:rPr>
              <w:t>及时送医院，告知医生所受伤的原因及污染的微生物，在具有潜在感染性危险时，应进行医学处理</w:t>
            </w:r>
          </w:p>
          <w:p w14:paraId="7DE91CDB" w14:textId="793444D1" w:rsidR="00C16F2A" w:rsidRPr="004E271B" w:rsidRDefault="00CB66BE">
            <w:pPr>
              <w:pStyle w:val="Texttype"/>
              <w:ind w:firstLine="480"/>
              <w:rPr>
                <w:color w:val="000000" w:themeColor="text1"/>
              </w:rPr>
            </w:pPr>
            <w:r w:rsidRPr="004E271B">
              <w:rPr>
                <w:rFonts w:hint="eastAsia"/>
                <w:color w:val="000000" w:themeColor="text1"/>
              </w:rPr>
              <w:t>事后记录受伤原因、从事的病原微生物，并应保留完整适当的医疗记录；</w:t>
            </w:r>
          </w:p>
          <w:p w14:paraId="73050480" w14:textId="6540FDF5" w:rsidR="00C16F2A" w:rsidRPr="004E271B" w:rsidRDefault="00CB66BE">
            <w:pPr>
              <w:pStyle w:val="Texttype"/>
              <w:ind w:firstLine="480"/>
              <w:rPr>
                <w:color w:val="000000" w:themeColor="text1"/>
              </w:rPr>
            </w:pPr>
            <w:r w:rsidRPr="004E271B">
              <w:rPr>
                <w:rFonts w:hint="eastAsia"/>
                <w:color w:val="000000" w:themeColor="text1"/>
              </w:rPr>
              <w:t>观察有无感染症状，如有立即进行治疗。</w:t>
            </w:r>
          </w:p>
          <w:p w14:paraId="228AA7F3" w14:textId="095B9FE9" w:rsidR="00C16F2A" w:rsidRPr="004E271B" w:rsidRDefault="00CB66BE">
            <w:pPr>
              <w:pStyle w:val="Texttype"/>
              <w:ind w:firstLine="482"/>
              <w:rPr>
                <w:b/>
                <w:bCs/>
                <w:color w:val="000000" w:themeColor="text1"/>
              </w:rPr>
            </w:pPr>
            <w:r w:rsidRPr="004E271B">
              <w:rPr>
                <w:b/>
                <w:bCs/>
                <w:color w:val="000000" w:themeColor="text1"/>
              </w:rPr>
              <w:t>f.</w:t>
            </w:r>
            <w:r w:rsidRPr="004E271B">
              <w:rPr>
                <w:rFonts w:hint="eastAsia"/>
                <w:b/>
                <w:bCs/>
                <w:color w:val="000000" w:themeColor="text1"/>
              </w:rPr>
              <w:t>实验室发生感染或者病原毒种泄漏</w:t>
            </w:r>
          </w:p>
          <w:p w14:paraId="3C59DC16" w14:textId="1B126372" w:rsidR="00C16F2A" w:rsidRPr="004E271B" w:rsidRDefault="00CB66BE">
            <w:pPr>
              <w:pStyle w:val="Texttype"/>
              <w:ind w:firstLine="480"/>
              <w:rPr>
                <w:color w:val="000000" w:themeColor="text1"/>
              </w:rPr>
            </w:pPr>
            <w:r w:rsidRPr="004E271B">
              <w:rPr>
                <w:rFonts w:hint="eastAsia"/>
                <w:color w:val="000000" w:themeColor="text1"/>
              </w:rPr>
              <w:t>出现感染或泄漏后，立即报告实验室安全负责人，并采取控制措施，对有关人员进行医学观察或者隔离治疗，封闭实验室，进行现场消毒，防止扩散，组织人员对实验室生物安全状况进行调查。</w:t>
            </w:r>
          </w:p>
          <w:p w14:paraId="5E5D046B" w14:textId="2B7DCFED" w:rsidR="00C16F2A" w:rsidRPr="004E271B" w:rsidRDefault="00CB66BE">
            <w:pPr>
              <w:pStyle w:val="Texttype"/>
              <w:ind w:firstLine="482"/>
              <w:rPr>
                <w:b/>
                <w:bCs/>
                <w:color w:val="000000" w:themeColor="text1"/>
              </w:rPr>
            </w:pPr>
            <w:r w:rsidRPr="004E271B">
              <w:rPr>
                <w:b/>
                <w:bCs/>
                <w:color w:val="000000" w:themeColor="text1"/>
              </w:rPr>
              <w:t>g.</w:t>
            </w:r>
            <w:r w:rsidRPr="004E271B">
              <w:rPr>
                <w:rFonts w:hint="eastAsia"/>
                <w:b/>
                <w:bCs/>
                <w:color w:val="000000" w:themeColor="text1"/>
              </w:rPr>
              <w:t>潜在危害性物质的意外食入</w:t>
            </w:r>
          </w:p>
          <w:p w14:paraId="317F6134" w14:textId="149E83D4" w:rsidR="00C16F2A" w:rsidRPr="004E271B" w:rsidRDefault="00CB66BE">
            <w:pPr>
              <w:pStyle w:val="Texttype"/>
              <w:ind w:firstLine="480"/>
              <w:rPr>
                <w:color w:val="000000" w:themeColor="text1"/>
              </w:rPr>
            </w:pPr>
            <w:r w:rsidRPr="004E271B">
              <w:rPr>
                <w:rFonts w:hint="eastAsia"/>
                <w:color w:val="000000" w:themeColor="text1"/>
              </w:rPr>
              <w:t>实验人员意外食入危害性物质，应当立即送到医院，告诉医生食入的物质并按照其建议进行处理。应当保留完整的医疗记录。</w:t>
            </w:r>
          </w:p>
          <w:p w14:paraId="7EC0C3AE" w14:textId="20340F7E" w:rsidR="00C16F2A" w:rsidRPr="004E271B" w:rsidRDefault="00CB66BE">
            <w:pPr>
              <w:pStyle w:val="Texttype"/>
              <w:ind w:firstLine="482"/>
              <w:rPr>
                <w:b/>
                <w:bCs/>
                <w:color w:val="000000" w:themeColor="text1"/>
              </w:rPr>
            </w:pPr>
            <w:r w:rsidRPr="004E271B">
              <w:rPr>
                <w:b/>
                <w:bCs/>
                <w:color w:val="000000" w:themeColor="text1"/>
              </w:rPr>
              <w:t>h.</w:t>
            </w:r>
            <w:r w:rsidRPr="004E271B">
              <w:rPr>
                <w:rFonts w:hint="eastAsia"/>
                <w:b/>
                <w:bCs/>
                <w:color w:val="000000" w:themeColor="text1"/>
              </w:rPr>
              <w:t>实验室紧急撤离的要求</w:t>
            </w:r>
          </w:p>
          <w:p w14:paraId="441FE877" w14:textId="08432673" w:rsidR="00C16F2A" w:rsidRPr="004E271B" w:rsidRDefault="00CB66BE">
            <w:pPr>
              <w:pStyle w:val="Texttype"/>
              <w:ind w:firstLine="480"/>
              <w:rPr>
                <w:color w:val="000000" w:themeColor="text1"/>
              </w:rPr>
            </w:pPr>
            <w:r w:rsidRPr="004E271B">
              <w:rPr>
                <w:rFonts w:hint="eastAsia"/>
                <w:color w:val="000000" w:themeColor="text1"/>
              </w:rPr>
              <w:t>感染事故时的撤离脱实验服、手套、口罩等防护装备、换鞋、洗手。</w:t>
            </w:r>
          </w:p>
          <w:p w14:paraId="1725F99F" w14:textId="77777777" w:rsidR="00C16F2A" w:rsidRPr="004E271B" w:rsidRDefault="00CB66BE">
            <w:pPr>
              <w:pStyle w:val="Texttype"/>
              <w:ind w:firstLine="480"/>
              <w:rPr>
                <w:color w:val="000000" w:themeColor="text1"/>
              </w:rPr>
            </w:pPr>
            <w:r w:rsidRPr="004E271B">
              <w:rPr>
                <w:rFonts w:hint="eastAsia"/>
                <w:color w:val="000000" w:themeColor="text1"/>
              </w:rPr>
              <w:t>紧急灾害时的撤离发生火灾、水灾、地震时，按下紧急报警铃，关闭电源，从紧急门撤离。</w:t>
            </w:r>
          </w:p>
          <w:p w14:paraId="26E5FAD1" w14:textId="1326BCCE" w:rsidR="00C16F2A" w:rsidRPr="004E271B" w:rsidRDefault="00CB66BE">
            <w:pPr>
              <w:pStyle w:val="Texttype"/>
              <w:ind w:firstLine="482"/>
              <w:rPr>
                <w:b/>
                <w:bCs/>
                <w:color w:val="000000" w:themeColor="text1"/>
              </w:rPr>
            </w:pPr>
            <w:proofErr w:type="spellStart"/>
            <w:r w:rsidRPr="004E271B">
              <w:rPr>
                <w:b/>
                <w:bCs/>
                <w:color w:val="000000" w:themeColor="text1"/>
              </w:rPr>
              <w:t>i</w:t>
            </w:r>
            <w:proofErr w:type="spellEnd"/>
            <w:r w:rsidRPr="004E271B">
              <w:rPr>
                <w:b/>
                <w:bCs/>
                <w:color w:val="000000" w:themeColor="text1"/>
              </w:rPr>
              <w:t>.</w:t>
            </w:r>
            <w:r w:rsidRPr="004E271B">
              <w:rPr>
                <w:rFonts w:hint="eastAsia"/>
                <w:b/>
                <w:bCs/>
                <w:color w:val="000000" w:themeColor="text1"/>
              </w:rPr>
              <w:t>事故报告制度</w:t>
            </w:r>
          </w:p>
          <w:p w14:paraId="5FD3E44A" w14:textId="77777777" w:rsidR="00C16F2A" w:rsidRPr="004E271B" w:rsidRDefault="00CB66BE">
            <w:pPr>
              <w:pStyle w:val="Texttype"/>
              <w:ind w:firstLine="480"/>
              <w:rPr>
                <w:color w:val="000000" w:themeColor="text1"/>
              </w:rPr>
            </w:pPr>
            <w:r w:rsidRPr="004E271B">
              <w:rPr>
                <w:rFonts w:hint="eastAsia"/>
                <w:color w:val="000000" w:themeColor="text1"/>
              </w:rPr>
              <w:lastRenderedPageBreak/>
              <w:t>实验室事故的报告制度遵循以下程序和原则：</w:t>
            </w:r>
            <w:r w:rsidRPr="004E271B">
              <w:rPr>
                <w:rFonts w:hint="eastAsia"/>
                <w:color w:val="000000" w:themeColor="text1"/>
              </w:rPr>
              <w:t xml:space="preserve"> </w:t>
            </w:r>
          </w:p>
          <w:p w14:paraId="5EE9C5D8" w14:textId="77777777" w:rsidR="00C16F2A" w:rsidRPr="004E271B" w:rsidRDefault="00CB66BE">
            <w:pPr>
              <w:pStyle w:val="Texttype"/>
              <w:ind w:firstLine="480"/>
              <w:rPr>
                <w:color w:val="000000" w:themeColor="text1"/>
              </w:rPr>
            </w:pPr>
            <w:r w:rsidRPr="004E271B">
              <w:rPr>
                <w:rFonts w:hint="eastAsia"/>
                <w:color w:val="000000" w:themeColor="text1"/>
              </w:rPr>
              <w:t>发生上述突发事件或事故，在妥善处理的同时向实验室安全负责人口头报告，安全负责人应立即向上级报告，必要时应及时进入现场进行处理。</w:t>
            </w:r>
            <w:r w:rsidRPr="004E271B">
              <w:rPr>
                <w:rFonts w:hint="eastAsia"/>
                <w:color w:val="000000" w:themeColor="text1"/>
              </w:rPr>
              <w:t xml:space="preserve"> </w:t>
            </w:r>
          </w:p>
          <w:p w14:paraId="4957DCF0" w14:textId="77777777" w:rsidR="00C16F2A" w:rsidRPr="004E271B" w:rsidRDefault="00CB66BE">
            <w:pPr>
              <w:pStyle w:val="Texttype"/>
              <w:ind w:firstLine="480"/>
              <w:rPr>
                <w:color w:val="000000" w:themeColor="text1"/>
              </w:rPr>
            </w:pPr>
            <w:r w:rsidRPr="004E271B">
              <w:rPr>
                <w:rFonts w:hint="eastAsia"/>
                <w:color w:val="000000" w:themeColor="text1"/>
              </w:rPr>
              <w:t>当事人应如实填写事故记录和事故处理记录。安全负责人及时对事故做出危险程度评估，对事故的经过以及事故的原因进行分析，对感染者的发病过程作详细记录和检验。当事人、安全负责人应深入、实事求是地找出事故的根源，总结教训写出书面总结。</w:t>
            </w:r>
          </w:p>
          <w:p w14:paraId="4AC3CB7D" w14:textId="77777777" w:rsidR="00C16F2A" w:rsidRPr="004E271B" w:rsidRDefault="00CB66BE">
            <w:pPr>
              <w:pStyle w:val="Texttype"/>
              <w:ind w:firstLine="482"/>
              <w:rPr>
                <w:b/>
                <w:bCs/>
                <w:color w:val="000000" w:themeColor="text1"/>
              </w:rPr>
            </w:pPr>
            <w:r w:rsidRPr="004E271B">
              <w:rPr>
                <w:b/>
                <w:bCs/>
                <w:color w:val="000000" w:themeColor="text1"/>
              </w:rPr>
              <w:t>j.</w:t>
            </w:r>
            <w:r w:rsidRPr="004E271B">
              <w:rPr>
                <w:rFonts w:hint="eastAsia"/>
                <w:b/>
                <w:bCs/>
                <w:color w:val="000000" w:themeColor="text1"/>
              </w:rPr>
              <w:t>高效除菌过滤失效风险措施</w:t>
            </w:r>
            <w:r w:rsidRPr="004E271B">
              <w:rPr>
                <w:rFonts w:hint="eastAsia"/>
                <w:b/>
                <w:bCs/>
                <w:color w:val="000000" w:themeColor="text1"/>
              </w:rPr>
              <w:t xml:space="preserve"> </w:t>
            </w:r>
          </w:p>
          <w:p w14:paraId="54624E41" w14:textId="77777777" w:rsidR="00C16F2A" w:rsidRPr="004E271B" w:rsidRDefault="00CB66BE">
            <w:pPr>
              <w:pStyle w:val="Texttype"/>
              <w:ind w:firstLine="480"/>
              <w:rPr>
                <w:color w:val="000000" w:themeColor="text1"/>
              </w:rPr>
            </w:pPr>
            <w:r w:rsidRPr="004E271B">
              <w:rPr>
                <w:rFonts w:hint="eastAsia"/>
                <w:color w:val="000000" w:themeColor="text1"/>
              </w:rPr>
              <w:t>高效过滤器设有专职人员按照规范定期检修，保证过滤器的正常使用。因此过滤器发生故障的几率极小。一旦发生故障，将停止相应实验活动，关闭新风阀和排风阀，开启气体消毒排风系统，人员撤离，消毒室时，由熏蒸的方法（福尔马林或过氧化氢）消毒、送风机循环进行消毒。消毒完毕后开启新风阀和排风阀，待室内异味消除完毕后方可恢复实验活动。</w:t>
            </w:r>
          </w:p>
          <w:p w14:paraId="5A60F744" w14:textId="77777777" w:rsidR="00C16F2A" w:rsidRPr="004E271B" w:rsidRDefault="00CB66BE">
            <w:pPr>
              <w:pStyle w:val="Texttype"/>
              <w:spacing w:line="372" w:lineRule="auto"/>
              <w:ind w:firstLine="482"/>
              <w:rPr>
                <w:b/>
                <w:bCs/>
                <w:color w:val="000000" w:themeColor="text1"/>
              </w:rPr>
            </w:pPr>
            <w:r w:rsidRPr="004E271B">
              <w:rPr>
                <w:rFonts w:ascii="宋体" w:hAnsi="宋体" w:hint="eastAsia"/>
                <w:b/>
                <w:bCs/>
                <w:color w:val="000000" w:themeColor="text1"/>
              </w:rPr>
              <w:t>④火灾</w:t>
            </w:r>
            <w:r w:rsidRPr="004E271B">
              <w:rPr>
                <w:rFonts w:hint="eastAsia"/>
                <w:b/>
                <w:bCs/>
                <w:color w:val="000000" w:themeColor="text1"/>
              </w:rPr>
              <w:t>次生</w:t>
            </w:r>
            <w:r w:rsidRPr="004E271B">
              <w:rPr>
                <w:rFonts w:hint="eastAsia"/>
                <w:b/>
                <w:bCs/>
                <w:color w:val="000000" w:themeColor="text1"/>
              </w:rPr>
              <w:t>/</w:t>
            </w:r>
            <w:r w:rsidRPr="004E271B">
              <w:rPr>
                <w:rFonts w:hint="eastAsia"/>
                <w:b/>
                <w:bCs/>
                <w:color w:val="000000" w:themeColor="text1"/>
              </w:rPr>
              <w:t>伴生污染物排放风险防范措施</w:t>
            </w:r>
          </w:p>
          <w:p w14:paraId="54FADBDF"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a.</w:t>
            </w:r>
            <w:r w:rsidRPr="004E271B">
              <w:rPr>
                <w:rFonts w:hint="eastAsia"/>
                <w:color w:val="000000" w:themeColor="text1"/>
              </w:rPr>
              <w:t>配备完善的消防器材和消防设施。项目应备有应急救援保障设备及器材，包括防护服、消防栓、各式灭火器、氧气呼吸器、防爆手电、对讲机、警戒围绳等，由生产部门负责储备、保管和维修。</w:t>
            </w:r>
          </w:p>
          <w:p w14:paraId="36D1D0A1" w14:textId="77777777" w:rsidR="00C16F2A" w:rsidRPr="004E271B" w:rsidRDefault="00CB66BE">
            <w:pPr>
              <w:pStyle w:val="Texttype"/>
              <w:spacing w:line="372" w:lineRule="auto"/>
              <w:ind w:firstLine="480"/>
              <w:rPr>
                <w:color w:val="000000" w:themeColor="text1"/>
              </w:rPr>
            </w:pPr>
            <w:r w:rsidRPr="004E271B">
              <w:rPr>
                <w:color w:val="000000" w:themeColor="text1"/>
              </w:rPr>
              <w:t>b</w:t>
            </w:r>
            <w:r w:rsidRPr="004E271B">
              <w:rPr>
                <w:rFonts w:hint="eastAsia"/>
                <w:color w:val="000000" w:themeColor="text1"/>
              </w:rPr>
              <w:t>.</w:t>
            </w:r>
            <w:r w:rsidRPr="004E271B">
              <w:rPr>
                <w:rFonts w:hint="eastAsia"/>
                <w:color w:val="000000" w:themeColor="text1"/>
              </w:rPr>
              <w:t>在</w:t>
            </w:r>
            <w:proofErr w:type="gramStart"/>
            <w:r w:rsidRPr="004E271B">
              <w:rPr>
                <w:rFonts w:hint="eastAsia"/>
                <w:color w:val="000000" w:themeColor="text1"/>
              </w:rPr>
              <w:t>各危险</w:t>
            </w:r>
            <w:proofErr w:type="gramEnd"/>
            <w:r w:rsidRPr="004E271B">
              <w:rPr>
                <w:rFonts w:hint="eastAsia"/>
                <w:color w:val="000000" w:themeColor="text1"/>
              </w:rPr>
              <w:t>地点和危险设备处，设立安全防火标志或涂刷相应的安全色。建设单位应对火灾事故产生的消防废水设置截流和收集设施，避免产生的消防废水经雨水管道直接外排，对周边地表水体产生不利影响。</w:t>
            </w:r>
          </w:p>
          <w:p w14:paraId="2A3D896E" w14:textId="5BD0A690" w:rsidR="00C16F2A" w:rsidRPr="004E271B" w:rsidRDefault="006259A7">
            <w:pPr>
              <w:pStyle w:val="Texttype"/>
              <w:spacing w:line="372" w:lineRule="auto"/>
              <w:ind w:firstLine="482"/>
              <w:rPr>
                <w:b/>
                <w:bCs/>
                <w:color w:val="000000" w:themeColor="text1"/>
              </w:rPr>
            </w:pPr>
            <w:r w:rsidRPr="004E271B">
              <w:rPr>
                <w:rFonts w:ascii="宋体" w:hAnsi="宋体" w:hint="eastAsia"/>
                <w:b/>
                <w:bCs/>
                <w:color w:val="000000" w:themeColor="text1"/>
              </w:rPr>
              <w:t>⑤</w:t>
            </w:r>
            <w:r w:rsidR="00CB66BE" w:rsidRPr="004E271B">
              <w:rPr>
                <w:rFonts w:hint="eastAsia"/>
                <w:b/>
                <w:bCs/>
                <w:color w:val="000000" w:themeColor="text1"/>
              </w:rPr>
              <w:t>危险物质泄漏引发的环境风险防范措施</w:t>
            </w:r>
          </w:p>
          <w:p w14:paraId="15CE0BBE" w14:textId="77777777" w:rsidR="00C16F2A" w:rsidRPr="004E271B" w:rsidRDefault="00CB66BE">
            <w:pPr>
              <w:pStyle w:val="Texttype"/>
              <w:spacing w:line="372" w:lineRule="auto"/>
              <w:ind w:firstLine="480"/>
              <w:rPr>
                <w:color w:val="000000" w:themeColor="text1"/>
              </w:rPr>
            </w:pPr>
            <w:r w:rsidRPr="004E271B">
              <w:rPr>
                <w:color w:val="000000" w:themeColor="text1"/>
              </w:rPr>
              <w:t>a.</w:t>
            </w:r>
            <w:r w:rsidRPr="004E271B">
              <w:rPr>
                <w:rFonts w:hint="eastAsia"/>
                <w:color w:val="000000" w:themeColor="text1"/>
              </w:rPr>
              <w:t>危险废物应根据危险特性分区贮存，需规范化贮存场所的建设，保证贮存场所阴凉、干燥，杜绝明火、高温等异常环境状况，定期安排人员巡查，确保危险物质的储存安全性。并设有砂土、灭火器等消防器材。</w:t>
            </w:r>
          </w:p>
          <w:p w14:paraId="1CA53624"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t>b.</w:t>
            </w:r>
            <w:r w:rsidRPr="004E271B">
              <w:rPr>
                <w:rFonts w:hint="eastAsia"/>
                <w:color w:val="000000" w:themeColor="text1"/>
              </w:rPr>
              <w:t>做好防渗措施的监管，危险物质与危险废物储存区进行重点管理，必要时需设置围堰，定期检查防渗是否存在破损；建立危险物质与危险废物管理台账；定期对危险物质与危险废物储存场所进行巡查，发现泄漏问题及时解决，并做好记录。</w:t>
            </w:r>
          </w:p>
          <w:p w14:paraId="091ACCD0" w14:textId="77777777" w:rsidR="00C16F2A" w:rsidRPr="004E271B" w:rsidRDefault="00CB66BE">
            <w:pPr>
              <w:pStyle w:val="Texttype"/>
              <w:spacing w:line="372" w:lineRule="auto"/>
              <w:ind w:firstLine="480"/>
              <w:rPr>
                <w:color w:val="000000" w:themeColor="text1"/>
              </w:rPr>
            </w:pPr>
            <w:r w:rsidRPr="004E271B">
              <w:rPr>
                <w:rFonts w:hint="eastAsia"/>
                <w:color w:val="000000" w:themeColor="text1"/>
              </w:rPr>
              <w:lastRenderedPageBreak/>
              <w:t>c.</w:t>
            </w:r>
            <w:r w:rsidRPr="004E271B">
              <w:rPr>
                <w:rFonts w:hint="eastAsia"/>
                <w:color w:val="000000" w:themeColor="text1"/>
              </w:rPr>
              <w:t>在装卸危险物品前，预先做好准备工作，对于危险物质的运输，由持有资质的单位和个人，专人专车依照既定线路进行运输，合理规划运输路线及运输时间，装运的危险品外包装明显部位按《危险货物包装标志》</w:t>
            </w:r>
            <w:r w:rsidRPr="004E271B">
              <w:rPr>
                <w:rFonts w:hint="eastAsia"/>
                <w:color w:val="000000" w:themeColor="text1"/>
              </w:rPr>
              <w:t>(GB190-90)</w:t>
            </w:r>
            <w:r w:rsidRPr="004E271B">
              <w:rPr>
                <w:rFonts w:hint="eastAsia"/>
                <w:color w:val="000000" w:themeColor="text1"/>
              </w:rPr>
              <w:t>规定标志，包装标志牢固、正确。</w:t>
            </w:r>
          </w:p>
          <w:p w14:paraId="642FF0D9" w14:textId="77777777" w:rsidR="00C16F2A" w:rsidRPr="004E271B" w:rsidRDefault="00CB66BE">
            <w:pPr>
              <w:pStyle w:val="Texttype"/>
              <w:ind w:firstLine="480"/>
              <w:rPr>
                <w:color w:val="000000" w:themeColor="text1"/>
              </w:rPr>
            </w:pPr>
            <w:r w:rsidRPr="004E271B">
              <w:rPr>
                <w:color w:val="000000" w:themeColor="text1"/>
              </w:rPr>
              <w:t>d.</w:t>
            </w:r>
            <w:r w:rsidRPr="004E271B">
              <w:rPr>
                <w:rFonts w:hint="eastAsia"/>
                <w:color w:val="000000" w:themeColor="text1"/>
              </w:rPr>
              <w:t>当危险化学品泄漏时，应尽可能切断泄漏源，防止进入下水道、排洪沟等限制性空间。发生泄漏时可用活性炭或其它惰性材料吸收。也可以用不燃性分散剂制成的乳液刷洗，洗液稀释后放入废水系统，严禁明火接近泄漏现场。</w:t>
            </w:r>
          </w:p>
          <w:p w14:paraId="1E3791E5" w14:textId="77777777" w:rsidR="00C16F2A" w:rsidRPr="004E271B" w:rsidRDefault="00CB66BE">
            <w:pPr>
              <w:pStyle w:val="Texttype"/>
              <w:ind w:firstLine="482"/>
              <w:rPr>
                <w:b/>
                <w:bCs/>
                <w:color w:val="000000" w:themeColor="text1"/>
              </w:rPr>
            </w:pPr>
            <w:r w:rsidRPr="004E271B">
              <w:rPr>
                <w:rFonts w:hint="eastAsia"/>
                <w:b/>
                <w:bCs/>
                <w:color w:val="000000" w:themeColor="text1"/>
              </w:rPr>
              <w:t>（</w:t>
            </w:r>
            <w:r w:rsidRPr="004E271B">
              <w:rPr>
                <w:b/>
                <w:bCs/>
                <w:color w:val="000000" w:themeColor="text1"/>
              </w:rPr>
              <w:t>6</w:t>
            </w:r>
            <w:r w:rsidRPr="004E271B">
              <w:rPr>
                <w:rFonts w:hint="eastAsia"/>
                <w:b/>
                <w:bCs/>
                <w:color w:val="000000" w:themeColor="text1"/>
              </w:rPr>
              <w:t>）小结</w:t>
            </w:r>
          </w:p>
          <w:p w14:paraId="54E4C898" w14:textId="77777777" w:rsidR="00C16F2A" w:rsidRPr="004E271B" w:rsidRDefault="00CB66BE">
            <w:pPr>
              <w:pStyle w:val="Texttype"/>
              <w:ind w:firstLine="480"/>
              <w:rPr>
                <w:color w:val="000000" w:themeColor="text1"/>
              </w:rPr>
            </w:pPr>
            <w:r w:rsidRPr="004E271B">
              <w:rPr>
                <w:rFonts w:hint="eastAsia"/>
                <w:color w:val="000000" w:themeColor="text1"/>
              </w:rPr>
              <w:t>本项目所涉及主要风险物质属于危害大气环境和水环境物质，危险物质储存量较少，可能影响环境的途径为泄漏后经挥发扩散进入大气环境，对大气造成污染；泄漏进入地下，对水体和土壤造成污染。项目针对可发生事故的危险源及危险区域采取了地面防渗，设置沙土、应急沙袋、应急事故桶等风险防范和应急措施，尽量避免事故发生，一旦发生事故，确保及时报警、及时响应、及时处理，减轻事故造成的危害。</w:t>
            </w:r>
          </w:p>
          <w:p w14:paraId="67F05738" w14:textId="77777777" w:rsidR="00C16F2A" w:rsidRPr="004E271B" w:rsidRDefault="00CB66BE">
            <w:pPr>
              <w:pStyle w:val="Texttype"/>
              <w:ind w:firstLine="480"/>
              <w:rPr>
                <w:color w:val="000000" w:themeColor="text1"/>
              </w:rPr>
            </w:pPr>
            <w:r w:rsidRPr="004E271B">
              <w:rPr>
                <w:rFonts w:hint="eastAsia"/>
                <w:color w:val="000000" w:themeColor="text1"/>
              </w:rPr>
              <w:t>建设单位应尽快按照《突发环境事件应急管理办法》（环境保护</w:t>
            </w:r>
            <w:proofErr w:type="gramStart"/>
            <w:r w:rsidRPr="004E271B">
              <w:rPr>
                <w:rFonts w:hint="eastAsia"/>
                <w:color w:val="000000" w:themeColor="text1"/>
              </w:rPr>
              <w:t>部令第</w:t>
            </w:r>
            <w:proofErr w:type="gramEnd"/>
            <w:r w:rsidRPr="004E271B">
              <w:rPr>
                <w:rFonts w:hint="eastAsia"/>
                <w:color w:val="000000" w:themeColor="text1"/>
              </w:rPr>
              <w:t xml:space="preserve"> 34 </w:t>
            </w:r>
            <w:r w:rsidRPr="004E271B">
              <w:rPr>
                <w:rFonts w:hint="eastAsia"/>
                <w:color w:val="000000" w:themeColor="text1"/>
              </w:rPr>
              <w:t>号）、《突发环境事件应急预案管理办法的通知》等文件的要求，针对项目实施后全厂环境风险情况，编制突发环境事件应急预案，并上报环保单位进行备案。</w:t>
            </w:r>
          </w:p>
          <w:p w14:paraId="0A4EDDAF" w14:textId="77777777" w:rsidR="00C16F2A" w:rsidRPr="004E271B" w:rsidRDefault="00CB66BE">
            <w:pPr>
              <w:pStyle w:val="Texttype"/>
              <w:ind w:firstLine="480"/>
              <w:rPr>
                <w:color w:val="000000" w:themeColor="text1"/>
              </w:rPr>
            </w:pPr>
            <w:r w:rsidRPr="004E271B">
              <w:rPr>
                <w:rFonts w:hint="eastAsia"/>
                <w:color w:val="000000" w:themeColor="text1"/>
              </w:rPr>
              <w:t>在</w:t>
            </w:r>
            <w:proofErr w:type="gramStart"/>
            <w:r w:rsidRPr="004E271B">
              <w:rPr>
                <w:rFonts w:hint="eastAsia"/>
                <w:color w:val="000000" w:themeColor="text1"/>
              </w:rPr>
              <w:t>各环境</w:t>
            </w:r>
            <w:proofErr w:type="gramEnd"/>
            <w:r w:rsidRPr="004E271B">
              <w:rPr>
                <w:rFonts w:hint="eastAsia"/>
                <w:color w:val="000000" w:themeColor="text1"/>
              </w:rPr>
              <w:t>风险防范措施落实到位的情况下，将可大大降低建设项目的环境风险，最大程度减少对环境可能造成的危害，项目的环境风险水平是可以接受的。</w:t>
            </w:r>
          </w:p>
          <w:p w14:paraId="0E9B29FD" w14:textId="77777777" w:rsidR="00C16F2A" w:rsidRPr="004E271B" w:rsidRDefault="00CB66BE">
            <w:pPr>
              <w:keepNext/>
              <w:keepLines/>
              <w:adjustRightInd w:val="0"/>
              <w:snapToGrid w:val="0"/>
              <w:spacing w:line="360" w:lineRule="auto"/>
              <w:jc w:val="left"/>
              <w:outlineLvl w:val="1"/>
              <w:rPr>
                <w:rFonts w:cs="宋体"/>
                <w:b/>
                <w:color w:val="000000" w:themeColor="text1"/>
                <w:sz w:val="30"/>
                <w:szCs w:val="21"/>
              </w:rPr>
            </w:pPr>
            <w:r w:rsidRPr="004E271B">
              <w:rPr>
                <w:rFonts w:cs="宋体" w:hint="eastAsia"/>
                <w:b/>
                <w:color w:val="000000" w:themeColor="text1"/>
                <w:sz w:val="30"/>
                <w:szCs w:val="21"/>
              </w:rPr>
              <w:t>8</w:t>
            </w:r>
            <w:r w:rsidRPr="004E271B">
              <w:rPr>
                <w:rFonts w:cs="宋体" w:hint="eastAsia"/>
                <w:b/>
                <w:color w:val="000000" w:themeColor="text1"/>
                <w:sz w:val="30"/>
                <w:szCs w:val="21"/>
              </w:rPr>
              <w:t>环保投资</w:t>
            </w:r>
          </w:p>
          <w:p w14:paraId="71A69737" w14:textId="77777777" w:rsidR="00C16F2A" w:rsidRPr="004E271B" w:rsidRDefault="00CB66BE">
            <w:pPr>
              <w:pStyle w:val="TextType1"/>
              <w:ind w:firstLine="480"/>
            </w:pPr>
            <w:r w:rsidRPr="004E271B">
              <w:t>本项目环保投资</w:t>
            </w:r>
            <w:r w:rsidRPr="004E271B">
              <w:t>120</w:t>
            </w:r>
            <w:r w:rsidRPr="004E271B">
              <w:t>万元，占总投资</w:t>
            </w:r>
            <w:r w:rsidRPr="004E271B">
              <w:t>2%</w:t>
            </w:r>
            <w:r w:rsidRPr="004E271B">
              <w:t>，详见下表。</w:t>
            </w:r>
          </w:p>
          <w:p w14:paraId="1F03FDB0" w14:textId="77777777" w:rsidR="00C16F2A" w:rsidRPr="004E271B" w:rsidRDefault="00CB66BE">
            <w:pPr>
              <w:pStyle w:val="TableHeader"/>
              <w:spacing w:before="48"/>
              <w:rPr>
                <w:color w:val="000000" w:themeColor="text1"/>
              </w:rPr>
            </w:pPr>
            <w:r w:rsidRPr="004E271B">
              <w:rPr>
                <w:color w:val="000000" w:themeColor="text1"/>
              </w:rPr>
              <w:t>表</w:t>
            </w:r>
            <w:r w:rsidRPr="004E271B">
              <w:rPr>
                <w:color w:val="000000" w:themeColor="text1"/>
              </w:rPr>
              <w:t xml:space="preserve">4-27  </w:t>
            </w:r>
            <w:r w:rsidRPr="004E271B">
              <w:rPr>
                <w:color w:val="000000" w:themeColor="text1"/>
              </w:rPr>
              <w:t>主要环保措施及投资估算一览表</w:t>
            </w:r>
          </w:p>
          <w:tbl>
            <w:tblPr>
              <w:tblW w:w="811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418"/>
              <w:gridCol w:w="2701"/>
              <w:gridCol w:w="675"/>
              <w:gridCol w:w="1694"/>
            </w:tblGrid>
            <w:tr w:rsidR="004E271B" w:rsidRPr="004E271B" w14:paraId="39548739" w14:textId="77777777">
              <w:trPr>
                <w:cantSplit/>
                <w:trHeight w:val="397"/>
                <w:jc w:val="center"/>
              </w:trPr>
              <w:tc>
                <w:tcPr>
                  <w:tcW w:w="1630" w:type="dxa"/>
                  <w:vAlign w:val="center"/>
                </w:tcPr>
                <w:p w14:paraId="54C337E7"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类型</w:t>
                  </w:r>
                </w:p>
              </w:tc>
              <w:tc>
                <w:tcPr>
                  <w:tcW w:w="1418" w:type="dxa"/>
                  <w:vAlign w:val="center"/>
                </w:tcPr>
                <w:p w14:paraId="60447740"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污染源</w:t>
                  </w:r>
                </w:p>
              </w:tc>
              <w:tc>
                <w:tcPr>
                  <w:tcW w:w="2701" w:type="dxa"/>
                  <w:vAlign w:val="center"/>
                </w:tcPr>
                <w:p w14:paraId="3D9FC664"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环保措施</w:t>
                  </w:r>
                </w:p>
              </w:tc>
              <w:tc>
                <w:tcPr>
                  <w:tcW w:w="675" w:type="dxa"/>
                  <w:vAlign w:val="center"/>
                </w:tcPr>
                <w:p w14:paraId="358AB2A3" w14:textId="77777777" w:rsidR="00C16F2A" w:rsidRPr="004E271B" w:rsidRDefault="00CB66BE">
                  <w:pPr>
                    <w:adjustRightInd w:val="0"/>
                    <w:snapToGrid w:val="0"/>
                    <w:jc w:val="center"/>
                    <w:rPr>
                      <w:color w:val="000000" w:themeColor="text1"/>
                    </w:rPr>
                  </w:pPr>
                  <w:r w:rsidRPr="004E271B">
                    <w:rPr>
                      <w:color w:val="000000" w:themeColor="text1"/>
                    </w:rPr>
                    <w:t>数量</w:t>
                  </w:r>
                </w:p>
              </w:tc>
              <w:tc>
                <w:tcPr>
                  <w:tcW w:w="1694" w:type="dxa"/>
                  <w:vAlign w:val="center"/>
                </w:tcPr>
                <w:p w14:paraId="24F3D58F"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环保投资（万元）</w:t>
                  </w:r>
                </w:p>
              </w:tc>
            </w:tr>
            <w:tr w:rsidR="004E271B" w:rsidRPr="004E271B" w14:paraId="5629AEFA" w14:textId="77777777">
              <w:trPr>
                <w:cantSplit/>
                <w:trHeight w:val="397"/>
                <w:jc w:val="center"/>
              </w:trPr>
              <w:tc>
                <w:tcPr>
                  <w:tcW w:w="1630" w:type="dxa"/>
                  <w:vMerge w:val="restart"/>
                  <w:vAlign w:val="center"/>
                </w:tcPr>
                <w:p w14:paraId="7AD458FD" w14:textId="77777777" w:rsidR="00C16F2A" w:rsidRPr="004E271B" w:rsidRDefault="00CB66BE">
                  <w:pPr>
                    <w:tabs>
                      <w:tab w:val="left" w:leader="middleDot" w:pos="8399"/>
                    </w:tabs>
                    <w:adjustRightInd w:val="0"/>
                    <w:snapToGrid w:val="0"/>
                    <w:jc w:val="center"/>
                    <w:rPr>
                      <w:color w:val="000000" w:themeColor="text1"/>
                    </w:rPr>
                  </w:pPr>
                  <w:bookmarkStart w:id="60" w:name="OLE_LINK10" w:colFirst="3" w:colLast="3"/>
                  <w:bookmarkStart w:id="61" w:name="OLE_LINK15" w:colFirst="3" w:colLast="3"/>
                  <w:bookmarkStart w:id="62" w:name="OLE_LINK13" w:colFirst="3" w:colLast="3"/>
                  <w:bookmarkStart w:id="63" w:name="OLE_LINK7" w:colFirst="3" w:colLast="3"/>
                  <w:bookmarkStart w:id="64" w:name="OLE_LINK9" w:colFirst="3" w:colLast="3"/>
                  <w:bookmarkStart w:id="65" w:name="OLE_LINK14" w:colFirst="3" w:colLast="3"/>
                  <w:bookmarkStart w:id="66" w:name="_Hlk179368970"/>
                  <w:bookmarkStart w:id="67" w:name="OLE_LINK8" w:colFirst="3" w:colLast="3"/>
                  <w:bookmarkStart w:id="68" w:name="_Hlk197079283"/>
                  <w:bookmarkStart w:id="69" w:name="_Hlk197079615"/>
                  <w:bookmarkStart w:id="70" w:name="_Hlk173502611"/>
                  <w:bookmarkStart w:id="71" w:name="OLE_LINK16" w:colFirst="3" w:colLast="3"/>
                  <w:r w:rsidRPr="004E271B">
                    <w:rPr>
                      <w:rFonts w:hint="eastAsia"/>
                      <w:color w:val="000000" w:themeColor="text1"/>
                    </w:rPr>
                    <w:t>废气</w:t>
                  </w:r>
                </w:p>
              </w:tc>
              <w:tc>
                <w:tcPr>
                  <w:tcW w:w="1418" w:type="dxa"/>
                  <w:vMerge w:val="restart"/>
                  <w:vAlign w:val="center"/>
                </w:tcPr>
                <w:p w14:paraId="3F66E675"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color w:val="000000" w:themeColor="text1"/>
                    </w:rPr>
                    <w:t>实验室废气</w:t>
                  </w:r>
                </w:p>
              </w:tc>
              <w:tc>
                <w:tcPr>
                  <w:tcW w:w="2701" w:type="dxa"/>
                  <w:vAlign w:val="center"/>
                </w:tcPr>
                <w:p w14:paraId="69A3FCC7"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通风橱</w:t>
                  </w:r>
                </w:p>
              </w:tc>
              <w:tc>
                <w:tcPr>
                  <w:tcW w:w="675" w:type="dxa"/>
                  <w:vAlign w:val="center"/>
                </w:tcPr>
                <w:p w14:paraId="53255C2C" w14:textId="77777777" w:rsidR="00C16F2A" w:rsidRPr="004E271B" w:rsidRDefault="00CB66BE">
                  <w:pPr>
                    <w:adjustRightInd w:val="0"/>
                    <w:snapToGrid w:val="0"/>
                    <w:jc w:val="center"/>
                    <w:rPr>
                      <w:color w:val="000000" w:themeColor="text1"/>
                    </w:rPr>
                  </w:pPr>
                  <w:r w:rsidRPr="004E271B">
                    <w:rPr>
                      <w:color w:val="000000" w:themeColor="text1"/>
                    </w:rPr>
                    <w:t>若干</w:t>
                  </w:r>
                </w:p>
              </w:tc>
              <w:tc>
                <w:tcPr>
                  <w:tcW w:w="1694" w:type="dxa"/>
                  <w:vAlign w:val="center"/>
                </w:tcPr>
                <w:p w14:paraId="5B4DE3D1"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12</w:t>
                  </w:r>
                </w:p>
              </w:tc>
            </w:tr>
            <w:bookmarkEnd w:id="60"/>
            <w:bookmarkEnd w:id="61"/>
            <w:bookmarkEnd w:id="62"/>
            <w:bookmarkEnd w:id="63"/>
            <w:bookmarkEnd w:id="64"/>
            <w:bookmarkEnd w:id="65"/>
            <w:bookmarkEnd w:id="66"/>
            <w:bookmarkEnd w:id="67"/>
            <w:bookmarkEnd w:id="68"/>
            <w:bookmarkEnd w:id="69"/>
            <w:bookmarkEnd w:id="70"/>
            <w:bookmarkEnd w:id="71"/>
            <w:tr w:rsidR="004E271B" w:rsidRPr="004E271B" w14:paraId="0833464F" w14:textId="77777777">
              <w:trPr>
                <w:cantSplit/>
                <w:trHeight w:val="397"/>
                <w:jc w:val="center"/>
              </w:trPr>
              <w:tc>
                <w:tcPr>
                  <w:tcW w:w="1630" w:type="dxa"/>
                  <w:vMerge/>
                  <w:vAlign w:val="center"/>
                </w:tcPr>
                <w:p w14:paraId="182A95CC" w14:textId="77777777" w:rsidR="00C16F2A" w:rsidRPr="004E271B" w:rsidRDefault="00C16F2A">
                  <w:pPr>
                    <w:tabs>
                      <w:tab w:val="left" w:leader="middleDot" w:pos="8399"/>
                    </w:tabs>
                    <w:adjustRightInd w:val="0"/>
                    <w:snapToGrid w:val="0"/>
                    <w:jc w:val="center"/>
                    <w:rPr>
                      <w:color w:val="000000" w:themeColor="text1"/>
                    </w:rPr>
                  </w:pPr>
                </w:p>
              </w:tc>
              <w:tc>
                <w:tcPr>
                  <w:tcW w:w="1418" w:type="dxa"/>
                  <w:vMerge/>
                  <w:vAlign w:val="center"/>
                </w:tcPr>
                <w:p w14:paraId="34C178F2" w14:textId="77777777" w:rsidR="00C16F2A" w:rsidRPr="004E271B" w:rsidRDefault="00C16F2A">
                  <w:pPr>
                    <w:tabs>
                      <w:tab w:val="left" w:leader="middleDot" w:pos="8399"/>
                    </w:tabs>
                    <w:autoSpaceDE w:val="0"/>
                    <w:autoSpaceDN w:val="0"/>
                    <w:adjustRightInd w:val="0"/>
                    <w:snapToGrid w:val="0"/>
                    <w:jc w:val="center"/>
                    <w:rPr>
                      <w:color w:val="000000" w:themeColor="text1"/>
                    </w:rPr>
                  </w:pPr>
                </w:p>
              </w:tc>
              <w:tc>
                <w:tcPr>
                  <w:tcW w:w="2701" w:type="dxa"/>
                  <w:vAlign w:val="center"/>
                </w:tcPr>
                <w:p w14:paraId="7D499A7A"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活性炭</w:t>
                  </w:r>
                  <w:r w:rsidRPr="004E271B">
                    <w:rPr>
                      <w:color w:val="000000" w:themeColor="text1"/>
                    </w:rPr>
                    <w:t>吸附装置</w:t>
                  </w:r>
                  <w:r w:rsidRPr="004E271B">
                    <w:rPr>
                      <w:color w:val="000000" w:themeColor="text1"/>
                    </w:rPr>
                    <w:t>+</w:t>
                  </w:r>
                  <w:r w:rsidRPr="004E271B">
                    <w:rPr>
                      <w:color w:val="000000" w:themeColor="text1"/>
                    </w:rPr>
                    <w:t>排气筒</w:t>
                  </w:r>
                </w:p>
              </w:tc>
              <w:tc>
                <w:tcPr>
                  <w:tcW w:w="675" w:type="dxa"/>
                  <w:vAlign w:val="center"/>
                </w:tcPr>
                <w:p w14:paraId="0BB82DDD" w14:textId="77777777" w:rsidR="00C16F2A" w:rsidRPr="004E271B" w:rsidRDefault="00CB66BE">
                  <w:pPr>
                    <w:adjustRightInd w:val="0"/>
                    <w:snapToGrid w:val="0"/>
                    <w:jc w:val="center"/>
                    <w:rPr>
                      <w:color w:val="000000" w:themeColor="text1"/>
                    </w:rPr>
                  </w:pPr>
                  <w:r w:rsidRPr="004E271B">
                    <w:rPr>
                      <w:color w:val="000000" w:themeColor="text1"/>
                    </w:rPr>
                    <w:t>5</w:t>
                  </w:r>
                  <w:r w:rsidRPr="004E271B">
                    <w:rPr>
                      <w:color w:val="000000" w:themeColor="text1"/>
                    </w:rPr>
                    <w:t>套</w:t>
                  </w:r>
                </w:p>
              </w:tc>
              <w:tc>
                <w:tcPr>
                  <w:tcW w:w="1694" w:type="dxa"/>
                  <w:vAlign w:val="center"/>
                </w:tcPr>
                <w:p w14:paraId="33C42E5C"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20</w:t>
                  </w:r>
                </w:p>
              </w:tc>
            </w:tr>
            <w:tr w:rsidR="004E271B" w:rsidRPr="004E271B" w14:paraId="51AA48B6" w14:textId="77777777">
              <w:trPr>
                <w:cantSplit/>
                <w:trHeight w:val="397"/>
                <w:jc w:val="center"/>
              </w:trPr>
              <w:tc>
                <w:tcPr>
                  <w:tcW w:w="1630" w:type="dxa"/>
                  <w:vMerge/>
                  <w:vAlign w:val="center"/>
                </w:tcPr>
                <w:p w14:paraId="321CF1BB" w14:textId="77777777" w:rsidR="00C16F2A" w:rsidRPr="004E271B" w:rsidRDefault="00C16F2A">
                  <w:pPr>
                    <w:tabs>
                      <w:tab w:val="left" w:leader="middleDot" w:pos="8399"/>
                    </w:tabs>
                    <w:adjustRightInd w:val="0"/>
                    <w:snapToGrid w:val="0"/>
                    <w:jc w:val="center"/>
                    <w:rPr>
                      <w:color w:val="000000" w:themeColor="text1"/>
                    </w:rPr>
                  </w:pPr>
                </w:p>
              </w:tc>
              <w:tc>
                <w:tcPr>
                  <w:tcW w:w="1418" w:type="dxa"/>
                  <w:vMerge/>
                  <w:vAlign w:val="center"/>
                </w:tcPr>
                <w:p w14:paraId="1B727325" w14:textId="77777777" w:rsidR="00C16F2A" w:rsidRPr="004E271B" w:rsidRDefault="00C16F2A">
                  <w:pPr>
                    <w:tabs>
                      <w:tab w:val="left" w:leader="middleDot" w:pos="8399"/>
                    </w:tabs>
                    <w:autoSpaceDE w:val="0"/>
                    <w:autoSpaceDN w:val="0"/>
                    <w:adjustRightInd w:val="0"/>
                    <w:snapToGrid w:val="0"/>
                    <w:jc w:val="center"/>
                    <w:rPr>
                      <w:color w:val="000000" w:themeColor="text1"/>
                    </w:rPr>
                  </w:pPr>
                </w:p>
              </w:tc>
              <w:tc>
                <w:tcPr>
                  <w:tcW w:w="2701" w:type="dxa"/>
                  <w:vAlign w:val="center"/>
                </w:tcPr>
                <w:p w14:paraId="10B80E9D" w14:textId="12CE777A"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卧式</w:t>
                  </w:r>
                  <w:r w:rsidR="00603371" w:rsidRPr="004E271B">
                    <w:rPr>
                      <w:rFonts w:hint="eastAsia"/>
                      <w:color w:val="000000" w:themeColor="text1"/>
                    </w:rPr>
                    <w:t>碱性</w:t>
                  </w:r>
                  <w:r w:rsidRPr="004E271B">
                    <w:rPr>
                      <w:rFonts w:hint="eastAsia"/>
                      <w:color w:val="000000" w:themeColor="text1"/>
                    </w:rPr>
                    <w:t>喷淋塔</w:t>
                  </w:r>
                  <w:r w:rsidRPr="004E271B">
                    <w:rPr>
                      <w:color w:val="000000" w:themeColor="text1"/>
                    </w:rPr>
                    <w:t>+</w:t>
                  </w:r>
                  <w:r w:rsidRPr="004E271B">
                    <w:rPr>
                      <w:color w:val="000000" w:themeColor="text1"/>
                    </w:rPr>
                    <w:t>排气筒</w:t>
                  </w:r>
                </w:p>
              </w:tc>
              <w:tc>
                <w:tcPr>
                  <w:tcW w:w="675" w:type="dxa"/>
                  <w:vAlign w:val="center"/>
                </w:tcPr>
                <w:p w14:paraId="00154B0C" w14:textId="77777777" w:rsidR="00C16F2A" w:rsidRPr="004E271B" w:rsidRDefault="00CB66BE">
                  <w:pPr>
                    <w:adjustRightInd w:val="0"/>
                    <w:snapToGrid w:val="0"/>
                    <w:jc w:val="center"/>
                    <w:rPr>
                      <w:color w:val="000000" w:themeColor="text1"/>
                    </w:rPr>
                  </w:pPr>
                  <w:r w:rsidRPr="004E271B">
                    <w:rPr>
                      <w:rFonts w:hint="eastAsia"/>
                      <w:color w:val="000000" w:themeColor="text1"/>
                    </w:rPr>
                    <w:t>1</w:t>
                  </w:r>
                  <w:r w:rsidRPr="004E271B">
                    <w:rPr>
                      <w:rFonts w:hint="eastAsia"/>
                      <w:color w:val="000000" w:themeColor="text1"/>
                    </w:rPr>
                    <w:t>套</w:t>
                  </w:r>
                </w:p>
              </w:tc>
              <w:tc>
                <w:tcPr>
                  <w:tcW w:w="1694" w:type="dxa"/>
                  <w:vAlign w:val="center"/>
                </w:tcPr>
                <w:p w14:paraId="4BECACB4"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9</w:t>
                  </w:r>
                </w:p>
              </w:tc>
            </w:tr>
            <w:tr w:rsidR="004E271B" w:rsidRPr="004E271B" w14:paraId="46686295" w14:textId="77777777">
              <w:trPr>
                <w:cantSplit/>
                <w:trHeight w:val="397"/>
                <w:jc w:val="center"/>
              </w:trPr>
              <w:tc>
                <w:tcPr>
                  <w:tcW w:w="1630" w:type="dxa"/>
                  <w:vMerge/>
                  <w:vAlign w:val="center"/>
                </w:tcPr>
                <w:p w14:paraId="0CB454FF" w14:textId="77777777" w:rsidR="00C16F2A" w:rsidRPr="004E271B" w:rsidRDefault="00C16F2A">
                  <w:pPr>
                    <w:tabs>
                      <w:tab w:val="left" w:leader="middleDot" w:pos="8399"/>
                    </w:tabs>
                    <w:adjustRightInd w:val="0"/>
                    <w:snapToGrid w:val="0"/>
                    <w:jc w:val="center"/>
                    <w:rPr>
                      <w:color w:val="000000" w:themeColor="text1"/>
                    </w:rPr>
                  </w:pPr>
                </w:p>
              </w:tc>
              <w:tc>
                <w:tcPr>
                  <w:tcW w:w="1418" w:type="dxa"/>
                  <w:vMerge/>
                  <w:vAlign w:val="center"/>
                </w:tcPr>
                <w:p w14:paraId="7D2D7D2B" w14:textId="77777777" w:rsidR="00C16F2A" w:rsidRPr="004E271B" w:rsidRDefault="00C16F2A">
                  <w:pPr>
                    <w:tabs>
                      <w:tab w:val="left" w:leader="middleDot" w:pos="8399"/>
                    </w:tabs>
                    <w:autoSpaceDE w:val="0"/>
                    <w:autoSpaceDN w:val="0"/>
                    <w:adjustRightInd w:val="0"/>
                    <w:snapToGrid w:val="0"/>
                    <w:jc w:val="center"/>
                    <w:rPr>
                      <w:color w:val="000000" w:themeColor="text1"/>
                    </w:rPr>
                  </w:pPr>
                </w:p>
              </w:tc>
              <w:tc>
                <w:tcPr>
                  <w:tcW w:w="2701" w:type="dxa"/>
                  <w:vAlign w:val="center"/>
                </w:tcPr>
                <w:p w14:paraId="5527E636"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风机、</w:t>
                  </w:r>
                  <w:r w:rsidRPr="004E271B">
                    <w:rPr>
                      <w:color w:val="000000" w:themeColor="text1"/>
                    </w:rPr>
                    <w:t>通风管道</w:t>
                  </w:r>
                </w:p>
              </w:tc>
              <w:tc>
                <w:tcPr>
                  <w:tcW w:w="675" w:type="dxa"/>
                  <w:vAlign w:val="center"/>
                </w:tcPr>
                <w:p w14:paraId="76B78EBD" w14:textId="77777777" w:rsidR="00C16F2A" w:rsidRPr="004E271B" w:rsidRDefault="00CB66BE">
                  <w:pPr>
                    <w:adjustRightInd w:val="0"/>
                    <w:snapToGrid w:val="0"/>
                    <w:jc w:val="center"/>
                    <w:rPr>
                      <w:color w:val="000000" w:themeColor="text1"/>
                    </w:rPr>
                  </w:pPr>
                  <w:r w:rsidRPr="004E271B">
                    <w:rPr>
                      <w:color w:val="000000" w:themeColor="text1"/>
                    </w:rPr>
                    <w:t>6</w:t>
                  </w:r>
                  <w:r w:rsidRPr="004E271B">
                    <w:rPr>
                      <w:color w:val="000000" w:themeColor="text1"/>
                    </w:rPr>
                    <w:t>套</w:t>
                  </w:r>
                </w:p>
              </w:tc>
              <w:tc>
                <w:tcPr>
                  <w:tcW w:w="1694" w:type="dxa"/>
                  <w:vAlign w:val="center"/>
                </w:tcPr>
                <w:p w14:paraId="7AEBE2CA"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10</w:t>
                  </w:r>
                </w:p>
              </w:tc>
            </w:tr>
            <w:tr w:rsidR="004E271B" w:rsidRPr="004E271B" w14:paraId="0E40870F" w14:textId="77777777">
              <w:trPr>
                <w:cantSplit/>
                <w:trHeight w:val="397"/>
                <w:jc w:val="center"/>
              </w:trPr>
              <w:tc>
                <w:tcPr>
                  <w:tcW w:w="1630" w:type="dxa"/>
                  <w:vMerge/>
                  <w:vAlign w:val="center"/>
                </w:tcPr>
                <w:p w14:paraId="2D9ACA11" w14:textId="77777777" w:rsidR="00C16F2A" w:rsidRPr="004E271B" w:rsidRDefault="00C16F2A">
                  <w:pPr>
                    <w:tabs>
                      <w:tab w:val="left" w:leader="middleDot" w:pos="8399"/>
                    </w:tabs>
                    <w:adjustRightInd w:val="0"/>
                    <w:snapToGrid w:val="0"/>
                    <w:jc w:val="center"/>
                    <w:rPr>
                      <w:color w:val="000000" w:themeColor="text1"/>
                    </w:rPr>
                  </w:pPr>
                </w:p>
              </w:tc>
              <w:tc>
                <w:tcPr>
                  <w:tcW w:w="1418" w:type="dxa"/>
                  <w:vMerge/>
                  <w:vAlign w:val="center"/>
                </w:tcPr>
                <w:p w14:paraId="2646C325" w14:textId="77777777" w:rsidR="00C16F2A" w:rsidRPr="004E271B" w:rsidRDefault="00C16F2A">
                  <w:pPr>
                    <w:tabs>
                      <w:tab w:val="left" w:leader="middleDot" w:pos="8399"/>
                    </w:tabs>
                    <w:autoSpaceDE w:val="0"/>
                    <w:autoSpaceDN w:val="0"/>
                    <w:adjustRightInd w:val="0"/>
                    <w:snapToGrid w:val="0"/>
                    <w:jc w:val="center"/>
                    <w:rPr>
                      <w:color w:val="000000" w:themeColor="text1"/>
                    </w:rPr>
                  </w:pPr>
                </w:p>
              </w:tc>
              <w:tc>
                <w:tcPr>
                  <w:tcW w:w="2701" w:type="dxa"/>
                  <w:vAlign w:val="center"/>
                </w:tcPr>
                <w:p w14:paraId="03B93B89"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微生物实验室生物安全柜、独立排风系统</w:t>
                  </w:r>
                </w:p>
              </w:tc>
              <w:tc>
                <w:tcPr>
                  <w:tcW w:w="675" w:type="dxa"/>
                  <w:vAlign w:val="center"/>
                </w:tcPr>
                <w:p w14:paraId="742DA91E" w14:textId="77777777" w:rsidR="00C16F2A" w:rsidRPr="004E271B" w:rsidRDefault="00CB66BE">
                  <w:pPr>
                    <w:adjustRightInd w:val="0"/>
                    <w:snapToGrid w:val="0"/>
                    <w:jc w:val="center"/>
                    <w:rPr>
                      <w:color w:val="000000" w:themeColor="text1"/>
                    </w:rPr>
                  </w:pPr>
                  <w:r w:rsidRPr="004E271B">
                    <w:rPr>
                      <w:rFonts w:hint="eastAsia"/>
                      <w:color w:val="000000" w:themeColor="text1"/>
                    </w:rPr>
                    <w:t>1</w:t>
                  </w:r>
                </w:p>
              </w:tc>
              <w:tc>
                <w:tcPr>
                  <w:tcW w:w="1694" w:type="dxa"/>
                  <w:vAlign w:val="center"/>
                </w:tcPr>
                <w:p w14:paraId="16BDE680"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18</w:t>
                  </w:r>
                </w:p>
              </w:tc>
            </w:tr>
            <w:tr w:rsidR="004E271B" w:rsidRPr="004E271B" w14:paraId="64F5271A" w14:textId="77777777">
              <w:trPr>
                <w:cantSplit/>
                <w:trHeight w:val="397"/>
                <w:jc w:val="center"/>
              </w:trPr>
              <w:tc>
                <w:tcPr>
                  <w:tcW w:w="1630" w:type="dxa"/>
                  <w:vMerge w:val="restart"/>
                  <w:vAlign w:val="center"/>
                </w:tcPr>
                <w:p w14:paraId="5C89F3A9"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水污染物</w:t>
                  </w:r>
                </w:p>
              </w:tc>
              <w:tc>
                <w:tcPr>
                  <w:tcW w:w="1418" w:type="dxa"/>
                  <w:vMerge w:val="restart"/>
                  <w:vAlign w:val="center"/>
                </w:tcPr>
                <w:p w14:paraId="3355707D"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实验室废水</w:t>
                  </w:r>
                </w:p>
              </w:tc>
              <w:tc>
                <w:tcPr>
                  <w:tcW w:w="2701" w:type="dxa"/>
                  <w:vAlign w:val="center"/>
                </w:tcPr>
                <w:p w14:paraId="6FC939EF"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color w:val="000000" w:themeColor="text1"/>
                    </w:rPr>
                    <w:t>实验室</w:t>
                  </w:r>
                  <w:r w:rsidRPr="004E271B">
                    <w:rPr>
                      <w:rFonts w:hint="eastAsia"/>
                      <w:color w:val="000000" w:themeColor="text1"/>
                    </w:rPr>
                    <w:t>废</w:t>
                  </w:r>
                  <w:r w:rsidRPr="004E271B">
                    <w:rPr>
                      <w:color w:val="000000" w:themeColor="text1"/>
                    </w:rPr>
                    <w:t>水处理装置</w:t>
                  </w:r>
                </w:p>
              </w:tc>
              <w:tc>
                <w:tcPr>
                  <w:tcW w:w="675" w:type="dxa"/>
                  <w:vAlign w:val="center"/>
                </w:tcPr>
                <w:p w14:paraId="15C06D74" w14:textId="77777777" w:rsidR="00C16F2A" w:rsidRPr="004E271B" w:rsidRDefault="00CB66BE">
                  <w:pPr>
                    <w:adjustRightInd w:val="0"/>
                    <w:snapToGrid w:val="0"/>
                    <w:jc w:val="center"/>
                    <w:rPr>
                      <w:color w:val="000000" w:themeColor="text1"/>
                    </w:rPr>
                  </w:pPr>
                  <w:r w:rsidRPr="004E271B">
                    <w:rPr>
                      <w:color w:val="000000" w:themeColor="text1"/>
                    </w:rPr>
                    <w:t>1</w:t>
                  </w:r>
                  <w:r w:rsidRPr="004E271B">
                    <w:rPr>
                      <w:color w:val="000000" w:themeColor="text1"/>
                    </w:rPr>
                    <w:t>个</w:t>
                  </w:r>
                </w:p>
              </w:tc>
              <w:tc>
                <w:tcPr>
                  <w:tcW w:w="1694" w:type="dxa"/>
                  <w:vAlign w:val="center"/>
                </w:tcPr>
                <w:p w14:paraId="1233B6B6"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35</w:t>
                  </w:r>
                </w:p>
              </w:tc>
            </w:tr>
            <w:tr w:rsidR="004E271B" w:rsidRPr="004E271B" w14:paraId="12AD3611" w14:textId="77777777">
              <w:trPr>
                <w:cantSplit/>
                <w:trHeight w:val="397"/>
                <w:jc w:val="center"/>
              </w:trPr>
              <w:tc>
                <w:tcPr>
                  <w:tcW w:w="1630" w:type="dxa"/>
                  <w:vMerge/>
                  <w:vAlign w:val="center"/>
                </w:tcPr>
                <w:p w14:paraId="2BE9F91F" w14:textId="77777777" w:rsidR="00C16F2A" w:rsidRPr="004E271B" w:rsidRDefault="00C16F2A">
                  <w:pPr>
                    <w:tabs>
                      <w:tab w:val="left" w:leader="middleDot" w:pos="8399"/>
                    </w:tabs>
                    <w:adjustRightInd w:val="0"/>
                    <w:snapToGrid w:val="0"/>
                    <w:jc w:val="center"/>
                    <w:rPr>
                      <w:color w:val="000000" w:themeColor="text1"/>
                    </w:rPr>
                  </w:pPr>
                </w:p>
              </w:tc>
              <w:tc>
                <w:tcPr>
                  <w:tcW w:w="1418" w:type="dxa"/>
                  <w:vMerge/>
                  <w:vAlign w:val="center"/>
                </w:tcPr>
                <w:p w14:paraId="4A06EA96" w14:textId="77777777" w:rsidR="00C16F2A" w:rsidRPr="004E271B" w:rsidRDefault="00C16F2A">
                  <w:pPr>
                    <w:tabs>
                      <w:tab w:val="left" w:leader="middleDot" w:pos="8399"/>
                    </w:tabs>
                    <w:autoSpaceDE w:val="0"/>
                    <w:autoSpaceDN w:val="0"/>
                    <w:adjustRightInd w:val="0"/>
                    <w:snapToGrid w:val="0"/>
                    <w:jc w:val="center"/>
                    <w:rPr>
                      <w:color w:val="000000" w:themeColor="text1"/>
                    </w:rPr>
                  </w:pPr>
                </w:p>
              </w:tc>
              <w:tc>
                <w:tcPr>
                  <w:tcW w:w="2701" w:type="dxa"/>
                  <w:vAlign w:val="center"/>
                </w:tcPr>
                <w:p w14:paraId="06624B8C"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color w:val="000000" w:themeColor="text1"/>
                    </w:rPr>
                    <w:t>化粪池（依托现有）</w:t>
                  </w:r>
                </w:p>
              </w:tc>
              <w:tc>
                <w:tcPr>
                  <w:tcW w:w="675" w:type="dxa"/>
                  <w:vAlign w:val="center"/>
                </w:tcPr>
                <w:p w14:paraId="03F8DF2D" w14:textId="77777777" w:rsidR="00C16F2A" w:rsidRPr="004E271B" w:rsidRDefault="00CB66BE">
                  <w:pPr>
                    <w:adjustRightInd w:val="0"/>
                    <w:snapToGrid w:val="0"/>
                    <w:jc w:val="center"/>
                    <w:rPr>
                      <w:color w:val="000000" w:themeColor="text1"/>
                    </w:rPr>
                  </w:pPr>
                  <w:r w:rsidRPr="004E271B">
                    <w:rPr>
                      <w:color w:val="000000" w:themeColor="text1"/>
                    </w:rPr>
                    <w:t>1</w:t>
                  </w:r>
                  <w:r w:rsidRPr="004E271B">
                    <w:rPr>
                      <w:color w:val="000000" w:themeColor="text1"/>
                    </w:rPr>
                    <w:t>个</w:t>
                  </w:r>
                </w:p>
              </w:tc>
              <w:tc>
                <w:tcPr>
                  <w:tcW w:w="1694" w:type="dxa"/>
                  <w:vAlign w:val="center"/>
                </w:tcPr>
                <w:p w14:paraId="7D96865A" w14:textId="77777777" w:rsidR="00C16F2A" w:rsidRPr="004E271B" w:rsidRDefault="00CB66BE">
                  <w:pPr>
                    <w:tabs>
                      <w:tab w:val="left" w:leader="middleDot" w:pos="8399"/>
                    </w:tabs>
                    <w:adjustRightInd w:val="0"/>
                    <w:snapToGrid w:val="0"/>
                    <w:jc w:val="center"/>
                    <w:rPr>
                      <w:color w:val="000000" w:themeColor="text1"/>
                    </w:rPr>
                  </w:pPr>
                  <w:r w:rsidRPr="004E271B">
                    <w:rPr>
                      <w:rFonts w:hint="eastAsia"/>
                      <w:color w:val="000000" w:themeColor="text1"/>
                    </w:rPr>
                    <w:t>/</w:t>
                  </w:r>
                </w:p>
              </w:tc>
            </w:tr>
            <w:tr w:rsidR="004E271B" w:rsidRPr="004E271B" w14:paraId="6628EFB8" w14:textId="77777777">
              <w:trPr>
                <w:cantSplit/>
                <w:trHeight w:val="397"/>
                <w:jc w:val="center"/>
              </w:trPr>
              <w:tc>
                <w:tcPr>
                  <w:tcW w:w="1630" w:type="dxa"/>
                  <w:vAlign w:val="center"/>
                </w:tcPr>
                <w:p w14:paraId="19FFD7F6"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噪声</w:t>
                  </w:r>
                </w:p>
              </w:tc>
              <w:tc>
                <w:tcPr>
                  <w:tcW w:w="1418" w:type="dxa"/>
                  <w:vAlign w:val="center"/>
                </w:tcPr>
                <w:p w14:paraId="070CAB2C"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color w:val="000000" w:themeColor="text1"/>
                    </w:rPr>
                    <w:t>设备噪声</w:t>
                  </w:r>
                </w:p>
              </w:tc>
              <w:tc>
                <w:tcPr>
                  <w:tcW w:w="2701" w:type="dxa"/>
                  <w:vAlign w:val="center"/>
                </w:tcPr>
                <w:p w14:paraId="0C0F704F"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color w:val="000000" w:themeColor="text1"/>
                    </w:rPr>
                    <w:t>消声、隔声、减振</w:t>
                  </w:r>
                </w:p>
              </w:tc>
              <w:tc>
                <w:tcPr>
                  <w:tcW w:w="675" w:type="dxa"/>
                  <w:vAlign w:val="center"/>
                </w:tcPr>
                <w:p w14:paraId="47543874" w14:textId="77777777" w:rsidR="00C16F2A" w:rsidRPr="004E271B" w:rsidRDefault="00CB66BE">
                  <w:pPr>
                    <w:adjustRightInd w:val="0"/>
                    <w:snapToGrid w:val="0"/>
                    <w:jc w:val="center"/>
                    <w:rPr>
                      <w:color w:val="000000" w:themeColor="text1"/>
                    </w:rPr>
                  </w:pPr>
                  <w:r w:rsidRPr="004E271B">
                    <w:rPr>
                      <w:color w:val="000000" w:themeColor="text1"/>
                    </w:rPr>
                    <w:t>/</w:t>
                  </w:r>
                </w:p>
              </w:tc>
              <w:tc>
                <w:tcPr>
                  <w:tcW w:w="1694" w:type="dxa"/>
                  <w:vAlign w:val="center"/>
                </w:tcPr>
                <w:p w14:paraId="050684FF"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4.5</w:t>
                  </w:r>
                </w:p>
              </w:tc>
            </w:tr>
            <w:tr w:rsidR="004E271B" w:rsidRPr="004E271B" w14:paraId="5765AD60" w14:textId="77777777">
              <w:trPr>
                <w:cantSplit/>
                <w:trHeight w:val="397"/>
                <w:jc w:val="center"/>
              </w:trPr>
              <w:tc>
                <w:tcPr>
                  <w:tcW w:w="1630" w:type="dxa"/>
                  <w:vMerge w:val="restart"/>
                  <w:vAlign w:val="center"/>
                </w:tcPr>
                <w:p w14:paraId="4B8151D1"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固废</w:t>
                  </w:r>
                </w:p>
              </w:tc>
              <w:tc>
                <w:tcPr>
                  <w:tcW w:w="1418" w:type="dxa"/>
                  <w:vAlign w:val="center"/>
                </w:tcPr>
                <w:p w14:paraId="3B2C8EF3"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一般固废</w:t>
                  </w:r>
                </w:p>
              </w:tc>
              <w:tc>
                <w:tcPr>
                  <w:tcW w:w="2701" w:type="dxa"/>
                  <w:vAlign w:val="center"/>
                </w:tcPr>
                <w:p w14:paraId="3774D9D1"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一般固废贮存仓库</w:t>
                  </w:r>
                </w:p>
              </w:tc>
              <w:tc>
                <w:tcPr>
                  <w:tcW w:w="675" w:type="dxa"/>
                  <w:vAlign w:val="center"/>
                </w:tcPr>
                <w:p w14:paraId="18D50317" w14:textId="77777777" w:rsidR="00C16F2A" w:rsidRPr="004E271B" w:rsidRDefault="00CB66BE">
                  <w:pPr>
                    <w:adjustRightInd w:val="0"/>
                    <w:snapToGrid w:val="0"/>
                    <w:jc w:val="center"/>
                    <w:rPr>
                      <w:color w:val="000000" w:themeColor="text1"/>
                    </w:rPr>
                  </w:pPr>
                  <w:r w:rsidRPr="004E271B">
                    <w:rPr>
                      <w:color w:val="000000" w:themeColor="text1"/>
                    </w:rPr>
                    <w:t>若干</w:t>
                  </w:r>
                </w:p>
              </w:tc>
              <w:tc>
                <w:tcPr>
                  <w:tcW w:w="1694" w:type="dxa"/>
                  <w:vAlign w:val="center"/>
                </w:tcPr>
                <w:p w14:paraId="3EE44CDE"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0.5</w:t>
                  </w:r>
                </w:p>
              </w:tc>
            </w:tr>
            <w:tr w:rsidR="004E271B" w:rsidRPr="004E271B" w14:paraId="3EA213D4" w14:textId="77777777">
              <w:trPr>
                <w:cantSplit/>
                <w:trHeight w:val="397"/>
                <w:jc w:val="center"/>
              </w:trPr>
              <w:tc>
                <w:tcPr>
                  <w:tcW w:w="1630" w:type="dxa"/>
                  <w:vMerge/>
                  <w:vAlign w:val="center"/>
                </w:tcPr>
                <w:p w14:paraId="72B915B6" w14:textId="77777777" w:rsidR="00C16F2A" w:rsidRPr="004E271B" w:rsidRDefault="00C16F2A">
                  <w:pPr>
                    <w:tabs>
                      <w:tab w:val="left" w:leader="middleDot" w:pos="8399"/>
                    </w:tabs>
                    <w:adjustRightInd w:val="0"/>
                    <w:snapToGrid w:val="0"/>
                    <w:jc w:val="center"/>
                    <w:rPr>
                      <w:color w:val="000000" w:themeColor="text1"/>
                    </w:rPr>
                  </w:pPr>
                </w:p>
              </w:tc>
              <w:tc>
                <w:tcPr>
                  <w:tcW w:w="1418" w:type="dxa"/>
                  <w:vAlign w:val="center"/>
                </w:tcPr>
                <w:p w14:paraId="4182DF27" w14:textId="77777777" w:rsidR="00C16F2A" w:rsidRPr="004E271B" w:rsidRDefault="00CB66BE">
                  <w:pPr>
                    <w:tabs>
                      <w:tab w:val="left" w:leader="middleDot" w:pos="8399"/>
                    </w:tabs>
                    <w:autoSpaceDE w:val="0"/>
                    <w:autoSpaceDN w:val="0"/>
                    <w:adjustRightInd w:val="0"/>
                    <w:snapToGrid w:val="0"/>
                    <w:jc w:val="center"/>
                    <w:rPr>
                      <w:color w:val="000000" w:themeColor="text1"/>
                    </w:rPr>
                  </w:pPr>
                  <w:r w:rsidRPr="004E271B">
                    <w:rPr>
                      <w:rFonts w:hint="eastAsia"/>
                      <w:color w:val="000000" w:themeColor="text1"/>
                    </w:rPr>
                    <w:t>危险废物</w:t>
                  </w:r>
                </w:p>
              </w:tc>
              <w:tc>
                <w:tcPr>
                  <w:tcW w:w="2701" w:type="dxa"/>
                  <w:vAlign w:val="center"/>
                </w:tcPr>
                <w:p w14:paraId="54B7B4B5" w14:textId="77777777" w:rsidR="00C16F2A" w:rsidRPr="004E271B" w:rsidRDefault="00CB66BE">
                  <w:pPr>
                    <w:tabs>
                      <w:tab w:val="left" w:leader="middleDot" w:pos="8399"/>
                    </w:tabs>
                    <w:autoSpaceDE w:val="0"/>
                    <w:autoSpaceDN w:val="0"/>
                    <w:adjustRightInd w:val="0"/>
                    <w:snapToGrid w:val="0"/>
                    <w:jc w:val="center"/>
                    <w:rPr>
                      <w:color w:val="000000" w:themeColor="text1"/>
                    </w:rPr>
                  </w:pPr>
                  <w:proofErr w:type="gramStart"/>
                  <w:r w:rsidRPr="004E271B">
                    <w:rPr>
                      <w:color w:val="000000" w:themeColor="text1"/>
                    </w:rPr>
                    <w:t>危废暂存</w:t>
                  </w:r>
                  <w:proofErr w:type="gramEnd"/>
                  <w:r w:rsidRPr="004E271B">
                    <w:rPr>
                      <w:color w:val="000000" w:themeColor="text1"/>
                    </w:rPr>
                    <w:t>间</w:t>
                  </w:r>
                </w:p>
              </w:tc>
              <w:tc>
                <w:tcPr>
                  <w:tcW w:w="675" w:type="dxa"/>
                  <w:vAlign w:val="center"/>
                </w:tcPr>
                <w:p w14:paraId="269C5FEB" w14:textId="77777777" w:rsidR="00C16F2A" w:rsidRPr="004E271B" w:rsidRDefault="00CB66BE">
                  <w:pPr>
                    <w:adjustRightInd w:val="0"/>
                    <w:snapToGrid w:val="0"/>
                    <w:jc w:val="center"/>
                    <w:rPr>
                      <w:color w:val="000000" w:themeColor="text1"/>
                    </w:rPr>
                  </w:pPr>
                  <w:r w:rsidRPr="004E271B">
                    <w:rPr>
                      <w:color w:val="000000" w:themeColor="text1"/>
                    </w:rPr>
                    <w:t>1</w:t>
                  </w:r>
                  <w:r w:rsidRPr="004E271B">
                    <w:rPr>
                      <w:color w:val="000000" w:themeColor="text1"/>
                    </w:rPr>
                    <w:t>个</w:t>
                  </w:r>
                </w:p>
              </w:tc>
              <w:tc>
                <w:tcPr>
                  <w:tcW w:w="1694" w:type="dxa"/>
                  <w:vAlign w:val="center"/>
                </w:tcPr>
                <w:p w14:paraId="58187DE1"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1.0</w:t>
                  </w:r>
                </w:p>
              </w:tc>
            </w:tr>
            <w:tr w:rsidR="004E271B" w:rsidRPr="004E271B" w14:paraId="110A5529" w14:textId="77777777">
              <w:trPr>
                <w:cantSplit/>
                <w:trHeight w:val="397"/>
                <w:jc w:val="center"/>
              </w:trPr>
              <w:tc>
                <w:tcPr>
                  <w:tcW w:w="1630" w:type="dxa"/>
                  <w:vAlign w:val="center"/>
                </w:tcPr>
                <w:p w14:paraId="6ADF85DA"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运行维护费用</w:t>
                  </w:r>
                </w:p>
              </w:tc>
              <w:tc>
                <w:tcPr>
                  <w:tcW w:w="1418" w:type="dxa"/>
                  <w:vAlign w:val="center"/>
                </w:tcPr>
                <w:p w14:paraId="1C1EF43C"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2701" w:type="dxa"/>
                  <w:vAlign w:val="center"/>
                </w:tcPr>
                <w:p w14:paraId="6A8C54F8"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675" w:type="dxa"/>
                  <w:vAlign w:val="center"/>
                </w:tcPr>
                <w:p w14:paraId="24A4B09F"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1694" w:type="dxa"/>
                  <w:vAlign w:val="center"/>
                </w:tcPr>
                <w:p w14:paraId="5D188745"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5</w:t>
                  </w:r>
                </w:p>
              </w:tc>
            </w:tr>
            <w:tr w:rsidR="004E271B" w:rsidRPr="004E271B" w14:paraId="2C5855F5" w14:textId="77777777">
              <w:trPr>
                <w:cantSplit/>
                <w:trHeight w:val="397"/>
                <w:jc w:val="center"/>
              </w:trPr>
              <w:tc>
                <w:tcPr>
                  <w:tcW w:w="1630" w:type="dxa"/>
                  <w:vAlign w:val="center"/>
                </w:tcPr>
                <w:p w14:paraId="5471B95F"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环境监测费用</w:t>
                  </w:r>
                </w:p>
              </w:tc>
              <w:tc>
                <w:tcPr>
                  <w:tcW w:w="1418" w:type="dxa"/>
                  <w:vAlign w:val="center"/>
                </w:tcPr>
                <w:p w14:paraId="29E1432F"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2701" w:type="dxa"/>
                  <w:vAlign w:val="center"/>
                </w:tcPr>
                <w:p w14:paraId="41DB3B77"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675" w:type="dxa"/>
                  <w:vAlign w:val="center"/>
                </w:tcPr>
                <w:p w14:paraId="12851275"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1694" w:type="dxa"/>
                  <w:vAlign w:val="center"/>
                </w:tcPr>
                <w:p w14:paraId="1621DE42"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5</w:t>
                  </w:r>
                </w:p>
              </w:tc>
            </w:tr>
            <w:tr w:rsidR="004E271B" w:rsidRPr="004E271B" w14:paraId="472A7AD3" w14:textId="77777777">
              <w:trPr>
                <w:cantSplit/>
                <w:trHeight w:val="397"/>
                <w:jc w:val="center"/>
              </w:trPr>
              <w:tc>
                <w:tcPr>
                  <w:tcW w:w="1630" w:type="dxa"/>
                  <w:vAlign w:val="center"/>
                </w:tcPr>
                <w:p w14:paraId="53E65286"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合计</w:t>
                  </w:r>
                </w:p>
              </w:tc>
              <w:tc>
                <w:tcPr>
                  <w:tcW w:w="1418" w:type="dxa"/>
                  <w:vAlign w:val="center"/>
                </w:tcPr>
                <w:p w14:paraId="45F8B333"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2701" w:type="dxa"/>
                  <w:vAlign w:val="center"/>
                </w:tcPr>
                <w:p w14:paraId="70FF812B"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675" w:type="dxa"/>
                  <w:vAlign w:val="center"/>
                </w:tcPr>
                <w:p w14:paraId="150B4011"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w:t>
                  </w:r>
                </w:p>
              </w:tc>
              <w:tc>
                <w:tcPr>
                  <w:tcW w:w="1694" w:type="dxa"/>
                  <w:vAlign w:val="center"/>
                </w:tcPr>
                <w:p w14:paraId="6BA57FF3" w14:textId="77777777" w:rsidR="00C16F2A" w:rsidRPr="004E271B" w:rsidRDefault="00CB66BE">
                  <w:pPr>
                    <w:tabs>
                      <w:tab w:val="left" w:leader="middleDot" w:pos="8399"/>
                    </w:tabs>
                    <w:adjustRightInd w:val="0"/>
                    <w:snapToGrid w:val="0"/>
                    <w:jc w:val="center"/>
                    <w:rPr>
                      <w:color w:val="000000" w:themeColor="text1"/>
                    </w:rPr>
                  </w:pPr>
                  <w:r w:rsidRPr="004E271B">
                    <w:rPr>
                      <w:color w:val="000000" w:themeColor="text1"/>
                    </w:rPr>
                    <w:t>120</w:t>
                  </w:r>
                </w:p>
              </w:tc>
            </w:tr>
          </w:tbl>
          <w:p w14:paraId="43B6B9B5" w14:textId="77777777" w:rsidR="00C16F2A" w:rsidRPr="004E271B" w:rsidRDefault="00C16F2A">
            <w:pPr>
              <w:pStyle w:val="Texttype"/>
              <w:ind w:firstLine="480"/>
              <w:rPr>
                <w:color w:val="000000" w:themeColor="text1"/>
              </w:rPr>
            </w:pPr>
          </w:p>
        </w:tc>
      </w:tr>
    </w:tbl>
    <w:p w14:paraId="003DE84D" w14:textId="77777777" w:rsidR="00C16F2A" w:rsidRDefault="00C16F2A">
      <w:pPr>
        <w:adjustRightInd w:val="0"/>
        <w:snapToGrid w:val="0"/>
        <w:spacing w:line="360" w:lineRule="auto"/>
        <w:rPr>
          <w:rFonts w:ascii="宋体" w:cs="宋体"/>
          <w:b/>
          <w:kern w:val="0"/>
          <w:sz w:val="28"/>
          <w:szCs w:val="28"/>
        </w:rPr>
        <w:sectPr w:rsidR="00C16F2A">
          <w:pgSz w:w="11907" w:h="16840"/>
          <w:pgMar w:top="1701" w:right="1531" w:bottom="1758" w:left="1531" w:header="851" w:footer="851" w:gutter="0"/>
          <w:cols w:space="720"/>
          <w:docGrid w:linePitch="312"/>
        </w:sectPr>
      </w:pPr>
    </w:p>
    <w:p w14:paraId="620572A4" w14:textId="77777777" w:rsidR="00C16F2A" w:rsidRDefault="00CB66BE">
      <w:pPr>
        <w:pStyle w:val="24"/>
        <w:spacing w:line="240" w:lineRule="auto"/>
        <w:jc w:val="center"/>
        <w:rPr>
          <w:rFonts w:ascii="宋体"/>
          <w:kern w:val="0"/>
          <w:sz w:val="28"/>
          <w:szCs w:val="28"/>
        </w:rPr>
      </w:pPr>
      <w:r>
        <w:rPr>
          <w:rFonts w:ascii="宋体" w:hint="eastAsia"/>
          <w:kern w:val="0"/>
          <w:sz w:val="28"/>
          <w:szCs w:val="28"/>
        </w:rPr>
        <w:lastRenderedPageBreak/>
        <w:t>附表</w:t>
      </w:r>
      <w:proofErr w:type="gramStart"/>
      <w:r>
        <w:rPr>
          <w:rFonts w:ascii="宋体" w:hint="eastAsia"/>
          <w:kern w:val="0"/>
          <w:sz w:val="28"/>
          <w:szCs w:val="28"/>
        </w:rPr>
        <w:t>一</w:t>
      </w:r>
      <w:proofErr w:type="gramEnd"/>
      <w:r>
        <w:rPr>
          <w:rFonts w:ascii="宋体" w:hint="eastAsia"/>
          <w:kern w:val="0"/>
          <w:sz w:val="28"/>
          <w:szCs w:val="28"/>
        </w:rPr>
        <w:t>：</w:t>
      </w:r>
      <w:r>
        <w:rPr>
          <w:rFonts w:hint="eastAsia"/>
        </w:rPr>
        <w:t>废气污染物排放</w:t>
      </w:r>
      <w:proofErr w:type="gramStart"/>
      <w:r>
        <w:rPr>
          <w:rFonts w:hint="eastAsia"/>
        </w:rPr>
        <w:t>源信息</w:t>
      </w:r>
      <w:proofErr w:type="gramEnd"/>
      <w:r>
        <w:rPr>
          <w:rFonts w:hint="eastAsia"/>
        </w:rPr>
        <w:t>汇总表</w:t>
      </w:r>
    </w:p>
    <w:tbl>
      <w:tblPr>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7"/>
        <w:gridCol w:w="1135"/>
        <w:gridCol w:w="851"/>
        <w:gridCol w:w="992"/>
        <w:gridCol w:w="992"/>
        <w:gridCol w:w="1444"/>
        <w:gridCol w:w="873"/>
        <w:gridCol w:w="1018"/>
        <w:gridCol w:w="872"/>
        <w:gridCol w:w="873"/>
        <w:gridCol w:w="1018"/>
        <w:gridCol w:w="873"/>
        <w:gridCol w:w="872"/>
        <w:gridCol w:w="1018"/>
        <w:gridCol w:w="582"/>
        <w:gridCol w:w="1891"/>
        <w:gridCol w:w="1018"/>
        <w:gridCol w:w="1398"/>
        <w:gridCol w:w="1074"/>
        <w:gridCol w:w="2177"/>
      </w:tblGrid>
      <w:tr w:rsidR="004E271B" w:rsidRPr="004E271B" w14:paraId="15135B84" w14:textId="77777777">
        <w:trPr>
          <w:trHeight w:val="340"/>
          <w:jc w:val="center"/>
        </w:trPr>
        <w:tc>
          <w:tcPr>
            <w:tcW w:w="1707" w:type="dxa"/>
            <w:vMerge w:val="restart"/>
            <w:vAlign w:val="center"/>
          </w:tcPr>
          <w:p w14:paraId="10737700" w14:textId="77777777" w:rsidR="00C16F2A" w:rsidRPr="004E271B" w:rsidRDefault="00CB66BE">
            <w:pPr>
              <w:adjustRightInd w:val="0"/>
              <w:snapToGrid w:val="0"/>
              <w:jc w:val="center"/>
              <w:rPr>
                <w:color w:val="000000" w:themeColor="text1"/>
                <w:sz w:val="18"/>
                <w:szCs w:val="20"/>
              </w:rPr>
            </w:pPr>
            <w:bookmarkStart w:id="72" w:name="_Hlk66723211"/>
            <w:r w:rsidRPr="004E271B">
              <w:rPr>
                <w:rFonts w:hint="eastAsia"/>
                <w:color w:val="000000" w:themeColor="text1"/>
                <w:sz w:val="18"/>
                <w:szCs w:val="20"/>
              </w:rPr>
              <w:t>产排污环节</w:t>
            </w:r>
          </w:p>
        </w:tc>
        <w:tc>
          <w:tcPr>
            <w:tcW w:w="1135" w:type="dxa"/>
            <w:vMerge w:val="restart"/>
            <w:vAlign w:val="center"/>
          </w:tcPr>
          <w:p w14:paraId="38A8F31F"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污染物种类</w:t>
            </w:r>
          </w:p>
        </w:tc>
        <w:tc>
          <w:tcPr>
            <w:tcW w:w="851" w:type="dxa"/>
            <w:vMerge w:val="restart"/>
            <w:vAlign w:val="center"/>
          </w:tcPr>
          <w:p w14:paraId="4483C7F9"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排放形式</w:t>
            </w:r>
          </w:p>
        </w:tc>
        <w:tc>
          <w:tcPr>
            <w:tcW w:w="992" w:type="dxa"/>
            <w:vMerge w:val="restart"/>
            <w:vAlign w:val="center"/>
          </w:tcPr>
          <w:p w14:paraId="0E9B81E3"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产生量（</w:t>
            </w:r>
            <w:r w:rsidRPr="004E271B">
              <w:rPr>
                <w:color w:val="000000" w:themeColor="text1"/>
                <w:sz w:val="18"/>
                <w:szCs w:val="20"/>
              </w:rPr>
              <w:t>t/a</w:t>
            </w:r>
            <w:r w:rsidRPr="004E271B">
              <w:rPr>
                <w:rFonts w:hint="eastAsia"/>
                <w:color w:val="000000" w:themeColor="text1"/>
                <w:sz w:val="18"/>
                <w:szCs w:val="20"/>
              </w:rPr>
              <w:t>）</w:t>
            </w:r>
          </w:p>
        </w:tc>
        <w:tc>
          <w:tcPr>
            <w:tcW w:w="992" w:type="dxa"/>
            <w:vMerge w:val="restart"/>
            <w:vAlign w:val="center"/>
          </w:tcPr>
          <w:p w14:paraId="7ED2A08D"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产生浓度（</w:t>
            </w:r>
            <w:r w:rsidRPr="004E271B">
              <w:rPr>
                <w:color w:val="000000" w:themeColor="text1"/>
                <w:sz w:val="18"/>
                <w:szCs w:val="20"/>
              </w:rPr>
              <w:t>mg/m</w:t>
            </w:r>
            <w:r w:rsidRPr="004E271B">
              <w:rPr>
                <w:color w:val="000000" w:themeColor="text1"/>
                <w:sz w:val="18"/>
                <w:szCs w:val="20"/>
                <w:vertAlign w:val="superscript"/>
              </w:rPr>
              <w:t>3</w:t>
            </w:r>
            <w:r w:rsidRPr="004E271B">
              <w:rPr>
                <w:rFonts w:hint="eastAsia"/>
                <w:color w:val="000000" w:themeColor="text1"/>
                <w:sz w:val="18"/>
                <w:szCs w:val="20"/>
              </w:rPr>
              <w:t>）</w:t>
            </w:r>
          </w:p>
        </w:tc>
        <w:tc>
          <w:tcPr>
            <w:tcW w:w="5080" w:type="dxa"/>
            <w:gridSpan w:val="5"/>
            <w:vAlign w:val="center"/>
          </w:tcPr>
          <w:p w14:paraId="71663F2D"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治理设施</w:t>
            </w:r>
          </w:p>
        </w:tc>
        <w:tc>
          <w:tcPr>
            <w:tcW w:w="1018" w:type="dxa"/>
            <w:vMerge w:val="restart"/>
            <w:vAlign w:val="center"/>
          </w:tcPr>
          <w:p w14:paraId="7A928839"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排放浓度</w:t>
            </w:r>
          </w:p>
          <w:p w14:paraId="6280DBAE"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w:t>
            </w:r>
            <w:r w:rsidRPr="004E271B">
              <w:rPr>
                <w:color w:val="000000" w:themeColor="text1"/>
                <w:sz w:val="18"/>
                <w:szCs w:val="20"/>
              </w:rPr>
              <w:t>mg/m</w:t>
            </w:r>
            <w:r w:rsidRPr="004E271B">
              <w:rPr>
                <w:color w:val="000000" w:themeColor="text1"/>
                <w:sz w:val="18"/>
                <w:szCs w:val="20"/>
                <w:vertAlign w:val="superscript"/>
              </w:rPr>
              <w:t>3</w:t>
            </w:r>
            <w:r w:rsidRPr="004E271B">
              <w:rPr>
                <w:rFonts w:hint="eastAsia"/>
                <w:color w:val="000000" w:themeColor="text1"/>
                <w:sz w:val="18"/>
                <w:szCs w:val="20"/>
              </w:rPr>
              <w:t>）</w:t>
            </w:r>
          </w:p>
        </w:tc>
        <w:tc>
          <w:tcPr>
            <w:tcW w:w="873" w:type="dxa"/>
            <w:vMerge w:val="restart"/>
            <w:vAlign w:val="center"/>
          </w:tcPr>
          <w:p w14:paraId="04788E7C"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排放速率</w:t>
            </w:r>
          </w:p>
          <w:p w14:paraId="1FFEF095"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w:t>
            </w:r>
            <w:r w:rsidRPr="004E271B">
              <w:rPr>
                <w:color w:val="000000" w:themeColor="text1"/>
                <w:sz w:val="18"/>
                <w:szCs w:val="20"/>
              </w:rPr>
              <w:t>kg/h</w:t>
            </w:r>
            <w:r w:rsidRPr="004E271B">
              <w:rPr>
                <w:rFonts w:hint="eastAsia"/>
                <w:color w:val="000000" w:themeColor="text1"/>
                <w:sz w:val="18"/>
                <w:szCs w:val="20"/>
              </w:rPr>
              <w:t>）</w:t>
            </w:r>
          </w:p>
        </w:tc>
        <w:tc>
          <w:tcPr>
            <w:tcW w:w="872" w:type="dxa"/>
            <w:vMerge w:val="restart"/>
            <w:vAlign w:val="center"/>
          </w:tcPr>
          <w:p w14:paraId="12604D30"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排放量</w:t>
            </w:r>
          </w:p>
          <w:p w14:paraId="137DE1BD"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w:t>
            </w:r>
            <w:r w:rsidRPr="004E271B">
              <w:rPr>
                <w:color w:val="000000" w:themeColor="text1"/>
                <w:sz w:val="18"/>
                <w:szCs w:val="20"/>
              </w:rPr>
              <w:t>t/a</w:t>
            </w:r>
            <w:r w:rsidRPr="004E271B">
              <w:rPr>
                <w:rFonts w:hint="eastAsia"/>
                <w:color w:val="000000" w:themeColor="text1"/>
                <w:sz w:val="18"/>
                <w:szCs w:val="20"/>
              </w:rPr>
              <w:t>）</w:t>
            </w:r>
          </w:p>
        </w:tc>
        <w:tc>
          <w:tcPr>
            <w:tcW w:w="5907" w:type="dxa"/>
            <w:gridSpan w:val="5"/>
            <w:vAlign w:val="center"/>
          </w:tcPr>
          <w:p w14:paraId="5F49C515"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排放口基本情况</w:t>
            </w:r>
          </w:p>
        </w:tc>
        <w:tc>
          <w:tcPr>
            <w:tcW w:w="3251" w:type="dxa"/>
            <w:gridSpan w:val="2"/>
            <w:vAlign w:val="center"/>
          </w:tcPr>
          <w:p w14:paraId="2C1AA407"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排放标准</w:t>
            </w:r>
          </w:p>
        </w:tc>
      </w:tr>
      <w:tr w:rsidR="004E271B" w:rsidRPr="004E271B" w14:paraId="65BC1ABB" w14:textId="77777777">
        <w:trPr>
          <w:trHeight w:val="340"/>
          <w:jc w:val="center"/>
        </w:trPr>
        <w:tc>
          <w:tcPr>
            <w:tcW w:w="1707" w:type="dxa"/>
            <w:vMerge/>
            <w:vAlign w:val="center"/>
          </w:tcPr>
          <w:p w14:paraId="22AA888F" w14:textId="77777777" w:rsidR="00C16F2A" w:rsidRPr="004E271B" w:rsidRDefault="00C16F2A">
            <w:pPr>
              <w:adjustRightInd w:val="0"/>
              <w:snapToGrid w:val="0"/>
              <w:jc w:val="center"/>
              <w:rPr>
                <w:color w:val="000000" w:themeColor="text1"/>
                <w:sz w:val="18"/>
                <w:szCs w:val="20"/>
              </w:rPr>
            </w:pPr>
          </w:p>
        </w:tc>
        <w:tc>
          <w:tcPr>
            <w:tcW w:w="1135" w:type="dxa"/>
            <w:vMerge/>
            <w:vAlign w:val="center"/>
          </w:tcPr>
          <w:p w14:paraId="034592DF" w14:textId="77777777" w:rsidR="00C16F2A" w:rsidRPr="004E271B" w:rsidRDefault="00C16F2A">
            <w:pPr>
              <w:adjustRightInd w:val="0"/>
              <w:snapToGrid w:val="0"/>
              <w:jc w:val="center"/>
              <w:rPr>
                <w:color w:val="000000" w:themeColor="text1"/>
                <w:sz w:val="18"/>
                <w:szCs w:val="20"/>
              </w:rPr>
            </w:pPr>
          </w:p>
        </w:tc>
        <w:tc>
          <w:tcPr>
            <w:tcW w:w="851" w:type="dxa"/>
            <w:vMerge/>
            <w:vAlign w:val="center"/>
          </w:tcPr>
          <w:p w14:paraId="1F201BFA" w14:textId="77777777" w:rsidR="00C16F2A" w:rsidRPr="004E271B" w:rsidRDefault="00C16F2A">
            <w:pPr>
              <w:adjustRightInd w:val="0"/>
              <w:snapToGrid w:val="0"/>
              <w:jc w:val="center"/>
              <w:rPr>
                <w:color w:val="000000" w:themeColor="text1"/>
                <w:sz w:val="18"/>
                <w:szCs w:val="20"/>
              </w:rPr>
            </w:pPr>
          </w:p>
        </w:tc>
        <w:tc>
          <w:tcPr>
            <w:tcW w:w="992" w:type="dxa"/>
            <w:vMerge/>
            <w:vAlign w:val="center"/>
          </w:tcPr>
          <w:p w14:paraId="2DDE0AAF" w14:textId="77777777" w:rsidR="00C16F2A" w:rsidRPr="004E271B" w:rsidRDefault="00C16F2A">
            <w:pPr>
              <w:adjustRightInd w:val="0"/>
              <w:snapToGrid w:val="0"/>
              <w:jc w:val="center"/>
              <w:rPr>
                <w:color w:val="000000" w:themeColor="text1"/>
                <w:sz w:val="18"/>
                <w:szCs w:val="20"/>
              </w:rPr>
            </w:pPr>
          </w:p>
        </w:tc>
        <w:tc>
          <w:tcPr>
            <w:tcW w:w="992" w:type="dxa"/>
            <w:vMerge/>
            <w:vAlign w:val="center"/>
          </w:tcPr>
          <w:p w14:paraId="3A4CA348" w14:textId="77777777" w:rsidR="00C16F2A" w:rsidRPr="004E271B" w:rsidRDefault="00C16F2A">
            <w:pPr>
              <w:adjustRightInd w:val="0"/>
              <w:snapToGrid w:val="0"/>
              <w:jc w:val="center"/>
              <w:rPr>
                <w:color w:val="000000" w:themeColor="text1"/>
                <w:sz w:val="18"/>
                <w:szCs w:val="20"/>
              </w:rPr>
            </w:pPr>
          </w:p>
        </w:tc>
        <w:tc>
          <w:tcPr>
            <w:tcW w:w="1444" w:type="dxa"/>
            <w:vAlign w:val="center"/>
          </w:tcPr>
          <w:p w14:paraId="2920D47A"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处理工艺</w:t>
            </w:r>
          </w:p>
        </w:tc>
        <w:tc>
          <w:tcPr>
            <w:tcW w:w="873" w:type="dxa"/>
            <w:vAlign w:val="center"/>
          </w:tcPr>
          <w:p w14:paraId="6B84258F"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处理能力（</w:t>
            </w:r>
            <w:r w:rsidRPr="004E271B">
              <w:rPr>
                <w:rFonts w:hint="eastAsia"/>
                <w:bCs/>
                <w:color w:val="000000" w:themeColor="text1"/>
                <w:kern w:val="0"/>
                <w:sz w:val="18"/>
                <w:szCs w:val="20"/>
              </w:rPr>
              <w:t>m</w:t>
            </w:r>
            <w:r w:rsidRPr="004E271B">
              <w:rPr>
                <w:bCs/>
                <w:color w:val="000000" w:themeColor="text1"/>
                <w:kern w:val="0"/>
                <w:sz w:val="18"/>
                <w:szCs w:val="20"/>
                <w:vertAlign w:val="superscript"/>
              </w:rPr>
              <w:t>3</w:t>
            </w:r>
            <w:r w:rsidRPr="004E271B">
              <w:rPr>
                <w:bCs/>
                <w:color w:val="000000" w:themeColor="text1"/>
                <w:kern w:val="0"/>
                <w:sz w:val="18"/>
                <w:szCs w:val="20"/>
              </w:rPr>
              <w:t>/h</w:t>
            </w:r>
            <w:r w:rsidRPr="004E271B">
              <w:rPr>
                <w:rFonts w:hint="eastAsia"/>
                <w:color w:val="000000" w:themeColor="text1"/>
                <w:sz w:val="18"/>
                <w:szCs w:val="20"/>
              </w:rPr>
              <w:t>）</w:t>
            </w:r>
          </w:p>
        </w:tc>
        <w:tc>
          <w:tcPr>
            <w:tcW w:w="1018" w:type="dxa"/>
            <w:vAlign w:val="center"/>
          </w:tcPr>
          <w:p w14:paraId="47A1C59A"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收集效率</w:t>
            </w:r>
            <w:r w:rsidRPr="004E271B">
              <w:rPr>
                <w:rFonts w:hint="eastAsia"/>
                <w:color w:val="000000" w:themeColor="text1"/>
                <w:sz w:val="18"/>
                <w:szCs w:val="20"/>
              </w:rPr>
              <w:t>/</w:t>
            </w:r>
            <w:r w:rsidRPr="004E271B">
              <w:rPr>
                <w:color w:val="000000" w:themeColor="text1"/>
                <w:sz w:val="18"/>
                <w:szCs w:val="20"/>
              </w:rPr>
              <w:t>%</w:t>
            </w:r>
          </w:p>
        </w:tc>
        <w:tc>
          <w:tcPr>
            <w:tcW w:w="872" w:type="dxa"/>
            <w:vAlign w:val="center"/>
          </w:tcPr>
          <w:p w14:paraId="24267918"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治理工艺去除率</w:t>
            </w:r>
            <w:r w:rsidRPr="004E271B">
              <w:rPr>
                <w:rFonts w:hint="eastAsia"/>
                <w:color w:val="000000" w:themeColor="text1"/>
                <w:sz w:val="18"/>
                <w:szCs w:val="20"/>
              </w:rPr>
              <w:t>/</w:t>
            </w:r>
            <w:r w:rsidRPr="004E271B">
              <w:rPr>
                <w:color w:val="000000" w:themeColor="text1"/>
                <w:sz w:val="18"/>
                <w:szCs w:val="20"/>
              </w:rPr>
              <w:t>%</w:t>
            </w:r>
          </w:p>
        </w:tc>
        <w:tc>
          <w:tcPr>
            <w:tcW w:w="873" w:type="dxa"/>
            <w:vAlign w:val="center"/>
          </w:tcPr>
          <w:p w14:paraId="73004084"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是否为可行技术</w:t>
            </w:r>
          </w:p>
        </w:tc>
        <w:tc>
          <w:tcPr>
            <w:tcW w:w="1018" w:type="dxa"/>
            <w:vMerge/>
            <w:vAlign w:val="center"/>
          </w:tcPr>
          <w:p w14:paraId="6BB80DFF" w14:textId="77777777" w:rsidR="00C16F2A" w:rsidRPr="004E271B" w:rsidRDefault="00C16F2A">
            <w:pPr>
              <w:adjustRightInd w:val="0"/>
              <w:snapToGrid w:val="0"/>
              <w:jc w:val="center"/>
              <w:rPr>
                <w:color w:val="000000" w:themeColor="text1"/>
                <w:sz w:val="18"/>
                <w:szCs w:val="20"/>
              </w:rPr>
            </w:pPr>
          </w:p>
        </w:tc>
        <w:tc>
          <w:tcPr>
            <w:tcW w:w="873" w:type="dxa"/>
            <w:vMerge/>
            <w:vAlign w:val="center"/>
          </w:tcPr>
          <w:p w14:paraId="0EFDEE32" w14:textId="77777777" w:rsidR="00C16F2A" w:rsidRPr="004E271B" w:rsidRDefault="00C16F2A">
            <w:pPr>
              <w:adjustRightInd w:val="0"/>
              <w:snapToGrid w:val="0"/>
              <w:jc w:val="center"/>
              <w:rPr>
                <w:color w:val="000000" w:themeColor="text1"/>
                <w:sz w:val="18"/>
                <w:szCs w:val="20"/>
              </w:rPr>
            </w:pPr>
          </w:p>
        </w:tc>
        <w:tc>
          <w:tcPr>
            <w:tcW w:w="872" w:type="dxa"/>
            <w:vMerge/>
            <w:vAlign w:val="center"/>
          </w:tcPr>
          <w:p w14:paraId="3EA79FB3" w14:textId="77777777" w:rsidR="00C16F2A" w:rsidRPr="004E271B" w:rsidRDefault="00C16F2A">
            <w:pPr>
              <w:adjustRightInd w:val="0"/>
              <w:snapToGrid w:val="0"/>
              <w:jc w:val="center"/>
              <w:rPr>
                <w:color w:val="000000" w:themeColor="text1"/>
                <w:sz w:val="18"/>
                <w:szCs w:val="20"/>
              </w:rPr>
            </w:pPr>
          </w:p>
        </w:tc>
        <w:tc>
          <w:tcPr>
            <w:tcW w:w="1018" w:type="dxa"/>
            <w:vAlign w:val="center"/>
          </w:tcPr>
          <w:p w14:paraId="3FA65DF5"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参数</w:t>
            </w:r>
          </w:p>
        </w:tc>
        <w:tc>
          <w:tcPr>
            <w:tcW w:w="582" w:type="dxa"/>
            <w:vAlign w:val="center"/>
          </w:tcPr>
          <w:p w14:paraId="6C6F683A"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温度</w:t>
            </w:r>
          </w:p>
        </w:tc>
        <w:tc>
          <w:tcPr>
            <w:tcW w:w="1891" w:type="dxa"/>
            <w:vAlign w:val="center"/>
          </w:tcPr>
          <w:p w14:paraId="08FE6C50"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编号及名称</w:t>
            </w:r>
          </w:p>
        </w:tc>
        <w:tc>
          <w:tcPr>
            <w:tcW w:w="1018" w:type="dxa"/>
            <w:vAlign w:val="center"/>
          </w:tcPr>
          <w:p w14:paraId="238DFAA0"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类型</w:t>
            </w:r>
          </w:p>
        </w:tc>
        <w:tc>
          <w:tcPr>
            <w:tcW w:w="1398" w:type="dxa"/>
            <w:vAlign w:val="center"/>
          </w:tcPr>
          <w:p w14:paraId="18D4A37E"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地理坐标</w:t>
            </w:r>
          </w:p>
        </w:tc>
        <w:tc>
          <w:tcPr>
            <w:tcW w:w="1074" w:type="dxa"/>
            <w:vAlign w:val="center"/>
          </w:tcPr>
          <w:p w14:paraId="3090EAAC"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标准限值</w:t>
            </w:r>
          </w:p>
        </w:tc>
        <w:tc>
          <w:tcPr>
            <w:tcW w:w="2177" w:type="dxa"/>
            <w:vAlign w:val="center"/>
          </w:tcPr>
          <w:p w14:paraId="4287906A"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标准来源</w:t>
            </w:r>
          </w:p>
        </w:tc>
      </w:tr>
      <w:tr w:rsidR="004E271B" w:rsidRPr="004E271B" w14:paraId="2A8BFA41" w14:textId="77777777">
        <w:trPr>
          <w:trHeight w:val="340"/>
          <w:jc w:val="center"/>
        </w:trPr>
        <w:tc>
          <w:tcPr>
            <w:tcW w:w="1707" w:type="dxa"/>
            <w:vAlign w:val="center"/>
          </w:tcPr>
          <w:p w14:paraId="7C5A6B2C"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7</w:t>
            </w:r>
            <w:r w:rsidRPr="004E271B">
              <w:rPr>
                <w:bCs/>
                <w:color w:val="000000" w:themeColor="text1"/>
                <w:sz w:val="20"/>
                <w:szCs w:val="20"/>
              </w:rPr>
              <w:t>F</w:t>
            </w:r>
            <w:r w:rsidRPr="004E271B">
              <w:rPr>
                <w:bCs/>
                <w:color w:val="000000" w:themeColor="text1"/>
                <w:sz w:val="20"/>
                <w:szCs w:val="20"/>
              </w:rPr>
              <w:t>有机前处理</w:t>
            </w:r>
          </w:p>
          <w:p w14:paraId="33CE5EC3" w14:textId="77777777" w:rsidR="00C16F2A" w:rsidRPr="004E271B" w:rsidRDefault="00CB66BE">
            <w:pPr>
              <w:adjustRightInd w:val="0"/>
              <w:snapToGrid w:val="0"/>
              <w:jc w:val="center"/>
              <w:rPr>
                <w:color w:val="000000" w:themeColor="text1"/>
                <w:sz w:val="20"/>
                <w:szCs w:val="22"/>
              </w:rPr>
            </w:pPr>
            <w:r w:rsidRPr="004E271B">
              <w:rPr>
                <w:rFonts w:hint="eastAsia"/>
                <w:bCs/>
                <w:color w:val="000000" w:themeColor="text1"/>
                <w:sz w:val="20"/>
                <w:szCs w:val="20"/>
              </w:rPr>
              <w:t>8F</w:t>
            </w:r>
            <w:proofErr w:type="gramStart"/>
            <w:r w:rsidRPr="004E271B">
              <w:rPr>
                <w:rFonts w:hint="eastAsia"/>
                <w:bCs/>
                <w:color w:val="000000" w:themeColor="text1"/>
                <w:sz w:val="20"/>
                <w:szCs w:val="20"/>
              </w:rPr>
              <w:t>粗处理</w:t>
            </w:r>
            <w:proofErr w:type="gramEnd"/>
            <w:r w:rsidRPr="004E271B">
              <w:rPr>
                <w:rFonts w:hint="eastAsia"/>
                <w:bCs/>
                <w:color w:val="000000" w:themeColor="text1"/>
                <w:sz w:val="20"/>
                <w:szCs w:val="20"/>
              </w:rPr>
              <w:t>室</w:t>
            </w:r>
          </w:p>
        </w:tc>
        <w:tc>
          <w:tcPr>
            <w:tcW w:w="1135" w:type="dxa"/>
            <w:vAlign w:val="center"/>
          </w:tcPr>
          <w:p w14:paraId="0F162859"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6016991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5DFB575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w:t>
            </w:r>
            <w:r w:rsidRPr="004E271B">
              <w:rPr>
                <w:color w:val="000000" w:themeColor="text1"/>
                <w:sz w:val="20"/>
                <w:szCs w:val="20"/>
              </w:rPr>
              <w:t>0423</w:t>
            </w:r>
          </w:p>
        </w:tc>
        <w:tc>
          <w:tcPr>
            <w:tcW w:w="992" w:type="dxa"/>
            <w:vAlign w:val="center"/>
          </w:tcPr>
          <w:p w14:paraId="0E51FAC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0.423</w:t>
            </w:r>
          </w:p>
        </w:tc>
        <w:tc>
          <w:tcPr>
            <w:tcW w:w="1444" w:type="dxa"/>
            <w:vAlign w:val="center"/>
          </w:tcPr>
          <w:p w14:paraId="7A0F304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73" w:type="dxa"/>
            <w:vAlign w:val="center"/>
          </w:tcPr>
          <w:p w14:paraId="33BD3C7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5</w:t>
            </w:r>
            <w:r w:rsidRPr="004E271B">
              <w:rPr>
                <w:color w:val="000000" w:themeColor="text1"/>
                <w:sz w:val="20"/>
                <w:szCs w:val="22"/>
              </w:rPr>
              <w:t>000</w:t>
            </w:r>
          </w:p>
        </w:tc>
        <w:tc>
          <w:tcPr>
            <w:tcW w:w="1018" w:type="dxa"/>
            <w:vAlign w:val="center"/>
          </w:tcPr>
          <w:p w14:paraId="7DC64F90"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872" w:type="dxa"/>
            <w:vAlign w:val="center"/>
          </w:tcPr>
          <w:p w14:paraId="3BE7447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w:t>
            </w:r>
          </w:p>
        </w:tc>
        <w:tc>
          <w:tcPr>
            <w:tcW w:w="873" w:type="dxa"/>
            <w:vAlign w:val="center"/>
          </w:tcPr>
          <w:p w14:paraId="32398A1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6472F1BD"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0.2115</w:t>
            </w:r>
          </w:p>
        </w:tc>
        <w:tc>
          <w:tcPr>
            <w:tcW w:w="873" w:type="dxa"/>
            <w:vAlign w:val="center"/>
          </w:tcPr>
          <w:p w14:paraId="28B0BCA6"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0.001058</w:t>
            </w:r>
          </w:p>
        </w:tc>
        <w:tc>
          <w:tcPr>
            <w:tcW w:w="872" w:type="dxa"/>
            <w:vAlign w:val="center"/>
          </w:tcPr>
          <w:p w14:paraId="1F41EFBE"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0.002115</w:t>
            </w:r>
          </w:p>
        </w:tc>
        <w:tc>
          <w:tcPr>
            <w:tcW w:w="1018" w:type="dxa"/>
            <w:vAlign w:val="center"/>
          </w:tcPr>
          <w:p w14:paraId="3F9711C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2192039E"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582" w:type="dxa"/>
            <w:vAlign w:val="center"/>
          </w:tcPr>
          <w:p w14:paraId="79A195B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Align w:val="center"/>
          </w:tcPr>
          <w:p w14:paraId="46F8AA9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rFonts w:hint="eastAsia"/>
                <w:color w:val="000000" w:themeColor="text1"/>
                <w:sz w:val="20"/>
                <w:szCs w:val="22"/>
              </w:rPr>
              <w:t>1#</w:t>
            </w:r>
            <w:r w:rsidRPr="004E271B">
              <w:rPr>
                <w:rFonts w:hint="eastAsia"/>
                <w:color w:val="000000" w:themeColor="text1"/>
                <w:sz w:val="20"/>
                <w:szCs w:val="22"/>
              </w:rPr>
              <w:t>排放口</w:t>
            </w:r>
            <w:r w:rsidRPr="004E271B">
              <w:rPr>
                <w:color w:val="000000" w:themeColor="text1"/>
                <w:sz w:val="20"/>
                <w:szCs w:val="22"/>
              </w:rPr>
              <w:t>DA001</w:t>
            </w:r>
          </w:p>
        </w:tc>
        <w:tc>
          <w:tcPr>
            <w:tcW w:w="1018" w:type="dxa"/>
            <w:vAlign w:val="center"/>
          </w:tcPr>
          <w:p w14:paraId="4CB4AC3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398" w:type="dxa"/>
            <w:vAlign w:val="center"/>
          </w:tcPr>
          <w:p w14:paraId="4A4043A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E108°45′0.64″,</w:t>
            </w:r>
          </w:p>
          <w:p w14:paraId="1E71216F"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N34°15′24.77″</w:t>
            </w:r>
          </w:p>
        </w:tc>
        <w:tc>
          <w:tcPr>
            <w:tcW w:w="1074" w:type="dxa"/>
            <w:vAlign w:val="center"/>
          </w:tcPr>
          <w:p w14:paraId="751C7424"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120 mg/m</w:t>
            </w:r>
            <w:r w:rsidRPr="004E271B">
              <w:rPr>
                <w:color w:val="000000" w:themeColor="text1"/>
                <w:sz w:val="18"/>
                <w:szCs w:val="20"/>
                <w:vertAlign w:val="superscript"/>
              </w:rPr>
              <w:t>3</w:t>
            </w:r>
          </w:p>
        </w:tc>
        <w:tc>
          <w:tcPr>
            <w:tcW w:w="2177" w:type="dxa"/>
            <w:vAlign w:val="center"/>
          </w:tcPr>
          <w:p w14:paraId="5FA07A9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57B7F345" w14:textId="77777777">
        <w:trPr>
          <w:trHeight w:val="340"/>
          <w:jc w:val="center"/>
        </w:trPr>
        <w:tc>
          <w:tcPr>
            <w:tcW w:w="1707" w:type="dxa"/>
            <w:vAlign w:val="center"/>
          </w:tcPr>
          <w:p w14:paraId="6F385991"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5</w:t>
            </w:r>
            <w:r w:rsidRPr="004E271B">
              <w:rPr>
                <w:color w:val="000000" w:themeColor="text1"/>
                <w:sz w:val="20"/>
                <w:szCs w:val="20"/>
              </w:rPr>
              <w:t>F</w:t>
            </w:r>
            <w:r w:rsidRPr="004E271B">
              <w:rPr>
                <w:rFonts w:hint="eastAsia"/>
                <w:color w:val="000000" w:themeColor="text1"/>
                <w:sz w:val="20"/>
                <w:szCs w:val="20"/>
              </w:rPr>
              <w:t>实验室排风</w:t>
            </w:r>
          </w:p>
          <w:p w14:paraId="5FD10C48"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6</w:t>
            </w:r>
            <w:r w:rsidRPr="004E271B">
              <w:rPr>
                <w:color w:val="000000" w:themeColor="text1"/>
                <w:sz w:val="20"/>
                <w:szCs w:val="20"/>
              </w:rPr>
              <w:t>F</w:t>
            </w:r>
            <w:r w:rsidRPr="004E271B">
              <w:rPr>
                <w:rFonts w:hint="eastAsia"/>
                <w:color w:val="000000" w:themeColor="text1"/>
                <w:sz w:val="20"/>
                <w:szCs w:val="20"/>
              </w:rPr>
              <w:t>样品有机前处理</w:t>
            </w:r>
          </w:p>
          <w:p w14:paraId="71D102B1" w14:textId="77777777" w:rsidR="00C16F2A" w:rsidRPr="004E271B" w:rsidRDefault="00CB66BE">
            <w:pPr>
              <w:adjustRightInd w:val="0"/>
              <w:snapToGrid w:val="0"/>
              <w:jc w:val="center"/>
              <w:rPr>
                <w:color w:val="000000" w:themeColor="text1"/>
                <w:sz w:val="20"/>
                <w:szCs w:val="22"/>
              </w:rPr>
            </w:pPr>
            <w:r w:rsidRPr="004E271B">
              <w:rPr>
                <w:rFonts w:hint="eastAsia"/>
                <w:bCs/>
                <w:color w:val="000000" w:themeColor="text1"/>
                <w:sz w:val="20"/>
                <w:szCs w:val="20"/>
              </w:rPr>
              <w:t>8</w:t>
            </w:r>
            <w:r w:rsidRPr="004E271B">
              <w:rPr>
                <w:bCs/>
                <w:color w:val="000000" w:themeColor="text1"/>
                <w:sz w:val="20"/>
                <w:szCs w:val="20"/>
              </w:rPr>
              <w:t>F</w:t>
            </w:r>
            <w:r w:rsidRPr="004E271B">
              <w:rPr>
                <w:rFonts w:hint="eastAsia"/>
                <w:bCs/>
                <w:color w:val="000000" w:themeColor="text1"/>
                <w:sz w:val="20"/>
                <w:szCs w:val="20"/>
              </w:rPr>
              <w:t>有机理化分析</w:t>
            </w:r>
          </w:p>
        </w:tc>
        <w:tc>
          <w:tcPr>
            <w:tcW w:w="1135" w:type="dxa"/>
            <w:vAlign w:val="center"/>
          </w:tcPr>
          <w:p w14:paraId="7A6126A6"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7C14B34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412F7AB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0.00846</w:t>
            </w:r>
          </w:p>
        </w:tc>
        <w:tc>
          <w:tcPr>
            <w:tcW w:w="992" w:type="dxa"/>
            <w:vAlign w:val="center"/>
          </w:tcPr>
          <w:p w14:paraId="5582E3E4"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0.705</w:t>
            </w:r>
          </w:p>
        </w:tc>
        <w:tc>
          <w:tcPr>
            <w:tcW w:w="1444" w:type="dxa"/>
            <w:vAlign w:val="center"/>
          </w:tcPr>
          <w:p w14:paraId="196D8AE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73" w:type="dxa"/>
            <w:vAlign w:val="center"/>
          </w:tcPr>
          <w:p w14:paraId="1A75A68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000</w:t>
            </w:r>
          </w:p>
        </w:tc>
        <w:tc>
          <w:tcPr>
            <w:tcW w:w="1018" w:type="dxa"/>
            <w:vAlign w:val="center"/>
          </w:tcPr>
          <w:p w14:paraId="2E82DCF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9</w:t>
            </w:r>
            <w:r w:rsidRPr="004E271B">
              <w:rPr>
                <w:color w:val="000000" w:themeColor="text1"/>
                <w:sz w:val="20"/>
                <w:szCs w:val="22"/>
              </w:rPr>
              <w:t>0</w:t>
            </w:r>
          </w:p>
        </w:tc>
        <w:tc>
          <w:tcPr>
            <w:tcW w:w="872" w:type="dxa"/>
            <w:vAlign w:val="center"/>
          </w:tcPr>
          <w:p w14:paraId="6D62D71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w:t>
            </w:r>
          </w:p>
        </w:tc>
        <w:tc>
          <w:tcPr>
            <w:tcW w:w="873" w:type="dxa"/>
            <w:vAlign w:val="center"/>
          </w:tcPr>
          <w:p w14:paraId="03E2DA3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30DA1479"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0.3525</w:t>
            </w:r>
          </w:p>
        </w:tc>
        <w:tc>
          <w:tcPr>
            <w:tcW w:w="873" w:type="dxa"/>
            <w:vAlign w:val="center"/>
          </w:tcPr>
          <w:p w14:paraId="39502B0B"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0.002115</w:t>
            </w:r>
          </w:p>
        </w:tc>
        <w:tc>
          <w:tcPr>
            <w:tcW w:w="872" w:type="dxa"/>
            <w:vAlign w:val="center"/>
          </w:tcPr>
          <w:p w14:paraId="53900A9B" w14:textId="77777777" w:rsidR="00C16F2A" w:rsidRPr="004E271B" w:rsidRDefault="00CB66BE">
            <w:pPr>
              <w:pStyle w:val="TableHeadline"/>
              <w:rPr>
                <w:b w:val="0"/>
                <w:color w:val="000000" w:themeColor="text1"/>
                <w:sz w:val="20"/>
                <w:szCs w:val="20"/>
              </w:rPr>
            </w:pPr>
            <w:r w:rsidRPr="004E271B">
              <w:rPr>
                <w:rFonts w:hint="eastAsia"/>
                <w:b w:val="0"/>
                <w:color w:val="000000" w:themeColor="text1"/>
                <w:sz w:val="20"/>
                <w:szCs w:val="20"/>
              </w:rPr>
              <w:t>0.00423</w:t>
            </w:r>
          </w:p>
        </w:tc>
        <w:tc>
          <w:tcPr>
            <w:tcW w:w="1018" w:type="dxa"/>
            <w:vAlign w:val="center"/>
          </w:tcPr>
          <w:p w14:paraId="57F3AC5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3A27126B"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582" w:type="dxa"/>
            <w:vAlign w:val="center"/>
          </w:tcPr>
          <w:p w14:paraId="07FA6F0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Align w:val="center"/>
          </w:tcPr>
          <w:p w14:paraId="2D826FC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2</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DA002</w:t>
            </w:r>
          </w:p>
        </w:tc>
        <w:tc>
          <w:tcPr>
            <w:tcW w:w="1018" w:type="dxa"/>
            <w:vAlign w:val="center"/>
          </w:tcPr>
          <w:p w14:paraId="0007186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398" w:type="dxa"/>
            <w:vAlign w:val="center"/>
          </w:tcPr>
          <w:p w14:paraId="2B3F417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E108°45′0.64″, N34°15′25.26″</w:t>
            </w:r>
          </w:p>
        </w:tc>
        <w:tc>
          <w:tcPr>
            <w:tcW w:w="1074" w:type="dxa"/>
            <w:vAlign w:val="center"/>
          </w:tcPr>
          <w:p w14:paraId="34BE5DBA"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120 mg/m</w:t>
            </w:r>
            <w:r w:rsidRPr="004E271B">
              <w:rPr>
                <w:color w:val="000000" w:themeColor="text1"/>
                <w:sz w:val="18"/>
                <w:szCs w:val="20"/>
                <w:vertAlign w:val="superscript"/>
              </w:rPr>
              <w:t>3</w:t>
            </w:r>
          </w:p>
        </w:tc>
        <w:tc>
          <w:tcPr>
            <w:tcW w:w="2177" w:type="dxa"/>
            <w:vAlign w:val="center"/>
          </w:tcPr>
          <w:p w14:paraId="061E693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44E9AF3F" w14:textId="77777777">
        <w:trPr>
          <w:trHeight w:val="340"/>
          <w:jc w:val="center"/>
        </w:trPr>
        <w:tc>
          <w:tcPr>
            <w:tcW w:w="1707" w:type="dxa"/>
            <w:vAlign w:val="center"/>
          </w:tcPr>
          <w:p w14:paraId="0B4D1FB1"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6</w:t>
            </w:r>
            <w:r w:rsidRPr="004E271B">
              <w:rPr>
                <w:color w:val="000000" w:themeColor="text1"/>
                <w:sz w:val="20"/>
                <w:szCs w:val="20"/>
              </w:rPr>
              <w:t>F</w:t>
            </w:r>
            <w:r w:rsidRPr="004E271B">
              <w:rPr>
                <w:rFonts w:hint="eastAsia"/>
                <w:color w:val="000000" w:themeColor="text1"/>
                <w:sz w:val="20"/>
                <w:szCs w:val="20"/>
              </w:rPr>
              <w:t>样品有机前处理</w:t>
            </w:r>
          </w:p>
          <w:p w14:paraId="28C5913C" w14:textId="77777777" w:rsidR="00C16F2A" w:rsidRPr="004E271B" w:rsidRDefault="00CB66BE">
            <w:pPr>
              <w:pStyle w:val="Tabletext"/>
              <w:rPr>
                <w:color w:val="000000" w:themeColor="text1"/>
                <w:sz w:val="20"/>
                <w:szCs w:val="20"/>
              </w:rPr>
            </w:pPr>
            <w:r w:rsidRPr="004E271B">
              <w:rPr>
                <w:color w:val="000000" w:themeColor="text1"/>
                <w:sz w:val="20"/>
                <w:szCs w:val="20"/>
              </w:rPr>
              <w:t>7F</w:t>
            </w:r>
            <w:r w:rsidRPr="004E271B">
              <w:rPr>
                <w:rFonts w:hint="eastAsia"/>
                <w:color w:val="000000" w:themeColor="text1"/>
                <w:sz w:val="20"/>
                <w:szCs w:val="20"/>
              </w:rPr>
              <w:t>样品有机前处理</w:t>
            </w:r>
          </w:p>
          <w:p w14:paraId="3E616CA9" w14:textId="77777777" w:rsidR="00C16F2A" w:rsidRPr="004E271B" w:rsidRDefault="00CB66BE">
            <w:pPr>
              <w:adjustRightInd w:val="0"/>
              <w:snapToGrid w:val="0"/>
              <w:jc w:val="center"/>
              <w:rPr>
                <w:color w:val="000000" w:themeColor="text1"/>
                <w:sz w:val="20"/>
                <w:szCs w:val="22"/>
              </w:rPr>
            </w:pPr>
            <w:r w:rsidRPr="004E271B">
              <w:rPr>
                <w:rFonts w:hint="eastAsia"/>
                <w:bCs/>
                <w:color w:val="000000" w:themeColor="text1"/>
                <w:sz w:val="20"/>
                <w:szCs w:val="20"/>
              </w:rPr>
              <w:t>8</w:t>
            </w:r>
            <w:r w:rsidRPr="004E271B">
              <w:rPr>
                <w:bCs/>
                <w:color w:val="000000" w:themeColor="text1"/>
                <w:sz w:val="20"/>
                <w:szCs w:val="20"/>
              </w:rPr>
              <w:t>F</w:t>
            </w:r>
            <w:r w:rsidRPr="004E271B">
              <w:rPr>
                <w:rFonts w:hint="eastAsia"/>
                <w:bCs/>
                <w:color w:val="000000" w:themeColor="text1"/>
                <w:sz w:val="20"/>
                <w:szCs w:val="20"/>
              </w:rPr>
              <w:t>灭菌消洗</w:t>
            </w:r>
          </w:p>
        </w:tc>
        <w:tc>
          <w:tcPr>
            <w:tcW w:w="1135" w:type="dxa"/>
            <w:vAlign w:val="center"/>
          </w:tcPr>
          <w:p w14:paraId="3A925C46"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1BEAAAD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14A8E9E7"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0.01688</w:t>
            </w:r>
          </w:p>
        </w:tc>
        <w:tc>
          <w:tcPr>
            <w:tcW w:w="992" w:type="dxa"/>
            <w:vAlign w:val="center"/>
          </w:tcPr>
          <w:p w14:paraId="2F21F6B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1.407</w:t>
            </w:r>
          </w:p>
        </w:tc>
        <w:tc>
          <w:tcPr>
            <w:tcW w:w="1444" w:type="dxa"/>
            <w:vAlign w:val="center"/>
          </w:tcPr>
          <w:p w14:paraId="4501D1D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73" w:type="dxa"/>
            <w:vAlign w:val="center"/>
          </w:tcPr>
          <w:p w14:paraId="71DC3AB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6</w:t>
            </w:r>
            <w:r w:rsidRPr="004E271B">
              <w:rPr>
                <w:color w:val="000000" w:themeColor="text1"/>
                <w:sz w:val="20"/>
                <w:szCs w:val="22"/>
              </w:rPr>
              <w:t>000</w:t>
            </w:r>
          </w:p>
        </w:tc>
        <w:tc>
          <w:tcPr>
            <w:tcW w:w="1018" w:type="dxa"/>
            <w:vAlign w:val="center"/>
          </w:tcPr>
          <w:p w14:paraId="28C63463"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90</w:t>
            </w:r>
          </w:p>
        </w:tc>
        <w:tc>
          <w:tcPr>
            <w:tcW w:w="872" w:type="dxa"/>
            <w:vAlign w:val="center"/>
          </w:tcPr>
          <w:p w14:paraId="56D477A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w:t>
            </w:r>
          </w:p>
        </w:tc>
        <w:tc>
          <w:tcPr>
            <w:tcW w:w="873" w:type="dxa"/>
            <w:vAlign w:val="center"/>
          </w:tcPr>
          <w:p w14:paraId="2FFE482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492228B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 xml:space="preserve">0.703 </w:t>
            </w:r>
          </w:p>
        </w:tc>
        <w:tc>
          <w:tcPr>
            <w:tcW w:w="873" w:type="dxa"/>
            <w:vAlign w:val="center"/>
          </w:tcPr>
          <w:p w14:paraId="3E814262"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0.00422</w:t>
            </w:r>
          </w:p>
        </w:tc>
        <w:tc>
          <w:tcPr>
            <w:tcW w:w="872" w:type="dxa"/>
            <w:vAlign w:val="center"/>
          </w:tcPr>
          <w:p w14:paraId="7FDC892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0.00844</w:t>
            </w:r>
          </w:p>
        </w:tc>
        <w:tc>
          <w:tcPr>
            <w:tcW w:w="1018" w:type="dxa"/>
            <w:vAlign w:val="center"/>
          </w:tcPr>
          <w:p w14:paraId="4A85CDE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0A389D7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582" w:type="dxa"/>
            <w:vAlign w:val="center"/>
          </w:tcPr>
          <w:p w14:paraId="38FCA3F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Align w:val="center"/>
          </w:tcPr>
          <w:p w14:paraId="4F2AD8C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3</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DA003</w:t>
            </w:r>
          </w:p>
        </w:tc>
        <w:tc>
          <w:tcPr>
            <w:tcW w:w="1018" w:type="dxa"/>
            <w:vAlign w:val="center"/>
          </w:tcPr>
          <w:p w14:paraId="39CB1DE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398" w:type="dxa"/>
            <w:vAlign w:val="center"/>
          </w:tcPr>
          <w:p w14:paraId="404768C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E108°45′0.62″,</w:t>
            </w:r>
          </w:p>
          <w:p w14:paraId="0E8AB0A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N34°15′25.47″</w:t>
            </w:r>
          </w:p>
        </w:tc>
        <w:tc>
          <w:tcPr>
            <w:tcW w:w="1074" w:type="dxa"/>
            <w:vAlign w:val="center"/>
          </w:tcPr>
          <w:p w14:paraId="79A77F6E"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120 mg/m</w:t>
            </w:r>
            <w:r w:rsidRPr="004E271B">
              <w:rPr>
                <w:color w:val="000000" w:themeColor="text1"/>
                <w:sz w:val="18"/>
                <w:szCs w:val="20"/>
                <w:vertAlign w:val="superscript"/>
              </w:rPr>
              <w:t>3</w:t>
            </w:r>
          </w:p>
        </w:tc>
        <w:tc>
          <w:tcPr>
            <w:tcW w:w="2177" w:type="dxa"/>
            <w:vAlign w:val="center"/>
          </w:tcPr>
          <w:p w14:paraId="29D0A8D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50171B7A" w14:textId="77777777">
        <w:trPr>
          <w:trHeight w:val="340"/>
          <w:jc w:val="center"/>
        </w:trPr>
        <w:tc>
          <w:tcPr>
            <w:tcW w:w="1707" w:type="dxa"/>
            <w:vMerge w:val="restart"/>
            <w:vAlign w:val="center"/>
          </w:tcPr>
          <w:p w14:paraId="0CF3174E"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6</w:t>
            </w:r>
            <w:r w:rsidRPr="004E271B">
              <w:rPr>
                <w:bCs/>
                <w:color w:val="000000" w:themeColor="text1"/>
                <w:sz w:val="20"/>
                <w:szCs w:val="20"/>
              </w:rPr>
              <w:t>F</w:t>
            </w:r>
            <w:r w:rsidRPr="004E271B">
              <w:rPr>
                <w:bCs/>
                <w:color w:val="000000" w:themeColor="text1"/>
                <w:sz w:val="20"/>
                <w:szCs w:val="20"/>
              </w:rPr>
              <w:t>无机前处理</w:t>
            </w:r>
          </w:p>
          <w:p w14:paraId="64D1B106" w14:textId="77777777" w:rsidR="00C16F2A" w:rsidRPr="004E271B" w:rsidRDefault="00CB66BE">
            <w:pPr>
              <w:adjustRightInd w:val="0"/>
              <w:snapToGrid w:val="0"/>
              <w:jc w:val="center"/>
              <w:rPr>
                <w:color w:val="000000" w:themeColor="text1"/>
                <w:sz w:val="20"/>
                <w:szCs w:val="22"/>
              </w:rPr>
            </w:pPr>
            <w:r w:rsidRPr="004E271B">
              <w:rPr>
                <w:rFonts w:hint="eastAsia"/>
                <w:bCs/>
                <w:color w:val="000000" w:themeColor="text1"/>
                <w:sz w:val="20"/>
                <w:szCs w:val="20"/>
              </w:rPr>
              <w:t>7</w:t>
            </w:r>
            <w:r w:rsidRPr="004E271B">
              <w:rPr>
                <w:bCs/>
                <w:color w:val="000000" w:themeColor="text1"/>
                <w:sz w:val="20"/>
                <w:szCs w:val="20"/>
              </w:rPr>
              <w:t>F</w:t>
            </w:r>
            <w:r w:rsidRPr="004E271B">
              <w:rPr>
                <w:rFonts w:hint="eastAsia"/>
                <w:bCs/>
                <w:color w:val="000000" w:themeColor="text1"/>
                <w:sz w:val="20"/>
                <w:szCs w:val="20"/>
              </w:rPr>
              <w:t>元素前处理</w:t>
            </w:r>
          </w:p>
        </w:tc>
        <w:tc>
          <w:tcPr>
            <w:tcW w:w="1135" w:type="dxa"/>
            <w:vAlign w:val="center"/>
          </w:tcPr>
          <w:p w14:paraId="5B811B07"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硫酸雾</w:t>
            </w:r>
          </w:p>
        </w:tc>
        <w:tc>
          <w:tcPr>
            <w:tcW w:w="851" w:type="dxa"/>
            <w:vMerge w:val="restart"/>
            <w:vAlign w:val="center"/>
          </w:tcPr>
          <w:p w14:paraId="02F6D24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51EED05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w:t>
            </w:r>
            <w:r w:rsidRPr="004E271B">
              <w:rPr>
                <w:color w:val="000000" w:themeColor="text1"/>
                <w:sz w:val="20"/>
                <w:szCs w:val="20"/>
              </w:rPr>
              <w:t>.1455</w:t>
            </w:r>
          </w:p>
        </w:tc>
        <w:tc>
          <w:tcPr>
            <w:tcW w:w="992" w:type="dxa"/>
            <w:vAlign w:val="center"/>
          </w:tcPr>
          <w:p w14:paraId="51BBFA9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1</w:t>
            </w:r>
            <w:r w:rsidRPr="004E271B">
              <w:rPr>
                <w:color w:val="000000" w:themeColor="text1"/>
                <w:sz w:val="20"/>
                <w:szCs w:val="20"/>
              </w:rPr>
              <w:t>0.395</w:t>
            </w:r>
          </w:p>
        </w:tc>
        <w:tc>
          <w:tcPr>
            <w:tcW w:w="1444" w:type="dxa"/>
            <w:vMerge w:val="restart"/>
            <w:vAlign w:val="center"/>
          </w:tcPr>
          <w:p w14:paraId="338A5BC9" w14:textId="0EC5828F"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卧式</w:t>
            </w:r>
            <w:r w:rsidR="00603371" w:rsidRPr="004E271B">
              <w:rPr>
                <w:rFonts w:hint="eastAsia"/>
                <w:color w:val="000000" w:themeColor="text1"/>
                <w:sz w:val="20"/>
                <w:szCs w:val="22"/>
              </w:rPr>
              <w:t>碱性喷淋塔</w:t>
            </w:r>
          </w:p>
        </w:tc>
        <w:tc>
          <w:tcPr>
            <w:tcW w:w="873" w:type="dxa"/>
            <w:vMerge w:val="restart"/>
            <w:vAlign w:val="center"/>
          </w:tcPr>
          <w:p w14:paraId="5DF0066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000</w:t>
            </w:r>
          </w:p>
        </w:tc>
        <w:tc>
          <w:tcPr>
            <w:tcW w:w="1018" w:type="dxa"/>
            <w:vMerge w:val="restart"/>
            <w:vAlign w:val="center"/>
          </w:tcPr>
          <w:p w14:paraId="5C33B70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9</w:t>
            </w:r>
            <w:r w:rsidRPr="004E271B">
              <w:rPr>
                <w:color w:val="000000" w:themeColor="text1"/>
                <w:sz w:val="20"/>
                <w:szCs w:val="22"/>
              </w:rPr>
              <w:t>0</w:t>
            </w:r>
          </w:p>
        </w:tc>
        <w:tc>
          <w:tcPr>
            <w:tcW w:w="872" w:type="dxa"/>
            <w:vMerge w:val="restart"/>
            <w:vAlign w:val="center"/>
          </w:tcPr>
          <w:p w14:paraId="470248AF"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60</w:t>
            </w:r>
          </w:p>
        </w:tc>
        <w:tc>
          <w:tcPr>
            <w:tcW w:w="873" w:type="dxa"/>
            <w:vMerge w:val="restart"/>
            <w:vAlign w:val="center"/>
          </w:tcPr>
          <w:p w14:paraId="3DAB4F0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7004414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 xml:space="preserve">4.157 </w:t>
            </w:r>
          </w:p>
        </w:tc>
        <w:tc>
          <w:tcPr>
            <w:tcW w:w="873" w:type="dxa"/>
            <w:vAlign w:val="center"/>
          </w:tcPr>
          <w:p w14:paraId="6E49D474"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0.0291</w:t>
            </w:r>
          </w:p>
        </w:tc>
        <w:tc>
          <w:tcPr>
            <w:tcW w:w="872" w:type="dxa"/>
            <w:vAlign w:val="center"/>
          </w:tcPr>
          <w:p w14:paraId="216849DF"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0.0582</w:t>
            </w:r>
          </w:p>
        </w:tc>
        <w:tc>
          <w:tcPr>
            <w:tcW w:w="1018" w:type="dxa"/>
            <w:vMerge w:val="restart"/>
            <w:vAlign w:val="center"/>
          </w:tcPr>
          <w:p w14:paraId="38E6C0D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07819164"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582" w:type="dxa"/>
            <w:vMerge w:val="restart"/>
            <w:vAlign w:val="center"/>
          </w:tcPr>
          <w:p w14:paraId="10B3582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Merge w:val="restart"/>
            <w:vAlign w:val="center"/>
          </w:tcPr>
          <w:p w14:paraId="4B49E48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4</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DA004</w:t>
            </w:r>
          </w:p>
        </w:tc>
        <w:tc>
          <w:tcPr>
            <w:tcW w:w="1018" w:type="dxa"/>
            <w:vMerge w:val="restart"/>
            <w:vAlign w:val="center"/>
          </w:tcPr>
          <w:p w14:paraId="6CD0DB6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398" w:type="dxa"/>
            <w:vMerge w:val="restart"/>
            <w:vAlign w:val="center"/>
          </w:tcPr>
          <w:p w14:paraId="237D8F0E"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E108°44′59.8″,</w:t>
            </w:r>
          </w:p>
          <w:p w14:paraId="22E5CC27"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N34°15′25.31″</w:t>
            </w:r>
          </w:p>
        </w:tc>
        <w:tc>
          <w:tcPr>
            <w:tcW w:w="1074" w:type="dxa"/>
            <w:vAlign w:val="center"/>
          </w:tcPr>
          <w:p w14:paraId="64D5B341"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45mg/m</w:t>
            </w:r>
            <w:r w:rsidRPr="004E271B">
              <w:rPr>
                <w:color w:val="000000" w:themeColor="text1"/>
                <w:sz w:val="18"/>
                <w:szCs w:val="20"/>
                <w:vertAlign w:val="superscript"/>
              </w:rPr>
              <w:t>3</w:t>
            </w:r>
          </w:p>
        </w:tc>
        <w:tc>
          <w:tcPr>
            <w:tcW w:w="2177" w:type="dxa"/>
            <w:vMerge w:val="restart"/>
            <w:vAlign w:val="center"/>
          </w:tcPr>
          <w:p w14:paraId="754AC29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021A6BE5" w14:textId="77777777">
        <w:trPr>
          <w:trHeight w:val="340"/>
          <w:jc w:val="center"/>
        </w:trPr>
        <w:tc>
          <w:tcPr>
            <w:tcW w:w="1707" w:type="dxa"/>
            <w:vMerge/>
            <w:vAlign w:val="center"/>
          </w:tcPr>
          <w:p w14:paraId="2185F941" w14:textId="77777777" w:rsidR="00C16F2A" w:rsidRPr="004E271B" w:rsidRDefault="00C16F2A">
            <w:pPr>
              <w:adjustRightInd w:val="0"/>
              <w:snapToGrid w:val="0"/>
              <w:jc w:val="center"/>
              <w:rPr>
                <w:color w:val="000000" w:themeColor="text1"/>
                <w:sz w:val="20"/>
                <w:szCs w:val="20"/>
              </w:rPr>
            </w:pPr>
          </w:p>
        </w:tc>
        <w:tc>
          <w:tcPr>
            <w:tcW w:w="1135" w:type="dxa"/>
            <w:vAlign w:val="center"/>
          </w:tcPr>
          <w:p w14:paraId="2BB7F59A"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氯化氢</w:t>
            </w:r>
          </w:p>
        </w:tc>
        <w:tc>
          <w:tcPr>
            <w:tcW w:w="851" w:type="dxa"/>
            <w:vMerge/>
            <w:vAlign w:val="center"/>
          </w:tcPr>
          <w:p w14:paraId="4B55D742" w14:textId="77777777" w:rsidR="00C16F2A" w:rsidRPr="004E271B" w:rsidRDefault="00C16F2A">
            <w:pPr>
              <w:adjustRightInd w:val="0"/>
              <w:snapToGrid w:val="0"/>
              <w:jc w:val="center"/>
              <w:rPr>
                <w:color w:val="000000" w:themeColor="text1"/>
                <w:sz w:val="20"/>
                <w:szCs w:val="22"/>
              </w:rPr>
            </w:pPr>
          </w:p>
        </w:tc>
        <w:tc>
          <w:tcPr>
            <w:tcW w:w="992" w:type="dxa"/>
            <w:vAlign w:val="center"/>
          </w:tcPr>
          <w:p w14:paraId="372FCF4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w:t>
            </w:r>
            <w:r w:rsidRPr="004E271B">
              <w:rPr>
                <w:color w:val="000000" w:themeColor="text1"/>
                <w:sz w:val="20"/>
                <w:szCs w:val="20"/>
              </w:rPr>
              <w:t>.3133</w:t>
            </w:r>
          </w:p>
        </w:tc>
        <w:tc>
          <w:tcPr>
            <w:tcW w:w="992" w:type="dxa"/>
            <w:vAlign w:val="center"/>
          </w:tcPr>
          <w:p w14:paraId="40308C0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2</w:t>
            </w:r>
            <w:r w:rsidRPr="004E271B">
              <w:rPr>
                <w:color w:val="000000" w:themeColor="text1"/>
                <w:sz w:val="20"/>
                <w:szCs w:val="20"/>
              </w:rPr>
              <w:t>2.38</w:t>
            </w:r>
          </w:p>
        </w:tc>
        <w:tc>
          <w:tcPr>
            <w:tcW w:w="1444" w:type="dxa"/>
            <w:vMerge/>
            <w:vAlign w:val="center"/>
          </w:tcPr>
          <w:p w14:paraId="21788DDC" w14:textId="77777777" w:rsidR="00C16F2A" w:rsidRPr="004E271B" w:rsidRDefault="00C16F2A">
            <w:pPr>
              <w:adjustRightInd w:val="0"/>
              <w:snapToGrid w:val="0"/>
              <w:jc w:val="center"/>
              <w:rPr>
                <w:color w:val="000000" w:themeColor="text1"/>
                <w:sz w:val="20"/>
                <w:szCs w:val="22"/>
              </w:rPr>
            </w:pPr>
          </w:p>
        </w:tc>
        <w:tc>
          <w:tcPr>
            <w:tcW w:w="873" w:type="dxa"/>
            <w:vMerge/>
            <w:vAlign w:val="center"/>
          </w:tcPr>
          <w:p w14:paraId="28E6F5EF" w14:textId="77777777" w:rsidR="00C16F2A" w:rsidRPr="004E271B" w:rsidRDefault="00C16F2A">
            <w:pPr>
              <w:adjustRightInd w:val="0"/>
              <w:snapToGrid w:val="0"/>
              <w:jc w:val="center"/>
              <w:rPr>
                <w:color w:val="000000" w:themeColor="text1"/>
                <w:sz w:val="20"/>
                <w:szCs w:val="22"/>
              </w:rPr>
            </w:pPr>
          </w:p>
        </w:tc>
        <w:tc>
          <w:tcPr>
            <w:tcW w:w="1018" w:type="dxa"/>
            <w:vMerge/>
            <w:vAlign w:val="center"/>
          </w:tcPr>
          <w:p w14:paraId="3F759077" w14:textId="77777777" w:rsidR="00C16F2A" w:rsidRPr="004E271B" w:rsidRDefault="00C16F2A">
            <w:pPr>
              <w:adjustRightInd w:val="0"/>
              <w:snapToGrid w:val="0"/>
              <w:jc w:val="center"/>
              <w:rPr>
                <w:color w:val="000000" w:themeColor="text1"/>
                <w:sz w:val="20"/>
                <w:szCs w:val="22"/>
              </w:rPr>
            </w:pPr>
          </w:p>
        </w:tc>
        <w:tc>
          <w:tcPr>
            <w:tcW w:w="872" w:type="dxa"/>
            <w:vMerge/>
            <w:vAlign w:val="center"/>
          </w:tcPr>
          <w:p w14:paraId="1C33F961" w14:textId="77777777" w:rsidR="00C16F2A" w:rsidRPr="004E271B" w:rsidRDefault="00C16F2A">
            <w:pPr>
              <w:adjustRightInd w:val="0"/>
              <w:snapToGrid w:val="0"/>
              <w:jc w:val="center"/>
              <w:rPr>
                <w:color w:val="000000" w:themeColor="text1"/>
                <w:sz w:val="20"/>
                <w:szCs w:val="22"/>
              </w:rPr>
            </w:pPr>
          </w:p>
        </w:tc>
        <w:tc>
          <w:tcPr>
            <w:tcW w:w="873" w:type="dxa"/>
            <w:vMerge/>
            <w:vAlign w:val="center"/>
          </w:tcPr>
          <w:p w14:paraId="10F2B10B" w14:textId="77777777" w:rsidR="00C16F2A" w:rsidRPr="004E271B" w:rsidRDefault="00C16F2A">
            <w:pPr>
              <w:adjustRightInd w:val="0"/>
              <w:snapToGrid w:val="0"/>
              <w:jc w:val="center"/>
              <w:rPr>
                <w:color w:val="000000" w:themeColor="text1"/>
                <w:sz w:val="20"/>
                <w:szCs w:val="22"/>
              </w:rPr>
            </w:pPr>
          </w:p>
        </w:tc>
        <w:tc>
          <w:tcPr>
            <w:tcW w:w="1018" w:type="dxa"/>
            <w:vAlign w:val="center"/>
          </w:tcPr>
          <w:p w14:paraId="497EAC5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 xml:space="preserve">8.951 </w:t>
            </w:r>
          </w:p>
        </w:tc>
        <w:tc>
          <w:tcPr>
            <w:tcW w:w="873" w:type="dxa"/>
            <w:vAlign w:val="center"/>
          </w:tcPr>
          <w:p w14:paraId="1BA5778B"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0.06266</w:t>
            </w:r>
          </w:p>
        </w:tc>
        <w:tc>
          <w:tcPr>
            <w:tcW w:w="872" w:type="dxa"/>
            <w:vAlign w:val="center"/>
          </w:tcPr>
          <w:p w14:paraId="35E7DA5A"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0.12532</w:t>
            </w:r>
          </w:p>
        </w:tc>
        <w:tc>
          <w:tcPr>
            <w:tcW w:w="1018" w:type="dxa"/>
            <w:vMerge/>
            <w:vAlign w:val="center"/>
          </w:tcPr>
          <w:p w14:paraId="1AB073C8" w14:textId="77777777" w:rsidR="00C16F2A" w:rsidRPr="004E271B" w:rsidRDefault="00C16F2A">
            <w:pPr>
              <w:adjustRightInd w:val="0"/>
              <w:snapToGrid w:val="0"/>
              <w:jc w:val="center"/>
              <w:rPr>
                <w:color w:val="000000" w:themeColor="text1"/>
                <w:sz w:val="20"/>
                <w:szCs w:val="22"/>
              </w:rPr>
            </w:pPr>
          </w:p>
        </w:tc>
        <w:tc>
          <w:tcPr>
            <w:tcW w:w="582" w:type="dxa"/>
            <w:vMerge/>
            <w:vAlign w:val="center"/>
          </w:tcPr>
          <w:p w14:paraId="7E568543" w14:textId="77777777" w:rsidR="00C16F2A" w:rsidRPr="004E271B" w:rsidRDefault="00C16F2A">
            <w:pPr>
              <w:adjustRightInd w:val="0"/>
              <w:snapToGrid w:val="0"/>
              <w:jc w:val="center"/>
              <w:rPr>
                <w:color w:val="000000" w:themeColor="text1"/>
                <w:sz w:val="20"/>
                <w:szCs w:val="22"/>
              </w:rPr>
            </w:pPr>
          </w:p>
        </w:tc>
        <w:tc>
          <w:tcPr>
            <w:tcW w:w="1891" w:type="dxa"/>
            <w:vMerge/>
            <w:vAlign w:val="center"/>
          </w:tcPr>
          <w:p w14:paraId="584351BA" w14:textId="77777777" w:rsidR="00C16F2A" w:rsidRPr="004E271B" w:rsidRDefault="00C16F2A">
            <w:pPr>
              <w:adjustRightInd w:val="0"/>
              <w:snapToGrid w:val="0"/>
              <w:jc w:val="center"/>
              <w:rPr>
                <w:color w:val="000000" w:themeColor="text1"/>
                <w:sz w:val="20"/>
                <w:szCs w:val="22"/>
              </w:rPr>
            </w:pPr>
          </w:p>
        </w:tc>
        <w:tc>
          <w:tcPr>
            <w:tcW w:w="1018" w:type="dxa"/>
            <w:vMerge/>
            <w:vAlign w:val="center"/>
          </w:tcPr>
          <w:p w14:paraId="29A3261C" w14:textId="77777777" w:rsidR="00C16F2A" w:rsidRPr="004E271B" w:rsidRDefault="00C16F2A">
            <w:pPr>
              <w:adjustRightInd w:val="0"/>
              <w:snapToGrid w:val="0"/>
              <w:jc w:val="center"/>
              <w:rPr>
                <w:color w:val="000000" w:themeColor="text1"/>
                <w:sz w:val="20"/>
                <w:szCs w:val="22"/>
              </w:rPr>
            </w:pPr>
          </w:p>
        </w:tc>
        <w:tc>
          <w:tcPr>
            <w:tcW w:w="1398" w:type="dxa"/>
            <w:vMerge/>
            <w:vAlign w:val="center"/>
          </w:tcPr>
          <w:p w14:paraId="72F9DC55" w14:textId="77777777" w:rsidR="00C16F2A" w:rsidRPr="004E271B" w:rsidRDefault="00C16F2A">
            <w:pPr>
              <w:adjustRightInd w:val="0"/>
              <w:snapToGrid w:val="0"/>
              <w:jc w:val="center"/>
              <w:rPr>
                <w:color w:val="000000" w:themeColor="text1"/>
                <w:sz w:val="20"/>
                <w:szCs w:val="22"/>
              </w:rPr>
            </w:pPr>
          </w:p>
        </w:tc>
        <w:tc>
          <w:tcPr>
            <w:tcW w:w="1074" w:type="dxa"/>
            <w:vAlign w:val="center"/>
          </w:tcPr>
          <w:p w14:paraId="768692C0"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100 mg/m</w:t>
            </w:r>
            <w:r w:rsidRPr="004E271B">
              <w:rPr>
                <w:color w:val="000000" w:themeColor="text1"/>
                <w:sz w:val="18"/>
                <w:szCs w:val="20"/>
                <w:vertAlign w:val="superscript"/>
              </w:rPr>
              <w:t>3</w:t>
            </w:r>
          </w:p>
        </w:tc>
        <w:tc>
          <w:tcPr>
            <w:tcW w:w="2177" w:type="dxa"/>
            <w:vMerge/>
            <w:vAlign w:val="center"/>
          </w:tcPr>
          <w:p w14:paraId="23B8C2EB" w14:textId="77777777" w:rsidR="00C16F2A" w:rsidRPr="004E271B" w:rsidRDefault="00C16F2A">
            <w:pPr>
              <w:adjustRightInd w:val="0"/>
              <w:snapToGrid w:val="0"/>
              <w:jc w:val="center"/>
              <w:rPr>
                <w:color w:val="000000" w:themeColor="text1"/>
                <w:sz w:val="20"/>
                <w:szCs w:val="22"/>
              </w:rPr>
            </w:pPr>
          </w:p>
        </w:tc>
      </w:tr>
      <w:tr w:rsidR="004E271B" w:rsidRPr="004E271B" w14:paraId="79FFC966" w14:textId="77777777">
        <w:trPr>
          <w:trHeight w:val="340"/>
          <w:jc w:val="center"/>
        </w:trPr>
        <w:tc>
          <w:tcPr>
            <w:tcW w:w="1707" w:type="dxa"/>
            <w:vAlign w:val="center"/>
          </w:tcPr>
          <w:p w14:paraId="4AA9DE59" w14:textId="77777777" w:rsidR="00C16F2A" w:rsidRPr="004E271B" w:rsidRDefault="00CB66BE">
            <w:pPr>
              <w:adjustRightInd w:val="0"/>
              <w:snapToGrid w:val="0"/>
              <w:jc w:val="center"/>
              <w:rPr>
                <w:color w:val="000000" w:themeColor="text1"/>
                <w:sz w:val="20"/>
                <w:szCs w:val="22"/>
              </w:rPr>
            </w:pPr>
            <w:r w:rsidRPr="004E271B">
              <w:rPr>
                <w:rFonts w:hint="eastAsia"/>
                <w:bCs/>
                <w:color w:val="000000" w:themeColor="text1"/>
                <w:sz w:val="20"/>
                <w:szCs w:val="20"/>
              </w:rPr>
              <w:t>6</w:t>
            </w:r>
            <w:r w:rsidRPr="004E271B">
              <w:rPr>
                <w:bCs/>
                <w:color w:val="000000" w:themeColor="text1"/>
                <w:sz w:val="20"/>
                <w:szCs w:val="20"/>
              </w:rPr>
              <w:t>F</w:t>
            </w:r>
            <w:r w:rsidRPr="004E271B">
              <w:rPr>
                <w:bCs/>
                <w:color w:val="000000" w:themeColor="text1"/>
                <w:sz w:val="20"/>
                <w:szCs w:val="20"/>
              </w:rPr>
              <w:t>检测</w:t>
            </w:r>
            <w:r w:rsidRPr="004E271B">
              <w:rPr>
                <w:rFonts w:hint="eastAsia"/>
                <w:bCs/>
                <w:color w:val="000000" w:themeColor="text1"/>
                <w:sz w:val="20"/>
                <w:szCs w:val="20"/>
              </w:rPr>
              <w:t>分析</w:t>
            </w:r>
          </w:p>
        </w:tc>
        <w:tc>
          <w:tcPr>
            <w:tcW w:w="1135" w:type="dxa"/>
            <w:vAlign w:val="center"/>
          </w:tcPr>
          <w:p w14:paraId="71C3D1FA"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005B45E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48957FE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w:t>
            </w:r>
            <w:r w:rsidRPr="004E271B">
              <w:rPr>
                <w:color w:val="000000" w:themeColor="text1"/>
                <w:sz w:val="20"/>
                <w:szCs w:val="20"/>
              </w:rPr>
              <w:t>0423</w:t>
            </w:r>
          </w:p>
        </w:tc>
        <w:tc>
          <w:tcPr>
            <w:tcW w:w="992" w:type="dxa"/>
            <w:vAlign w:val="center"/>
          </w:tcPr>
          <w:p w14:paraId="2A591B6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0.423</w:t>
            </w:r>
          </w:p>
        </w:tc>
        <w:tc>
          <w:tcPr>
            <w:tcW w:w="1444" w:type="dxa"/>
            <w:vAlign w:val="center"/>
          </w:tcPr>
          <w:p w14:paraId="377D667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73" w:type="dxa"/>
            <w:vAlign w:val="center"/>
          </w:tcPr>
          <w:p w14:paraId="60D166A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000</w:t>
            </w:r>
          </w:p>
        </w:tc>
        <w:tc>
          <w:tcPr>
            <w:tcW w:w="1018" w:type="dxa"/>
            <w:vAlign w:val="center"/>
          </w:tcPr>
          <w:p w14:paraId="5C5B288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9</w:t>
            </w:r>
            <w:r w:rsidRPr="004E271B">
              <w:rPr>
                <w:color w:val="000000" w:themeColor="text1"/>
                <w:sz w:val="20"/>
                <w:szCs w:val="22"/>
              </w:rPr>
              <w:t>0</w:t>
            </w:r>
          </w:p>
        </w:tc>
        <w:tc>
          <w:tcPr>
            <w:tcW w:w="872" w:type="dxa"/>
            <w:vAlign w:val="center"/>
          </w:tcPr>
          <w:p w14:paraId="302F589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5</w:t>
            </w:r>
            <w:r w:rsidRPr="004E271B">
              <w:rPr>
                <w:color w:val="000000" w:themeColor="text1"/>
                <w:sz w:val="20"/>
                <w:szCs w:val="22"/>
              </w:rPr>
              <w:t>0</w:t>
            </w:r>
          </w:p>
        </w:tc>
        <w:tc>
          <w:tcPr>
            <w:tcW w:w="873" w:type="dxa"/>
            <w:vAlign w:val="center"/>
          </w:tcPr>
          <w:p w14:paraId="2365F7D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19E0BC6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 xml:space="preserve">0.151 </w:t>
            </w:r>
          </w:p>
        </w:tc>
        <w:tc>
          <w:tcPr>
            <w:tcW w:w="873" w:type="dxa"/>
            <w:vAlign w:val="center"/>
          </w:tcPr>
          <w:p w14:paraId="5DA9A7F1"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0.001058</w:t>
            </w:r>
          </w:p>
        </w:tc>
        <w:tc>
          <w:tcPr>
            <w:tcW w:w="872" w:type="dxa"/>
            <w:vAlign w:val="center"/>
          </w:tcPr>
          <w:p w14:paraId="509CBC8A"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0.002115</w:t>
            </w:r>
          </w:p>
        </w:tc>
        <w:tc>
          <w:tcPr>
            <w:tcW w:w="1018" w:type="dxa"/>
            <w:vAlign w:val="center"/>
          </w:tcPr>
          <w:p w14:paraId="27F9DAD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374E3D3B"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582" w:type="dxa"/>
            <w:vAlign w:val="center"/>
          </w:tcPr>
          <w:p w14:paraId="4F8FDE5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Align w:val="center"/>
          </w:tcPr>
          <w:p w14:paraId="5D50BA1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rFonts w:hint="eastAsia"/>
                <w:color w:val="000000" w:themeColor="text1"/>
                <w:sz w:val="20"/>
                <w:szCs w:val="22"/>
              </w:rPr>
              <w:t>5#</w:t>
            </w:r>
            <w:r w:rsidRPr="004E271B">
              <w:rPr>
                <w:rFonts w:hint="eastAsia"/>
                <w:color w:val="000000" w:themeColor="text1"/>
                <w:sz w:val="20"/>
                <w:szCs w:val="22"/>
              </w:rPr>
              <w:t>排放口</w:t>
            </w:r>
            <w:r w:rsidRPr="004E271B">
              <w:rPr>
                <w:color w:val="000000" w:themeColor="text1"/>
                <w:sz w:val="20"/>
                <w:szCs w:val="22"/>
              </w:rPr>
              <w:t>DA005</w:t>
            </w:r>
          </w:p>
        </w:tc>
        <w:tc>
          <w:tcPr>
            <w:tcW w:w="1018" w:type="dxa"/>
            <w:vAlign w:val="center"/>
          </w:tcPr>
          <w:p w14:paraId="7D00F1E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398" w:type="dxa"/>
            <w:vAlign w:val="center"/>
          </w:tcPr>
          <w:p w14:paraId="284E19EB"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E108°44′59.8″,</w:t>
            </w:r>
          </w:p>
          <w:p w14:paraId="574519EC"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N4°15′25.49″</w:t>
            </w:r>
          </w:p>
        </w:tc>
        <w:tc>
          <w:tcPr>
            <w:tcW w:w="1074" w:type="dxa"/>
            <w:vAlign w:val="center"/>
          </w:tcPr>
          <w:p w14:paraId="11004C80"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120 mg/m</w:t>
            </w:r>
            <w:r w:rsidRPr="004E271B">
              <w:rPr>
                <w:color w:val="000000" w:themeColor="text1"/>
                <w:sz w:val="18"/>
                <w:szCs w:val="20"/>
                <w:vertAlign w:val="superscript"/>
              </w:rPr>
              <w:t>3</w:t>
            </w:r>
          </w:p>
        </w:tc>
        <w:tc>
          <w:tcPr>
            <w:tcW w:w="2177" w:type="dxa"/>
            <w:vAlign w:val="center"/>
          </w:tcPr>
          <w:p w14:paraId="5383953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3574DB90" w14:textId="77777777">
        <w:trPr>
          <w:trHeight w:val="340"/>
          <w:jc w:val="center"/>
        </w:trPr>
        <w:tc>
          <w:tcPr>
            <w:tcW w:w="1707" w:type="dxa"/>
            <w:vAlign w:val="center"/>
          </w:tcPr>
          <w:p w14:paraId="6396A783"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5</w:t>
            </w:r>
            <w:r w:rsidRPr="004E271B">
              <w:rPr>
                <w:color w:val="000000" w:themeColor="text1"/>
                <w:sz w:val="20"/>
                <w:szCs w:val="20"/>
              </w:rPr>
              <w:t>F</w:t>
            </w:r>
            <w:r w:rsidRPr="004E271B">
              <w:rPr>
                <w:color w:val="000000" w:themeColor="text1"/>
                <w:sz w:val="20"/>
                <w:szCs w:val="20"/>
              </w:rPr>
              <w:t>样品</w:t>
            </w:r>
            <w:r w:rsidRPr="004E271B">
              <w:rPr>
                <w:rFonts w:hint="eastAsia"/>
                <w:color w:val="000000" w:themeColor="text1"/>
                <w:sz w:val="20"/>
                <w:szCs w:val="20"/>
              </w:rPr>
              <w:t>制备</w:t>
            </w:r>
          </w:p>
          <w:p w14:paraId="25A54933" w14:textId="77777777" w:rsidR="00C16F2A" w:rsidRPr="004E271B" w:rsidRDefault="00CB66BE">
            <w:pPr>
              <w:pStyle w:val="Tabletext"/>
              <w:rPr>
                <w:color w:val="000000" w:themeColor="text1"/>
                <w:sz w:val="20"/>
                <w:szCs w:val="20"/>
              </w:rPr>
            </w:pPr>
            <w:r w:rsidRPr="004E271B">
              <w:rPr>
                <w:rFonts w:hint="eastAsia"/>
                <w:color w:val="000000" w:themeColor="text1"/>
                <w:sz w:val="20"/>
                <w:szCs w:val="20"/>
              </w:rPr>
              <w:t>7</w:t>
            </w:r>
            <w:r w:rsidRPr="004E271B">
              <w:rPr>
                <w:color w:val="000000" w:themeColor="text1"/>
                <w:sz w:val="20"/>
                <w:szCs w:val="20"/>
              </w:rPr>
              <w:t>F</w:t>
            </w:r>
            <w:r w:rsidRPr="004E271B">
              <w:rPr>
                <w:color w:val="000000" w:themeColor="text1"/>
                <w:sz w:val="20"/>
                <w:szCs w:val="20"/>
              </w:rPr>
              <w:t>元素前处理</w:t>
            </w:r>
            <w:r w:rsidRPr="004E271B">
              <w:rPr>
                <w:rFonts w:hint="eastAsia"/>
                <w:color w:val="000000" w:themeColor="text1"/>
                <w:sz w:val="20"/>
                <w:szCs w:val="20"/>
              </w:rPr>
              <w:t>和</w:t>
            </w:r>
            <w:r w:rsidRPr="004E271B">
              <w:rPr>
                <w:color w:val="000000" w:themeColor="text1"/>
                <w:sz w:val="20"/>
                <w:szCs w:val="20"/>
              </w:rPr>
              <w:t>检测分析</w:t>
            </w:r>
          </w:p>
          <w:p w14:paraId="50F5DFA0" w14:textId="77777777" w:rsidR="00C16F2A" w:rsidRPr="004E271B" w:rsidRDefault="00CB66BE">
            <w:pPr>
              <w:adjustRightInd w:val="0"/>
              <w:snapToGrid w:val="0"/>
              <w:jc w:val="center"/>
              <w:rPr>
                <w:color w:val="000000" w:themeColor="text1"/>
                <w:sz w:val="20"/>
                <w:szCs w:val="22"/>
              </w:rPr>
            </w:pPr>
            <w:r w:rsidRPr="004E271B">
              <w:rPr>
                <w:rFonts w:hint="eastAsia"/>
                <w:bCs/>
                <w:color w:val="000000" w:themeColor="text1"/>
                <w:sz w:val="20"/>
                <w:szCs w:val="20"/>
              </w:rPr>
              <w:t>8</w:t>
            </w:r>
            <w:r w:rsidRPr="004E271B">
              <w:rPr>
                <w:bCs/>
                <w:color w:val="000000" w:themeColor="text1"/>
                <w:sz w:val="20"/>
                <w:szCs w:val="20"/>
              </w:rPr>
              <w:t>F</w:t>
            </w:r>
            <w:r w:rsidRPr="004E271B">
              <w:rPr>
                <w:bCs/>
                <w:color w:val="000000" w:themeColor="text1"/>
                <w:sz w:val="20"/>
                <w:szCs w:val="20"/>
              </w:rPr>
              <w:t>微生物检测分析</w:t>
            </w:r>
          </w:p>
        </w:tc>
        <w:tc>
          <w:tcPr>
            <w:tcW w:w="1135" w:type="dxa"/>
            <w:vAlign w:val="center"/>
          </w:tcPr>
          <w:p w14:paraId="0390DC83"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676849D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26E54BB8"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0.00846</w:t>
            </w:r>
          </w:p>
        </w:tc>
        <w:tc>
          <w:tcPr>
            <w:tcW w:w="992" w:type="dxa"/>
            <w:vAlign w:val="center"/>
          </w:tcPr>
          <w:p w14:paraId="4596956E"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0.705</w:t>
            </w:r>
          </w:p>
        </w:tc>
        <w:tc>
          <w:tcPr>
            <w:tcW w:w="1444" w:type="dxa"/>
            <w:vAlign w:val="center"/>
          </w:tcPr>
          <w:p w14:paraId="3CEF70A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73" w:type="dxa"/>
            <w:vAlign w:val="center"/>
          </w:tcPr>
          <w:p w14:paraId="48C1B2C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w:t>
            </w:r>
            <w:r w:rsidRPr="004E271B">
              <w:rPr>
                <w:color w:val="000000" w:themeColor="text1"/>
                <w:sz w:val="20"/>
                <w:szCs w:val="22"/>
              </w:rPr>
              <w:t>000</w:t>
            </w:r>
          </w:p>
        </w:tc>
        <w:tc>
          <w:tcPr>
            <w:tcW w:w="1018" w:type="dxa"/>
            <w:vAlign w:val="center"/>
          </w:tcPr>
          <w:p w14:paraId="49F341C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9</w:t>
            </w:r>
            <w:r w:rsidRPr="004E271B">
              <w:rPr>
                <w:color w:val="000000" w:themeColor="text1"/>
                <w:sz w:val="20"/>
                <w:szCs w:val="22"/>
              </w:rPr>
              <w:t>0</w:t>
            </w:r>
          </w:p>
        </w:tc>
        <w:tc>
          <w:tcPr>
            <w:tcW w:w="872" w:type="dxa"/>
            <w:vAlign w:val="center"/>
          </w:tcPr>
          <w:p w14:paraId="143004F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5</w:t>
            </w:r>
            <w:r w:rsidRPr="004E271B">
              <w:rPr>
                <w:color w:val="000000" w:themeColor="text1"/>
                <w:sz w:val="20"/>
                <w:szCs w:val="22"/>
              </w:rPr>
              <w:t>0</w:t>
            </w:r>
          </w:p>
        </w:tc>
        <w:tc>
          <w:tcPr>
            <w:tcW w:w="873" w:type="dxa"/>
            <w:vAlign w:val="center"/>
          </w:tcPr>
          <w:p w14:paraId="113BCAC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3DE00E7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 xml:space="preserve">0.302 </w:t>
            </w:r>
          </w:p>
        </w:tc>
        <w:tc>
          <w:tcPr>
            <w:tcW w:w="873" w:type="dxa"/>
            <w:vAlign w:val="center"/>
          </w:tcPr>
          <w:p w14:paraId="5797A599"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0.002115</w:t>
            </w:r>
          </w:p>
        </w:tc>
        <w:tc>
          <w:tcPr>
            <w:tcW w:w="872" w:type="dxa"/>
            <w:vAlign w:val="center"/>
          </w:tcPr>
          <w:p w14:paraId="6FB8CB86"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0.00423</w:t>
            </w:r>
          </w:p>
        </w:tc>
        <w:tc>
          <w:tcPr>
            <w:tcW w:w="1018" w:type="dxa"/>
            <w:vAlign w:val="center"/>
          </w:tcPr>
          <w:p w14:paraId="1F64D7E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r w:rsidRPr="004E271B">
              <w:rPr>
                <w:rFonts w:hint="eastAsia"/>
                <w:color w:val="000000" w:themeColor="text1"/>
                <w:sz w:val="20"/>
                <w:szCs w:val="22"/>
              </w:rPr>
              <w:t>；</w:t>
            </w:r>
          </w:p>
          <w:p w14:paraId="7ABC8FD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φ:0.8m</w:t>
            </w:r>
          </w:p>
        </w:tc>
        <w:tc>
          <w:tcPr>
            <w:tcW w:w="582" w:type="dxa"/>
            <w:vAlign w:val="center"/>
          </w:tcPr>
          <w:p w14:paraId="2EE7F949"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Align w:val="center"/>
          </w:tcPr>
          <w:p w14:paraId="145343D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实验室废气</w:t>
            </w:r>
            <w:r w:rsidRPr="004E271B">
              <w:rPr>
                <w:color w:val="000000" w:themeColor="text1"/>
                <w:sz w:val="20"/>
                <w:szCs w:val="22"/>
              </w:rPr>
              <w:t>6</w:t>
            </w:r>
            <w:r w:rsidRPr="004E271B">
              <w:rPr>
                <w:rFonts w:hint="eastAsia"/>
                <w:color w:val="000000" w:themeColor="text1"/>
                <w:sz w:val="20"/>
                <w:szCs w:val="22"/>
              </w:rPr>
              <w:t>#</w:t>
            </w:r>
            <w:r w:rsidRPr="004E271B">
              <w:rPr>
                <w:rFonts w:hint="eastAsia"/>
                <w:color w:val="000000" w:themeColor="text1"/>
                <w:sz w:val="20"/>
                <w:szCs w:val="22"/>
              </w:rPr>
              <w:t>排放口</w:t>
            </w:r>
            <w:r w:rsidRPr="004E271B">
              <w:rPr>
                <w:color w:val="000000" w:themeColor="text1"/>
                <w:sz w:val="20"/>
                <w:szCs w:val="22"/>
              </w:rPr>
              <w:t>DA006</w:t>
            </w:r>
          </w:p>
        </w:tc>
        <w:tc>
          <w:tcPr>
            <w:tcW w:w="1018" w:type="dxa"/>
            <w:vAlign w:val="center"/>
          </w:tcPr>
          <w:p w14:paraId="595EF65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一般排放口</w:t>
            </w:r>
          </w:p>
        </w:tc>
        <w:tc>
          <w:tcPr>
            <w:tcW w:w="1398" w:type="dxa"/>
            <w:vAlign w:val="center"/>
          </w:tcPr>
          <w:p w14:paraId="2B1D098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E108°44′59.8″, N34°15′25.64″</w:t>
            </w:r>
          </w:p>
        </w:tc>
        <w:tc>
          <w:tcPr>
            <w:tcW w:w="1074" w:type="dxa"/>
            <w:vAlign w:val="center"/>
          </w:tcPr>
          <w:p w14:paraId="14042491"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120 mg/m</w:t>
            </w:r>
            <w:r w:rsidRPr="004E271B">
              <w:rPr>
                <w:color w:val="000000" w:themeColor="text1"/>
                <w:sz w:val="18"/>
                <w:szCs w:val="20"/>
                <w:vertAlign w:val="superscript"/>
              </w:rPr>
              <w:t>3</w:t>
            </w:r>
          </w:p>
        </w:tc>
        <w:tc>
          <w:tcPr>
            <w:tcW w:w="2177" w:type="dxa"/>
            <w:vAlign w:val="center"/>
          </w:tcPr>
          <w:p w14:paraId="7DFB86F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5B93A72D" w14:textId="77777777">
        <w:trPr>
          <w:trHeight w:val="340"/>
          <w:jc w:val="center"/>
        </w:trPr>
        <w:tc>
          <w:tcPr>
            <w:tcW w:w="1707" w:type="dxa"/>
            <w:vAlign w:val="center"/>
          </w:tcPr>
          <w:p w14:paraId="69062C2C"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等效排气筒</w:t>
            </w:r>
          </w:p>
        </w:tc>
        <w:tc>
          <w:tcPr>
            <w:tcW w:w="1135" w:type="dxa"/>
            <w:vAlign w:val="center"/>
          </w:tcPr>
          <w:p w14:paraId="2CD97AB6"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2E45731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有组织</w:t>
            </w:r>
          </w:p>
        </w:tc>
        <w:tc>
          <w:tcPr>
            <w:tcW w:w="992" w:type="dxa"/>
            <w:vAlign w:val="center"/>
          </w:tcPr>
          <w:p w14:paraId="395CB3B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c>
          <w:tcPr>
            <w:tcW w:w="992" w:type="dxa"/>
            <w:vAlign w:val="center"/>
          </w:tcPr>
          <w:p w14:paraId="34681B9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c>
          <w:tcPr>
            <w:tcW w:w="1444" w:type="dxa"/>
            <w:vAlign w:val="center"/>
          </w:tcPr>
          <w:p w14:paraId="18F7906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活性炭吸附工艺</w:t>
            </w:r>
          </w:p>
        </w:tc>
        <w:tc>
          <w:tcPr>
            <w:tcW w:w="873" w:type="dxa"/>
            <w:vAlign w:val="center"/>
          </w:tcPr>
          <w:p w14:paraId="6C6C894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1ADA4C6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9</w:t>
            </w:r>
            <w:r w:rsidRPr="004E271B">
              <w:rPr>
                <w:color w:val="000000" w:themeColor="text1"/>
                <w:sz w:val="20"/>
                <w:szCs w:val="22"/>
              </w:rPr>
              <w:t>0</w:t>
            </w:r>
          </w:p>
        </w:tc>
        <w:tc>
          <w:tcPr>
            <w:tcW w:w="872" w:type="dxa"/>
            <w:vAlign w:val="center"/>
          </w:tcPr>
          <w:p w14:paraId="43B27B90"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50</w:t>
            </w:r>
          </w:p>
        </w:tc>
        <w:tc>
          <w:tcPr>
            <w:tcW w:w="873" w:type="dxa"/>
            <w:vAlign w:val="center"/>
          </w:tcPr>
          <w:p w14:paraId="313B233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44C3085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c>
          <w:tcPr>
            <w:tcW w:w="873" w:type="dxa"/>
            <w:vAlign w:val="center"/>
          </w:tcPr>
          <w:p w14:paraId="0924BCA4" w14:textId="77777777" w:rsidR="00C16F2A" w:rsidRPr="004E271B" w:rsidRDefault="00CB66BE">
            <w:pPr>
              <w:snapToGrid w:val="0"/>
              <w:jc w:val="center"/>
              <w:rPr>
                <w:color w:val="000000" w:themeColor="text1"/>
                <w:sz w:val="20"/>
                <w:szCs w:val="20"/>
              </w:rPr>
            </w:pPr>
            <w:r w:rsidRPr="004E271B">
              <w:rPr>
                <w:rFonts w:hint="eastAsia"/>
                <w:color w:val="000000" w:themeColor="text1"/>
                <w:sz w:val="20"/>
                <w:szCs w:val="20"/>
              </w:rPr>
              <w:t>0.0</w:t>
            </w:r>
            <w:r w:rsidRPr="004E271B">
              <w:rPr>
                <w:color w:val="000000" w:themeColor="text1"/>
                <w:sz w:val="20"/>
                <w:szCs w:val="20"/>
              </w:rPr>
              <w:t>1056</w:t>
            </w:r>
          </w:p>
        </w:tc>
        <w:tc>
          <w:tcPr>
            <w:tcW w:w="872" w:type="dxa"/>
            <w:vAlign w:val="center"/>
          </w:tcPr>
          <w:p w14:paraId="6165A5C9" w14:textId="77777777" w:rsidR="00C16F2A" w:rsidRPr="004E271B" w:rsidRDefault="00CB66BE">
            <w:pPr>
              <w:adjustRightInd w:val="0"/>
              <w:snapToGrid w:val="0"/>
              <w:jc w:val="center"/>
              <w:rPr>
                <w:bCs/>
                <w:color w:val="000000" w:themeColor="text1"/>
                <w:sz w:val="20"/>
                <w:szCs w:val="20"/>
              </w:rPr>
            </w:pPr>
            <w:r w:rsidRPr="004E271B">
              <w:rPr>
                <w:rFonts w:hint="eastAsia"/>
                <w:color w:val="000000" w:themeColor="text1"/>
                <w:sz w:val="20"/>
                <w:szCs w:val="20"/>
              </w:rPr>
              <w:t>0.0</w:t>
            </w:r>
            <w:r w:rsidRPr="004E271B">
              <w:rPr>
                <w:color w:val="000000" w:themeColor="text1"/>
                <w:sz w:val="20"/>
                <w:szCs w:val="20"/>
              </w:rPr>
              <w:t>2113</w:t>
            </w:r>
          </w:p>
        </w:tc>
        <w:tc>
          <w:tcPr>
            <w:tcW w:w="1018" w:type="dxa"/>
            <w:vAlign w:val="center"/>
          </w:tcPr>
          <w:p w14:paraId="1395F16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H:</w:t>
            </w:r>
            <w:r w:rsidRPr="004E271B">
              <w:rPr>
                <w:color w:val="000000" w:themeColor="text1"/>
                <w:sz w:val="20"/>
                <w:szCs w:val="22"/>
              </w:rPr>
              <w:t>45m</w:t>
            </w:r>
          </w:p>
        </w:tc>
        <w:tc>
          <w:tcPr>
            <w:tcW w:w="582" w:type="dxa"/>
            <w:vAlign w:val="center"/>
          </w:tcPr>
          <w:p w14:paraId="7A5BC187"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25</w:t>
            </w:r>
            <w:r w:rsidRPr="004E271B">
              <w:rPr>
                <w:rFonts w:ascii="宋体" w:hAnsi="宋体" w:cs="宋体" w:hint="eastAsia"/>
                <w:color w:val="000000" w:themeColor="text1"/>
                <w:sz w:val="20"/>
                <w:szCs w:val="22"/>
              </w:rPr>
              <w:t>℃</w:t>
            </w:r>
          </w:p>
        </w:tc>
        <w:tc>
          <w:tcPr>
            <w:tcW w:w="1891" w:type="dxa"/>
            <w:vAlign w:val="center"/>
          </w:tcPr>
          <w:p w14:paraId="2D1C5D9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343E5187"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w:t>
            </w:r>
          </w:p>
        </w:tc>
        <w:tc>
          <w:tcPr>
            <w:tcW w:w="1398" w:type="dxa"/>
            <w:vAlign w:val="center"/>
          </w:tcPr>
          <w:p w14:paraId="55CA775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E108°45′0.03″,</w:t>
            </w:r>
          </w:p>
          <w:p w14:paraId="53503F0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N34°15′25.57″</w:t>
            </w:r>
          </w:p>
        </w:tc>
        <w:tc>
          <w:tcPr>
            <w:tcW w:w="1074" w:type="dxa"/>
            <w:vAlign w:val="center"/>
          </w:tcPr>
          <w:p w14:paraId="488E0EBC"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120 mg/m</w:t>
            </w:r>
            <w:r w:rsidRPr="004E271B">
              <w:rPr>
                <w:color w:val="000000" w:themeColor="text1"/>
                <w:sz w:val="18"/>
                <w:szCs w:val="20"/>
                <w:vertAlign w:val="superscript"/>
              </w:rPr>
              <w:t>3</w:t>
            </w:r>
          </w:p>
        </w:tc>
        <w:tc>
          <w:tcPr>
            <w:tcW w:w="2177" w:type="dxa"/>
            <w:vAlign w:val="center"/>
          </w:tcPr>
          <w:p w14:paraId="0CD8286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w:t>
            </w:r>
          </w:p>
        </w:tc>
      </w:tr>
      <w:tr w:rsidR="004E271B" w:rsidRPr="004E271B" w14:paraId="3E27B4FA" w14:textId="77777777">
        <w:trPr>
          <w:trHeight w:val="340"/>
          <w:jc w:val="center"/>
        </w:trPr>
        <w:tc>
          <w:tcPr>
            <w:tcW w:w="1707" w:type="dxa"/>
            <w:vAlign w:val="center"/>
          </w:tcPr>
          <w:p w14:paraId="1DE50EA1"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0"/>
              </w:rPr>
              <w:t>5F</w:t>
            </w:r>
            <w:r w:rsidRPr="004E271B">
              <w:rPr>
                <w:rFonts w:hint="eastAsia"/>
                <w:color w:val="000000" w:themeColor="text1"/>
                <w:sz w:val="20"/>
                <w:szCs w:val="20"/>
              </w:rPr>
              <w:t>样品制备</w:t>
            </w:r>
          </w:p>
        </w:tc>
        <w:tc>
          <w:tcPr>
            <w:tcW w:w="1135" w:type="dxa"/>
            <w:vAlign w:val="center"/>
          </w:tcPr>
          <w:p w14:paraId="776EEF95" w14:textId="77777777" w:rsidR="00C16F2A" w:rsidRPr="004E271B" w:rsidRDefault="00CB66BE">
            <w:pPr>
              <w:pStyle w:val="TableHeadline"/>
              <w:rPr>
                <w:b w:val="0"/>
                <w:bCs/>
                <w:color w:val="000000" w:themeColor="text1"/>
                <w:sz w:val="20"/>
                <w:szCs w:val="20"/>
              </w:rPr>
            </w:pPr>
            <w:r w:rsidRPr="004E271B">
              <w:rPr>
                <w:rFonts w:hint="eastAsia"/>
                <w:b w:val="0"/>
                <w:bCs/>
                <w:color w:val="000000" w:themeColor="text1"/>
                <w:sz w:val="20"/>
                <w:szCs w:val="20"/>
              </w:rPr>
              <w:t>非甲烷总烃</w:t>
            </w:r>
          </w:p>
        </w:tc>
        <w:tc>
          <w:tcPr>
            <w:tcW w:w="851" w:type="dxa"/>
            <w:vAlign w:val="center"/>
          </w:tcPr>
          <w:p w14:paraId="75EA10B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992" w:type="dxa"/>
            <w:vAlign w:val="center"/>
          </w:tcPr>
          <w:p w14:paraId="2F8FA0A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0.000469</w:t>
            </w:r>
          </w:p>
        </w:tc>
        <w:tc>
          <w:tcPr>
            <w:tcW w:w="992" w:type="dxa"/>
            <w:vAlign w:val="center"/>
          </w:tcPr>
          <w:p w14:paraId="3414249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restart"/>
            <w:vAlign w:val="center"/>
          </w:tcPr>
          <w:p w14:paraId="03CC14C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规范实验操作，实验室加强通风换气，</w:t>
            </w:r>
            <w:proofErr w:type="gramStart"/>
            <w:r w:rsidRPr="004E271B">
              <w:rPr>
                <w:rFonts w:hint="eastAsia"/>
                <w:color w:val="000000" w:themeColor="text1"/>
                <w:sz w:val="20"/>
                <w:szCs w:val="22"/>
              </w:rPr>
              <w:t>产污环节</w:t>
            </w:r>
            <w:proofErr w:type="gramEnd"/>
            <w:r w:rsidRPr="004E271B">
              <w:rPr>
                <w:rFonts w:hint="eastAsia"/>
                <w:color w:val="000000" w:themeColor="text1"/>
                <w:sz w:val="20"/>
                <w:szCs w:val="22"/>
              </w:rPr>
              <w:t>加强集气，废气定点收集</w:t>
            </w:r>
          </w:p>
        </w:tc>
        <w:tc>
          <w:tcPr>
            <w:tcW w:w="873" w:type="dxa"/>
            <w:vAlign w:val="center"/>
          </w:tcPr>
          <w:p w14:paraId="474646C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6E15048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375B5B2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Align w:val="center"/>
          </w:tcPr>
          <w:p w14:paraId="46C5A6B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279A6EE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6A9CC637"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0.000235</w:t>
            </w:r>
          </w:p>
        </w:tc>
        <w:tc>
          <w:tcPr>
            <w:tcW w:w="872" w:type="dxa"/>
            <w:vAlign w:val="center"/>
          </w:tcPr>
          <w:p w14:paraId="1B6D1E53"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0.000469</w:t>
            </w:r>
          </w:p>
        </w:tc>
        <w:tc>
          <w:tcPr>
            <w:tcW w:w="1018" w:type="dxa"/>
            <w:vAlign w:val="center"/>
          </w:tcPr>
          <w:p w14:paraId="443110A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长：</w:t>
            </w:r>
            <w:r w:rsidRPr="004E271B">
              <w:rPr>
                <w:color w:val="000000" w:themeColor="text1"/>
                <w:sz w:val="20"/>
                <w:szCs w:val="22"/>
              </w:rPr>
              <w:t>46m</w:t>
            </w:r>
          </w:p>
          <w:p w14:paraId="29596B0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宽：</w:t>
            </w:r>
            <w:r w:rsidRPr="004E271B">
              <w:rPr>
                <w:color w:val="000000" w:themeColor="text1"/>
                <w:sz w:val="20"/>
                <w:szCs w:val="22"/>
              </w:rPr>
              <w:t>30</w:t>
            </w:r>
            <w:r w:rsidRPr="004E271B">
              <w:rPr>
                <w:rFonts w:hint="eastAsia"/>
                <w:color w:val="000000" w:themeColor="text1"/>
                <w:sz w:val="20"/>
                <w:szCs w:val="22"/>
              </w:rPr>
              <w:t>m</w:t>
            </w:r>
          </w:p>
          <w:p w14:paraId="666ADB0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高：</w:t>
            </w:r>
            <w:r w:rsidRPr="004E271B">
              <w:rPr>
                <w:color w:val="000000" w:themeColor="text1"/>
                <w:sz w:val="20"/>
                <w:szCs w:val="22"/>
              </w:rPr>
              <w:t>25m</w:t>
            </w:r>
          </w:p>
        </w:tc>
        <w:tc>
          <w:tcPr>
            <w:tcW w:w="582" w:type="dxa"/>
            <w:vAlign w:val="center"/>
          </w:tcPr>
          <w:p w14:paraId="2C60A6C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12EC06D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03CEAC4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Align w:val="center"/>
          </w:tcPr>
          <w:p w14:paraId="2AB3577D"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E108°44′59.6</w:t>
            </w:r>
            <w:proofErr w:type="gramStart"/>
            <w:r w:rsidRPr="004E271B">
              <w:rPr>
                <w:color w:val="000000" w:themeColor="text1"/>
                <w:sz w:val="20"/>
                <w:szCs w:val="22"/>
              </w:rPr>
              <w:t>″,N</w:t>
            </w:r>
            <w:proofErr w:type="gramEnd"/>
            <w:r w:rsidRPr="004E271B">
              <w:rPr>
                <w:color w:val="000000" w:themeColor="text1"/>
                <w:sz w:val="20"/>
                <w:szCs w:val="22"/>
              </w:rPr>
              <w:t>34°15′24.48″</w:t>
            </w:r>
          </w:p>
        </w:tc>
        <w:tc>
          <w:tcPr>
            <w:tcW w:w="1074" w:type="dxa"/>
            <w:vAlign w:val="center"/>
          </w:tcPr>
          <w:p w14:paraId="3D302563"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4</w:t>
            </w:r>
            <w:r w:rsidRPr="004E271B">
              <w:rPr>
                <w:color w:val="000000" w:themeColor="text1"/>
                <w:sz w:val="18"/>
                <w:szCs w:val="20"/>
              </w:rPr>
              <w:t>.0</w:t>
            </w:r>
          </w:p>
        </w:tc>
        <w:tc>
          <w:tcPr>
            <w:tcW w:w="2177" w:type="dxa"/>
            <w:vMerge w:val="restart"/>
            <w:vAlign w:val="center"/>
          </w:tcPr>
          <w:p w14:paraId="7B170BA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《大气污染物综合排放标准》（</w:t>
            </w:r>
            <w:r w:rsidRPr="004E271B">
              <w:rPr>
                <w:rFonts w:hint="eastAsia"/>
                <w:color w:val="000000" w:themeColor="text1"/>
                <w:sz w:val="20"/>
                <w:szCs w:val="22"/>
              </w:rPr>
              <w:t>GB16297-1996</w:t>
            </w:r>
            <w:r w:rsidRPr="004E271B">
              <w:rPr>
                <w:rFonts w:hint="eastAsia"/>
                <w:color w:val="000000" w:themeColor="text1"/>
                <w:sz w:val="20"/>
                <w:szCs w:val="22"/>
              </w:rPr>
              <w:t>）表</w:t>
            </w:r>
            <w:r w:rsidRPr="004E271B">
              <w:rPr>
                <w:rFonts w:hint="eastAsia"/>
                <w:color w:val="000000" w:themeColor="text1"/>
                <w:sz w:val="20"/>
                <w:szCs w:val="22"/>
              </w:rPr>
              <w:t>2</w:t>
            </w:r>
            <w:r w:rsidRPr="004E271B">
              <w:rPr>
                <w:rFonts w:hint="eastAsia"/>
                <w:color w:val="000000" w:themeColor="text1"/>
                <w:sz w:val="20"/>
                <w:szCs w:val="22"/>
              </w:rPr>
              <w:t>二级标准、《挥发性有机物无组织排放控制标准》（</w:t>
            </w:r>
            <w:r w:rsidRPr="004E271B">
              <w:rPr>
                <w:rFonts w:hint="eastAsia"/>
                <w:color w:val="000000" w:themeColor="text1"/>
                <w:sz w:val="20"/>
                <w:szCs w:val="22"/>
              </w:rPr>
              <w:t>GB37822-2019</w:t>
            </w:r>
            <w:r w:rsidRPr="004E271B">
              <w:rPr>
                <w:rFonts w:hint="eastAsia"/>
                <w:color w:val="000000" w:themeColor="text1"/>
                <w:sz w:val="20"/>
                <w:szCs w:val="22"/>
              </w:rPr>
              <w:t>）</w:t>
            </w:r>
          </w:p>
        </w:tc>
      </w:tr>
      <w:tr w:rsidR="004E271B" w:rsidRPr="004E271B" w14:paraId="29DC6CD6" w14:textId="77777777">
        <w:trPr>
          <w:trHeight w:val="340"/>
          <w:jc w:val="center"/>
        </w:trPr>
        <w:tc>
          <w:tcPr>
            <w:tcW w:w="1707" w:type="dxa"/>
            <w:vMerge w:val="restart"/>
            <w:vAlign w:val="center"/>
          </w:tcPr>
          <w:p w14:paraId="1456BF7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6F</w:t>
            </w:r>
            <w:r w:rsidRPr="004E271B">
              <w:rPr>
                <w:rFonts w:hint="eastAsia"/>
                <w:color w:val="000000" w:themeColor="text1"/>
                <w:sz w:val="20"/>
                <w:szCs w:val="22"/>
              </w:rPr>
              <w:t>有机前处理、无机前处理、检测分析</w:t>
            </w:r>
          </w:p>
        </w:tc>
        <w:tc>
          <w:tcPr>
            <w:tcW w:w="1135" w:type="dxa"/>
            <w:vAlign w:val="center"/>
          </w:tcPr>
          <w:p w14:paraId="5EFB7671"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非甲烷总烃</w:t>
            </w:r>
          </w:p>
        </w:tc>
        <w:tc>
          <w:tcPr>
            <w:tcW w:w="851" w:type="dxa"/>
            <w:vMerge w:val="restart"/>
            <w:vAlign w:val="center"/>
          </w:tcPr>
          <w:p w14:paraId="6FFBBAD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992" w:type="dxa"/>
            <w:vAlign w:val="center"/>
          </w:tcPr>
          <w:p w14:paraId="273AE81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0.001407</w:t>
            </w:r>
          </w:p>
        </w:tc>
        <w:tc>
          <w:tcPr>
            <w:tcW w:w="992" w:type="dxa"/>
            <w:vAlign w:val="center"/>
          </w:tcPr>
          <w:p w14:paraId="19E6F0C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4BB0F3FD"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5E8D12F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651E6B3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5B033D9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Merge w:val="restart"/>
            <w:vAlign w:val="center"/>
          </w:tcPr>
          <w:p w14:paraId="265EE7A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21E9E00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2444A877"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0.000704</w:t>
            </w:r>
          </w:p>
        </w:tc>
        <w:tc>
          <w:tcPr>
            <w:tcW w:w="872" w:type="dxa"/>
            <w:vAlign w:val="center"/>
          </w:tcPr>
          <w:p w14:paraId="78FFA5FC"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0.001407</w:t>
            </w:r>
          </w:p>
        </w:tc>
        <w:tc>
          <w:tcPr>
            <w:tcW w:w="1018" w:type="dxa"/>
            <w:vMerge w:val="restart"/>
            <w:vAlign w:val="center"/>
          </w:tcPr>
          <w:p w14:paraId="028F9CB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长：</w:t>
            </w:r>
            <w:r w:rsidRPr="004E271B">
              <w:rPr>
                <w:color w:val="000000" w:themeColor="text1"/>
                <w:sz w:val="20"/>
                <w:szCs w:val="22"/>
              </w:rPr>
              <w:t>46m</w:t>
            </w:r>
          </w:p>
          <w:p w14:paraId="5A7B451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宽：</w:t>
            </w:r>
            <w:r w:rsidRPr="004E271B">
              <w:rPr>
                <w:color w:val="000000" w:themeColor="text1"/>
                <w:sz w:val="20"/>
                <w:szCs w:val="22"/>
              </w:rPr>
              <w:t>30</w:t>
            </w:r>
            <w:r w:rsidRPr="004E271B">
              <w:rPr>
                <w:rFonts w:hint="eastAsia"/>
                <w:color w:val="000000" w:themeColor="text1"/>
                <w:sz w:val="20"/>
                <w:szCs w:val="22"/>
              </w:rPr>
              <w:t>m</w:t>
            </w:r>
          </w:p>
          <w:p w14:paraId="4616307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高：</w:t>
            </w:r>
            <w:r w:rsidRPr="004E271B">
              <w:rPr>
                <w:color w:val="000000" w:themeColor="text1"/>
                <w:sz w:val="20"/>
                <w:szCs w:val="22"/>
              </w:rPr>
              <w:t>30m</w:t>
            </w:r>
          </w:p>
        </w:tc>
        <w:tc>
          <w:tcPr>
            <w:tcW w:w="582" w:type="dxa"/>
            <w:vAlign w:val="center"/>
          </w:tcPr>
          <w:p w14:paraId="5C4E1D0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3BBD2AB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631C10F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Merge w:val="restart"/>
            <w:vAlign w:val="center"/>
          </w:tcPr>
          <w:p w14:paraId="46C3717A"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E108°44′59.6</w:t>
            </w:r>
            <w:proofErr w:type="gramStart"/>
            <w:r w:rsidRPr="004E271B">
              <w:rPr>
                <w:color w:val="000000" w:themeColor="text1"/>
                <w:sz w:val="20"/>
                <w:szCs w:val="22"/>
              </w:rPr>
              <w:t>″,N</w:t>
            </w:r>
            <w:proofErr w:type="gramEnd"/>
            <w:r w:rsidRPr="004E271B">
              <w:rPr>
                <w:color w:val="000000" w:themeColor="text1"/>
                <w:sz w:val="20"/>
                <w:szCs w:val="22"/>
              </w:rPr>
              <w:t>34°15′24.48″</w:t>
            </w:r>
          </w:p>
        </w:tc>
        <w:tc>
          <w:tcPr>
            <w:tcW w:w="1074" w:type="dxa"/>
            <w:vAlign w:val="center"/>
          </w:tcPr>
          <w:p w14:paraId="52E5336E"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4</w:t>
            </w:r>
            <w:r w:rsidRPr="004E271B">
              <w:rPr>
                <w:color w:val="000000" w:themeColor="text1"/>
                <w:sz w:val="18"/>
                <w:szCs w:val="20"/>
              </w:rPr>
              <w:t>.0</w:t>
            </w:r>
          </w:p>
        </w:tc>
        <w:tc>
          <w:tcPr>
            <w:tcW w:w="2177" w:type="dxa"/>
            <w:vMerge/>
            <w:vAlign w:val="center"/>
          </w:tcPr>
          <w:p w14:paraId="3DF2E232" w14:textId="77777777" w:rsidR="00C16F2A" w:rsidRPr="004E271B" w:rsidRDefault="00C16F2A">
            <w:pPr>
              <w:adjustRightInd w:val="0"/>
              <w:snapToGrid w:val="0"/>
              <w:jc w:val="center"/>
              <w:rPr>
                <w:color w:val="000000" w:themeColor="text1"/>
                <w:sz w:val="20"/>
                <w:szCs w:val="22"/>
              </w:rPr>
            </w:pPr>
          </w:p>
        </w:tc>
      </w:tr>
      <w:tr w:rsidR="004E271B" w:rsidRPr="004E271B" w14:paraId="58D54DBA" w14:textId="77777777">
        <w:trPr>
          <w:trHeight w:val="340"/>
          <w:jc w:val="center"/>
        </w:trPr>
        <w:tc>
          <w:tcPr>
            <w:tcW w:w="1707" w:type="dxa"/>
            <w:vMerge/>
            <w:vAlign w:val="center"/>
          </w:tcPr>
          <w:p w14:paraId="40DFE5C1" w14:textId="77777777" w:rsidR="00C16F2A" w:rsidRPr="004E271B" w:rsidRDefault="00C16F2A">
            <w:pPr>
              <w:adjustRightInd w:val="0"/>
              <w:snapToGrid w:val="0"/>
              <w:jc w:val="center"/>
              <w:rPr>
                <w:color w:val="000000" w:themeColor="text1"/>
                <w:sz w:val="20"/>
                <w:szCs w:val="22"/>
              </w:rPr>
            </w:pPr>
          </w:p>
        </w:tc>
        <w:tc>
          <w:tcPr>
            <w:tcW w:w="1135" w:type="dxa"/>
            <w:vAlign w:val="center"/>
          </w:tcPr>
          <w:p w14:paraId="687E0556"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硫酸雾</w:t>
            </w:r>
          </w:p>
        </w:tc>
        <w:tc>
          <w:tcPr>
            <w:tcW w:w="851" w:type="dxa"/>
            <w:vMerge/>
            <w:vAlign w:val="center"/>
          </w:tcPr>
          <w:p w14:paraId="459FA77B" w14:textId="77777777" w:rsidR="00C16F2A" w:rsidRPr="004E271B" w:rsidRDefault="00C16F2A">
            <w:pPr>
              <w:adjustRightInd w:val="0"/>
              <w:snapToGrid w:val="0"/>
              <w:jc w:val="center"/>
              <w:rPr>
                <w:color w:val="000000" w:themeColor="text1"/>
                <w:sz w:val="20"/>
                <w:szCs w:val="22"/>
              </w:rPr>
            </w:pPr>
          </w:p>
        </w:tc>
        <w:tc>
          <w:tcPr>
            <w:tcW w:w="992" w:type="dxa"/>
            <w:vAlign w:val="center"/>
          </w:tcPr>
          <w:p w14:paraId="18E9017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0.008085</w:t>
            </w:r>
          </w:p>
        </w:tc>
        <w:tc>
          <w:tcPr>
            <w:tcW w:w="992" w:type="dxa"/>
            <w:vAlign w:val="center"/>
          </w:tcPr>
          <w:p w14:paraId="3DE9D54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4EA89EBF"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35DEF2E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451A83B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253C6CA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Merge/>
            <w:vAlign w:val="center"/>
          </w:tcPr>
          <w:p w14:paraId="1A214D10" w14:textId="77777777" w:rsidR="00C16F2A" w:rsidRPr="004E271B" w:rsidRDefault="00C16F2A">
            <w:pPr>
              <w:adjustRightInd w:val="0"/>
              <w:snapToGrid w:val="0"/>
              <w:jc w:val="center"/>
              <w:rPr>
                <w:color w:val="000000" w:themeColor="text1"/>
                <w:sz w:val="20"/>
                <w:szCs w:val="22"/>
              </w:rPr>
            </w:pPr>
          </w:p>
        </w:tc>
        <w:tc>
          <w:tcPr>
            <w:tcW w:w="1018" w:type="dxa"/>
            <w:vAlign w:val="center"/>
          </w:tcPr>
          <w:p w14:paraId="0A96251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3D19F218"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0.004043</w:t>
            </w:r>
          </w:p>
        </w:tc>
        <w:tc>
          <w:tcPr>
            <w:tcW w:w="872" w:type="dxa"/>
            <w:vAlign w:val="center"/>
          </w:tcPr>
          <w:p w14:paraId="27695D89"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0.008085</w:t>
            </w:r>
          </w:p>
        </w:tc>
        <w:tc>
          <w:tcPr>
            <w:tcW w:w="1018" w:type="dxa"/>
            <w:vMerge/>
            <w:vAlign w:val="center"/>
          </w:tcPr>
          <w:p w14:paraId="103609F1" w14:textId="77777777" w:rsidR="00C16F2A" w:rsidRPr="004E271B" w:rsidRDefault="00C16F2A">
            <w:pPr>
              <w:adjustRightInd w:val="0"/>
              <w:snapToGrid w:val="0"/>
              <w:jc w:val="center"/>
              <w:rPr>
                <w:color w:val="000000" w:themeColor="text1"/>
                <w:sz w:val="20"/>
                <w:szCs w:val="22"/>
              </w:rPr>
            </w:pPr>
          </w:p>
        </w:tc>
        <w:tc>
          <w:tcPr>
            <w:tcW w:w="582" w:type="dxa"/>
            <w:vAlign w:val="center"/>
          </w:tcPr>
          <w:p w14:paraId="04282CB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1448D50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4921583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Merge/>
            <w:vAlign w:val="center"/>
          </w:tcPr>
          <w:p w14:paraId="1F430F2D" w14:textId="77777777" w:rsidR="00C16F2A" w:rsidRPr="004E271B" w:rsidRDefault="00C16F2A">
            <w:pPr>
              <w:adjustRightInd w:val="0"/>
              <w:snapToGrid w:val="0"/>
              <w:jc w:val="center"/>
              <w:rPr>
                <w:color w:val="000000" w:themeColor="text1"/>
                <w:sz w:val="20"/>
                <w:szCs w:val="22"/>
              </w:rPr>
            </w:pPr>
          </w:p>
        </w:tc>
        <w:tc>
          <w:tcPr>
            <w:tcW w:w="1074" w:type="dxa"/>
            <w:vAlign w:val="center"/>
          </w:tcPr>
          <w:p w14:paraId="6AAA0437"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1</w:t>
            </w:r>
            <w:r w:rsidRPr="004E271B">
              <w:rPr>
                <w:color w:val="000000" w:themeColor="text1"/>
                <w:sz w:val="18"/>
                <w:szCs w:val="20"/>
              </w:rPr>
              <w:t>.2</w:t>
            </w:r>
          </w:p>
        </w:tc>
        <w:tc>
          <w:tcPr>
            <w:tcW w:w="2177" w:type="dxa"/>
            <w:vMerge/>
            <w:vAlign w:val="center"/>
          </w:tcPr>
          <w:p w14:paraId="1770AE24" w14:textId="77777777" w:rsidR="00C16F2A" w:rsidRPr="004E271B" w:rsidRDefault="00C16F2A">
            <w:pPr>
              <w:adjustRightInd w:val="0"/>
              <w:snapToGrid w:val="0"/>
              <w:jc w:val="center"/>
              <w:rPr>
                <w:color w:val="000000" w:themeColor="text1"/>
                <w:sz w:val="20"/>
                <w:szCs w:val="22"/>
              </w:rPr>
            </w:pPr>
          </w:p>
        </w:tc>
      </w:tr>
      <w:tr w:rsidR="004E271B" w:rsidRPr="004E271B" w14:paraId="15DDFA34" w14:textId="77777777">
        <w:trPr>
          <w:trHeight w:val="340"/>
          <w:jc w:val="center"/>
        </w:trPr>
        <w:tc>
          <w:tcPr>
            <w:tcW w:w="1707" w:type="dxa"/>
            <w:vMerge/>
            <w:vAlign w:val="center"/>
          </w:tcPr>
          <w:p w14:paraId="0A13D0AF" w14:textId="77777777" w:rsidR="00C16F2A" w:rsidRPr="004E271B" w:rsidRDefault="00C16F2A">
            <w:pPr>
              <w:adjustRightInd w:val="0"/>
              <w:snapToGrid w:val="0"/>
              <w:jc w:val="center"/>
              <w:rPr>
                <w:color w:val="000000" w:themeColor="text1"/>
                <w:sz w:val="20"/>
                <w:szCs w:val="22"/>
              </w:rPr>
            </w:pPr>
          </w:p>
        </w:tc>
        <w:tc>
          <w:tcPr>
            <w:tcW w:w="1135" w:type="dxa"/>
            <w:vAlign w:val="center"/>
          </w:tcPr>
          <w:p w14:paraId="35398392"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氯化氢</w:t>
            </w:r>
          </w:p>
        </w:tc>
        <w:tc>
          <w:tcPr>
            <w:tcW w:w="851" w:type="dxa"/>
            <w:vMerge/>
            <w:vAlign w:val="center"/>
          </w:tcPr>
          <w:p w14:paraId="7A794224" w14:textId="77777777" w:rsidR="00C16F2A" w:rsidRPr="004E271B" w:rsidRDefault="00C16F2A">
            <w:pPr>
              <w:adjustRightInd w:val="0"/>
              <w:snapToGrid w:val="0"/>
              <w:jc w:val="center"/>
              <w:rPr>
                <w:color w:val="000000" w:themeColor="text1"/>
                <w:sz w:val="20"/>
                <w:szCs w:val="22"/>
              </w:rPr>
            </w:pPr>
          </w:p>
        </w:tc>
        <w:tc>
          <w:tcPr>
            <w:tcW w:w="992" w:type="dxa"/>
            <w:vAlign w:val="center"/>
          </w:tcPr>
          <w:p w14:paraId="18EB519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0.017405</w:t>
            </w:r>
          </w:p>
        </w:tc>
        <w:tc>
          <w:tcPr>
            <w:tcW w:w="992" w:type="dxa"/>
            <w:vAlign w:val="center"/>
          </w:tcPr>
          <w:p w14:paraId="16A5167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565CD26A"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420102E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3BD91BF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131236C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Merge/>
            <w:vAlign w:val="center"/>
          </w:tcPr>
          <w:p w14:paraId="3CCC7A03" w14:textId="77777777" w:rsidR="00C16F2A" w:rsidRPr="004E271B" w:rsidRDefault="00C16F2A">
            <w:pPr>
              <w:adjustRightInd w:val="0"/>
              <w:snapToGrid w:val="0"/>
              <w:jc w:val="center"/>
              <w:rPr>
                <w:color w:val="000000" w:themeColor="text1"/>
                <w:sz w:val="20"/>
                <w:szCs w:val="22"/>
              </w:rPr>
            </w:pPr>
          </w:p>
        </w:tc>
        <w:tc>
          <w:tcPr>
            <w:tcW w:w="1018" w:type="dxa"/>
            <w:vAlign w:val="center"/>
          </w:tcPr>
          <w:p w14:paraId="0B71996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20162BB5"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0.008703</w:t>
            </w:r>
          </w:p>
        </w:tc>
        <w:tc>
          <w:tcPr>
            <w:tcW w:w="872" w:type="dxa"/>
            <w:vAlign w:val="center"/>
          </w:tcPr>
          <w:p w14:paraId="0D976FD6"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0.017405</w:t>
            </w:r>
          </w:p>
        </w:tc>
        <w:tc>
          <w:tcPr>
            <w:tcW w:w="1018" w:type="dxa"/>
            <w:vMerge/>
            <w:vAlign w:val="center"/>
          </w:tcPr>
          <w:p w14:paraId="05AA173F" w14:textId="77777777" w:rsidR="00C16F2A" w:rsidRPr="004E271B" w:rsidRDefault="00C16F2A">
            <w:pPr>
              <w:adjustRightInd w:val="0"/>
              <w:snapToGrid w:val="0"/>
              <w:jc w:val="center"/>
              <w:rPr>
                <w:color w:val="000000" w:themeColor="text1"/>
                <w:sz w:val="20"/>
                <w:szCs w:val="22"/>
              </w:rPr>
            </w:pPr>
          </w:p>
        </w:tc>
        <w:tc>
          <w:tcPr>
            <w:tcW w:w="582" w:type="dxa"/>
            <w:vAlign w:val="center"/>
          </w:tcPr>
          <w:p w14:paraId="694A8FB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6C77884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40B3620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Merge/>
            <w:vAlign w:val="center"/>
          </w:tcPr>
          <w:p w14:paraId="3CC5ACB2" w14:textId="77777777" w:rsidR="00C16F2A" w:rsidRPr="004E271B" w:rsidRDefault="00C16F2A">
            <w:pPr>
              <w:adjustRightInd w:val="0"/>
              <w:snapToGrid w:val="0"/>
              <w:jc w:val="center"/>
              <w:rPr>
                <w:color w:val="000000" w:themeColor="text1"/>
                <w:sz w:val="20"/>
                <w:szCs w:val="22"/>
              </w:rPr>
            </w:pPr>
          </w:p>
        </w:tc>
        <w:tc>
          <w:tcPr>
            <w:tcW w:w="1074" w:type="dxa"/>
            <w:vAlign w:val="center"/>
          </w:tcPr>
          <w:p w14:paraId="067EFAF0"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0.20</w:t>
            </w:r>
          </w:p>
        </w:tc>
        <w:tc>
          <w:tcPr>
            <w:tcW w:w="2177" w:type="dxa"/>
            <w:vMerge/>
            <w:vAlign w:val="center"/>
          </w:tcPr>
          <w:p w14:paraId="506D8D99" w14:textId="77777777" w:rsidR="00C16F2A" w:rsidRPr="004E271B" w:rsidRDefault="00C16F2A">
            <w:pPr>
              <w:adjustRightInd w:val="0"/>
              <w:snapToGrid w:val="0"/>
              <w:jc w:val="center"/>
              <w:rPr>
                <w:color w:val="000000" w:themeColor="text1"/>
                <w:sz w:val="20"/>
                <w:szCs w:val="22"/>
              </w:rPr>
            </w:pPr>
          </w:p>
        </w:tc>
      </w:tr>
      <w:tr w:rsidR="004E271B" w:rsidRPr="004E271B" w14:paraId="29638E63" w14:textId="77777777">
        <w:trPr>
          <w:trHeight w:val="340"/>
          <w:jc w:val="center"/>
        </w:trPr>
        <w:tc>
          <w:tcPr>
            <w:tcW w:w="1707" w:type="dxa"/>
            <w:vMerge w:val="restart"/>
            <w:vAlign w:val="center"/>
          </w:tcPr>
          <w:p w14:paraId="7FD46BA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7F</w:t>
            </w:r>
            <w:r w:rsidRPr="004E271B">
              <w:rPr>
                <w:rFonts w:hint="eastAsia"/>
                <w:color w:val="000000" w:themeColor="text1"/>
                <w:sz w:val="20"/>
                <w:szCs w:val="22"/>
              </w:rPr>
              <w:t>有机前处理、元素前处理、检测分析</w:t>
            </w:r>
          </w:p>
        </w:tc>
        <w:tc>
          <w:tcPr>
            <w:tcW w:w="1135" w:type="dxa"/>
            <w:vAlign w:val="center"/>
          </w:tcPr>
          <w:p w14:paraId="133248C0"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非甲烷总烃</w:t>
            </w:r>
          </w:p>
        </w:tc>
        <w:tc>
          <w:tcPr>
            <w:tcW w:w="851" w:type="dxa"/>
            <w:vMerge w:val="restart"/>
            <w:vAlign w:val="center"/>
          </w:tcPr>
          <w:p w14:paraId="0B1D9D0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992" w:type="dxa"/>
            <w:vAlign w:val="center"/>
          </w:tcPr>
          <w:p w14:paraId="0A1E06F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0.001876</w:t>
            </w:r>
          </w:p>
        </w:tc>
        <w:tc>
          <w:tcPr>
            <w:tcW w:w="992" w:type="dxa"/>
            <w:vAlign w:val="center"/>
          </w:tcPr>
          <w:p w14:paraId="3CFECB8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15D32662"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6074286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633E2CF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634EDE42"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Merge w:val="restart"/>
            <w:vAlign w:val="center"/>
          </w:tcPr>
          <w:p w14:paraId="63B1797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2A8DD53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1E39C360"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0.000938</w:t>
            </w:r>
          </w:p>
        </w:tc>
        <w:tc>
          <w:tcPr>
            <w:tcW w:w="872" w:type="dxa"/>
            <w:vAlign w:val="center"/>
          </w:tcPr>
          <w:p w14:paraId="29090149"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0.001876</w:t>
            </w:r>
          </w:p>
        </w:tc>
        <w:tc>
          <w:tcPr>
            <w:tcW w:w="1018" w:type="dxa"/>
            <w:vMerge w:val="restart"/>
            <w:vAlign w:val="center"/>
          </w:tcPr>
          <w:p w14:paraId="598304F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长：</w:t>
            </w:r>
            <w:r w:rsidRPr="004E271B">
              <w:rPr>
                <w:color w:val="000000" w:themeColor="text1"/>
                <w:sz w:val="20"/>
                <w:szCs w:val="22"/>
              </w:rPr>
              <w:t>46m</w:t>
            </w:r>
          </w:p>
          <w:p w14:paraId="1262617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宽：</w:t>
            </w:r>
            <w:r w:rsidRPr="004E271B">
              <w:rPr>
                <w:color w:val="000000" w:themeColor="text1"/>
                <w:sz w:val="20"/>
                <w:szCs w:val="22"/>
              </w:rPr>
              <w:t>30</w:t>
            </w:r>
            <w:r w:rsidRPr="004E271B">
              <w:rPr>
                <w:rFonts w:hint="eastAsia"/>
                <w:color w:val="000000" w:themeColor="text1"/>
                <w:sz w:val="20"/>
                <w:szCs w:val="22"/>
              </w:rPr>
              <w:t>m</w:t>
            </w:r>
          </w:p>
          <w:p w14:paraId="6341844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高：</w:t>
            </w:r>
            <w:r w:rsidRPr="004E271B">
              <w:rPr>
                <w:color w:val="000000" w:themeColor="text1"/>
                <w:sz w:val="20"/>
                <w:szCs w:val="22"/>
              </w:rPr>
              <w:t>35m</w:t>
            </w:r>
          </w:p>
        </w:tc>
        <w:tc>
          <w:tcPr>
            <w:tcW w:w="582" w:type="dxa"/>
            <w:vAlign w:val="center"/>
          </w:tcPr>
          <w:p w14:paraId="637D135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505B4E7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59DCFF1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Merge w:val="restart"/>
            <w:vAlign w:val="center"/>
          </w:tcPr>
          <w:p w14:paraId="0E341956"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E108°44′59.6</w:t>
            </w:r>
            <w:proofErr w:type="gramStart"/>
            <w:r w:rsidRPr="004E271B">
              <w:rPr>
                <w:color w:val="000000" w:themeColor="text1"/>
                <w:sz w:val="20"/>
                <w:szCs w:val="22"/>
              </w:rPr>
              <w:t>″,N</w:t>
            </w:r>
            <w:proofErr w:type="gramEnd"/>
            <w:r w:rsidRPr="004E271B">
              <w:rPr>
                <w:color w:val="000000" w:themeColor="text1"/>
                <w:sz w:val="20"/>
                <w:szCs w:val="22"/>
              </w:rPr>
              <w:t>34°15′24.48″</w:t>
            </w:r>
          </w:p>
        </w:tc>
        <w:tc>
          <w:tcPr>
            <w:tcW w:w="1074" w:type="dxa"/>
            <w:vAlign w:val="center"/>
          </w:tcPr>
          <w:p w14:paraId="7FBCC03F"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4</w:t>
            </w:r>
            <w:r w:rsidRPr="004E271B">
              <w:rPr>
                <w:color w:val="000000" w:themeColor="text1"/>
                <w:sz w:val="18"/>
                <w:szCs w:val="20"/>
              </w:rPr>
              <w:t>.0</w:t>
            </w:r>
          </w:p>
        </w:tc>
        <w:tc>
          <w:tcPr>
            <w:tcW w:w="2177" w:type="dxa"/>
            <w:vMerge/>
            <w:vAlign w:val="center"/>
          </w:tcPr>
          <w:p w14:paraId="07282016" w14:textId="77777777" w:rsidR="00C16F2A" w:rsidRPr="004E271B" w:rsidRDefault="00C16F2A">
            <w:pPr>
              <w:adjustRightInd w:val="0"/>
              <w:snapToGrid w:val="0"/>
              <w:jc w:val="center"/>
              <w:rPr>
                <w:color w:val="000000" w:themeColor="text1"/>
                <w:sz w:val="20"/>
                <w:szCs w:val="22"/>
              </w:rPr>
            </w:pPr>
          </w:p>
        </w:tc>
      </w:tr>
      <w:tr w:rsidR="004E271B" w:rsidRPr="004E271B" w14:paraId="3A5B318D" w14:textId="77777777">
        <w:trPr>
          <w:trHeight w:val="340"/>
          <w:jc w:val="center"/>
        </w:trPr>
        <w:tc>
          <w:tcPr>
            <w:tcW w:w="1707" w:type="dxa"/>
            <w:vMerge/>
            <w:vAlign w:val="center"/>
          </w:tcPr>
          <w:p w14:paraId="6BA9DB9B" w14:textId="77777777" w:rsidR="00C16F2A" w:rsidRPr="004E271B" w:rsidRDefault="00C16F2A">
            <w:pPr>
              <w:adjustRightInd w:val="0"/>
              <w:snapToGrid w:val="0"/>
              <w:jc w:val="center"/>
              <w:rPr>
                <w:color w:val="000000" w:themeColor="text1"/>
                <w:sz w:val="20"/>
                <w:szCs w:val="22"/>
              </w:rPr>
            </w:pPr>
          </w:p>
        </w:tc>
        <w:tc>
          <w:tcPr>
            <w:tcW w:w="1135" w:type="dxa"/>
            <w:vAlign w:val="center"/>
          </w:tcPr>
          <w:p w14:paraId="6E5AAB3D"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硫酸雾</w:t>
            </w:r>
          </w:p>
        </w:tc>
        <w:tc>
          <w:tcPr>
            <w:tcW w:w="851" w:type="dxa"/>
            <w:vMerge/>
            <w:vAlign w:val="center"/>
          </w:tcPr>
          <w:p w14:paraId="27682C96" w14:textId="77777777" w:rsidR="00C16F2A" w:rsidRPr="004E271B" w:rsidRDefault="00C16F2A">
            <w:pPr>
              <w:adjustRightInd w:val="0"/>
              <w:snapToGrid w:val="0"/>
              <w:jc w:val="center"/>
              <w:rPr>
                <w:color w:val="000000" w:themeColor="text1"/>
                <w:sz w:val="20"/>
                <w:szCs w:val="22"/>
              </w:rPr>
            </w:pPr>
          </w:p>
        </w:tc>
        <w:tc>
          <w:tcPr>
            <w:tcW w:w="992" w:type="dxa"/>
            <w:vAlign w:val="center"/>
          </w:tcPr>
          <w:p w14:paraId="62833FD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0.008085</w:t>
            </w:r>
          </w:p>
        </w:tc>
        <w:tc>
          <w:tcPr>
            <w:tcW w:w="992" w:type="dxa"/>
            <w:vAlign w:val="center"/>
          </w:tcPr>
          <w:p w14:paraId="60353B0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752560AA"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35FA48A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5DC201E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76D0404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Merge/>
            <w:vAlign w:val="center"/>
          </w:tcPr>
          <w:p w14:paraId="2E3ECE91" w14:textId="77777777" w:rsidR="00C16F2A" w:rsidRPr="004E271B" w:rsidRDefault="00C16F2A">
            <w:pPr>
              <w:adjustRightInd w:val="0"/>
              <w:snapToGrid w:val="0"/>
              <w:jc w:val="center"/>
              <w:rPr>
                <w:color w:val="000000" w:themeColor="text1"/>
                <w:sz w:val="20"/>
                <w:szCs w:val="22"/>
              </w:rPr>
            </w:pPr>
          </w:p>
        </w:tc>
        <w:tc>
          <w:tcPr>
            <w:tcW w:w="1018" w:type="dxa"/>
            <w:vAlign w:val="center"/>
          </w:tcPr>
          <w:p w14:paraId="3A87645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7722663A"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0.004043</w:t>
            </w:r>
          </w:p>
        </w:tc>
        <w:tc>
          <w:tcPr>
            <w:tcW w:w="872" w:type="dxa"/>
            <w:vAlign w:val="center"/>
          </w:tcPr>
          <w:p w14:paraId="7DB8B77A"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0.008085</w:t>
            </w:r>
          </w:p>
        </w:tc>
        <w:tc>
          <w:tcPr>
            <w:tcW w:w="1018" w:type="dxa"/>
            <w:vMerge/>
            <w:vAlign w:val="center"/>
          </w:tcPr>
          <w:p w14:paraId="3263BFA1" w14:textId="77777777" w:rsidR="00C16F2A" w:rsidRPr="004E271B" w:rsidRDefault="00C16F2A">
            <w:pPr>
              <w:adjustRightInd w:val="0"/>
              <w:snapToGrid w:val="0"/>
              <w:jc w:val="center"/>
              <w:rPr>
                <w:color w:val="000000" w:themeColor="text1"/>
                <w:sz w:val="20"/>
                <w:szCs w:val="22"/>
              </w:rPr>
            </w:pPr>
          </w:p>
        </w:tc>
        <w:tc>
          <w:tcPr>
            <w:tcW w:w="582" w:type="dxa"/>
            <w:vAlign w:val="center"/>
          </w:tcPr>
          <w:p w14:paraId="37BB442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26325CA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7518DC9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Merge/>
            <w:vAlign w:val="center"/>
          </w:tcPr>
          <w:p w14:paraId="55D26A1C" w14:textId="77777777" w:rsidR="00C16F2A" w:rsidRPr="004E271B" w:rsidRDefault="00C16F2A">
            <w:pPr>
              <w:adjustRightInd w:val="0"/>
              <w:snapToGrid w:val="0"/>
              <w:jc w:val="center"/>
              <w:rPr>
                <w:color w:val="000000" w:themeColor="text1"/>
                <w:sz w:val="20"/>
                <w:szCs w:val="22"/>
              </w:rPr>
            </w:pPr>
          </w:p>
        </w:tc>
        <w:tc>
          <w:tcPr>
            <w:tcW w:w="1074" w:type="dxa"/>
            <w:vAlign w:val="center"/>
          </w:tcPr>
          <w:p w14:paraId="043DA04C"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1</w:t>
            </w:r>
            <w:r w:rsidRPr="004E271B">
              <w:rPr>
                <w:color w:val="000000" w:themeColor="text1"/>
                <w:sz w:val="18"/>
                <w:szCs w:val="20"/>
              </w:rPr>
              <w:t>.2</w:t>
            </w:r>
          </w:p>
        </w:tc>
        <w:tc>
          <w:tcPr>
            <w:tcW w:w="2177" w:type="dxa"/>
            <w:vMerge/>
            <w:vAlign w:val="center"/>
          </w:tcPr>
          <w:p w14:paraId="4B3B3B35" w14:textId="77777777" w:rsidR="00C16F2A" w:rsidRPr="004E271B" w:rsidRDefault="00C16F2A">
            <w:pPr>
              <w:adjustRightInd w:val="0"/>
              <w:snapToGrid w:val="0"/>
              <w:jc w:val="center"/>
              <w:rPr>
                <w:color w:val="000000" w:themeColor="text1"/>
                <w:sz w:val="20"/>
                <w:szCs w:val="22"/>
              </w:rPr>
            </w:pPr>
          </w:p>
        </w:tc>
      </w:tr>
      <w:tr w:rsidR="004E271B" w:rsidRPr="004E271B" w14:paraId="5F63AFE1" w14:textId="77777777">
        <w:trPr>
          <w:trHeight w:val="340"/>
          <w:jc w:val="center"/>
        </w:trPr>
        <w:tc>
          <w:tcPr>
            <w:tcW w:w="1707" w:type="dxa"/>
            <w:vMerge/>
            <w:vAlign w:val="center"/>
          </w:tcPr>
          <w:p w14:paraId="5788CB22" w14:textId="77777777" w:rsidR="00C16F2A" w:rsidRPr="004E271B" w:rsidRDefault="00C16F2A">
            <w:pPr>
              <w:adjustRightInd w:val="0"/>
              <w:snapToGrid w:val="0"/>
              <w:jc w:val="center"/>
              <w:rPr>
                <w:color w:val="000000" w:themeColor="text1"/>
                <w:sz w:val="20"/>
                <w:szCs w:val="22"/>
              </w:rPr>
            </w:pPr>
          </w:p>
        </w:tc>
        <w:tc>
          <w:tcPr>
            <w:tcW w:w="1135" w:type="dxa"/>
            <w:vAlign w:val="center"/>
          </w:tcPr>
          <w:p w14:paraId="35E5BA2F"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氯化氢</w:t>
            </w:r>
          </w:p>
        </w:tc>
        <w:tc>
          <w:tcPr>
            <w:tcW w:w="851" w:type="dxa"/>
            <w:vMerge/>
            <w:vAlign w:val="center"/>
          </w:tcPr>
          <w:p w14:paraId="492466F4" w14:textId="77777777" w:rsidR="00C16F2A" w:rsidRPr="004E271B" w:rsidRDefault="00C16F2A">
            <w:pPr>
              <w:adjustRightInd w:val="0"/>
              <w:snapToGrid w:val="0"/>
              <w:jc w:val="center"/>
              <w:rPr>
                <w:color w:val="000000" w:themeColor="text1"/>
                <w:sz w:val="20"/>
                <w:szCs w:val="22"/>
              </w:rPr>
            </w:pPr>
          </w:p>
        </w:tc>
        <w:tc>
          <w:tcPr>
            <w:tcW w:w="992" w:type="dxa"/>
            <w:vAlign w:val="center"/>
          </w:tcPr>
          <w:p w14:paraId="148E7C3B"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0.017405</w:t>
            </w:r>
          </w:p>
        </w:tc>
        <w:tc>
          <w:tcPr>
            <w:tcW w:w="992" w:type="dxa"/>
            <w:vAlign w:val="center"/>
          </w:tcPr>
          <w:p w14:paraId="394091E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7D29A2FA"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415E582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5B6838B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4854A3F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Merge/>
            <w:vAlign w:val="center"/>
          </w:tcPr>
          <w:p w14:paraId="722217C2" w14:textId="77777777" w:rsidR="00C16F2A" w:rsidRPr="004E271B" w:rsidRDefault="00C16F2A">
            <w:pPr>
              <w:adjustRightInd w:val="0"/>
              <w:snapToGrid w:val="0"/>
              <w:jc w:val="center"/>
              <w:rPr>
                <w:color w:val="000000" w:themeColor="text1"/>
                <w:sz w:val="20"/>
                <w:szCs w:val="22"/>
              </w:rPr>
            </w:pPr>
          </w:p>
        </w:tc>
        <w:tc>
          <w:tcPr>
            <w:tcW w:w="1018" w:type="dxa"/>
            <w:vAlign w:val="center"/>
          </w:tcPr>
          <w:p w14:paraId="20F66B0F"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2875E269"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0.008703</w:t>
            </w:r>
          </w:p>
        </w:tc>
        <w:tc>
          <w:tcPr>
            <w:tcW w:w="872" w:type="dxa"/>
            <w:vAlign w:val="center"/>
          </w:tcPr>
          <w:p w14:paraId="4D7BA651"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0.017405</w:t>
            </w:r>
          </w:p>
        </w:tc>
        <w:tc>
          <w:tcPr>
            <w:tcW w:w="1018" w:type="dxa"/>
            <w:vMerge/>
            <w:vAlign w:val="center"/>
          </w:tcPr>
          <w:p w14:paraId="1BA858E7" w14:textId="77777777" w:rsidR="00C16F2A" w:rsidRPr="004E271B" w:rsidRDefault="00C16F2A">
            <w:pPr>
              <w:adjustRightInd w:val="0"/>
              <w:snapToGrid w:val="0"/>
              <w:jc w:val="center"/>
              <w:rPr>
                <w:color w:val="000000" w:themeColor="text1"/>
                <w:sz w:val="20"/>
                <w:szCs w:val="22"/>
              </w:rPr>
            </w:pPr>
          </w:p>
        </w:tc>
        <w:tc>
          <w:tcPr>
            <w:tcW w:w="582" w:type="dxa"/>
            <w:vAlign w:val="center"/>
          </w:tcPr>
          <w:p w14:paraId="246769D7"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2E54215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6C90D8D4"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Merge/>
            <w:vAlign w:val="center"/>
          </w:tcPr>
          <w:p w14:paraId="0BDB3A60" w14:textId="77777777" w:rsidR="00C16F2A" w:rsidRPr="004E271B" w:rsidRDefault="00C16F2A">
            <w:pPr>
              <w:adjustRightInd w:val="0"/>
              <w:snapToGrid w:val="0"/>
              <w:jc w:val="center"/>
              <w:rPr>
                <w:color w:val="000000" w:themeColor="text1"/>
                <w:sz w:val="20"/>
                <w:szCs w:val="22"/>
              </w:rPr>
            </w:pPr>
          </w:p>
        </w:tc>
        <w:tc>
          <w:tcPr>
            <w:tcW w:w="1074" w:type="dxa"/>
            <w:vAlign w:val="center"/>
          </w:tcPr>
          <w:p w14:paraId="745B2401" w14:textId="77777777" w:rsidR="00C16F2A" w:rsidRPr="004E271B" w:rsidRDefault="00CB66BE">
            <w:pPr>
              <w:adjustRightInd w:val="0"/>
              <w:snapToGrid w:val="0"/>
              <w:jc w:val="center"/>
              <w:rPr>
                <w:color w:val="000000" w:themeColor="text1"/>
                <w:sz w:val="18"/>
                <w:szCs w:val="20"/>
              </w:rPr>
            </w:pPr>
            <w:r w:rsidRPr="004E271B">
              <w:rPr>
                <w:color w:val="000000" w:themeColor="text1"/>
                <w:sz w:val="18"/>
                <w:szCs w:val="20"/>
              </w:rPr>
              <w:t>0.20</w:t>
            </w:r>
          </w:p>
        </w:tc>
        <w:tc>
          <w:tcPr>
            <w:tcW w:w="2177" w:type="dxa"/>
            <w:vMerge/>
            <w:vAlign w:val="center"/>
          </w:tcPr>
          <w:p w14:paraId="67811DDE" w14:textId="77777777" w:rsidR="00C16F2A" w:rsidRPr="004E271B" w:rsidRDefault="00C16F2A">
            <w:pPr>
              <w:adjustRightInd w:val="0"/>
              <w:snapToGrid w:val="0"/>
              <w:jc w:val="center"/>
              <w:rPr>
                <w:color w:val="000000" w:themeColor="text1"/>
                <w:sz w:val="20"/>
                <w:szCs w:val="22"/>
              </w:rPr>
            </w:pPr>
          </w:p>
        </w:tc>
      </w:tr>
      <w:tr w:rsidR="004E271B" w:rsidRPr="004E271B" w14:paraId="6434A8F2" w14:textId="77777777">
        <w:trPr>
          <w:trHeight w:val="340"/>
          <w:jc w:val="center"/>
        </w:trPr>
        <w:tc>
          <w:tcPr>
            <w:tcW w:w="1707" w:type="dxa"/>
            <w:vAlign w:val="center"/>
          </w:tcPr>
          <w:p w14:paraId="0E5F299A"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8F</w:t>
            </w:r>
            <w:r w:rsidRPr="004E271B">
              <w:rPr>
                <w:rFonts w:hint="eastAsia"/>
                <w:color w:val="000000" w:themeColor="text1"/>
                <w:sz w:val="20"/>
                <w:szCs w:val="22"/>
              </w:rPr>
              <w:t>无机和有机理化室、微生物检测分析</w:t>
            </w:r>
          </w:p>
        </w:tc>
        <w:tc>
          <w:tcPr>
            <w:tcW w:w="1135" w:type="dxa"/>
            <w:vAlign w:val="center"/>
          </w:tcPr>
          <w:p w14:paraId="73CBAAC5" w14:textId="77777777" w:rsidR="00C16F2A" w:rsidRPr="004E271B" w:rsidRDefault="00CB66BE">
            <w:pPr>
              <w:pStyle w:val="TableHeadline"/>
              <w:rPr>
                <w:b w:val="0"/>
                <w:bCs/>
                <w:color w:val="000000" w:themeColor="text1"/>
                <w:sz w:val="20"/>
                <w:szCs w:val="20"/>
              </w:rPr>
            </w:pPr>
            <w:r w:rsidRPr="004E271B">
              <w:rPr>
                <w:rFonts w:hint="eastAsia"/>
                <w:b w:val="0"/>
                <w:color w:val="000000" w:themeColor="text1"/>
                <w:sz w:val="20"/>
                <w:szCs w:val="20"/>
              </w:rPr>
              <w:t>非甲烷总烃</w:t>
            </w:r>
          </w:p>
        </w:tc>
        <w:tc>
          <w:tcPr>
            <w:tcW w:w="851" w:type="dxa"/>
            <w:vAlign w:val="center"/>
          </w:tcPr>
          <w:p w14:paraId="67633FC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无组织</w:t>
            </w:r>
          </w:p>
        </w:tc>
        <w:tc>
          <w:tcPr>
            <w:tcW w:w="992" w:type="dxa"/>
            <w:vAlign w:val="center"/>
          </w:tcPr>
          <w:p w14:paraId="6591901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0.000938</w:t>
            </w:r>
          </w:p>
        </w:tc>
        <w:tc>
          <w:tcPr>
            <w:tcW w:w="992" w:type="dxa"/>
            <w:vAlign w:val="center"/>
          </w:tcPr>
          <w:p w14:paraId="1C511540"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1444" w:type="dxa"/>
            <w:vMerge/>
            <w:vAlign w:val="center"/>
          </w:tcPr>
          <w:p w14:paraId="6DA904C0" w14:textId="77777777" w:rsidR="00C16F2A" w:rsidRPr="004E271B" w:rsidRDefault="00C16F2A">
            <w:pPr>
              <w:adjustRightInd w:val="0"/>
              <w:snapToGrid w:val="0"/>
              <w:jc w:val="center"/>
              <w:rPr>
                <w:color w:val="000000" w:themeColor="text1"/>
                <w:sz w:val="20"/>
                <w:szCs w:val="22"/>
              </w:rPr>
            </w:pPr>
          </w:p>
        </w:tc>
        <w:tc>
          <w:tcPr>
            <w:tcW w:w="873" w:type="dxa"/>
            <w:vAlign w:val="center"/>
          </w:tcPr>
          <w:p w14:paraId="0828250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07221B66"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2" w:type="dxa"/>
            <w:vAlign w:val="center"/>
          </w:tcPr>
          <w:p w14:paraId="4281C9F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873" w:type="dxa"/>
            <w:vAlign w:val="center"/>
          </w:tcPr>
          <w:p w14:paraId="082D94CC"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是</w:t>
            </w:r>
          </w:p>
        </w:tc>
        <w:tc>
          <w:tcPr>
            <w:tcW w:w="1018" w:type="dxa"/>
            <w:vAlign w:val="center"/>
          </w:tcPr>
          <w:p w14:paraId="57B212F3"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0"/>
              </w:rPr>
              <w:t>/</w:t>
            </w:r>
          </w:p>
        </w:tc>
        <w:tc>
          <w:tcPr>
            <w:tcW w:w="873" w:type="dxa"/>
            <w:vAlign w:val="center"/>
          </w:tcPr>
          <w:p w14:paraId="658DE0FF" w14:textId="77777777" w:rsidR="00C16F2A" w:rsidRPr="004E271B" w:rsidRDefault="00CB66BE">
            <w:pPr>
              <w:snapToGrid w:val="0"/>
              <w:jc w:val="center"/>
              <w:rPr>
                <w:color w:val="000000" w:themeColor="text1"/>
                <w:sz w:val="20"/>
                <w:szCs w:val="22"/>
              </w:rPr>
            </w:pPr>
            <w:r w:rsidRPr="004E271B">
              <w:rPr>
                <w:rFonts w:hint="eastAsia"/>
                <w:color w:val="000000" w:themeColor="text1"/>
                <w:sz w:val="20"/>
                <w:szCs w:val="20"/>
              </w:rPr>
              <w:t>0.000469</w:t>
            </w:r>
          </w:p>
        </w:tc>
        <w:tc>
          <w:tcPr>
            <w:tcW w:w="872" w:type="dxa"/>
            <w:vAlign w:val="center"/>
          </w:tcPr>
          <w:p w14:paraId="0EFD85FC" w14:textId="77777777" w:rsidR="00C16F2A" w:rsidRPr="004E271B" w:rsidRDefault="00CB66BE">
            <w:pPr>
              <w:adjustRightInd w:val="0"/>
              <w:snapToGrid w:val="0"/>
              <w:jc w:val="center"/>
              <w:rPr>
                <w:bCs/>
                <w:color w:val="000000" w:themeColor="text1"/>
                <w:sz w:val="20"/>
                <w:szCs w:val="22"/>
              </w:rPr>
            </w:pPr>
            <w:r w:rsidRPr="004E271B">
              <w:rPr>
                <w:rFonts w:hint="eastAsia"/>
                <w:color w:val="000000" w:themeColor="text1"/>
                <w:sz w:val="20"/>
                <w:szCs w:val="20"/>
              </w:rPr>
              <w:t>0.000938</w:t>
            </w:r>
          </w:p>
        </w:tc>
        <w:tc>
          <w:tcPr>
            <w:tcW w:w="1018" w:type="dxa"/>
            <w:vAlign w:val="center"/>
          </w:tcPr>
          <w:p w14:paraId="2F09C4E1"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长：</w:t>
            </w:r>
            <w:r w:rsidRPr="004E271B">
              <w:rPr>
                <w:color w:val="000000" w:themeColor="text1"/>
                <w:sz w:val="20"/>
                <w:szCs w:val="22"/>
              </w:rPr>
              <w:t>46m</w:t>
            </w:r>
          </w:p>
          <w:p w14:paraId="24D2A549"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宽：</w:t>
            </w:r>
            <w:r w:rsidRPr="004E271B">
              <w:rPr>
                <w:color w:val="000000" w:themeColor="text1"/>
                <w:sz w:val="20"/>
                <w:szCs w:val="22"/>
              </w:rPr>
              <w:t>30</w:t>
            </w:r>
            <w:r w:rsidRPr="004E271B">
              <w:rPr>
                <w:rFonts w:hint="eastAsia"/>
                <w:color w:val="000000" w:themeColor="text1"/>
                <w:sz w:val="20"/>
                <w:szCs w:val="22"/>
              </w:rPr>
              <w:t>m</w:t>
            </w:r>
          </w:p>
          <w:p w14:paraId="401BA82D"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高：</w:t>
            </w:r>
            <w:r w:rsidRPr="004E271B">
              <w:rPr>
                <w:color w:val="000000" w:themeColor="text1"/>
                <w:sz w:val="20"/>
                <w:szCs w:val="22"/>
              </w:rPr>
              <w:t>40m</w:t>
            </w:r>
          </w:p>
        </w:tc>
        <w:tc>
          <w:tcPr>
            <w:tcW w:w="582" w:type="dxa"/>
            <w:vAlign w:val="center"/>
          </w:tcPr>
          <w:p w14:paraId="000FAB35"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891" w:type="dxa"/>
            <w:vAlign w:val="center"/>
          </w:tcPr>
          <w:p w14:paraId="7427B018"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018" w:type="dxa"/>
            <w:vAlign w:val="center"/>
          </w:tcPr>
          <w:p w14:paraId="319B907E" w14:textId="77777777" w:rsidR="00C16F2A" w:rsidRPr="004E271B" w:rsidRDefault="00CB66BE">
            <w:pPr>
              <w:adjustRightInd w:val="0"/>
              <w:snapToGrid w:val="0"/>
              <w:jc w:val="center"/>
              <w:rPr>
                <w:color w:val="000000" w:themeColor="text1"/>
                <w:sz w:val="20"/>
                <w:szCs w:val="22"/>
              </w:rPr>
            </w:pPr>
            <w:r w:rsidRPr="004E271B">
              <w:rPr>
                <w:rFonts w:hint="eastAsia"/>
                <w:color w:val="000000" w:themeColor="text1"/>
                <w:sz w:val="20"/>
                <w:szCs w:val="22"/>
              </w:rPr>
              <w:t>/</w:t>
            </w:r>
          </w:p>
        </w:tc>
        <w:tc>
          <w:tcPr>
            <w:tcW w:w="1398" w:type="dxa"/>
            <w:vAlign w:val="center"/>
          </w:tcPr>
          <w:p w14:paraId="3802F822" w14:textId="77777777" w:rsidR="00C16F2A" w:rsidRPr="004E271B" w:rsidRDefault="00CB66BE">
            <w:pPr>
              <w:adjustRightInd w:val="0"/>
              <w:snapToGrid w:val="0"/>
              <w:jc w:val="center"/>
              <w:rPr>
                <w:color w:val="000000" w:themeColor="text1"/>
                <w:sz w:val="20"/>
                <w:szCs w:val="22"/>
              </w:rPr>
            </w:pPr>
            <w:r w:rsidRPr="004E271B">
              <w:rPr>
                <w:color w:val="000000" w:themeColor="text1"/>
                <w:sz w:val="20"/>
                <w:szCs w:val="22"/>
              </w:rPr>
              <w:t>E108°44′59.6</w:t>
            </w:r>
            <w:proofErr w:type="gramStart"/>
            <w:r w:rsidRPr="004E271B">
              <w:rPr>
                <w:color w:val="000000" w:themeColor="text1"/>
                <w:sz w:val="20"/>
                <w:szCs w:val="22"/>
              </w:rPr>
              <w:t>″,N</w:t>
            </w:r>
            <w:proofErr w:type="gramEnd"/>
            <w:r w:rsidRPr="004E271B">
              <w:rPr>
                <w:color w:val="000000" w:themeColor="text1"/>
                <w:sz w:val="20"/>
                <w:szCs w:val="22"/>
              </w:rPr>
              <w:t>34°15′24.48″</w:t>
            </w:r>
          </w:p>
        </w:tc>
        <w:tc>
          <w:tcPr>
            <w:tcW w:w="1074" w:type="dxa"/>
            <w:vAlign w:val="center"/>
          </w:tcPr>
          <w:p w14:paraId="64F5F954" w14:textId="77777777" w:rsidR="00C16F2A" w:rsidRPr="004E271B" w:rsidRDefault="00CB66BE">
            <w:pPr>
              <w:adjustRightInd w:val="0"/>
              <w:snapToGrid w:val="0"/>
              <w:jc w:val="center"/>
              <w:rPr>
                <w:color w:val="000000" w:themeColor="text1"/>
                <w:sz w:val="18"/>
                <w:szCs w:val="20"/>
              </w:rPr>
            </w:pPr>
            <w:r w:rsidRPr="004E271B">
              <w:rPr>
                <w:rFonts w:hint="eastAsia"/>
                <w:color w:val="000000" w:themeColor="text1"/>
                <w:sz w:val="18"/>
                <w:szCs w:val="20"/>
              </w:rPr>
              <w:t>4</w:t>
            </w:r>
            <w:r w:rsidRPr="004E271B">
              <w:rPr>
                <w:color w:val="000000" w:themeColor="text1"/>
                <w:sz w:val="18"/>
                <w:szCs w:val="20"/>
              </w:rPr>
              <w:t>.0</w:t>
            </w:r>
          </w:p>
        </w:tc>
        <w:tc>
          <w:tcPr>
            <w:tcW w:w="2177" w:type="dxa"/>
            <w:vMerge/>
            <w:vAlign w:val="center"/>
          </w:tcPr>
          <w:p w14:paraId="4B6B0892" w14:textId="77777777" w:rsidR="00C16F2A" w:rsidRPr="004E271B" w:rsidRDefault="00C16F2A">
            <w:pPr>
              <w:adjustRightInd w:val="0"/>
              <w:snapToGrid w:val="0"/>
              <w:jc w:val="center"/>
              <w:rPr>
                <w:color w:val="000000" w:themeColor="text1"/>
                <w:sz w:val="20"/>
                <w:szCs w:val="22"/>
              </w:rPr>
            </w:pPr>
          </w:p>
        </w:tc>
      </w:tr>
    </w:tbl>
    <w:bookmarkEnd w:id="72"/>
    <w:p w14:paraId="2D109793" w14:textId="77777777" w:rsidR="00C16F2A" w:rsidRDefault="00CB66BE">
      <w:pPr>
        <w:pStyle w:val="24"/>
        <w:spacing w:beforeLines="50" w:before="120" w:line="240" w:lineRule="auto"/>
        <w:jc w:val="center"/>
        <w:rPr>
          <w:rFonts w:ascii="宋体"/>
          <w:kern w:val="0"/>
          <w:sz w:val="28"/>
          <w:szCs w:val="28"/>
        </w:rPr>
      </w:pPr>
      <w:r>
        <w:rPr>
          <w:rFonts w:ascii="宋体" w:hint="eastAsia"/>
          <w:kern w:val="0"/>
          <w:sz w:val="28"/>
          <w:szCs w:val="28"/>
        </w:rPr>
        <w:t>附表二：废水污染物排放</w:t>
      </w:r>
      <w:proofErr w:type="gramStart"/>
      <w:r>
        <w:rPr>
          <w:rFonts w:ascii="宋体" w:hint="eastAsia"/>
          <w:kern w:val="0"/>
          <w:sz w:val="28"/>
          <w:szCs w:val="28"/>
        </w:rPr>
        <w:t>源信息</w:t>
      </w:r>
      <w:proofErr w:type="gramEnd"/>
      <w:r>
        <w:rPr>
          <w:rFonts w:ascii="宋体" w:hint="eastAsia"/>
          <w:kern w:val="0"/>
          <w:sz w:val="28"/>
          <w:szCs w:val="28"/>
        </w:rPr>
        <w:t>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26"/>
        <w:gridCol w:w="1017"/>
        <w:gridCol w:w="850"/>
        <w:gridCol w:w="709"/>
        <w:gridCol w:w="850"/>
        <w:gridCol w:w="1276"/>
        <w:gridCol w:w="851"/>
        <w:gridCol w:w="850"/>
        <w:gridCol w:w="992"/>
        <w:gridCol w:w="1134"/>
        <w:gridCol w:w="851"/>
        <w:gridCol w:w="850"/>
        <w:gridCol w:w="993"/>
        <w:gridCol w:w="1134"/>
        <w:gridCol w:w="1134"/>
        <w:gridCol w:w="1134"/>
        <w:gridCol w:w="1275"/>
        <w:gridCol w:w="1701"/>
        <w:gridCol w:w="2826"/>
      </w:tblGrid>
      <w:tr w:rsidR="004E271B" w:rsidRPr="004E271B" w14:paraId="44447A1A" w14:textId="77777777">
        <w:trPr>
          <w:trHeight w:val="340"/>
          <w:jc w:val="center"/>
        </w:trPr>
        <w:tc>
          <w:tcPr>
            <w:tcW w:w="846" w:type="dxa"/>
            <w:vMerge w:val="restart"/>
            <w:vAlign w:val="center"/>
          </w:tcPr>
          <w:p w14:paraId="70939F9E"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产排污环节</w:t>
            </w:r>
          </w:p>
        </w:tc>
        <w:tc>
          <w:tcPr>
            <w:tcW w:w="826" w:type="dxa"/>
            <w:vMerge w:val="restart"/>
            <w:vAlign w:val="center"/>
          </w:tcPr>
          <w:p w14:paraId="6A5F5998"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类别</w:t>
            </w:r>
          </w:p>
        </w:tc>
        <w:tc>
          <w:tcPr>
            <w:tcW w:w="1017" w:type="dxa"/>
            <w:vMerge w:val="restart"/>
            <w:vAlign w:val="center"/>
          </w:tcPr>
          <w:p w14:paraId="66FD1D51"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污染物种类</w:t>
            </w:r>
          </w:p>
        </w:tc>
        <w:tc>
          <w:tcPr>
            <w:tcW w:w="850" w:type="dxa"/>
            <w:vMerge w:val="restart"/>
            <w:vAlign w:val="center"/>
          </w:tcPr>
          <w:p w14:paraId="175AAB5B"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产生浓度（</w:t>
            </w:r>
            <w:r w:rsidRPr="004E271B">
              <w:rPr>
                <w:color w:val="000000" w:themeColor="text1"/>
                <w:kern w:val="0"/>
                <w:sz w:val="20"/>
                <w:szCs w:val="20"/>
              </w:rPr>
              <w:t>mg/L</w:t>
            </w:r>
            <w:r w:rsidRPr="004E271B">
              <w:rPr>
                <w:rFonts w:hint="eastAsia"/>
                <w:color w:val="000000" w:themeColor="text1"/>
                <w:kern w:val="0"/>
                <w:sz w:val="20"/>
                <w:szCs w:val="20"/>
              </w:rPr>
              <w:t>）</w:t>
            </w:r>
          </w:p>
        </w:tc>
        <w:tc>
          <w:tcPr>
            <w:tcW w:w="709" w:type="dxa"/>
            <w:vMerge w:val="restart"/>
            <w:vAlign w:val="center"/>
          </w:tcPr>
          <w:p w14:paraId="0C6C905D"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产生量（</w:t>
            </w:r>
            <w:r w:rsidRPr="004E271B">
              <w:rPr>
                <w:color w:val="000000" w:themeColor="text1"/>
                <w:kern w:val="0"/>
                <w:sz w:val="20"/>
                <w:szCs w:val="20"/>
              </w:rPr>
              <w:t>t/a</w:t>
            </w:r>
            <w:r w:rsidRPr="004E271B">
              <w:rPr>
                <w:rFonts w:hint="eastAsia"/>
                <w:color w:val="000000" w:themeColor="text1"/>
                <w:kern w:val="0"/>
                <w:sz w:val="20"/>
                <w:szCs w:val="20"/>
              </w:rPr>
              <w:t>）</w:t>
            </w:r>
          </w:p>
        </w:tc>
        <w:tc>
          <w:tcPr>
            <w:tcW w:w="3827" w:type="dxa"/>
            <w:gridSpan w:val="4"/>
            <w:vAlign w:val="center"/>
          </w:tcPr>
          <w:p w14:paraId="3BEAEC25"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治理设施</w:t>
            </w:r>
          </w:p>
        </w:tc>
        <w:tc>
          <w:tcPr>
            <w:tcW w:w="992" w:type="dxa"/>
            <w:vMerge w:val="restart"/>
            <w:vAlign w:val="center"/>
          </w:tcPr>
          <w:p w14:paraId="3E720F4C"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废水排放量（</w:t>
            </w:r>
            <w:r w:rsidRPr="004E271B">
              <w:rPr>
                <w:color w:val="000000" w:themeColor="text1"/>
                <w:kern w:val="0"/>
                <w:sz w:val="20"/>
                <w:szCs w:val="20"/>
              </w:rPr>
              <w:t>m</w:t>
            </w:r>
            <w:r w:rsidRPr="004E271B">
              <w:rPr>
                <w:color w:val="000000" w:themeColor="text1"/>
                <w:kern w:val="0"/>
                <w:sz w:val="20"/>
                <w:szCs w:val="20"/>
                <w:vertAlign w:val="superscript"/>
              </w:rPr>
              <w:t>3</w:t>
            </w:r>
            <w:r w:rsidRPr="004E271B">
              <w:rPr>
                <w:color w:val="000000" w:themeColor="text1"/>
                <w:kern w:val="0"/>
                <w:sz w:val="20"/>
                <w:szCs w:val="20"/>
              </w:rPr>
              <w:t>/a</w:t>
            </w:r>
            <w:r w:rsidRPr="004E271B">
              <w:rPr>
                <w:rFonts w:hint="eastAsia"/>
                <w:color w:val="000000" w:themeColor="text1"/>
                <w:kern w:val="0"/>
                <w:sz w:val="20"/>
                <w:szCs w:val="20"/>
              </w:rPr>
              <w:t>）</w:t>
            </w:r>
          </w:p>
        </w:tc>
        <w:tc>
          <w:tcPr>
            <w:tcW w:w="1134" w:type="dxa"/>
            <w:vMerge w:val="restart"/>
            <w:vAlign w:val="center"/>
          </w:tcPr>
          <w:p w14:paraId="38C1B7DE"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污染物排放量（</w:t>
            </w:r>
            <w:r w:rsidRPr="004E271B">
              <w:rPr>
                <w:color w:val="000000" w:themeColor="text1"/>
                <w:kern w:val="0"/>
                <w:sz w:val="20"/>
                <w:szCs w:val="20"/>
              </w:rPr>
              <w:t>t/a</w:t>
            </w:r>
            <w:r w:rsidRPr="004E271B">
              <w:rPr>
                <w:rFonts w:hint="eastAsia"/>
                <w:color w:val="000000" w:themeColor="text1"/>
                <w:kern w:val="0"/>
                <w:sz w:val="20"/>
                <w:szCs w:val="20"/>
              </w:rPr>
              <w:t>）</w:t>
            </w:r>
          </w:p>
        </w:tc>
        <w:tc>
          <w:tcPr>
            <w:tcW w:w="851" w:type="dxa"/>
            <w:vMerge w:val="restart"/>
            <w:vAlign w:val="center"/>
          </w:tcPr>
          <w:p w14:paraId="7AB790A5"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排放浓度</w:t>
            </w:r>
          </w:p>
          <w:p w14:paraId="6F34F157"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w:t>
            </w:r>
            <w:r w:rsidRPr="004E271B">
              <w:rPr>
                <w:color w:val="000000" w:themeColor="text1"/>
                <w:kern w:val="0"/>
                <w:sz w:val="20"/>
                <w:szCs w:val="20"/>
              </w:rPr>
              <w:t>mg/L</w:t>
            </w:r>
            <w:r w:rsidRPr="004E271B">
              <w:rPr>
                <w:rFonts w:hint="eastAsia"/>
                <w:color w:val="000000" w:themeColor="text1"/>
                <w:kern w:val="0"/>
                <w:sz w:val="20"/>
                <w:szCs w:val="20"/>
              </w:rPr>
              <w:t>）</w:t>
            </w:r>
          </w:p>
        </w:tc>
        <w:tc>
          <w:tcPr>
            <w:tcW w:w="850" w:type="dxa"/>
            <w:vMerge w:val="restart"/>
            <w:vAlign w:val="center"/>
          </w:tcPr>
          <w:p w14:paraId="5D1B89EB"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排放方式</w:t>
            </w:r>
          </w:p>
        </w:tc>
        <w:tc>
          <w:tcPr>
            <w:tcW w:w="993" w:type="dxa"/>
            <w:vMerge w:val="restart"/>
            <w:vAlign w:val="center"/>
          </w:tcPr>
          <w:p w14:paraId="0486EB32"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排放去向</w:t>
            </w:r>
          </w:p>
        </w:tc>
        <w:tc>
          <w:tcPr>
            <w:tcW w:w="1134" w:type="dxa"/>
            <w:vMerge w:val="restart"/>
            <w:vAlign w:val="center"/>
          </w:tcPr>
          <w:p w14:paraId="46F98314"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sz w:val="20"/>
                <w:szCs w:val="20"/>
              </w:rPr>
              <w:t>排放规律</w:t>
            </w:r>
          </w:p>
        </w:tc>
        <w:tc>
          <w:tcPr>
            <w:tcW w:w="3543" w:type="dxa"/>
            <w:gridSpan w:val="3"/>
            <w:vAlign w:val="center"/>
          </w:tcPr>
          <w:p w14:paraId="6D266CA8"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排放口基本情况</w:t>
            </w:r>
          </w:p>
        </w:tc>
        <w:tc>
          <w:tcPr>
            <w:tcW w:w="4527" w:type="dxa"/>
            <w:gridSpan w:val="2"/>
            <w:vAlign w:val="center"/>
          </w:tcPr>
          <w:p w14:paraId="7623536D"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排放标准</w:t>
            </w:r>
          </w:p>
        </w:tc>
      </w:tr>
      <w:tr w:rsidR="004E271B" w:rsidRPr="004E271B" w14:paraId="0F619275" w14:textId="77777777">
        <w:trPr>
          <w:trHeight w:val="322"/>
          <w:jc w:val="center"/>
        </w:trPr>
        <w:tc>
          <w:tcPr>
            <w:tcW w:w="846" w:type="dxa"/>
            <w:vMerge/>
            <w:vAlign w:val="center"/>
          </w:tcPr>
          <w:p w14:paraId="120D1AE1" w14:textId="77777777" w:rsidR="00C16F2A" w:rsidRPr="004E271B" w:rsidRDefault="00C16F2A">
            <w:pPr>
              <w:adjustRightInd w:val="0"/>
              <w:snapToGrid w:val="0"/>
              <w:jc w:val="center"/>
              <w:rPr>
                <w:color w:val="000000" w:themeColor="text1"/>
                <w:kern w:val="0"/>
                <w:sz w:val="20"/>
                <w:szCs w:val="20"/>
              </w:rPr>
            </w:pPr>
          </w:p>
        </w:tc>
        <w:tc>
          <w:tcPr>
            <w:tcW w:w="826" w:type="dxa"/>
            <w:vMerge/>
            <w:vAlign w:val="center"/>
          </w:tcPr>
          <w:p w14:paraId="1BCCDEA4" w14:textId="77777777" w:rsidR="00C16F2A" w:rsidRPr="004E271B" w:rsidRDefault="00C16F2A">
            <w:pPr>
              <w:adjustRightInd w:val="0"/>
              <w:snapToGrid w:val="0"/>
              <w:jc w:val="center"/>
              <w:rPr>
                <w:color w:val="000000" w:themeColor="text1"/>
                <w:kern w:val="0"/>
                <w:sz w:val="20"/>
                <w:szCs w:val="20"/>
              </w:rPr>
            </w:pPr>
          </w:p>
        </w:tc>
        <w:tc>
          <w:tcPr>
            <w:tcW w:w="1017" w:type="dxa"/>
            <w:vMerge/>
            <w:vAlign w:val="center"/>
          </w:tcPr>
          <w:p w14:paraId="1D85F633" w14:textId="77777777" w:rsidR="00C16F2A" w:rsidRPr="004E271B" w:rsidRDefault="00C16F2A">
            <w:pPr>
              <w:adjustRightInd w:val="0"/>
              <w:snapToGrid w:val="0"/>
              <w:jc w:val="center"/>
              <w:rPr>
                <w:color w:val="000000" w:themeColor="text1"/>
                <w:kern w:val="0"/>
                <w:sz w:val="20"/>
                <w:szCs w:val="20"/>
              </w:rPr>
            </w:pPr>
          </w:p>
        </w:tc>
        <w:tc>
          <w:tcPr>
            <w:tcW w:w="850" w:type="dxa"/>
            <w:vMerge/>
            <w:vAlign w:val="center"/>
          </w:tcPr>
          <w:p w14:paraId="3742B3FB" w14:textId="77777777" w:rsidR="00C16F2A" w:rsidRPr="004E271B" w:rsidRDefault="00C16F2A">
            <w:pPr>
              <w:adjustRightInd w:val="0"/>
              <w:snapToGrid w:val="0"/>
              <w:jc w:val="center"/>
              <w:rPr>
                <w:color w:val="000000" w:themeColor="text1"/>
                <w:kern w:val="0"/>
                <w:sz w:val="20"/>
                <w:szCs w:val="20"/>
              </w:rPr>
            </w:pPr>
          </w:p>
        </w:tc>
        <w:tc>
          <w:tcPr>
            <w:tcW w:w="709" w:type="dxa"/>
            <w:vMerge/>
            <w:vAlign w:val="center"/>
          </w:tcPr>
          <w:p w14:paraId="14FF7988" w14:textId="77777777" w:rsidR="00C16F2A" w:rsidRPr="004E271B" w:rsidRDefault="00C16F2A">
            <w:pPr>
              <w:adjustRightInd w:val="0"/>
              <w:snapToGrid w:val="0"/>
              <w:jc w:val="center"/>
              <w:rPr>
                <w:color w:val="000000" w:themeColor="text1"/>
                <w:kern w:val="0"/>
                <w:sz w:val="20"/>
                <w:szCs w:val="20"/>
              </w:rPr>
            </w:pPr>
          </w:p>
        </w:tc>
        <w:tc>
          <w:tcPr>
            <w:tcW w:w="850" w:type="dxa"/>
            <w:vAlign w:val="center"/>
          </w:tcPr>
          <w:p w14:paraId="27E6059D"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处理能力</w:t>
            </w:r>
          </w:p>
        </w:tc>
        <w:tc>
          <w:tcPr>
            <w:tcW w:w="1276" w:type="dxa"/>
            <w:vAlign w:val="center"/>
          </w:tcPr>
          <w:p w14:paraId="3E721C25"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治理工艺</w:t>
            </w:r>
          </w:p>
        </w:tc>
        <w:tc>
          <w:tcPr>
            <w:tcW w:w="851" w:type="dxa"/>
            <w:vAlign w:val="center"/>
          </w:tcPr>
          <w:p w14:paraId="3AAE958D"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治理效率</w:t>
            </w:r>
            <w:r w:rsidRPr="004E271B">
              <w:rPr>
                <w:rFonts w:hint="eastAsia"/>
                <w:color w:val="000000" w:themeColor="text1"/>
                <w:kern w:val="0"/>
                <w:sz w:val="20"/>
                <w:szCs w:val="20"/>
              </w:rPr>
              <w:t>/</w:t>
            </w:r>
            <w:r w:rsidRPr="004E271B">
              <w:rPr>
                <w:color w:val="000000" w:themeColor="text1"/>
                <w:kern w:val="0"/>
                <w:sz w:val="20"/>
                <w:szCs w:val="20"/>
              </w:rPr>
              <w:t>%</w:t>
            </w:r>
          </w:p>
        </w:tc>
        <w:tc>
          <w:tcPr>
            <w:tcW w:w="850" w:type="dxa"/>
            <w:vAlign w:val="center"/>
          </w:tcPr>
          <w:p w14:paraId="56AC2175"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是否为可行技术</w:t>
            </w:r>
          </w:p>
        </w:tc>
        <w:tc>
          <w:tcPr>
            <w:tcW w:w="992" w:type="dxa"/>
            <w:vMerge/>
            <w:vAlign w:val="center"/>
          </w:tcPr>
          <w:p w14:paraId="248C5A2D" w14:textId="77777777" w:rsidR="00C16F2A" w:rsidRPr="004E271B" w:rsidRDefault="00C16F2A">
            <w:pPr>
              <w:adjustRightInd w:val="0"/>
              <w:snapToGrid w:val="0"/>
              <w:jc w:val="center"/>
              <w:rPr>
                <w:color w:val="000000" w:themeColor="text1"/>
                <w:kern w:val="0"/>
                <w:sz w:val="20"/>
                <w:szCs w:val="20"/>
              </w:rPr>
            </w:pPr>
          </w:p>
        </w:tc>
        <w:tc>
          <w:tcPr>
            <w:tcW w:w="1134" w:type="dxa"/>
            <w:vMerge/>
            <w:vAlign w:val="center"/>
          </w:tcPr>
          <w:p w14:paraId="376C2D91" w14:textId="77777777" w:rsidR="00C16F2A" w:rsidRPr="004E271B" w:rsidRDefault="00C16F2A">
            <w:pPr>
              <w:adjustRightInd w:val="0"/>
              <w:snapToGrid w:val="0"/>
              <w:jc w:val="center"/>
              <w:rPr>
                <w:color w:val="000000" w:themeColor="text1"/>
                <w:kern w:val="0"/>
                <w:sz w:val="20"/>
                <w:szCs w:val="20"/>
              </w:rPr>
            </w:pPr>
          </w:p>
        </w:tc>
        <w:tc>
          <w:tcPr>
            <w:tcW w:w="851" w:type="dxa"/>
            <w:vMerge/>
            <w:vAlign w:val="center"/>
          </w:tcPr>
          <w:p w14:paraId="4C1CD683" w14:textId="77777777" w:rsidR="00C16F2A" w:rsidRPr="004E271B" w:rsidRDefault="00C16F2A">
            <w:pPr>
              <w:adjustRightInd w:val="0"/>
              <w:snapToGrid w:val="0"/>
              <w:jc w:val="center"/>
              <w:rPr>
                <w:color w:val="000000" w:themeColor="text1"/>
                <w:kern w:val="0"/>
                <w:sz w:val="20"/>
                <w:szCs w:val="20"/>
              </w:rPr>
            </w:pPr>
          </w:p>
        </w:tc>
        <w:tc>
          <w:tcPr>
            <w:tcW w:w="850" w:type="dxa"/>
            <w:vMerge/>
            <w:vAlign w:val="center"/>
          </w:tcPr>
          <w:p w14:paraId="095E3A55" w14:textId="77777777" w:rsidR="00C16F2A" w:rsidRPr="004E271B" w:rsidRDefault="00C16F2A">
            <w:pPr>
              <w:adjustRightInd w:val="0"/>
              <w:snapToGrid w:val="0"/>
              <w:jc w:val="center"/>
              <w:rPr>
                <w:color w:val="000000" w:themeColor="text1"/>
                <w:kern w:val="0"/>
                <w:sz w:val="20"/>
                <w:szCs w:val="20"/>
              </w:rPr>
            </w:pPr>
          </w:p>
        </w:tc>
        <w:tc>
          <w:tcPr>
            <w:tcW w:w="993" w:type="dxa"/>
            <w:vMerge/>
            <w:vAlign w:val="center"/>
          </w:tcPr>
          <w:p w14:paraId="7EF08114" w14:textId="77777777" w:rsidR="00C16F2A" w:rsidRPr="004E271B" w:rsidRDefault="00C16F2A">
            <w:pPr>
              <w:adjustRightInd w:val="0"/>
              <w:snapToGrid w:val="0"/>
              <w:jc w:val="center"/>
              <w:rPr>
                <w:color w:val="000000" w:themeColor="text1"/>
                <w:kern w:val="0"/>
                <w:sz w:val="20"/>
                <w:szCs w:val="20"/>
              </w:rPr>
            </w:pPr>
          </w:p>
        </w:tc>
        <w:tc>
          <w:tcPr>
            <w:tcW w:w="1134" w:type="dxa"/>
            <w:vMerge/>
            <w:vAlign w:val="center"/>
          </w:tcPr>
          <w:p w14:paraId="6B94D0ED" w14:textId="77777777" w:rsidR="00C16F2A" w:rsidRPr="004E271B" w:rsidRDefault="00C16F2A">
            <w:pPr>
              <w:adjustRightInd w:val="0"/>
              <w:snapToGrid w:val="0"/>
              <w:jc w:val="center"/>
              <w:rPr>
                <w:color w:val="000000" w:themeColor="text1"/>
                <w:kern w:val="0"/>
                <w:sz w:val="20"/>
                <w:szCs w:val="20"/>
              </w:rPr>
            </w:pPr>
          </w:p>
        </w:tc>
        <w:tc>
          <w:tcPr>
            <w:tcW w:w="1134" w:type="dxa"/>
            <w:vAlign w:val="center"/>
          </w:tcPr>
          <w:p w14:paraId="47200D42"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编号及名称</w:t>
            </w:r>
          </w:p>
        </w:tc>
        <w:tc>
          <w:tcPr>
            <w:tcW w:w="1134" w:type="dxa"/>
            <w:vAlign w:val="center"/>
          </w:tcPr>
          <w:p w14:paraId="33A96BE1"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类型</w:t>
            </w:r>
          </w:p>
        </w:tc>
        <w:tc>
          <w:tcPr>
            <w:tcW w:w="1275" w:type="dxa"/>
            <w:vAlign w:val="center"/>
          </w:tcPr>
          <w:p w14:paraId="059C547C"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地理坐标</w:t>
            </w:r>
          </w:p>
        </w:tc>
        <w:tc>
          <w:tcPr>
            <w:tcW w:w="1701" w:type="dxa"/>
            <w:vAlign w:val="center"/>
          </w:tcPr>
          <w:p w14:paraId="5961BFEF"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标准限值（</w:t>
            </w:r>
            <w:r w:rsidRPr="004E271B">
              <w:rPr>
                <w:color w:val="000000" w:themeColor="text1"/>
                <w:kern w:val="0"/>
                <w:sz w:val="20"/>
                <w:szCs w:val="20"/>
              </w:rPr>
              <w:t>mg/L</w:t>
            </w:r>
            <w:r w:rsidRPr="004E271B">
              <w:rPr>
                <w:rFonts w:hint="eastAsia"/>
                <w:color w:val="000000" w:themeColor="text1"/>
                <w:kern w:val="0"/>
                <w:sz w:val="20"/>
                <w:szCs w:val="20"/>
              </w:rPr>
              <w:t>）</w:t>
            </w:r>
          </w:p>
        </w:tc>
        <w:tc>
          <w:tcPr>
            <w:tcW w:w="2826" w:type="dxa"/>
            <w:vAlign w:val="center"/>
          </w:tcPr>
          <w:p w14:paraId="160D1815"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标准来源</w:t>
            </w:r>
          </w:p>
        </w:tc>
      </w:tr>
      <w:tr w:rsidR="004E271B" w:rsidRPr="004E271B" w14:paraId="0E968EE8" w14:textId="77777777">
        <w:trPr>
          <w:trHeight w:val="340"/>
          <w:jc w:val="center"/>
        </w:trPr>
        <w:tc>
          <w:tcPr>
            <w:tcW w:w="846" w:type="dxa"/>
            <w:vMerge w:val="restart"/>
            <w:vAlign w:val="center"/>
          </w:tcPr>
          <w:p w14:paraId="2D3C4827" w14:textId="77777777" w:rsidR="00C16F2A" w:rsidRPr="004E271B" w:rsidRDefault="00CB66BE">
            <w:pPr>
              <w:adjustRightInd w:val="0"/>
              <w:snapToGrid w:val="0"/>
              <w:jc w:val="center"/>
              <w:rPr>
                <w:color w:val="000000" w:themeColor="text1"/>
                <w:sz w:val="20"/>
                <w:szCs w:val="20"/>
              </w:rPr>
            </w:pPr>
            <w:r w:rsidRPr="004E271B">
              <w:rPr>
                <w:rFonts w:cstheme="minorBidi" w:hint="eastAsia"/>
                <w:color w:val="000000" w:themeColor="text1"/>
                <w:sz w:val="20"/>
                <w:szCs w:val="20"/>
              </w:rPr>
              <w:t>实验室器皿后段清洗</w:t>
            </w:r>
          </w:p>
        </w:tc>
        <w:tc>
          <w:tcPr>
            <w:tcW w:w="826" w:type="dxa"/>
            <w:vMerge w:val="restart"/>
            <w:vAlign w:val="center"/>
          </w:tcPr>
          <w:p w14:paraId="7CA8DC1A" w14:textId="77777777" w:rsidR="00C16F2A" w:rsidRPr="004E271B" w:rsidRDefault="00CB66BE">
            <w:pPr>
              <w:adjustRightInd w:val="0"/>
              <w:snapToGrid w:val="0"/>
              <w:jc w:val="center"/>
              <w:rPr>
                <w:bCs/>
                <w:color w:val="000000" w:themeColor="text1"/>
                <w:sz w:val="20"/>
                <w:szCs w:val="20"/>
              </w:rPr>
            </w:pPr>
            <w:r w:rsidRPr="004E271B">
              <w:rPr>
                <w:rFonts w:cstheme="minorBidi" w:hint="eastAsia"/>
                <w:color w:val="000000" w:themeColor="text1"/>
                <w:sz w:val="20"/>
                <w:szCs w:val="20"/>
              </w:rPr>
              <w:t>实验室器皿后段清洗废水</w:t>
            </w:r>
          </w:p>
        </w:tc>
        <w:tc>
          <w:tcPr>
            <w:tcW w:w="1017" w:type="dxa"/>
            <w:vAlign w:val="center"/>
          </w:tcPr>
          <w:p w14:paraId="7510CCC6" w14:textId="77777777" w:rsidR="00C16F2A" w:rsidRPr="004E271B" w:rsidRDefault="00CB66BE">
            <w:pPr>
              <w:widowControl/>
              <w:adjustRightInd w:val="0"/>
              <w:snapToGrid w:val="0"/>
              <w:jc w:val="center"/>
              <w:rPr>
                <w:rFonts w:cstheme="minorBidi"/>
                <w:color w:val="000000" w:themeColor="text1"/>
                <w:sz w:val="20"/>
                <w:szCs w:val="20"/>
              </w:rPr>
            </w:pPr>
            <w:r w:rsidRPr="004E271B">
              <w:rPr>
                <w:rFonts w:cstheme="minorBidi" w:hint="eastAsia"/>
                <w:color w:val="000000" w:themeColor="text1"/>
                <w:sz w:val="20"/>
                <w:szCs w:val="28"/>
              </w:rPr>
              <w:t>p</w:t>
            </w:r>
            <w:r w:rsidRPr="004E271B">
              <w:rPr>
                <w:rFonts w:cstheme="minorBidi"/>
                <w:color w:val="000000" w:themeColor="text1"/>
                <w:sz w:val="20"/>
                <w:szCs w:val="28"/>
              </w:rPr>
              <w:t>H</w:t>
            </w:r>
            <w:r w:rsidRPr="004E271B">
              <w:rPr>
                <w:rFonts w:cstheme="minorBidi" w:hint="eastAsia"/>
                <w:color w:val="000000" w:themeColor="text1"/>
                <w:sz w:val="20"/>
                <w:szCs w:val="28"/>
              </w:rPr>
              <w:t>(</w:t>
            </w:r>
            <w:r w:rsidRPr="004E271B">
              <w:rPr>
                <w:rFonts w:cstheme="minorBidi" w:hint="eastAsia"/>
                <w:color w:val="000000" w:themeColor="text1"/>
                <w:sz w:val="20"/>
                <w:szCs w:val="28"/>
              </w:rPr>
              <w:t>无量纲</w:t>
            </w:r>
            <w:r w:rsidRPr="004E271B">
              <w:rPr>
                <w:rFonts w:cstheme="minorBidi"/>
                <w:color w:val="000000" w:themeColor="text1"/>
                <w:sz w:val="20"/>
                <w:szCs w:val="28"/>
              </w:rPr>
              <w:t>)</w:t>
            </w:r>
          </w:p>
        </w:tc>
        <w:tc>
          <w:tcPr>
            <w:tcW w:w="850" w:type="dxa"/>
            <w:vAlign w:val="center"/>
          </w:tcPr>
          <w:p w14:paraId="208CC789" w14:textId="77777777" w:rsidR="00C16F2A" w:rsidRPr="004E271B" w:rsidRDefault="00CB66BE">
            <w:pPr>
              <w:pStyle w:val="Tabletext"/>
              <w:rPr>
                <w:color w:val="000000" w:themeColor="text1"/>
                <w:sz w:val="20"/>
                <w:szCs w:val="20"/>
              </w:rPr>
            </w:pPr>
            <w:r w:rsidRPr="004E271B">
              <w:rPr>
                <w:color w:val="000000" w:themeColor="text1"/>
                <w:sz w:val="20"/>
                <w:szCs w:val="28"/>
              </w:rPr>
              <w:t>5.90~5.92</w:t>
            </w:r>
          </w:p>
        </w:tc>
        <w:tc>
          <w:tcPr>
            <w:tcW w:w="709" w:type="dxa"/>
            <w:vAlign w:val="center"/>
          </w:tcPr>
          <w:p w14:paraId="53CF9322"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w:t>
            </w:r>
          </w:p>
        </w:tc>
        <w:tc>
          <w:tcPr>
            <w:tcW w:w="850" w:type="dxa"/>
            <w:vMerge w:val="restart"/>
            <w:vAlign w:val="center"/>
          </w:tcPr>
          <w:p w14:paraId="5D4C5A50"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5</w:t>
            </w:r>
            <w:r w:rsidRPr="004E271B">
              <w:rPr>
                <w:rFonts w:hint="eastAsia"/>
                <w:color w:val="000000" w:themeColor="text1"/>
                <w:kern w:val="0"/>
                <w:sz w:val="20"/>
                <w:szCs w:val="20"/>
              </w:rPr>
              <w:t>m</w:t>
            </w:r>
            <w:r w:rsidRPr="004E271B">
              <w:rPr>
                <w:color w:val="000000" w:themeColor="text1"/>
                <w:kern w:val="0"/>
                <w:sz w:val="20"/>
                <w:szCs w:val="20"/>
                <w:vertAlign w:val="superscript"/>
              </w:rPr>
              <w:t>3</w:t>
            </w:r>
            <w:r w:rsidRPr="004E271B">
              <w:rPr>
                <w:color w:val="000000" w:themeColor="text1"/>
                <w:kern w:val="0"/>
                <w:sz w:val="20"/>
                <w:szCs w:val="20"/>
              </w:rPr>
              <w:t>/d</w:t>
            </w:r>
          </w:p>
        </w:tc>
        <w:tc>
          <w:tcPr>
            <w:tcW w:w="1276" w:type="dxa"/>
            <w:vMerge w:val="restart"/>
            <w:vAlign w:val="center"/>
          </w:tcPr>
          <w:p w14:paraId="55319C8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污水处理装置（过滤器</w:t>
            </w:r>
            <w:r w:rsidRPr="004E271B">
              <w:rPr>
                <w:rFonts w:hint="eastAsia"/>
                <w:color w:val="000000" w:themeColor="text1"/>
                <w:sz w:val="20"/>
                <w:szCs w:val="20"/>
              </w:rPr>
              <w:t>+</w:t>
            </w:r>
            <w:r w:rsidRPr="004E271B">
              <w:rPr>
                <w:color w:val="000000" w:themeColor="text1"/>
                <w:sz w:val="20"/>
                <w:szCs w:val="20"/>
              </w:rPr>
              <w:t>pH</w:t>
            </w:r>
            <w:r w:rsidRPr="004E271B">
              <w:rPr>
                <w:rFonts w:hint="eastAsia"/>
                <w:color w:val="000000" w:themeColor="text1"/>
                <w:sz w:val="20"/>
                <w:szCs w:val="20"/>
              </w:rPr>
              <w:t>调节池</w:t>
            </w:r>
            <w:r w:rsidRPr="004E271B">
              <w:rPr>
                <w:rFonts w:hint="eastAsia"/>
                <w:color w:val="000000" w:themeColor="text1"/>
                <w:sz w:val="20"/>
                <w:szCs w:val="20"/>
              </w:rPr>
              <w:t>+</w:t>
            </w:r>
            <w:r w:rsidRPr="004E271B">
              <w:rPr>
                <w:rFonts w:hint="eastAsia"/>
                <w:color w:val="000000" w:themeColor="text1"/>
                <w:sz w:val="20"/>
                <w:szCs w:val="20"/>
              </w:rPr>
              <w:t>三相催化氧化</w:t>
            </w:r>
            <w:r w:rsidRPr="004E271B">
              <w:rPr>
                <w:rFonts w:hint="eastAsia"/>
                <w:color w:val="000000" w:themeColor="text1"/>
                <w:sz w:val="20"/>
                <w:szCs w:val="20"/>
              </w:rPr>
              <w:t>+</w:t>
            </w:r>
            <w:r w:rsidRPr="004E271B">
              <w:rPr>
                <w:rFonts w:hint="eastAsia"/>
                <w:color w:val="000000" w:themeColor="text1"/>
                <w:sz w:val="20"/>
                <w:szCs w:val="20"/>
              </w:rPr>
              <w:t>絮凝沉淀池</w:t>
            </w:r>
            <w:r w:rsidRPr="004E271B">
              <w:rPr>
                <w:rFonts w:hint="eastAsia"/>
                <w:color w:val="000000" w:themeColor="text1"/>
                <w:sz w:val="20"/>
                <w:szCs w:val="20"/>
              </w:rPr>
              <w:t>+</w:t>
            </w:r>
            <w:r w:rsidRPr="004E271B">
              <w:rPr>
                <w:color w:val="000000" w:themeColor="text1"/>
                <w:sz w:val="20"/>
                <w:szCs w:val="20"/>
              </w:rPr>
              <w:t>A/O</w:t>
            </w:r>
            <w:r w:rsidRPr="004E271B">
              <w:rPr>
                <w:rFonts w:hint="eastAsia"/>
                <w:color w:val="000000" w:themeColor="text1"/>
                <w:sz w:val="20"/>
                <w:szCs w:val="20"/>
              </w:rPr>
              <w:t>工艺</w:t>
            </w:r>
            <w:r w:rsidRPr="004E271B">
              <w:rPr>
                <w:rFonts w:hint="eastAsia"/>
                <w:color w:val="000000" w:themeColor="text1"/>
                <w:sz w:val="20"/>
                <w:szCs w:val="20"/>
              </w:rPr>
              <w:t>+</w:t>
            </w:r>
            <w:r w:rsidRPr="004E271B">
              <w:rPr>
                <w:color w:val="000000" w:themeColor="text1"/>
                <w:sz w:val="20"/>
                <w:szCs w:val="20"/>
              </w:rPr>
              <w:t>MBR</w:t>
            </w:r>
            <w:r w:rsidRPr="004E271B">
              <w:rPr>
                <w:rFonts w:hint="eastAsia"/>
                <w:color w:val="000000" w:themeColor="text1"/>
                <w:sz w:val="20"/>
                <w:szCs w:val="20"/>
              </w:rPr>
              <w:t>池</w:t>
            </w:r>
            <w:r w:rsidRPr="004E271B">
              <w:rPr>
                <w:rFonts w:hint="eastAsia"/>
                <w:color w:val="000000" w:themeColor="text1"/>
                <w:sz w:val="20"/>
                <w:szCs w:val="20"/>
              </w:rPr>
              <w:t>+</w:t>
            </w:r>
            <w:r w:rsidRPr="004E271B">
              <w:rPr>
                <w:rFonts w:hint="eastAsia"/>
                <w:color w:val="000000" w:themeColor="text1"/>
                <w:sz w:val="20"/>
                <w:szCs w:val="20"/>
              </w:rPr>
              <w:t>过滤</w:t>
            </w:r>
            <w:r w:rsidRPr="004E271B">
              <w:rPr>
                <w:rFonts w:hint="eastAsia"/>
                <w:color w:val="000000" w:themeColor="text1"/>
                <w:sz w:val="20"/>
                <w:szCs w:val="20"/>
              </w:rPr>
              <w:t>+</w:t>
            </w:r>
            <w:proofErr w:type="gramStart"/>
            <w:r w:rsidRPr="004E271B">
              <w:rPr>
                <w:rFonts w:hint="eastAsia"/>
                <w:color w:val="000000" w:themeColor="text1"/>
                <w:sz w:val="20"/>
                <w:szCs w:val="20"/>
              </w:rPr>
              <w:t>光氧催化</w:t>
            </w:r>
            <w:proofErr w:type="gramEnd"/>
            <w:r w:rsidRPr="004E271B">
              <w:rPr>
                <w:rFonts w:hint="eastAsia"/>
                <w:color w:val="000000" w:themeColor="text1"/>
                <w:sz w:val="20"/>
                <w:szCs w:val="20"/>
              </w:rPr>
              <w:t>池）</w:t>
            </w:r>
          </w:p>
        </w:tc>
        <w:tc>
          <w:tcPr>
            <w:tcW w:w="851" w:type="dxa"/>
            <w:vAlign w:val="center"/>
          </w:tcPr>
          <w:p w14:paraId="6B4EF5B4"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w:t>
            </w:r>
          </w:p>
        </w:tc>
        <w:tc>
          <w:tcPr>
            <w:tcW w:w="850" w:type="dxa"/>
            <w:vMerge w:val="restart"/>
            <w:vAlign w:val="center"/>
          </w:tcPr>
          <w:p w14:paraId="4F34F49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否</w:t>
            </w:r>
            <w:r w:rsidRPr="004E271B">
              <w:rPr>
                <w:rFonts w:hint="eastAsia"/>
                <w:color w:val="000000" w:themeColor="text1"/>
                <w:sz w:val="20"/>
                <w:szCs w:val="20"/>
              </w:rPr>
              <w:t>(</w:t>
            </w:r>
            <w:r w:rsidRPr="004E271B">
              <w:rPr>
                <w:rFonts w:hint="eastAsia"/>
                <w:color w:val="000000" w:themeColor="text1"/>
                <w:sz w:val="20"/>
                <w:szCs w:val="20"/>
              </w:rPr>
              <w:t>无指定可行技术的相关排污许可证申领与核发规范</w:t>
            </w:r>
            <w:r w:rsidRPr="004E271B">
              <w:rPr>
                <w:rFonts w:hint="eastAsia"/>
                <w:color w:val="000000" w:themeColor="text1"/>
                <w:sz w:val="20"/>
                <w:szCs w:val="20"/>
              </w:rPr>
              <w:t>)</w:t>
            </w:r>
          </w:p>
        </w:tc>
        <w:tc>
          <w:tcPr>
            <w:tcW w:w="992" w:type="dxa"/>
            <w:vMerge w:val="restart"/>
            <w:vAlign w:val="center"/>
          </w:tcPr>
          <w:p w14:paraId="3D987550" w14:textId="77777777" w:rsidR="00C16F2A" w:rsidRPr="004E271B" w:rsidRDefault="00CB66BE">
            <w:pPr>
              <w:adjustRightInd w:val="0"/>
              <w:snapToGrid w:val="0"/>
              <w:jc w:val="center"/>
              <w:rPr>
                <w:color w:val="000000" w:themeColor="text1"/>
                <w:sz w:val="20"/>
                <w:szCs w:val="20"/>
              </w:rPr>
            </w:pPr>
            <w:r w:rsidRPr="004E271B">
              <w:rPr>
                <w:color w:val="000000" w:themeColor="text1"/>
                <w:sz w:val="20"/>
                <w:szCs w:val="20"/>
              </w:rPr>
              <w:t>893</w:t>
            </w:r>
          </w:p>
        </w:tc>
        <w:tc>
          <w:tcPr>
            <w:tcW w:w="1134" w:type="dxa"/>
            <w:vAlign w:val="center"/>
          </w:tcPr>
          <w:p w14:paraId="1CD94ED6" w14:textId="77777777" w:rsidR="00C16F2A" w:rsidRPr="004E271B" w:rsidRDefault="00CB66BE">
            <w:pPr>
              <w:pStyle w:val="Tabletext"/>
              <w:rPr>
                <w:color w:val="000000" w:themeColor="text1"/>
                <w:kern w:val="0"/>
                <w:sz w:val="20"/>
                <w:szCs w:val="20"/>
              </w:rPr>
            </w:pPr>
            <w:r w:rsidRPr="004E271B">
              <w:rPr>
                <w:rFonts w:hint="eastAsia"/>
                <w:color w:val="000000" w:themeColor="text1"/>
                <w:kern w:val="0"/>
                <w:sz w:val="20"/>
                <w:szCs w:val="28"/>
              </w:rPr>
              <w:t>/</w:t>
            </w:r>
          </w:p>
        </w:tc>
        <w:tc>
          <w:tcPr>
            <w:tcW w:w="851" w:type="dxa"/>
            <w:vAlign w:val="center"/>
          </w:tcPr>
          <w:p w14:paraId="57B23A3D" w14:textId="77777777" w:rsidR="00C16F2A" w:rsidRPr="004E271B" w:rsidRDefault="00CB66BE">
            <w:pPr>
              <w:pStyle w:val="Tabletext"/>
              <w:rPr>
                <w:color w:val="000000" w:themeColor="text1"/>
                <w:kern w:val="0"/>
                <w:sz w:val="20"/>
                <w:szCs w:val="20"/>
              </w:rPr>
            </w:pPr>
            <w:r w:rsidRPr="004E271B">
              <w:rPr>
                <w:color w:val="000000" w:themeColor="text1"/>
                <w:kern w:val="0"/>
                <w:sz w:val="20"/>
                <w:szCs w:val="28"/>
              </w:rPr>
              <w:t>6.04~6.05</w:t>
            </w:r>
          </w:p>
        </w:tc>
        <w:tc>
          <w:tcPr>
            <w:tcW w:w="850" w:type="dxa"/>
            <w:vMerge w:val="restart"/>
            <w:vAlign w:val="center"/>
          </w:tcPr>
          <w:p w14:paraId="6B710F7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间接排放</w:t>
            </w:r>
          </w:p>
        </w:tc>
        <w:tc>
          <w:tcPr>
            <w:tcW w:w="993" w:type="dxa"/>
            <w:vMerge w:val="restart"/>
            <w:vAlign w:val="center"/>
          </w:tcPr>
          <w:p w14:paraId="6B6B8293"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排入园区化粪池</w:t>
            </w:r>
          </w:p>
        </w:tc>
        <w:tc>
          <w:tcPr>
            <w:tcW w:w="1134" w:type="dxa"/>
            <w:vMerge w:val="restart"/>
            <w:vAlign w:val="center"/>
          </w:tcPr>
          <w:p w14:paraId="167D37B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间断排放，排放期间流量不稳定且无规律，但不属于冲击型排放</w:t>
            </w:r>
          </w:p>
        </w:tc>
        <w:tc>
          <w:tcPr>
            <w:tcW w:w="1134" w:type="dxa"/>
            <w:vMerge w:val="restart"/>
            <w:vAlign w:val="center"/>
          </w:tcPr>
          <w:p w14:paraId="5CCF3A2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c>
          <w:tcPr>
            <w:tcW w:w="1134" w:type="dxa"/>
            <w:vMerge w:val="restart"/>
            <w:vAlign w:val="center"/>
          </w:tcPr>
          <w:p w14:paraId="14F5C4E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c>
          <w:tcPr>
            <w:tcW w:w="1275" w:type="dxa"/>
            <w:vMerge w:val="restart"/>
            <w:vAlign w:val="center"/>
          </w:tcPr>
          <w:p w14:paraId="338EAAC1"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kern w:val="0"/>
                <w:sz w:val="20"/>
                <w:szCs w:val="20"/>
              </w:rPr>
              <w:t>/</w:t>
            </w:r>
          </w:p>
        </w:tc>
        <w:tc>
          <w:tcPr>
            <w:tcW w:w="1701" w:type="dxa"/>
            <w:vMerge w:val="restart"/>
            <w:vAlign w:val="center"/>
          </w:tcPr>
          <w:p w14:paraId="03397EBD"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c>
          <w:tcPr>
            <w:tcW w:w="2826" w:type="dxa"/>
            <w:vMerge w:val="restart"/>
            <w:vAlign w:val="center"/>
          </w:tcPr>
          <w:p w14:paraId="4FBFDD38"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w:t>
            </w:r>
          </w:p>
        </w:tc>
      </w:tr>
      <w:tr w:rsidR="004E271B" w:rsidRPr="004E271B" w14:paraId="029079E1" w14:textId="77777777">
        <w:trPr>
          <w:trHeight w:val="340"/>
          <w:jc w:val="center"/>
        </w:trPr>
        <w:tc>
          <w:tcPr>
            <w:tcW w:w="846" w:type="dxa"/>
            <w:vMerge/>
            <w:vAlign w:val="center"/>
          </w:tcPr>
          <w:p w14:paraId="40F5116E"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14AA76D0"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6A9CD8D6" w14:textId="77777777" w:rsidR="00C16F2A" w:rsidRPr="004E271B" w:rsidRDefault="00CB66BE">
            <w:pPr>
              <w:widowControl/>
              <w:adjustRightInd w:val="0"/>
              <w:snapToGrid w:val="0"/>
              <w:jc w:val="center"/>
              <w:rPr>
                <w:rFonts w:cstheme="minorBidi"/>
                <w:color w:val="000000" w:themeColor="text1"/>
                <w:sz w:val="20"/>
                <w:szCs w:val="20"/>
              </w:rPr>
            </w:pPr>
            <w:proofErr w:type="spellStart"/>
            <w:r w:rsidRPr="004E271B">
              <w:rPr>
                <w:rFonts w:cstheme="minorBidi" w:hint="eastAsia"/>
                <w:color w:val="000000" w:themeColor="text1"/>
                <w:sz w:val="20"/>
                <w:szCs w:val="28"/>
              </w:rPr>
              <w:t>C</w:t>
            </w:r>
            <w:r w:rsidRPr="004E271B">
              <w:rPr>
                <w:rFonts w:cstheme="minorBidi"/>
                <w:color w:val="000000" w:themeColor="text1"/>
                <w:sz w:val="20"/>
                <w:szCs w:val="28"/>
              </w:rPr>
              <w:t>OD</w:t>
            </w:r>
            <w:r w:rsidRPr="004E271B">
              <w:rPr>
                <w:rFonts w:cstheme="minorBidi" w:hint="eastAsia"/>
                <w:color w:val="000000" w:themeColor="text1"/>
                <w:sz w:val="20"/>
                <w:szCs w:val="28"/>
                <w:vertAlign w:val="subscript"/>
              </w:rPr>
              <w:t>cr</w:t>
            </w:r>
            <w:proofErr w:type="spellEnd"/>
          </w:p>
        </w:tc>
        <w:tc>
          <w:tcPr>
            <w:tcW w:w="850" w:type="dxa"/>
            <w:vAlign w:val="center"/>
          </w:tcPr>
          <w:p w14:paraId="1E376A54" w14:textId="77777777" w:rsidR="00C16F2A" w:rsidRPr="004E271B" w:rsidRDefault="00CB66BE">
            <w:pPr>
              <w:pStyle w:val="Tabletext"/>
              <w:rPr>
                <w:color w:val="000000" w:themeColor="text1"/>
                <w:sz w:val="20"/>
                <w:szCs w:val="20"/>
              </w:rPr>
            </w:pPr>
            <w:r w:rsidRPr="004E271B">
              <w:rPr>
                <w:color w:val="000000" w:themeColor="text1"/>
                <w:sz w:val="20"/>
                <w:szCs w:val="28"/>
              </w:rPr>
              <w:t>968</w:t>
            </w:r>
          </w:p>
        </w:tc>
        <w:tc>
          <w:tcPr>
            <w:tcW w:w="709" w:type="dxa"/>
            <w:vAlign w:val="center"/>
          </w:tcPr>
          <w:p w14:paraId="4EF6D129"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0.86442 </w:t>
            </w:r>
          </w:p>
        </w:tc>
        <w:tc>
          <w:tcPr>
            <w:tcW w:w="850" w:type="dxa"/>
            <w:vMerge/>
            <w:vAlign w:val="center"/>
          </w:tcPr>
          <w:p w14:paraId="6DC2F805"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6BB1C7C2"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1E4945B4" w14:textId="77777777" w:rsidR="00C16F2A" w:rsidRPr="004E271B" w:rsidRDefault="00CB66BE">
            <w:pPr>
              <w:pStyle w:val="Tabletext"/>
              <w:rPr>
                <w:color w:val="000000" w:themeColor="text1"/>
                <w:sz w:val="20"/>
                <w:szCs w:val="20"/>
              </w:rPr>
            </w:pPr>
            <w:r w:rsidRPr="004E271B">
              <w:rPr>
                <w:color w:val="000000" w:themeColor="text1"/>
                <w:sz w:val="20"/>
                <w:szCs w:val="28"/>
              </w:rPr>
              <w:t>60</w:t>
            </w:r>
            <w:r w:rsidRPr="004E271B">
              <w:rPr>
                <w:rFonts w:hint="eastAsia"/>
                <w:color w:val="000000" w:themeColor="text1"/>
                <w:sz w:val="20"/>
                <w:szCs w:val="28"/>
              </w:rPr>
              <w:t xml:space="preserve"> </w:t>
            </w:r>
          </w:p>
        </w:tc>
        <w:tc>
          <w:tcPr>
            <w:tcW w:w="850" w:type="dxa"/>
            <w:vMerge/>
            <w:vAlign w:val="center"/>
          </w:tcPr>
          <w:p w14:paraId="7C03D757"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3A69135A"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6C182927"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0.34577</w:t>
            </w:r>
          </w:p>
        </w:tc>
        <w:tc>
          <w:tcPr>
            <w:tcW w:w="851" w:type="dxa"/>
            <w:vAlign w:val="center"/>
          </w:tcPr>
          <w:p w14:paraId="75EFA59D"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387.2</w:t>
            </w:r>
          </w:p>
        </w:tc>
        <w:tc>
          <w:tcPr>
            <w:tcW w:w="850" w:type="dxa"/>
            <w:vMerge/>
            <w:vAlign w:val="center"/>
          </w:tcPr>
          <w:p w14:paraId="05B18055"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0594FFF2"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402B89D5"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61537C94"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ADF2F8D"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3F3022BE"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34B1A9CB"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1ECB9143" w14:textId="77777777" w:rsidR="00C16F2A" w:rsidRPr="004E271B" w:rsidRDefault="00C16F2A">
            <w:pPr>
              <w:adjustRightInd w:val="0"/>
              <w:snapToGrid w:val="0"/>
              <w:jc w:val="center"/>
              <w:rPr>
                <w:color w:val="000000" w:themeColor="text1"/>
                <w:sz w:val="20"/>
                <w:szCs w:val="20"/>
              </w:rPr>
            </w:pPr>
          </w:p>
        </w:tc>
      </w:tr>
      <w:tr w:rsidR="004E271B" w:rsidRPr="004E271B" w14:paraId="01422BC3" w14:textId="77777777">
        <w:trPr>
          <w:trHeight w:val="340"/>
          <w:jc w:val="center"/>
        </w:trPr>
        <w:tc>
          <w:tcPr>
            <w:tcW w:w="846" w:type="dxa"/>
            <w:vMerge/>
            <w:vAlign w:val="center"/>
          </w:tcPr>
          <w:p w14:paraId="7BA06B9A"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544CDBFF"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23A0A985" w14:textId="77777777" w:rsidR="00C16F2A" w:rsidRPr="004E271B" w:rsidRDefault="00CB66BE">
            <w:pPr>
              <w:widowControl/>
              <w:adjustRightInd w:val="0"/>
              <w:snapToGrid w:val="0"/>
              <w:jc w:val="center"/>
              <w:rPr>
                <w:rFonts w:cstheme="minorBidi"/>
                <w:color w:val="000000" w:themeColor="text1"/>
                <w:sz w:val="20"/>
                <w:szCs w:val="20"/>
              </w:rPr>
            </w:pPr>
            <w:r w:rsidRPr="004E271B">
              <w:rPr>
                <w:rFonts w:cstheme="minorBidi" w:hint="eastAsia"/>
                <w:color w:val="000000" w:themeColor="text1"/>
                <w:sz w:val="20"/>
                <w:szCs w:val="28"/>
              </w:rPr>
              <w:t>B</w:t>
            </w:r>
            <w:r w:rsidRPr="004E271B">
              <w:rPr>
                <w:rFonts w:cstheme="minorBidi"/>
                <w:color w:val="000000" w:themeColor="text1"/>
                <w:sz w:val="20"/>
                <w:szCs w:val="28"/>
              </w:rPr>
              <w:t>OD</w:t>
            </w:r>
            <w:r w:rsidRPr="004E271B">
              <w:rPr>
                <w:rFonts w:cstheme="minorBidi"/>
                <w:color w:val="000000" w:themeColor="text1"/>
                <w:sz w:val="20"/>
                <w:szCs w:val="28"/>
                <w:vertAlign w:val="subscript"/>
              </w:rPr>
              <w:t>5</w:t>
            </w:r>
          </w:p>
        </w:tc>
        <w:tc>
          <w:tcPr>
            <w:tcW w:w="850" w:type="dxa"/>
            <w:vAlign w:val="center"/>
          </w:tcPr>
          <w:p w14:paraId="65940BA9" w14:textId="77777777" w:rsidR="00C16F2A" w:rsidRPr="004E271B" w:rsidRDefault="00CB66BE">
            <w:pPr>
              <w:pStyle w:val="Tabletext"/>
              <w:rPr>
                <w:color w:val="000000" w:themeColor="text1"/>
                <w:sz w:val="20"/>
                <w:szCs w:val="20"/>
              </w:rPr>
            </w:pPr>
            <w:r w:rsidRPr="004E271B">
              <w:rPr>
                <w:color w:val="000000" w:themeColor="text1"/>
                <w:sz w:val="20"/>
                <w:szCs w:val="28"/>
              </w:rPr>
              <w:t>416</w:t>
            </w:r>
          </w:p>
        </w:tc>
        <w:tc>
          <w:tcPr>
            <w:tcW w:w="709" w:type="dxa"/>
            <w:vAlign w:val="center"/>
          </w:tcPr>
          <w:p w14:paraId="7B904302"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0.37149 </w:t>
            </w:r>
          </w:p>
        </w:tc>
        <w:tc>
          <w:tcPr>
            <w:tcW w:w="850" w:type="dxa"/>
            <w:vMerge/>
            <w:vAlign w:val="center"/>
          </w:tcPr>
          <w:p w14:paraId="6867A427"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6B1152E4"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12A5F628" w14:textId="77777777" w:rsidR="00C16F2A" w:rsidRPr="004E271B" w:rsidRDefault="00CB66BE">
            <w:pPr>
              <w:pStyle w:val="Tabletext"/>
              <w:rPr>
                <w:color w:val="000000" w:themeColor="text1"/>
                <w:sz w:val="20"/>
                <w:szCs w:val="20"/>
              </w:rPr>
            </w:pPr>
            <w:r w:rsidRPr="004E271B">
              <w:rPr>
                <w:color w:val="000000" w:themeColor="text1"/>
                <w:sz w:val="20"/>
                <w:szCs w:val="28"/>
              </w:rPr>
              <w:t>70</w:t>
            </w:r>
          </w:p>
        </w:tc>
        <w:tc>
          <w:tcPr>
            <w:tcW w:w="850" w:type="dxa"/>
            <w:vMerge/>
            <w:vAlign w:val="center"/>
          </w:tcPr>
          <w:p w14:paraId="03E123CB"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6F26CC41"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3E76CB94"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0.11145</w:t>
            </w:r>
          </w:p>
        </w:tc>
        <w:tc>
          <w:tcPr>
            <w:tcW w:w="851" w:type="dxa"/>
            <w:vAlign w:val="center"/>
          </w:tcPr>
          <w:p w14:paraId="6E6CD13E"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124.8</w:t>
            </w:r>
          </w:p>
        </w:tc>
        <w:tc>
          <w:tcPr>
            <w:tcW w:w="850" w:type="dxa"/>
            <w:vMerge/>
            <w:vAlign w:val="center"/>
          </w:tcPr>
          <w:p w14:paraId="5FA4279D"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3790A80C"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438BB16C"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612246A3"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7AFCC336"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4DD9F351"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3D583847"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7C73CB10" w14:textId="77777777" w:rsidR="00C16F2A" w:rsidRPr="004E271B" w:rsidRDefault="00C16F2A">
            <w:pPr>
              <w:adjustRightInd w:val="0"/>
              <w:snapToGrid w:val="0"/>
              <w:jc w:val="center"/>
              <w:rPr>
                <w:color w:val="000000" w:themeColor="text1"/>
                <w:sz w:val="20"/>
                <w:szCs w:val="20"/>
              </w:rPr>
            </w:pPr>
          </w:p>
        </w:tc>
      </w:tr>
      <w:tr w:rsidR="004E271B" w:rsidRPr="004E271B" w14:paraId="40160908" w14:textId="77777777">
        <w:trPr>
          <w:trHeight w:val="340"/>
          <w:jc w:val="center"/>
        </w:trPr>
        <w:tc>
          <w:tcPr>
            <w:tcW w:w="846" w:type="dxa"/>
            <w:vMerge/>
            <w:vAlign w:val="center"/>
          </w:tcPr>
          <w:p w14:paraId="6295908F"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1ED7AB0C"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52C9BC48" w14:textId="77777777" w:rsidR="00C16F2A" w:rsidRPr="004E271B" w:rsidRDefault="00CB66BE">
            <w:pPr>
              <w:widowControl/>
              <w:adjustRightInd w:val="0"/>
              <w:snapToGrid w:val="0"/>
              <w:jc w:val="center"/>
              <w:rPr>
                <w:rFonts w:cstheme="minorBidi"/>
                <w:color w:val="000000" w:themeColor="text1"/>
                <w:sz w:val="20"/>
                <w:szCs w:val="20"/>
              </w:rPr>
            </w:pPr>
            <w:r w:rsidRPr="004E271B">
              <w:rPr>
                <w:rFonts w:hint="eastAsia"/>
                <w:color w:val="000000" w:themeColor="text1"/>
                <w:sz w:val="20"/>
                <w:szCs w:val="28"/>
              </w:rPr>
              <w:t>悬浮物</w:t>
            </w:r>
          </w:p>
        </w:tc>
        <w:tc>
          <w:tcPr>
            <w:tcW w:w="850" w:type="dxa"/>
            <w:vAlign w:val="center"/>
          </w:tcPr>
          <w:p w14:paraId="2048F697" w14:textId="77777777" w:rsidR="00C16F2A" w:rsidRPr="004E271B" w:rsidRDefault="00CB66BE">
            <w:pPr>
              <w:pStyle w:val="Tabletext"/>
              <w:rPr>
                <w:color w:val="000000" w:themeColor="text1"/>
                <w:sz w:val="20"/>
                <w:szCs w:val="20"/>
              </w:rPr>
            </w:pPr>
            <w:r w:rsidRPr="004E271B">
              <w:rPr>
                <w:color w:val="000000" w:themeColor="text1"/>
                <w:sz w:val="20"/>
                <w:szCs w:val="28"/>
              </w:rPr>
              <w:t>82</w:t>
            </w:r>
          </w:p>
        </w:tc>
        <w:tc>
          <w:tcPr>
            <w:tcW w:w="709" w:type="dxa"/>
            <w:vAlign w:val="center"/>
          </w:tcPr>
          <w:p w14:paraId="2A28CFEE"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0.07323 </w:t>
            </w:r>
          </w:p>
        </w:tc>
        <w:tc>
          <w:tcPr>
            <w:tcW w:w="850" w:type="dxa"/>
            <w:vMerge/>
            <w:vAlign w:val="center"/>
          </w:tcPr>
          <w:p w14:paraId="7ABDA577"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5881B56C"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0319DF5B" w14:textId="77777777" w:rsidR="00C16F2A" w:rsidRPr="004E271B" w:rsidRDefault="00CB66BE">
            <w:pPr>
              <w:pStyle w:val="Tabletext"/>
              <w:rPr>
                <w:color w:val="000000" w:themeColor="text1"/>
                <w:sz w:val="20"/>
                <w:szCs w:val="20"/>
              </w:rPr>
            </w:pPr>
            <w:r w:rsidRPr="004E271B">
              <w:rPr>
                <w:color w:val="000000" w:themeColor="text1"/>
                <w:sz w:val="20"/>
                <w:szCs w:val="28"/>
              </w:rPr>
              <w:t>70</w:t>
            </w:r>
          </w:p>
        </w:tc>
        <w:tc>
          <w:tcPr>
            <w:tcW w:w="850" w:type="dxa"/>
            <w:vMerge/>
            <w:vAlign w:val="center"/>
          </w:tcPr>
          <w:p w14:paraId="129A67D9"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488EB5BE"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25DF1690"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0.02197</w:t>
            </w:r>
          </w:p>
        </w:tc>
        <w:tc>
          <w:tcPr>
            <w:tcW w:w="851" w:type="dxa"/>
            <w:vAlign w:val="center"/>
          </w:tcPr>
          <w:p w14:paraId="7A71524C"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24.6</w:t>
            </w:r>
          </w:p>
        </w:tc>
        <w:tc>
          <w:tcPr>
            <w:tcW w:w="850" w:type="dxa"/>
            <w:vMerge/>
            <w:vAlign w:val="center"/>
          </w:tcPr>
          <w:p w14:paraId="686F3275"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0CEF8E4B"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D329A47"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7955771F"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EC7DE97"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34B32A49"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586A0DC8"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779F94A2" w14:textId="77777777" w:rsidR="00C16F2A" w:rsidRPr="004E271B" w:rsidRDefault="00C16F2A">
            <w:pPr>
              <w:adjustRightInd w:val="0"/>
              <w:snapToGrid w:val="0"/>
              <w:jc w:val="center"/>
              <w:rPr>
                <w:color w:val="000000" w:themeColor="text1"/>
                <w:sz w:val="20"/>
                <w:szCs w:val="20"/>
              </w:rPr>
            </w:pPr>
          </w:p>
        </w:tc>
      </w:tr>
      <w:tr w:rsidR="004E271B" w:rsidRPr="004E271B" w14:paraId="4A17062C" w14:textId="77777777">
        <w:trPr>
          <w:trHeight w:val="340"/>
          <w:jc w:val="center"/>
        </w:trPr>
        <w:tc>
          <w:tcPr>
            <w:tcW w:w="846" w:type="dxa"/>
            <w:vMerge/>
            <w:vAlign w:val="center"/>
          </w:tcPr>
          <w:p w14:paraId="28654D40"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515165D1"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3ABBED66" w14:textId="77777777" w:rsidR="00C16F2A" w:rsidRPr="004E271B" w:rsidRDefault="00CB66BE">
            <w:pPr>
              <w:widowControl/>
              <w:adjustRightInd w:val="0"/>
              <w:snapToGrid w:val="0"/>
              <w:jc w:val="center"/>
              <w:rPr>
                <w:rFonts w:cstheme="minorBidi"/>
                <w:color w:val="000000" w:themeColor="text1"/>
                <w:sz w:val="20"/>
                <w:szCs w:val="20"/>
              </w:rPr>
            </w:pPr>
            <w:r w:rsidRPr="004E271B">
              <w:rPr>
                <w:rFonts w:hint="eastAsia"/>
                <w:color w:val="000000" w:themeColor="text1"/>
                <w:sz w:val="20"/>
                <w:szCs w:val="28"/>
              </w:rPr>
              <w:t>氨氮</w:t>
            </w:r>
          </w:p>
        </w:tc>
        <w:tc>
          <w:tcPr>
            <w:tcW w:w="850" w:type="dxa"/>
            <w:vAlign w:val="center"/>
          </w:tcPr>
          <w:p w14:paraId="568F402A" w14:textId="77777777" w:rsidR="00C16F2A" w:rsidRPr="004E271B" w:rsidRDefault="00CB66BE">
            <w:pPr>
              <w:pStyle w:val="Tabletext"/>
              <w:rPr>
                <w:color w:val="000000" w:themeColor="text1"/>
                <w:sz w:val="20"/>
                <w:szCs w:val="20"/>
              </w:rPr>
            </w:pPr>
            <w:r w:rsidRPr="004E271B">
              <w:rPr>
                <w:color w:val="000000" w:themeColor="text1"/>
                <w:sz w:val="20"/>
                <w:szCs w:val="28"/>
              </w:rPr>
              <w:t>5.4</w:t>
            </w:r>
          </w:p>
        </w:tc>
        <w:tc>
          <w:tcPr>
            <w:tcW w:w="709" w:type="dxa"/>
            <w:vAlign w:val="center"/>
          </w:tcPr>
          <w:p w14:paraId="509D6A7E"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0.00482 </w:t>
            </w:r>
          </w:p>
        </w:tc>
        <w:tc>
          <w:tcPr>
            <w:tcW w:w="850" w:type="dxa"/>
            <w:vMerge/>
            <w:vAlign w:val="center"/>
          </w:tcPr>
          <w:p w14:paraId="420B3871"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43812AA1"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4D4D4BB0" w14:textId="77777777" w:rsidR="00C16F2A" w:rsidRPr="004E271B" w:rsidRDefault="00CB66BE">
            <w:pPr>
              <w:pStyle w:val="Tabletext"/>
              <w:rPr>
                <w:color w:val="000000" w:themeColor="text1"/>
                <w:sz w:val="20"/>
                <w:szCs w:val="20"/>
              </w:rPr>
            </w:pPr>
            <w:r w:rsidRPr="004E271B">
              <w:rPr>
                <w:color w:val="000000" w:themeColor="text1"/>
                <w:sz w:val="20"/>
                <w:szCs w:val="28"/>
              </w:rPr>
              <w:t>80</w:t>
            </w:r>
          </w:p>
        </w:tc>
        <w:tc>
          <w:tcPr>
            <w:tcW w:w="850" w:type="dxa"/>
            <w:vMerge/>
            <w:vAlign w:val="center"/>
          </w:tcPr>
          <w:p w14:paraId="295D79AD"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0211BA6B"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7D2942CE"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0.00096</w:t>
            </w:r>
          </w:p>
        </w:tc>
        <w:tc>
          <w:tcPr>
            <w:tcW w:w="851" w:type="dxa"/>
            <w:vAlign w:val="center"/>
          </w:tcPr>
          <w:p w14:paraId="32F4D1EC"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1.08</w:t>
            </w:r>
          </w:p>
        </w:tc>
        <w:tc>
          <w:tcPr>
            <w:tcW w:w="850" w:type="dxa"/>
            <w:vMerge/>
            <w:vAlign w:val="center"/>
          </w:tcPr>
          <w:p w14:paraId="752629AA"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54196447"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6D28EC01"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5F2D800"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605558BB"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4539EAE1"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59F4979F"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17699F75" w14:textId="77777777" w:rsidR="00C16F2A" w:rsidRPr="004E271B" w:rsidRDefault="00C16F2A">
            <w:pPr>
              <w:adjustRightInd w:val="0"/>
              <w:snapToGrid w:val="0"/>
              <w:jc w:val="center"/>
              <w:rPr>
                <w:color w:val="000000" w:themeColor="text1"/>
                <w:sz w:val="20"/>
                <w:szCs w:val="20"/>
              </w:rPr>
            </w:pPr>
          </w:p>
        </w:tc>
      </w:tr>
      <w:tr w:rsidR="004E271B" w:rsidRPr="004E271B" w14:paraId="535532B4" w14:textId="77777777">
        <w:trPr>
          <w:trHeight w:val="340"/>
          <w:jc w:val="center"/>
        </w:trPr>
        <w:tc>
          <w:tcPr>
            <w:tcW w:w="846" w:type="dxa"/>
            <w:vMerge/>
            <w:vAlign w:val="center"/>
          </w:tcPr>
          <w:p w14:paraId="7054A870"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7ACEC473"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6953620A" w14:textId="77777777" w:rsidR="00C16F2A" w:rsidRPr="004E271B" w:rsidRDefault="00CB66BE">
            <w:pPr>
              <w:widowControl/>
              <w:adjustRightInd w:val="0"/>
              <w:snapToGrid w:val="0"/>
              <w:jc w:val="center"/>
              <w:rPr>
                <w:rFonts w:cstheme="minorBidi"/>
                <w:color w:val="000000" w:themeColor="text1"/>
                <w:sz w:val="20"/>
                <w:szCs w:val="20"/>
              </w:rPr>
            </w:pPr>
            <w:r w:rsidRPr="004E271B">
              <w:rPr>
                <w:rFonts w:hint="eastAsia"/>
                <w:color w:val="000000" w:themeColor="text1"/>
                <w:sz w:val="20"/>
                <w:szCs w:val="28"/>
              </w:rPr>
              <w:t>总氮</w:t>
            </w:r>
          </w:p>
        </w:tc>
        <w:tc>
          <w:tcPr>
            <w:tcW w:w="850" w:type="dxa"/>
            <w:vAlign w:val="center"/>
          </w:tcPr>
          <w:p w14:paraId="3EE519FC" w14:textId="77777777" w:rsidR="00C16F2A" w:rsidRPr="004E271B" w:rsidRDefault="00CB66BE">
            <w:pPr>
              <w:pStyle w:val="Tabletext"/>
              <w:rPr>
                <w:color w:val="000000" w:themeColor="text1"/>
                <w:sz w:val="20"/>
                <w:szCs w:val="20"/>
              </w:rPr>
            </w:pPr>
            <w:r w:rsidRPr="004E271B">
              <w:rPr>
                <w:color w:val="000000" w:themeColor="text1"/>
                <w:sz w:val="20"/>
                <w:szCs w:val="28"/>
              </w:rPr>
              <w:t>15.7</w:t>
            </w:r>
          </w:p>
        </w:tc>
        <w:tc>
          <w:tcPr>
            <w:tcW w:w="709" w:type="dxa"/>
            <w:vAlign w:val="center"/>
          </w:tcPr>
          <w:p w14:paraId="7622B827"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0.01402 </w:t>
            </w:r>
          </w:p>
        </w:tc>
        <w:tc>
          <w:tcPr>
            <w:tcW w:w="850" w:type="dxa"/>
            <w:vMerge/>
            <w:vAlign w:val="center"/>
          </w:tcPr>
          <w:p w14:paraId="2CFFA7AE"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66D08D42"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69C80F04" w14:textId="77777777" w:rsidR="00C16F2A" w:rsidRPr="004E271B" w:rsidRDefault="00CB66BE">
            <w:pPr>
              <w:pStyle w:val="Tabletext"/>
              <w:rPr>
                <w:color w:val="000000" w:themeColor="text1"/>
                <w:sz w:val="20"/>
                <w:szCs w:val="20"/>
              </w:rPr>
            </w:pPr>
            <w:r w:rsidRPr="004E271B">
              <w:rPr>
                <w:color w:val="000000" w:themeColor="text1"/>
                <w:sz w:val="20"/>
                <w:szCs w:val="28"/>
              </w:rPr>
              <w:t>60</w:t>
            </w:r>
          </w:p>
        </w:tc>
        <w:tc>
          <w:tcPr>
            <w:tcW w:w="850" w:type="dxa"/>
            <w:vMerge/>
            <w:vAlign w:val="center"/>
          </w:tcPr>
          <w:p w14:paraId="3AF4F7D3"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62D43EA7"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0374872E"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0.00561</w:t>
            </w:r>
          </w:p>
        </w:tc>
        <w:tc>
          <w:tcPr>
            <w:tcW w:w="851" w:type="dxa"/>
            <w:vAlign w:val="center"/>
          </w:tcPr>
          <w:p w14:paraId="2872A284"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6.28</w:t>
            </w:r>
          </w:p>
        </w:tc>
        <w:tc>
          <w:tcPr>
            <w:tcW w:w="850" w:type="dxa"/>
            <w:vMerge/>
            <w:vAlign w:val="center"/>
          </w:tcPr>
          <w:p w14:paraId="50D15B46"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0AA7648D"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2C919B6"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07EC4691"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0E5BEE4A"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77D1368A"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30264C09"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483FD182" w14:textId="77777777" w:rsidR="00C16F2A" w:rsidRPr="004E271B" w:rsidRDefault="00C16F2A">
            <w:pPr>
              <w:adjustRightInd w:val="0"/>
              <w:snapToGrid w:val="0"/>
              <w:jc w:val="center"/>
              <w:rPr>
                <w:color w:val="000000" w:themeColor="text1"/>
                <w:sz w:val="20"/>
                <w:szCs w:val="20"/>
              </w:rPr>
            </w:pPr>
          </w:p>
        </w:tc>
      </w:tr>
      <w:tr w:rsidR="004E271B" w:rsidRPr="004E271B" w14:paraId="29B87A66" w14:textId="77777777">
        <w:trPr>
          <w:trHeight w:val="340"/>
          <w:jc w:val="center"/>
        </w:trPr>
        <w:tc>
          <w:tcPr>
            <w:tcW w:w="846" w:type="dxa"/>
            <w:vMerge/>
            <w:vAlign w:val="center"/>
          </w:tcPr>
          <w:p w14:paraId="0687125D"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06D82DA4"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2E5B945E" w14:textId="77777777" w:rsidR="00C16F2A" w:rsidRPr="004E271B" w:rsidRDefault="00CB66BE">
            <w:pPr>
              <w:widowControl/>
              <w:adjustRightInd w:val="0"/>
              <w:snapToGrid w:val="0"/>
              <w:jc w:val="center"/>
              <w:rPr>
                <w:rFonts w:cstheme="minorBidi"/>
                <w:color w:val="000000" w:themeColor="text1"/>
                <w:sz w:val="20"/>
                <w:szCs w:val="20"/>
              </w:rPr>
            </w:pPr>
            <w:r w:rsidRPr="004E271B">
              <w:rPr>
                <w:rFonts w:hint="eastAsia"/>
                <w:color w:val="000000" w:themeColor="text1"/>
                <w:sz w:val="20"/>
                <w:szCs w:val="28"/>
              </w:rPr>
              <w:t>总磷</w:t>
            </w:r>
          </w:p>
        </w:tc>
        <w:tc>
          <w:tcPr>
            <w:tcW w:w="850" w:type="dxa"/>
            <w:vAlign w:val="center"/>
          </w:tcPr>
          <w:p w14:paraId="0A579EF0" w14:textId="77777777" w:rsidR="00C16F2A" w:rsidRPr="004E271B" w:rsidRDefault="00CB66BE">
            <w:pPr>
              <w:pStyle w:val="Tabletext"/>
              <w:rPr>
                <w:color w:val="000000" w:themeColor="text1"/>
                <w:sz w:val="20"/>
                <w:szCs w:val="20"/>
              </w:rPr>
            </w:pPr>
            <w:r w:rsidRPr="004E271B">
              <w:rPr>
                <w:color w:val="000000" w:themeColor="text1"/>
                <w:sz w:val="20"/>
                <w:szCs w:val="28"/>
              </w:rPr>
              <w:t>0.8</w:t>
            </w:r>
          </w:p>
        </w:tc>
        <w:tc>
          <w:tcPr>
            <w:tcW w:w="709" w:type="dxa"/>
            <w:vAlign w:val="center"/>
          </w:tcPr>
          <w:p w14:paraId="5E7906EC"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0.00071 </w:t>
            </w:r>
          </w:p>
        </w:tc>
        <w:tc>
          <w:tcPr>
            <w:tcW w:w="850" w:type="dxa"/>
            <w:vMerge/>
            <w:vAlign w:val="center"/>
          </w:tcPr>
          <w:p w14:paraId="640B6C3D"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25445E91"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4AECA48F" w14:textId="77777777" w:rsidR="00C16F2A" w:rsidRPr="004E271B" w:rsidRDefault="00CB66BE">
            <w:pPr>
              <w:pStyle w:val="Tabletext"/>
              <w:rPr>
                <w:color w:val="000000" w:themeColor="text1"/>
                <w:sz w:val="20"/>
                <w:szCs w:val="20"/>
              </w:rPr>
            </w:pPr>
            <w:r w:rsidRPr="004E271B">
              <w:rPr>
                <w:color w:val="000000" w:themeColor="text1"/>
                <w:sz w:val="20"/>
                <w:szCs w:val="28"/>
              </w:rPr>
              <w:t>60</w:t>
            </w:r>
          </w:p>
        </w:tc>
        <w:tc>
          <w:tcPr>
            <w:tcW w:w="850" w:type="dxa"/>
            <w:vMerge/>
            <w:vAlign w:val="center"/>
          </w:tcPr>
          <w:p w14:paraId="7371F184"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754B408C"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62F834C4"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0.00029</w:t>
            </w:r>
          </w:p>
        </w:tc>
        <w:tc>
          <w:tcPr>
            <w:tcW w:w="851" w:type="dxa"/>
            <w:vAlign w:val="center"/>
          </w:tcPr>
          <w:p w14:paraId="670D316C"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0.32</w:t>
            </w:r>
          </w:p>
        </w:tc>
        <w:tc>
          <w:tcPr>
            <w:tcW w:w="850" w:type="dxa"/>
            <w:vMerge/>
            <w:vAlign w:val="center"/>
          </w:tcPr>
          <w:p w14:paraId="002DDD7F"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7A96FBC5"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0D459BF9"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427D546E"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D1CE9E8"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39466357"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5C5DD652"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16F40034" w14:textId="77777777" w:rsidR="00C16F2A" w:rsidRPr="004E271B" w:rsidRDefault="00C16F2A">
            <w:pPr>
              <w:adjustRightInd w:val="0"/>
              <w:snapToGrid w:val="0"/>
              <w:jc w:val="center"/>
              <w:rPr>
                <w:color w:val="000000" w:themeColor="text1"/>
                <w:sz w:val="20"/>
                <w:szCs w:val="20"/>
              </w:rPr>
            </w:pPr>
          </w:p>
        </w:tc>
      </w:tr>
      <w:tr w:rsidR="004E271B" w:rsidRPr="004E271B" w14:paraId="208034F3" w14:textId="77777777">
        <w:trPr>
          <w:trHeight w:val="340"/>
          <w:jc w:val="center"/>
        </w:trPr>
        <w:tc>
          <w:tcPr>
            <w:tcW w:w="846" w:type="dxa"/>
            <w:vMerge/>
            <w:vAlign w:val="center"/>
          </w:tcPr>
          <w:p w14:paraId="253C54AD"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16893E7A"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2A2E88B1" w14:textId="77777777" w:rsidR="00C16F2A" w:rsidRPr="004E271B" w:rsidRDefault="00CB66BE">
            <w:pPr>
              <w:widowControl/>
              <w:adjustRightInd w:val="0"/>
              <w:snapToGrid w:val="0"/>
              <w:jc w:val="center"/>
              <w:rPr>
                <w:color w:val="000000" w:themeColor="text1"/>
                <w:sz w:val="20"/>
                <w:szCs w:val="20"/>
              </w:rPr>
            </w:pPr>
            <w:r w:rsidRPr="004E271B">
              <w:rPr>
                <w:rFonts w:hint="eastAsia"/>
                <w:color w:val="000000" w:themeColor="text1"/>
                <w:sz w:val="20"/>
                <w:szCs w:val="28"/>
              </w:rPr>
              <w:t>六价铬</w:t>
            </w:r>
          </w:p>
        </w:tc>
        <w:tc>
          <w:tcPr>
            <w:tcW w:w="850" w:type="dxa"/>
            <w:vAlign w:val="center"/>
          </w:tcPr>
          <w:p w14:paraId="563EB4E2"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w:t>
            </w:r>
            <w:r w:rsidRPr="004E271B">
              <w:rPr>
                <w:color w:val="000000" w:themeColor="text1"/>
                <w:sz w:val="20"/>
                <w:szCs w:val="28"/>
              </w:rPr>
              <w:t>.587</w:t>
            </w:r>
          </w:p>
        </w:tc>
        <w:tc>
          <w:tcPr>
            <w:tcW w:w="709" w:type="dxa"/>
            <w:vAlign w:val="center"/>
          </w:tcPr>
          <w:p w14:paraId="3EAE1FFD"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0.00052 </w:t>
            </w:r>
          </w:p>
        </w:tc>
        <w:tc>
          <w:tcPr>
            <w:tcW w:w="850" w:type="dxa"/>
            <w:vMerge/>
            <w:vAlign w:val="center"/>
          </w:tcPr>
          <w:p w14:paraId="390DF73D"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67D2C031"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1B23FA42" w14:textId="77777777" w:rsidR="00C16F2A" w:rsidRPr="004E271B" w:rsidRDefault="00CB66BE">
            <w:pPr>
              <w:pStyle w:val="Tabletext"/>
              <w:rPr>
                <w:color w:val="000000" w:themeColor="text1"/>
                <w:sz w:val="20"/>
                <w:szCs w:val="20"/>
              </w:rPr>
            </w:pPr>
            <w:r w:rsidRPr="004E271B">
              <w:rPr>
                <w:color w:val="000000" w:themeColor="text1"/>
                <w:sz w:val="20"/>
                <w:szCs w:val="28"/>
              </w:rPr>
              <w:t>65</w:t>
            </w:r>
          </w:p>
        </w:tc>
        <w:tc>
          <w:tcPr>
            <w:tcW w:w="850" w:type="dxa"/>
            <w:vMerge/>
            <w:vAlign w:val="center"/>
          </w:tcPr>
          <w:p w14:paraId="4E448360"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3570EC11"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481D1B1F"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0.00018</w:t>
            </w:r>
          </w:p>
        </w:tc>
        <w:tc>
          <w:tcPr>
            <w:tcW w:w="851" w:type="dxa"/>
            <w:vAlign w:val="center"/>
          </w:tcPr>
          <w:p w14:paraId="1FA65106"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0.20545</w:t>
            </w:r>
          </w:p>
        </w:tc>
        <w:tc>
          <w:tcPr>
            <w:tcW w:w="850" w:type="dxa"/>
            <w:vMerge/>
            <w:vAlign w:val="center"/>
          </w:tcPr>
          <w:p w14:paraId="4A7F2813"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0B313307"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797F4A03"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23475751"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02ED8C94"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6E36CE8C"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479EC753"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31518C4D" w14:textId="77777777" w:rsidR="00C16F2A" w:rsidRPr="004E271B" w:rsidRDefault="00C16F2A">
            <w:pPr>
              <w:adjustRightInd w:val="0"/>
              <w:snapToGrid w:val="0"/>
              <w:jc w:val="center"/>
              <w:rPr>
                <w:color w:val="000000" w:themeColor="text1"/>
                <w:sz w:val="20"/>
                <w:szCs w:val="20"/>
              </w:rPr>
            </w:pPr>
          </w:p>
        </w:tc>
      </w:tr>
      <w:tr w:rsidR="004E271B" w:rsidRPr="004E271B" w14:paraId="66CE3219" w14:textId="77777777">
        <w:trPr>
          <w:trHeight w:val="340"/>
          <w:jc w:val="center"/>
        </w:trPr>
        <w:tc>
          <w:tcPr>
            <w:tcW w:w="846" w:type="dxa"/>
            <w:vMerge/>
            <w:vAlign w:val="center"/>
          </w:tcPr>
          <w:p w14:paraId="717C12FC"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3FF13D0A"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24BF8D43" w14:textId="77777777" w:rsidR="00C16F2A" w:rsidRPr="004E271B" w:rsidRDefault="00CB66BE">
            <w:pPr>
              <w:widowControl/>
              <w:adjustRightInd w:val="0"/>
              <w:snapToGrid w:val="0"/>
              <w:jc w:val="center"/>
              <w:rPr>
                <w:color w:val="000000" w:themeColor="text1"/>
                <w:sz w:val="20"/>
                <w:szCs w:val="20"/>
              </w:rPr>
            </w:pPr>
            <w:r w:rsidRPr="004E271B">
              <w:rPr>
                <w:rFonts w:hint="eastAsia"/>
                <w:color w:val="000000" w:themeColor="text1"/>
                <w:sz w:val="20"/>
                <w:szCs w:val="28"/>
              </w:rPr>
              <w:t>石油类</w:t>
            </w:r>
          </w:p>
        </w:tc>
        <w:tc>
          <w:tcPr>
            <w:tcW w:w="850" w:type="dxa"/>
            <w:vAlign w:val="center"/>
          </w:tcPr>
          <w:p w14:paraId="639B1B01"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1</w:t>
            </w:r>
            <w:r w:rsidRPr="004E271B">
              <w:rPr>
                <w:color w:val="000000" w:themeColor="text1"/>
                <w:sz w:val="20"/>
                <w:szCs w:val="28"/>
              </w:rPr>
              <w:t>.19</w:t>
            </w:r>
          </w:p>
        </w:tc>
        <w:tc>
          <w:tcPr>
            <w:tcW w:w="709" w:type="dxa"/>
            <w:vAlign w:val="center"/>
          </w:tcPr>
          <w:p w14:paraId="5067E322"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0.00106 </w:t>
            </w:r>
          </w:p>
        </w:tc>
        <w:tc>
          <w:tcPr>
            <w:tcW w:w="850" w:type="dxa"/>
            <w:vMerge/>
            <w:vAlign w:val="center"/>
          </w:tcPr>
          <w:p w14:paraId="3C816D2A"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4C45A79E"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273C3D8E" w14:textId="77777777" w:rsidR="00C16F2A" w:rsidRPr="004E271B" w:rsidRDefault="00CB66BE">
            <w:pPr>
              <w:pStyle w:val="Tabletext"/>
              <w:rPr>
                <w:color w:val="000000" w:themeColor="text1"/>
                <w:sz w:val="20"/>
                <w:szCs w:val="20"/>
              </w:rPr>
            </w:pPr>
            <w:r w:rsidRPr="004E271B">
              <w:rPr>
                <w:color w:val="000000" w:themeColor="text1"/>
                <w:sz w:val="20"/>
                <w:szCs w:val="28"/>
              </w:rPr>
              <w:t>60</w:t>
            </w:r>
          </w:p>
        </w:tc>
        <w:tc>
          <w:tcPr>
            <w:tcW w:w="850" w:type="dxa"/>
            <w:vMerge/>
            <w:vAlign w:val="center"/>
          </w:tcPr>
          <w:p w14:paraId="4D122C4E"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4D3A7D42"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57E42D68"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0.00043</w:t>
            </w:r>
          </w:p>
        </w:tc>
        <w:tc>
          <w:tcPr>
            <w:tcW w:w="851" w:type="dxa"/>
            <w:vAlign w:val="center"/>
          </w:tcPr>
          <w:p w14:paraId="67AEE637"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0.476</w:t>
            </w:r>
          </w:p>
        </w:tc>
        <w:tc>
          <w:tcPr>
            <w:tcW w:w="850" w:type="dxa"/>
            <w:vMerge/>
            <w:vAlign w:val="center"/>
          </w:tcPr>
          <w:p w14:paraId="3BC2BA5A"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3873D787"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4F201ECC"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1E4A6043"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265BB040"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26854CC9"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62DF8413"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33DAAA90" w14:textId="77777777" w:rsidR="00C16F2A" w:rsidRPr="004E271B" w:rsidRDefault="00C16F2A">
            <w:pPr>
              <w:adjustRightInd w:val="0"/>
              <w:snapToGrid w:val="0"/>
              <w:jc w:val="center"/>
              <w:rPr>
                <w:color w:val="000000" w:themeColor="text1"/>
                <w:sz w:val="20"/>
                <w:szCs w:val="20"/>
              </w:rPr>
            </w:pPr>
          </w:p>
        </w:tc>
      </w:tr>
      <w:tr w:rsidR="004E271B" w:rsidRPr="004E271B" w14:paraId="6865195E" w14:textId="77777777">
        <w:trPr>
          <w:trHeight w:val="340"/>
          <w:jc w:val="center"/>
        </w:trPr>
        <w:tc>
          <w:tcPr>
            <w:tcW w:w="846" w:type="dxa"/>
            <w:vMerge/>
            <w:vAlign w:val="center"/>
          </w:tcPr>
          <w:p w14:paraId="0F64D67B"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2A84E7A7"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47B7C9A2" w14:textId="77777777" w:rsidR="00C16F2A" w:rsidRPr="004E271B" w:rsidRDefault="00CB66BE">
            <w:pPr>
              <w:widowControl/>
              <w:adjustRightInd w:val="0"/>
              <w:snapToGrid w:val="0"/>
              <w:jc w:val="center"/>
              <w:rPr>
                <w:color w:val="000000" w:themeColor="text1"/>
                <w:sz w:val="20"/>
                <w:szCs w:val="20"/>
              </w:rPr>
            </w:pPr>
            <w:r w:rsidRPr="004E271B">
              <w:rPr>
                <w:rFonts w:hint="eastAsia"/>
                <w:color w:val="000000" w:themeColor="text1"/>
                <w:sz w:val="20"/>
                <w:szCs w:val="28"/>
              </w:rPr>
              <w:t>锌</w:t>
            </w:r>
          </w:p>
        </w:tc>
        <w:tc>
          <w:tcPr>
            <w:tcW w:w="850" w:type="dxa"/>
            <w:vAlign w:val="center"/>
          </w:tcPr>
          <w:p w14:paraId="70BF2F21"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w:t>
            </w:r>
            <w:r w:rsidRPr="004E271B">
              <w:rPr>
                <w:color w:val="000000" w:themeColor="text1"/>
                <w:sz w:val="20"/>
                <w:szCs w:val="28"/>
              </w:rPr>
              <w:t>.37</w:t>
            </w:r>
          </w:p>
        </w:tc>
        <w:tc>
          <w:tcPr>
            <w:tcW w:w="709" w:type="dxa"/>
            <w:vAlign w:val="center"/>
          </w:tcPr>
          <w:p w14:paraId="717FF8AD"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0.00033 </w:t>
            </w:r>
          </w:p>
        </w:tc>
        <w:tc>
          <w:tcPr>
            <w:tcW w:w="850" w:type="dxa"/>
            <w:vMerge/>
            <w:vAlign w:val="center"/>
          </w:tcPr>
          <w:p w14:paraId="5573F012"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5BCDB9AE"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7E592B90" w14:textId="77777777" w:rsidR="00C16F2A" w:rsidRPr="004E271B" w:rsidRDefault="00CB66BE">
            <w:pPr>
              <w:pStyle w:val="Tabletext"/>
              <w:rPr>
                <w:color w:val="000000" w:themeColor="text1"/>
                <w:sz w:val="20"/>
                <w:szCs w:val="20"/>
              </w:rPr>
            </w:pPr>
            <w:r w:rsidRPr="004E271B">
              <w:rPr>
                <w:color w:val="000000" w:themeColor="text1"/>
                <w:sz w:val="20"/>
                <w:szCs w:val="28"/>
              </w:rPr>
              <w:t>10</w:t>
            </w:r>
          </w:p>
        </w:tc>
        <w:tc>
          <w:tcPr>
            <w:tcW w:w="850" w:type="dxa"/>
            <w:vMerge/>
            <w:vAlign w:val="center"/>
          </w:tcPr>
          <w:p w14:paraId="3DE92DF8"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35956A45"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401AB77A"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0.00030</w:t>
            </w:r>
          </w:p>
        </w:tc>
        <w:tc>
          <w:tcPr>
            <w:tcW w:w="851" w:type="dxa"/>
            <w:vAlign w:val="center"/>
          </w:tcPr>
          <w:p w14:paraId="5BFD9810"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0.333</w:t>
            </w:r>
          </w:p>
        </w:tc>
        <w:tc>
          <w:tcPr>
            <w:tcW w:w="850" w:type="dxa"/>
            <w:vMerge/>
            <w:vAlign w:val="center"/>
          </w:tcPr>
          <w:p w14:paraId="2ABF885D"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10DF1681"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96F079D"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1383E715"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4644CA53"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5812A6BF"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5E93C9FF"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66B928F4" w14:textId="77777777" w:rsidR="00C16F2A" w:rsidRPr="004E271B" w:rsidRDefault="00C16F2A">
            <w:pPr>
              <w:adjustRightInd w:val="0"/>
              <w:snapToGrid w:val="0"/>
              <w:jc w:val="center"/>
              <w:rPr>
                <w:color w:val="000000" w:themeColor="text1"/>
                <w:sz w:val="20"/>
                <w:szCs w:val="20"/>
              </w:rPr>
            </w:pPr>
          </w:p>
        </w:tc>
      </w:tr>
      <w:tr w:rsidR="004E271B" w:rsidRPr="004E271B" w14:paraId="545B2A44" w14:textId="77777777">
        <w:trPr>
          <w:trHeight w:val="340"/>
          <w:jc w:val="center"/>
        </w:trPr>
        <w:tc>
          <w:tcPr>
            <w:tcW w:w="846" w:type="dxa"/>
            <w:vMerge/>
            <w:vAlign w:val="center"/>
          </w:tcPr>
          <w:p w14:paraId="098B073D"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35A16BB4"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0CADA93E" w14:textId="77777777" w:rsidR="00C16F2A" w:rsidRPr="004E271B" w:rsidRDefault="00CB66BE">
            <w:pPr>
              <w:widowControl/>
              <w:adjustRightInd w:val="0"/>
              <w:snapToGrid w:val="0"/>
              <w:jc w:val="center"/>
              <w:rPr>
                <w:color w:val="000000" w:themeColor="text1"/>
                <w:sz w:val="20"/>
                <w:szCs w:val="20"/>
              </w:rPr>
            </w:pPr>
            <w:proofErr w:type="gramStart"/>
            <w:r w:rsidRPr="004E271B">
              <w:rPr>
                <w:rFonts w:hint="eastAsia"/>
                <w:color w:val="000000" w:themeColor="text1"/>
                <w:sz w:val="20"/>
                <w:szCs w:val="28"/>
              </w:rPr>
              <w:t>总铬</w:t>
            </w:r>
            <w:proofErr w:type="gramEnd"/>
          </w:p>
        </w:tc>
        <w:tc>
          <w:tcPr>
            <w:tcW w:w="850" w:type="dxa"/>
            <w:vAlign w:val="center"/>
          </w:tcPr>
          <w:p w14:paraId="7D42629F"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w:t>
            </w:r>
            <w:r w:rsidRPr="004E271B">
              <w:rPr>
                <w:color w:val="000000" w:themeColor="text1"/>
                <w:sz w:val="20"/>
                <w:szCs w:val="28"/>
              </w:rPr>
              <w:t>.826</w:t>
            </w:r>
          </w:p>
        </w:tc>
        <w:tc>
          <w:tcPr>
            <w:tcW w:w="709" w:type="dxa"/>
            <w:vAlign w:val="center"/>
          </w:tcPr>
          <w:p w14:paraId="76CE6951"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0.00074 </w:t>
            </w:r>
          </w:p>
        </w:tc>
        <w:tc>
          <w:tcPr>
            <w:tcW w:w="850" w:type="dxa"/>
            <w:vMerge/>
            <w:vAlign w:val="center"/>
          </w:tcPr>
          <w:p w14:paraId="67AB367E"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2E567989"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4681369D" w14:textId="77777777" w:rsidR="00C16F2A" w:rsidRPr="004E271B" w:rsidRDefault="00CB66BE">
            <w:pPr>
              <w:pStyle w:val="Tabletext"/>
              <w:rPr>
                <w:color w:val="000000" w:themeColor="text1"/>
                <w:sz w:val="20"/>
                <w:szCs w:val="20"/>
              </w:rPr>
            </w:pPr>
            <w:r w:rsidRPr="004E271B">
              <w:rPr>
                <w:color w:val="000000" w:themeColor="text1"/>
                <w:sz w:val="20"/>
                <w:szCs w:val="28"/>
              </w:rPr>
              <w:t>40</w:t>
            </w:r>
          </w:p>
        </w:tc>
        <w:tc>
          <w:tcPr>
            <w:tcW w:w="850" w:type="dxa"/>
            <w:vMerge/>
            <w:vAlign w:val="center"/>
          </w:tcPr>
          <w:p w14:paraId="66190790"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69441A0B"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74A80610"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0.00044</w:t>
            </w:r>
          </w:p>
        </w:tc>
        <w:tc>
          <w:tcPr>
            <w:tcW w:w="851" w:type="dxa"/>
            <w:vAlign w:val="center"/>
          </w:tcPr>
          <w:p w14:paraId="6CFD8D7E"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0.4956</w:t>
            </w:r>
          </w:p>
        </w:tc>
        <w:tc>
          <w:tcPr>
            <w:tcW w:w="850" w:type="dxa"/>
            <w:vMerge/>
            <w:vAlign w:val="center"/>
          </w:tcPr>
          <w:p w14:paraId="562A1A60"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2842BB9A"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2323DDE9"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3204FAC1"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0414800E"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21814692"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777D0C54"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134EE2B0" w14:textId="77777777" w:rsidR="00C16F2A" w:rsidRPr="004E271B" w:rsidRDefault="00C16F2A">
            <w:pPr>
              <w:adjustRightInd w:val="0"/>
              <w:snapToGrid w:val="0"/>
              <w:jc w:val="center"/>
              <w:rPr>
                <w:color w:val="000000" w:themeColor="text1"/>
                <w:sz w:val="20"/>
                <w:szCs w:val="20"/>
              </w:rPr>
            </w:pPr>
          </w:p>
        </w:tc>
      </w:tr>
      <w:tr w:rsidR="004E271B" w:rsidRPr="004E271B" w14:paraId="35C8794B" w14:textId="77777777">
        <w:trPr>
          <w:trHeight w:val="340"/>
          <w:jc w:val="center"/>
        </w:trPr>
        <w:tc>
          <w:tcPr>
            <w:tcW w:w="846" w:type="dxa"/>
            <w:vMerge/>
            <w:vAlign w:val="center"/>
          </w:tcPr>
          <w:p w14:paraId="4871529C"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3E7B17B1"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1348C628" w14:textId="77777777" w:rsidR="00C16F2A" w:rsidRPr="004E271B" w:rsidRDefault="00CB66BE">
            <w:pPr>
              <w:widowControl/>
              <w:adjustRightInd w:val="0"/>
              <w:snapToGrid w:val="0"/>
              <w:jc w:val="center"/>
              <w:rPr>
                <w:color w:val="000000" w:themeColor="text1"/>
                <w:sz w:val="20"/>
                <w:szCs w:val="20"/>
              </w:rPr>
            </w:pPr>
            <w:r w:rsidRPr="004E271B">
              <w:rPr>
                <w:rFonts w:hint="eastAsia"/>
                <w:color w:val="000000" w:themeColor="text1"/>
                <w:sz w:val="20"/>
                <w:szCs w:val="28"/>
              </w:rPr>
              <w:t>砷</w:t>
            </w:r>
          </w:p>
        </w:tc>
        <w:tc>
          <w:tcPr>
            <w:tcW w:w="850" w:type="dxa"/>
            <w:vAlign w:val="center"/>
          </w:tcPr>
          <w:p w14:paraId="69E6B2BD"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0.0006</w:t>
            </w:r>
          </w:p>
        </w:tc>
        <w:tc>
          <w:tcPr>
            <w:tcW w:w="709" w:type="dxa"/>
            <w:vAlign w:val="center"/>
          </w:tcPr>
          <w:p w14:paraId="5263DE11" w14:textId="77777777" w:rsidR="00C16F2A" w:rsidRPr="004E271B" w:rsidRDefault="00CB66BE">
            <w:pPr>
              <w:pStyle w:val="Tabletext"/>
              <w:rPr>
                <w:color w:val="000000" w:themeColor="text1"/>
                <w:sz w:val="20"/>
                <w:szCs w:val="20"/>
              </w:rPr>
            </w:pPr>
            <w:r w:rsidRPr="004E271B">
              <w:rPr>
                <w:rFonts w:hint="eastAsia"/>
                <w:color w:val="000000" w:themeColor="text1"/>
                <w:sz w:val="18"/>
                <w:szCs w:val="24"/>
              </w:rPr>
              <w:t>5.4</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0" w:type="dxa"/>
            <w:vMerge/>
            <w:vAlign w:val="center"/>
          </w:tcPr>
          <w:p w14:paraId="5C4B111C"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46DC3E55"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0A501095" w14:textId="77777777" w:rsidR="00C16F2A" w:rsidRPr="004E271B" w:rsidRDefault="00CB66BE">
            <w:pPr>
              <w:pStyle w:val="Tabletext"/>
              <w:rPr>
                <w:color w:val="000000" w:themeColor="text1"/>
                <w:sz w:val="20"/>
                <w:szCs w:val="20"/>
              </w:rPr>
            </w:pPr>
            <w:r w:rsidRPr="004E271B">
              <w:rPr>
                <w:color w:val="000000" w:themeColor="text1"/>
                <w:sz w:val="20"/>
                <w:szCs w:val="28"/>
              </w:rPr>
              <w:t>50</w:t>
            </w:r>
          </w:p>
        </w:tc>
        <w:tc>
          <w:tcPr>
            <w:tcW w:w="850" w:type="dxa"/>
            <w:vMerge/>
            <w:vAlign w:val="center"/>
          </w:tcPr>
          <w:p w14:paraId="3C98E578"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50A7EF0E"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558ACA58"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1" w:type="dxa"/>
            <w:vAlign w:val="center"/>
          </w:tcPr>
          <w:p w14:paraId="48817F24"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0.0003</w:t>
            </w:r>
          </w:p>
        </w:tc>
        <w:tc>
          <w:tcPr>
            <w:tcW w:w="850" w:type="dxa"/>
            <w:vMerge/>
            <w:vAlign w:val="center"/>
          </w:tcPr>
          <w:p w14:paraId="2AF75482"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6D71BD31"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3F73E2F5"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BD6A90B"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51FF53E"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46103B17"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77B7CCF3"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613E802F" w14:textId="77777777" w:rsidR="00C16F2A" w:rsidRPr="004E271B" w:rsidRDefault="00C16F2A">
            <w:pPr>
              <w:adjustRightInd w:val="0"/>
              <w:snapToGrid w:val="0"/>
              <w:jc w:val="center"/>
              <w:rPr>
                <w:color w:val="000000" w:themeColor="text1"/>
                <w:sz w:val="20"/>
                <w:szCs w:val="20"/>
              </w:rPr>
            </w:pPr>
          </w:p>
        </w:tc>
      </w:tr>
      <w:tr w:rsidR="004E271B" w:rsidRPr="004E271B" w14:paraId="3357B319" w14:textId="77777777">
        <w:trPr>
          <w:trHeight w:val="340"/>
          <w:jc w:val="center"/>
        </w:trPr>
        <w:tc>
          <w:tcPr>
            <w:tcW w:w="846" w:type="dxa"/>
            <w:vMerge/>
            <w:vAlign w:val="center"/>
          </w:tcPr>
          <w:p w14:paraId="66E21380"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0A130CDD"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17E13B53" w14:textId="77777777" w:rsidR="00C16F2A" w:rsidRPr="004E271B" w:rsidRDefault="00CB66BE">
            <w:pPr>
              <w:widowControl/>
              <w:adjustRightInd w:val="0"/>
              <w:snapToGrid w:val="0"/>
              <w:jc w:val="center"/>
              <w:rPr>
                <w:color w:val="000000" w:themeColor="text1"/>
                <w:sz w:val="20"/>
                <w:szCs w:val="20"/>
              </w:rPr>
            </w:pPr>
            <w:r w:rsidRPr="004E271B">
              <w:rPr>
                <w:rFonts w:hint="eastAsia"/>
                <w:color w:val="000000" w:themeColor="text1"/>
                <w:sz w:val="20"/>
                <w:szCs w:val="28"/>
              </w:rPr>
              <w:t>汞</w:t>
            </w:r>
          </w:p>
        </w:tc>
        <w:tc>
          <w:tcPr>
            <w:tcW w:w="850" w:type="dxa"/>
            <w:vAlign w:val="center"/>
          </w:tcPr>
          <w:p w14:paraId="36ADAC1B"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0.00142</w:t>
            </w:r>
          </w:p>
        </w:tc>
        <w:tc>
          <w:tcPr>
            <w:tcW w:w="709" w:type="dxa"/>
            <w:vAlign w:val="center"/>
          </w:tcPr>
          <w:p w14:paraId="3FB05031" w14:textId="77777777" w:rsidR="00C16F2A" w:rsidRPr="004E271B" w:rsidRDefault="00CB66BE">
            <w:pPr>
              <w:pStyle w:val="Tabletext"/>
              <w:rPr>
                <w:color w:val="000000" w:themeColor="text1"/>
                <w:sz w:val="20"/>
                <w:szCs w:val="20"/>
              </w:rPr>
            </w:pPr>
            <w:r w:rsidRPr="004E271B">
              <w:rPr>
                <w:rFonts w:hint="eastAsia"/>
                <w:color w:val="000000" w:themeColor="text1"/>
                <w:sz w:val="18"/>
                <w:szCs w:val="24"/>
              </w:rPr>
              <w:t>1.27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w:t>
            </w:r>
            <w:r w:rsidRPr="004E271B">
              <w:rPr>
                <w:color w:val="000000" w:themeColor="text1"/>
                <w:sz w:val="18"/>
                <w:szCs w:val="24"/>
                <w:vertAlign w:val="superscript"/>
              </w:rPr>
              <w:t>6</w:t>
            </w:r>
          </w:p>
        </w:tc>
        <w:tc>
          <w:tcPr>
            <w:tcW w:w="850" w:type="dxa"/>
            <w:vMerge/>
            <w:vAlign w:val="center"/>
          </w:tcPr>
          <w:p w14:paraId="6A012D1B"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4A2C65AF"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2445D49A" w14:textId="77777777" w:rsidR="00C16F2A" w:rsidRPr="004E271B" w:rsidRDefault="00CB66BE">
            <w:pPr>
              <w:pStyle w:val="Tabletext"/>
              <w:rPr>
                <w:color w:val="000000" w:themeColor="text1"/>
                <w:sz w:val="20"/>
                <w:szCs w:val="20"/>
              </w:rPr>
            </w:pPr>
            <w:r w:rsidRPr="004E271B">
              <w:rPr>
                <w:color w:val="000000" w:themeColor="text1"/>
                <w:sz w:val="20"/>
                <w:szCs w:val="28"/>
              </w:rPr>
              <w:t>90</w:t>
            </w:r>
          </w:p>
        </w:tc>
        <w:tc>
          <w:tcPr>
            <w:tcW w:w="850" w:type="dxa"/>
            <w:vMerge/>
            <w:vAlign w:val="center"/>
          </w:tcPr>
          <w:p w14:paraId="25F9CC3F"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7B1D5E7B"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30BE8D78" w14:textId="77777777" w:rsidR="00C16F2A" w:rsidRPr="004E271B" w:rsidRDefault="00CB66BE">
            <w:pPr>
              <w:pStyle w:val="Tabletext"/>
              <w:rPr>
                <w:color w:val="000000" w:themeColor="text1"/>
                <w:sz w:val="20"/>
                <w:szCs w:val="20"/>
              </w:rPr>
            </w:pPr>
            <w:r w:rsidRPr="004E271B">
              <w:rPr>
                <w:color w:val="000000" w:themeColor="text1"/>
                <w:sz w:val="20"/>
                <w:szCs w:val="28"/>
              </w:rPr>
              <w:t>6.35</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1" w:type="dxa"/>
            <w:vAlign w:val="center"/>
          </w:tcPr>
          <w:p w14:paraId="194606F1" w14:textId="77777777" w:rsidR="00C16F2A" w:rsidRPr="004E271B" w:rsidRDefault="00CB66BE">
            <w:pPr>
              <w:pStyle w:val="Tabletext"/>
              <w:rPr>
                <w:color w:val="000000" w:themeColor="text1"/>
                <w:sz w:val="20"/>
                <w:szCs w:val="20"/>
              </w:rPr>
            </w:pPr>
            <w:r w:rsidRPr="004E271B">
              <w:rPr>
                <w:color w:val="000000" w:themeColor="text1"/>
                <w:sz w:val="20"/>
                <w:szCs w:val="28"/>
              </w:rPr>
              <w:t>1.42</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w:t>
            </w:r>
            <w:r w:rsidRPr="004E271B">
              <w:rPr>
                <w:color w:val="000000" w:themeColor="text1"/>
                <w:sz w:val="18"/>
                <w:szCs w:val="24"/>
                <w:vertAlign w:val="superscript"/>
              </w:rPr>
              <w:t>4</w:t>
            </w:r>
          </w:p>
        </w:tc>
        <w:tc>
          <w:tcPr>
            <w:tcW w:w="850" w:type="dxa"/>
            <w:vMerge/>
            <w:vAlign w:val="center"/>
          </w:tcPr>
          <w:p w14:paraId="2E8516EE"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42CD77F6"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F7FE77D"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48E09F6B"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6C50B31F"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6EF491A3"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37841147"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60979C65" w14:textId="77777777" w:rsidR="00C16F2A" w:rsidRPr="004E271B" w:rsidRDefault="00C16F2A">
            <w:pPr>
              <w:adjustRightInd w:val="0"/>
              <w:snapToGrid w:val="0"/>
              <w:jc w:val="center"/>
              <w:rPr>
                <w:color w:val="000000" w:themeColor="text1"/>
                <w:sz w:val="20"/>
                <w:szCs w:val="20"/>
              </w:rPr>
            </w:pPr>
          </w:p>
        </w:tc>
      </w:tr>
      <w:tr w:rsidR="004E271B" w:rsidRPr="004E271B" w14:paraId="1AB3B440" w14:textId="77777777">
        <w:trPr>
          <w:trHeight w:val="340"/>
          <w:jc w:val="center"/>
        </w:trPr>
        <w:tc>
          <w:tcPr>
            <w:tcW w:w="846" w:type="dxa"/>
            <w:vMerge w:val="restart"/>
            <w:vAlign w:val="center"/>
          </w:tcPr>
          <w:p w14:paraId="467E88D8" w14:textId="6B0F8298" w:rsidR="00C16F2A" w:rsidRPr="004E271B" w:rsidRDefault="00603371">
            <w:pPr>
              <w:adjustRightInd w:val="0"/>
              <w:snapToGrid w:val="0"/>
              <w:jc w:val="center"/>
              <w:rPr>
                <w:color w:val="000000" w:themeColor="text1"/>
                <w:sz w:val="20"/>
                <w:szCs w:val="20"/>
              </w:rPr>
            </w:pPr>
            <w:r w:rsidRPr="004E271B">
              <w:rPr>
                <w:rFonts w:hint="eastAsia"/>
                <w:color w:val="000000" w:themeColor="text1"/>
                <w:sz w:val="20"/>
                <w:szCs w:val="20"/>
              </w:rPr>
              <w:t>碱性喷淋塔</w:t>
            </w:r>
          </w:p>
        </w:tc>
        <w:tc>
          <w:tcPr>
            <w:tcW w:w="826" w:type="dxa"/>
            <w:vMerge w:val="restart"/>
            <w:vAlign w:val="center"/>
          </w:tcPr>
          <w:p w14:paraId="7F549A3C" w14:textId="454F0F42" w:rsidR="00C16F2A" w:rsidRPr="004E271B" w:rsidRDefault="00603371">
            <w:pPr>
              <w:adjustRightInd w:val="0"/>
              <w:snapToGrid w:val="0"/>
              <w:jc w:val="center"/>
              <w:rPr>
                <w:bCs/>
                <w:color w:val="000000" w:themeColor="text1"/>
                <w:sz w:val="20"/>
                <w:szCs w:val="20"/>
              </w:rPr>
            </w:pPr>
            <w:r w:rsidRPr="004E271B">
              <w:rPr>
                <w:rFonts w:hint="eastAsia"/>
                <w:bCs/>
                <w:color w:val="000000" w:themeColor="text1"/>
                <w:sz w:val="20"/>
                <w:szCs w:val="20"/>
              </w:rPr>
              <w:t>碱性喷淋塔</w:t>
            </w:r>
            <w:r w:rsidR="00CB66BE" w:rsidRPr="004E271B">
              <w:rPr>
                <w:rFonts w:hint="eastAsia"/>
                <w:bCs/>
                <w:color w:val="000000" w:themeColor="text1"/>
                <w:sz w:val="20"/>
                <w:szCs w:val="20"/>
              </w:rPr>
              <w:t>废水</w:t>
            </w:r>
          </w:p>
        </w:tc>
        <w:tc>
          <w:tcPr>
            <w:tcW w:w="1017" w:type="dxa"/>
            <w:vAlign w:val="center"/>
          </w:tcPr>
          <w:p w14:paraId="6BADF2D8" w14:textId="77777777" w:rsidR="00C16F2A" w:rsidRPr="004E271B" w:rsidRDefault="00CB66BE">
            <w:pPr>
              <w:widowControl/>
              <w:adjustRightInd w:val="0"/>
              <w:snapToGrid w:val="0"/>
              <w:jc w:val="center"/>
              <w:rPr>
                <w:color w:val="000000" w:themeColor="text1"/>
                <w:sz w:val="20"/>
                <w:szCs w:val="28"/>
              </w:rPr>
            </w:pPr>
            <w:r w:rsidRPr="004E271B">
              <w:rPr>
                <w:rFonts w:hint="eastAsia"/>
                <w:color w:val="000000" w:themeColor="text1"/>
                <w:sz w:val="20"/>
                <w:szCs w:val="28"/>
              </w:rPr>
              <w:t>C</w:t>
            </w:r>
            <w:r w:rsidRPr="004E271B">
              <w:rPr>
                <w:color w:val="000000" w:themeColor="text1"/>
                <w:sz w:val="20"/>
                <w:szCs w:val="28"/>
              </w:rPr>
              <w:t>OD</w:t>
            </w:r>
          </w:p>
        </w:tc>
        <w:tc>
          <w:tcPr>
            <w:tcW w:w="850" w:type="dxa"/>
            <w:vAlign w:val="center"/>
          </w:tcPr>
          <w:p w14:paraId="0B4A3CD6"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3</w:t>
            </w:r>
            <w:r w:rsidRPr="004E271B">
              <w:rPr>
                <w:color w:val="000000" w:themeColor="text1"/>
                <w:sz w:val="20"/>
                <w:szCs w:val="28"/>
              </w:rPr>
              <w:t>00</w:t>
            </w:r>
          </w:p>
        </w:tc>
        <w:tc>
          <w:tcPr>
            <w:tcW w:w="709" w:type="dxa"/>
            <w:vAlign w:val="center"/>
          </w:tcPr>
          <w:p w14:paraId="3A0C94AA" w14:textId="77777777" w:rsidR="00C16F2A" w:rsidRPr="004E271B" w:rsidRDefault="00CB66BE">
            <w:pPr>
              <w:pStyle w:val="Tabletext"/>
              <w:rPr>
                <w:color w:val="000000" w:themeColor="text1"/>
                <w:sz w:val="18"/>
                <w:szCs w:val="24"/>
              </w:rPr>
            </w:pPr>
            <w:r w:rsidRPr="004E271B">
              <w:rPr>
                <w:rFonts w:hint="eastAsia"/>
                <w:color w:val="000000" w:themeColor="text1"/>
                <w:sz w:val="20"/>
                <w:szCs w:val="28"/>
              </w:rPr>
              <w:t>0.0012</w:t>
            </w:r>
          </w:p>
        </w:tc>
        <w:tc>
          <w:tcPr>
            <w:tcW w:w="850" w:type="dxa"/>
            <w:vMerge/>
            <w:vAlign w:val="center"/>
          </w:tcPr>
          <w:p w14:paraId="0FB01D12"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7257F0CF"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32BE3B06"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46EB188A" w14:textId="77777777" w:rsidR="00C16F2A" w:rsidRPr="004E271B" w:rsidRDefault="00C16F2A">
            <w:pPr>
              <w:adjustRightInd w:val="0"/>
              <w:snapToGrid w:val="0"/>
              <w:jc w:val="center"/>
              <w:rPr>
                <w:color w:val="000000" w:themeColor="text1"/>
                <w:sz w:val="20"/>
                <w:szCs w:val="20"/>
              </w:rPr>
            </w:pPr>
          </w:p>
        </w:tc>
        <w:tc>
          <w:tcPr>
            <w:tcW w:w="992" w:type="dxa"/>
            <w:vMerge w:val="restart"/>
            <w:vAlign w:val="center"/>
          </w:tcPr>
          <w:p w14:paraId="44194B49"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4</w:t>
            </w:r>
          </w:p>
        </w:tc>
        <w:tc>
          <w:tcPr>
            <w:tcW w:w="1134" w:type="dxa"/>
            <w:vAlign w:val="center"/>
          </w:tcPr>
          <w:p w14:paraId="196A119A"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0.00048 </w:t>
            </w:r>
          </w:p>
        </w:tc>
        <w:tc>
          <w:tcPr>
            <w:tcW w:w="851" w:type="dxa"/>
            <w:vAlign w:val="center"/>
          </w:tcPr>
          <w:p w14:paraId="153211DF"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120</w:t>
            </w:r>
          </w:p>
        </w:tc>
        <w:tc>
          <w:tcPr>
            <w:tcW w:w="850" w:type="dxa"/>
            <w:vMerge/>
            <w:vAlign w:val="center"/>
          </w:tcPr>
          <w:p w14:paraId="3CE45215"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1E2DC0B4"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C468165"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17DEEEE3"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E7F4338"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5342A37E"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3E87050C"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5CD962E4" w14:textId="77777777" w:rsidR="00C16F2A" w:rsidRPr="004E271B" w:rsidRDefault="00C16F2A">
            <w:pPr>
              <w:adjustRightInd w:val="0"/>
              <w:snapToGrid w:val="0"/>
              <w:jc w:val="center"/>
              <w:rPr>
                <w:color w:val="000000" w:themeColor="text1"/>
                <w:sz w:val="20"/>
                <w:szCs w:val="20"/>
              </w:rPr>
            </w:pPr>
          </w:p>
        </w:tc>
      </w:tr>
      <w:tr w:rsidR="004E271B" w:rsidRPr="004E271B" w14:paraId="44439382" w14:textId="77777777">
        <w:trPr>
          <w:trHeight w:val="340"/>
          <w:jc w:val="center"/>
        </w:trPr>
        <w:tc>
          <w:tcPr>
            <w:tcW w:w="846" w:type="dxa"/>
            <w:vMerge/>
            <w:vAlign w:val="center"/>
          </w:tcPr>
          <w:p w14:paraId="7B16B28B" w14:textId="77777777" w:rsidR="00C16F2A" w:rsidRPr="004E271B" w:rsidRDefault="00C16F2A">
            <w:pPr>
              <w:adjustRightInd w:val="0"/>
              <w:snapToGrid w:val="0"/>
              <w:jc w:val="center"/>
              <w:rPr>
                <w:color w:val="000000" w:themeColor="text1"/>
                <w:sz w:val="20"/>
                <w:szCs w:val="20"/>
              </w:rPr>
            </w:pPr>
          </w:p>
        </w:tc>
        <w:tc>
          <w:tcPr>
            <w:tcW w:w="826" w:type="dxa"/>
            <w:vMerge/>
            <w:vAlign w:val="center"/>
          </w:tcPr>
          <w:p w14:paraId="30CC80A6" w14:textId="77777777" w:rsidR="00C16F2A" w:rsidRPr="004E271B" w:rsidRDefault="00C16F2A">
            <w:pPr>
              <w:adjustRightInd w:val="0"/>
              <w:snapToGrid w:val="0"/>
              <w:jc w:val="center"/>
              <w:rPr>
                <w:bCs/>
                <w:color w:val="000000" w:themeColor="text1"/>
                <w:sz w:val="20"/>
                <w:szCs w:val="20"/>
              </w:rPr>
            </w:pPr>
          </w:p>
        </w:tc>
        <w:tc>
          <w:tcPr>
            <w:tcW w:w="1017" w:type="dxa"/>
            <w:vAlign w:val="center"/>
          </w:tcPr>
          <w:p w14:paraId="3070276A" w14:textId="77777777" w:rsidR="00C16F2A" w:rsidRPr="004E271B" w:rsidRDefault="00CB66BE">
            <w:pPr>
              <w:widowControl/>
              <w:adjustRightInd w:val="0"/>
              <w:snapToGrid w:val="0"/>
              <w:jc w:val="center"/>
              <w:rPr>
                <w:color w:val="000000" w:themeColor="text1"/>
                <w:sz w:val="20"/>
                <w:szCs w:val="28"/>
              </w:rPr>
            </w:pPr>
            <w:r w:rsidRPr="004E271B">
              <w:rPr>
                <w:rFonts w:hint="eastAsia"/>
                <w:color w:val="000000" w:themeColor="text1"/>
                <w:sz w:val="20"/>
                <w:szCs w:val="28"/>
              </w:rPr>
              <w:t>悬浮物</w:t>
            </w:r>
          </w:p>
        </w:tc>
        <w:tc>
          <w:tcPr>
            <w:tcW w:w="850" w:type="dxa"/>
            <w:vAlign w:val="center"/>
          </w:tcPr>
          <w:p w14:paraId="59A4CF72" w14:textId="77777777" w:rsidR="00C16F2A" w:rsidRPr="004E271B" w:rsidRDefault="00CB66BE">
            <w:pPr>
              <w:pStyle w:val="Tabletext"/>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00</w:t>
            </w:r>
          </w:p>
        </w:tc>
        <w:tc>
          <w:tcPr>
            <w:tcW w:w="709" w:type="dxa"/>
            <w:vAlign w:val="center"/>
          </w:tcPr>
          <w:p w14:paraId="22B71C43" w14:textId="77777777" w:rsidR="00C16F2A" w:rsidRPr="004E271B" w:rsidRDefault="00CB66BE">
            <w:pPr>
              <w:pStyle w:val="Tabletext"/>
              <w:rPr>
                <w:color w:val="000000" w:themeColor="text1"/>
                <w:sz w:val="18"/>
                <w:szCs w:val="24"/>
              </w:rPr>
            </w:pPr>
            <w:r w:rsidRPr="004E271B">
              <w:rPr>
                <w:rFonts w:hint="eastAsia"/>
                <w:color w:val="000000" w:themeColor="text1"/>
                <w:sz w:val="20"/>
                <w:szCs w:val="28"/>
              </w:rPr>
              <w:t>0.0008</w:t>
            </w:r>
          </w:p>
        </w:tc>
        <w:tc>
          <w:tcPr>
            <w:tcW w:w="850" w:type="dxa"/>
            <w:vMerge/>
            <w:vAlign w:val="center"/>
          </w:tcPr>
          <w:p w14:paraId="65C3F3A1" w14:textId="77777777" w:rsidR="00C16F2A" w:rsidRPr="004E271B" w:rsidRDefault="00C16F2A">
            <w:pPr>
              <w:adjustRightInd w:val="0"/>
              <w:snapToGrid w:val="0"/>
              <w:jc w:val="center"/>
              <w:rPr>
                <w:color w:val="000000" w:themeColor="text1"/>
                <w:sz w:val="20"/>
                <w:szCs w:val="20"/>
              </w:rPr>
            </w:pPr>
          </w:p>
        </w:tc>
        <w:tc>
          <w:tcPr>
            <w:tcW w:w="1276" w:type="dxa"/>
            <w:vMerge/>
            <w:vAlign w:val="center"/>
          </w:tcPr>
          <w:p w14:paraId="296657A8" w14:textId="77777777" w:rsidR="00C16F2A" w:rsidRPr="004E271B" w:rsidRDefault="00C16F2A">
            <w:pPr>
              <w:adjustRightInd w:val="0"/>
              <w:snapToGrid w:val="0"/>
              <w:jc w:val="center"/>
              <w:rPr>
                <w:color w:val="000000" w:themeColor="text1"/>
                <w:sz w:val="20"/>
                <w:szCs w:val="20"/>
              </w:rPr>
            </w:pPr>
          </w:p>
        </w:tc>
        <w:tc>
          <w:tcPr>
            <w:tcW w:w="851" w:type="dxa"/>
            <w:vAlign w:val="center"/>
          </w:tcPr>
          <w:p w14:paraId="563D9EA6" w14:textId="77777777" w:rsidR="00C16F2A" w:rsidRPr="004E271B" w:rsidRDefault="00CB66BE">
            <w:pPr>
              <w:pStyle w:val="Tabletext"/>
              <w:rPr>
                <w:color w:val="000000" w:themeColor="text1"/>
                <w:sz w:val="20"/>
                <w:szCs w:val="20"/>
              </w:rPr>
            </w:pPr>
            <w:r w:rsidRPr="004E271B">
              <w:rPr>
                <w:color w:val="000000" w:themeColor="text1"/>
                <w:sz w:val="20"/>
                <w:szCs w:val="28"/>
              </w:rPr>
              <w:t>60</w:t>
            </w:r>
          </w:p>
        </w:tc>
        <w:tc>
          <w:tcPr>
            <w:tcW w:w="850" w:type="dxa"/>
            <w:vMerge/>
            <w:vAlign w:val="center"/>
          </w:tcPr>
          <w:p w14:paraId="14FC1F3F" w14:textId="77777777" w:rsidR="00C16F2A" w:rsidRPr="004E271B" w:rsidRDefault="00C16F2A">
            <w:pPr>
              <w:adjustRightInd w:val="0"/>
              <w:snapToGrid w:val="0"/>
              <w:jc w:val="center"/>
              <w:rPr>
                <w:color w:val="000000" w:themeColor="text1"/>
                <w:sz w:val="20"/>
                <w:szCs w:val="20"/>
              </w:rPr>
            </w:pPr>
          </w:p>
        </w:tc>
        <w:tc>
          <w:tcPr>
            <w:tcW w:w="992" w:type="dxa"/>
            <w:vMerge/>
            <w:vAlign w:val="center"/>
          </w:tcPr>
          <w:p w14:paraId="27477EAB" w14:textId="77777777" w:rsidR="00C16F2A" w:rsidRPr="004E271B" w:rsidRDefault="00C16F2A">
            <w:pPr>
              <w:adjustRightInd w:val="0"/>
              <w:snapToGrid w:val="0"/>
              <w:jc w:val="center"/>
              <w:rPr>
                <w:color w:val="000000" w:themeColor="text1"/>
                <w:sz w:val="20"/>
                <w:szCs w:val="20"/>
              </w:rPr>
            </w:pPr>
          </w:p>
        </w:tc>
        <w:tc>
          <w:tcPr>
            <w:tcW w:w="1134" w:type="dxa"/>
            <w:vAlign w:val="center"/>
          </w:tcPr>
          <w:p w14:paraId="7CD3243C"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 xml:space="preserve">0.00024 </w:t>
            </w:r>
          </w:p>
        </w:tc>
        <w:tc>
          <w:tcPr>
            <w:tcW w:w="851" w:type="dxa"/>
            <w:vAlign w:val="center"/>
          </w:tcPr>
          <w:p w14:paraId="4B2201E4"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60</w:t>
            </w:r>
          </w:p>
        </w:tc>
        <w:tc>
          <w:tcPr>
            <w:tcW w:w="850" w:type="dxa"/>
            <w:vMerge/>
            <w:vAlign w:val="center"/>
          </w:tcPr>
          <w:p w14:paraId="72AF5779" w14:textId="77777777" w:rsidR="00C16F2A" w:rsidRPr="004E271B" w:rsidRDefault="00C16F2A">
            <w:pPr>
              <w:adjustRightInd w:val="0"/>
              <w:snapToGrid w:val="0"/>
              <w:jc w:val="center"/>
              <w:rPr>
                <w:color w:val="000000" w:themeColor="text1"/>
                <w:sz w:val="20"/>
                <w:szCs w:val="20"/>
              </w:rPr>
            </w:pPr>
          </w:p>
        </w:tc>
        <w:tc>
          <w:tcPr>
            <w:tcW w:w="993" w:type="dxa"/>
            <w:vMerge/>
            <w:vAlign w:val="center"/>
          </w:tcPr>
          <w:p w14:paraId="4BBBC062"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7CD03A27"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5B53E01B" w14:textId="77777777" w:rsidR="00C16F2A" w:rsidRPr="004E271B" w:rsidRDefault="00C16F2A">
            <w:pPr>
              <w:adjustRightInd w:val="0"/>
              <w:snapToGrid w:val="0"/>
              <w:jc w:val="center"/>
              <w:rPr>
                <w:color w:val="000000" w:themeColor="text1"/>
                <w:sz w:val="20"/>
                <w:szCs w:val="20"/>
              </w:rPr>
            </w:pPr>
          </w:p>
        </w:tc>
        <w:tc>
          <w:tcPr>
            <w:tcW w:w="1134" w:type="dxa"/>
            <w:vMerge/>
            <w:vAlign w:val="center"/>
          </w:tcPr>
          <w:p w14:paraId="3BC9420D" w14:textId="77777777" w:rsidR="00C16F2A" w:rsidRPr="004E271B" w:rsidRDefault="00C16F2A">
            <w:pPr>
              <w:adjustRightInd w:val="0"/>
              <w:snapToGrid w:val="0"/>
              <w:jc w:val="center"/>
              <w:rPr>
                <w:color w:val="000000" w:themeColor="text1"/>
                <w:sz w:val="20"/>
                <w:szCs w:val="20"/>
              </w:rPr>
            </w:pPr>
          </w:p>
        </w:tc>
        <w:tc>
          <w:tcPr>
            <w:tcW w:w="1275" w:type="dxa"/>
            <w:vMerge/>
            <w:vAlign w:val="center"/>
          </w:tcPr>
          <w:p w14:paraId="32F7C92F" w14:textId="77777777" w:rsidR="00C16F2A" w:rsidRPr="004E271B" w:rsidRDefault="00C16F2A">
            <w:pPr>
              <w:adjustRightInd w:val="0"/>
              <w:snapToGrid w:val="0"/>
              <w:jc w:val="center"/>
              <w:rPr>
                <w:color w:val="000000" w:themeColor="text1"/>
                <w:kern w:val="0"/>
                <w:sz w:val="20"/>
                <w:szCs w:val="20"/>
              </w:rPr>
            </w:pPr>
          </w:p>
        </w:tc>
        <w:tc>
          <w:tcPr>
            <w:tcW w:w="1701" w:type="dxa"/>
            <w:vMerge/>
            <w:vAlign w:val="center"/>
          </w:tcPr>
          <w:p w14:paraId="66EDEF75" w14:textId="77777777" w:rsidR="00C16F2A" w:rsidRPr="004E271B" w:rsidRDefault="00C16F2A">
            <w:pPr>
              <w:adjustRightInd w:val="0"/>
              <w:snapToGrid w:val="0"/>
              <w:jc w:val="center"/>
              <w:rPr>
                <w:color w:val="000000" w:themeColor="text1"/>
                <w:sz w:val="20"/>
                <w:szCs w:val="20"/>
              </w:rPr>
            </w:pPr>
          </w:p>
        </w:tc>
        <w:tc>
          <w:tcPr>
            <w:tcW w:w="2826" w:type="dxa"/>
            <w:vMerge/>
            <w:vAlign w:val="center"/>
          </w:tcPr>
          <w:p w14:paraId="51083E1C" w14:textId="77777777" w:rsidR="00C16F2A" w:rsidRPr="004E271B" w:rsidRDefault="00C16F2A">
            <w:pPr>
              <w:adjustRightInd w:val="0"/>
              <w:snapToGrid w:val="0"/>
              <w:jc w:val="center"/>
              <w:rPr>
                <w:color w:val="000000" w:themeColor="text1"/>
                <w:sz w:val="20"/>
                <w:szCs w:val="20"/>
              </w:rPr>
            </w:pPr>
          </w:p>
        </w:tc>
      </w:tr>
      <w:tr w:rsidR="004E271B" w:rsidRPr="004E271B" w14:paraId="4AE6E744" w14:textId="77777777">
        <w:trPr>
          <w:trHeight w:val="340"/>
          <w:jc w:val="center"/>
        </w:trPr>
        <w:tc>
          <w:tcPr>
            <w:tcW w:w="846" w:type="dxa"/>
            <w:vMerge w:val="restart"/>
            <w:vAlign w:val="center"/>
          </w:tcPr>
          <w:p w14:paraId="6F7ECC2C" w14:textId="4A8ECB86"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sz w:val="20"/>
                <w:szCs w:val="20"/>
              </w:rPr>
              <w:t>实验室器皿后段清洗</w:t>
            </w:r>
            <w:r w:rsidRPr="004E271B">
              <w:rPr>
                <w:rFonts w:hint="eastAsia"/>
                <w:color w:val="000000" w:themeColor="text1"/>
                <w:sz w:val="20"/>
                <w:szCs w:val="20"/>
              </w:rPr>
              <w:t>+</w:t>
            </w:r>
            <w:r w:rsidR="00603371" w:rsidRPr="004E271B">
              <w:rPr>
                <w:rFonts w:hint="eastAsia"/>
                <w:color w:val="000000" w:themeColor="text1"/>
                <w:sz w:val="20"/>
                <w:szCs w:val="20"/>
              </w:rPr>
              <w:t>碱性喷淋塔</w:t>
            </w:r>
            <w:r w:rsidRPr="004E271B">
              <w:rPr>
                <w:rFonts w:hint="eastAsia"/>
                <w:color w:val="000000" w:themeColor="text1"/>
                <w:sz w:val="20"/>
                <w:szCs w:val="20"/>
              </w:rPr>
              <w:t>+</w:t>
            </w:r>
            <w:r w:rsidRPr="004E271B">
              <w:rPr>
                <w:rFonts w:hint="eastAsia"/>
                <w:color w:val="000000" w:themeColor="text1"/>
                <w:sz w:val="20"/>
                <w:szCs w:val="20"/>
              </w:rPr>
              <w:t>纯水制备</w:t>
            </w:r>
            <w:r w:rsidRPr="004E271B">
              <w:rPr>
                <w:rFonts w:hint="eastAsia"/>
                <w:color w:val="000000" w:themeColor="text1"/>
                <w:sz w:val="20"/>
                <w:szCs w:val="20"/>
              </w:rPr>
              <w:t>+</w:t>
            </w:r>
            <w:r w:rsidRPr="004E271B">
              <w:rPr>
                <w:rFonts w:hint="eastAsia"/>
                <w:color w:val="000000" w:themeColor="text1"/>
                <w:sz w:val="20"/>
                <w:szCs w:val="20"/>
              </w:rPr>
              <w:t>地面清洁</w:t>
            </w:r>
            <w:r w:rsidRPr="004E271B">
              <w:rPr>
                <w:rFonts w:hint="eastAsia"/>
                <w:color w:val="000000" w:themeColor="text1"/>
                <w:sz w:val="20"/>
                <w:szCs w:val="20"/>
              </w:rPr>
              <w:t>+</w:t>
            </w:r>
            <w:r w:rsidRPr="004E271B">
              <w:rPr>
                <w:rFonts w:hint="eastAsia"/>
                <w:color w:val="000000" w:themeColor="text1"/>
                <w:sz w:val="20"/>
                <w:szCs w:val="20"/>
              </w:rPr>
              <w:t>生活污水</w:t>
            </w:r>
          </w:p>
        </w:tc>
        <w:tc>
          <w:tcPr>
            <w:tcW w:w="826" w:type="dxa"/>
            <w:vMerge w:val="restart"/>
            <w:vAlign w:val="center"/>
          </w:tcPr>
          <w:p w14:paraId="6E6BAE0A" w14:textId="77777777" w:rsidR="00C16F2A" w:rsidRPr="004E271B" w:rsidRDefault="00CB66BE">
            <w:pPr>
              <w:adjustRightInd w:val="0"/>
              <w:snapToGrid w:val="0"/>
              <w:jc w:val="center"/>
              <w:rPr>
                <w:bCs/>
                <w:color w:val="000000" w:themeColor="text1"/>
                <w:sz w:val="20"/>
                <w:szCs w:val="20"/>
              </w:rPr>
            </w:pPr>
            <w:r w:rsidRPr="004E271B">
              <w:rPr>
                <w:rFonts w:hint="eastAsia"/>
                <w:bCs/>
                <w:color w:val="000000" w:themeColor="text1"/>
                <w:sz w:val="20"/>
                <w:szCs w:val="20"/>
              </w:rPr>
              <w:t>综合废水</w:t>
            </w:r>
          </w:p>
        </w:tc>
        <w:tc>
          <w:tcPr>
            <w:tcW w:w="1017" w:type="dxa"/>
            <w:vAlign w:val="center"/>
          </w:tcPr>
          <w:p w14:paraId="3400B1CA" w14:textId="77777777" w:rsidR="00C16F2A" w:rsidRPr="004E271B" w:rsidRDefault="00CB66BE">
            <w:pPr>
              <w:widowControl/>
              <w:adjustRightInd w:val="0"/>
              <w:snapToGrid w:val="0"/>
              <w:jc w:val="center"/>
              <w:rPr>
                <w:color w:val="000000" w:themeColor="text1"/>
                <w:kern w:val="0"/>
                <w:sz w:val="20"/>
                <w:szCs w:val="20"/>
              </w:rPr>
            </w:pPr>
            <w:r w:rsidRPr="004E271B">
              <w:rPr>
                <w:rFonts w:cstheme="minorBidi" w:hint="eastAsia"/>
                <w:color w:val="000000" w:themeColor="text1"/>
                <w:sz w:val="20"/>
                <w:szCs w:val="28"/>
              </w:rPr>
              <w:t>p</w:t>
            </w:r>
            <w:r w:rsidRPr="004E271B">
              <w:rPr>
                <w:rFonts w:cstheme="minorBidi"/>
                <w:color w:val="000000" w:themeColor="text1"/>
                <w:sz w:val="20"/>
                <w:szCs w:val="28"/>
              </w:rPr>
              <w:t>H</w:t>
            </w:r>
            <w:r w:rsidRPr="004E271B">
              <w:rPr>
                <w:rFonts w:cstheme="minorBidi" w:hint="eastAsia"/>
                <w:color w:val="000000" w:themeColor="text1"/>
                <w:sz w:val="20"/>
                <w:szCs w:val="28"/>
              </w:rPr>
              <w:t>(</w:t>
            </w:r>
            <w:r w:rsidRPr="004E271B">
              <w:rPr>
                <w:rFonts w:cstheme="minorBidi" w:hint="eastAsia"/>
                <w:color w:val="000000" w:themeColor="text1"/>
                <w:sz w:val="20"/>
                <w:szCs w:val="28"/>
              </w:rPr>
              <w:t>无量纲</w:t>
            </w:r>
            <w:r w:rsidRPr="004E271B">
              <w:rPr>
                <w:rFonts w:cstheme="minorBidi"/>
                <w:color w:val="000000" w:themeColor="text1"/>
                <w:sz w:val="20"/>
                <w:szCs w:val="28"/>
              </w:rPr>
              <w:t>)</w:t>
            </w:r>
          </w:p>
        </w:tc>
        <w:tc>
          <w:tcPr>
            <w:tcW w:w="850" w:type="dxa"/>
            <w:vAlign w:val="center"/>
          </w:tcPr>
          <w:p w14:paraId="19B16B7A"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6</w:t>
            </w:r>
            <w:r w:rsidRPr="004E271B">
              <w:rPr>
                <w:color w:val="000000" w:themeColor="text1"/>
                <w:sz w:val="20"/>
                <w:szCs w:val="28"/>
              </w:rPr>
              <w:t>.5~7.0</w:t>
            </w:r>
          </w:p>
        </w:tc>
        <w:tc>
          <w:tcPr>
            <w:tcW w:w="709" w:type="dxa"/>
            <w:vAlign w:val="center"/>
          </w:tcPr>
          <w:p w14:paraId="4674D9AC"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w:t>
            </w:r>
          </w:p>
        </w:tc>
        <w:tc>
          <w:tcPr>
            <w:tcW w:w="850" w:type="dxa"/>
            <w:vMerge w:val="restart"/>
            <w:vAlign w:val="center"/>
          </w:tcPr>
          <w:p w14:paraId="0BCF77BA"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容积</w:t>
            </w:r>
            <w:r w:rsidRPr="004E271B">
              <w:rPr>
                <w:color w:val="000000" w:themeColor="text1"/>
                <w:sz w:val="20"/>
                <w:szCs w:val="20"/>
              </w:rPr>
              <w:t>50</w:t>
            </w:r>
            <w:r w:rsidRPr="004E271B">
              <w:rPr>
                <w:rFonts w:hint="eastAsia"/>
                <w:bCs/>
                <w:color w:val="000000" w:themeColor="text1"/>
                <w:kern w:val="0"/>
                <w:sz w:val="20"/>
                <w:szCs w:val="20"/>
              </w:rPr>
              <w:t>m</w:t>
            </w:r>
            <w:r w:rsidRPr="004E271B">
              <w:rPr>
                <w:bCs/>
                <w:color w:val="000000" w:themeColor="text1"/>
                <w:kern w:val="0"/>
                <w:sz w:val="20"/>
                <w:szCs w:val="20"/>
                <w:vertAlign w:val="superscript"/>
              </w:rPr>
              <w:t>3</w:t>
            </w:r>
          </w:p>
        </w:tc>
        <w:tc>
          <w:tcPr>
            <w:tcW w:w="1276" w:type="dxa"/>
            <w:vMerge w:val="restart"/>
            <w:vAlign w:val="center"/>
          </w:tcPr>
          <w:p w14:paraId="3130BEB0"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化粪池</w:t>
            </w:r>
          </w:p>
        </w:tc>
        <w:tc>
          <w:tcPr>
            <w:tcW w:w="851" w:type="dxa"/>
            <w:vAlign w:val="center"/>
          </w:tcPr>
          <w:p w14:paraId="36102E8B" w14:textId="77777777" w:rsidR="00C16F2A" w:rsidRPr="004E271B" w:rsidRDefault="00CB66BE">
            <w:pPr>
              <w:pStyle w:val="Tabletext"/>
              <w:rPr>
                <w:color w:val="000000" w:themeColor="text1"/>
                <w:sz w:val="20"/>
                <w:szCs w:val="20"/>
              </w:rPr>
            </w:pPr>
            <w:r w:rsidRPr="004E271B">
              <w:rPr>
                <w:rFonts w:hint="eastAsia"/>
                <w:color w:val="000000" w:themeColor="text1"/>
                <w:sz w:val="20"/>
                <w:szCs w:val="28"/>
              </w:rPr>
              <w:t>/</w:t>
            </w:r>
          </w:p>
        </w:tc>
        <w:tc>
          <w:tcPr>
            <w:tcW w:w="850" w:type="dxa"/>
            <w:vMerge w:val="restart"/>
            <w:vAlign w:val="center"/>
          </w:tcPr>
          <w:p w14:paraId="25D664B6" w14:textId="77777777" w:rsidR="00C16F2A" w:rsidRPr="004E271B" w:rsidRDefault="00CB66BE">
            <w:pPr>
              <w:adjustRightInd w:val="0"/>
              <w:snapToGrid w:val="0"/>
              <w:jc w:val="center"/>
              <w:rPr>
                <w:color w:val="000000" w:themeColor="text1"/>
                <w:kern w:val="0"/>
                <w:sz w:val="20"/>
                <w:szCs w:val="20"/>
              </w:rPr>
            </w:pPr>
            <w:r w:rsidRPr="004E271B">
              <w:rPr>
                <w:rFonts w:hint="eastAsia"/>
                <w:color w:val="000000" w:themeColor="text1"/>
                <w:sz w:val="20"/>
                <w:szCs w:val="20"/>
              </w:rPr>
              <w:t>否</w:t>
            </w:r>
            <w:r w:rsidRPr="004E271B">
              <w:rPr>
                <w:rFonts w:hint="eastAsia"/>
                <w:color w:val="000000" w:themeColor="text1"/>
                <w:sz w:val="20"/>
                <w:szCs w:val="20"/>
              </w:rPr>
              <w:t>(</w:t>
            </w:r>
            <w:r w:rsidRPr="004E271B">
              <w:rPr>
                <w:rFonts w:hint="eastAsia"/>
                <w:color w:val="000000" w:themeColor="text1"/>
                <w:sz w:val="20"/>
                <w:szCs w:val="20"/>
              </w:rPr>
              <w:t>无指定可行技术的相关排污许可证申领与核发规范</w:t>
            </w:r>
            <w:r w:rsidRPr="004E271B">
              <w:rPr>
                <w:rFonts w:hint="eastAsia"/>
                <w:color w:val="000000" w:themeColor="text1"/>
                <w:sz w:val="20"/>
                <w:szCs w:val="20"/>
              </w:rPr>
              <w:t>)</w:t>
            </w:r>
          </w:p>
        </w:tc>
        <w:tc>
          <w:tcPr>
            <w:tcW w:w="992" w:type="dxa"/>
            <w:vMerge w:val="restart"/>
            <w:vAlign w:val="center"/>
          </w:tcPr>
          <w:p w14:paraId="2CE26845" w14:textId="23A87E9F" w:rsidR="00C16F2A" w:rsidRPr="004E271B" w:rsidRDefault="00CB66BE">
            <w:pPr>
              <w:adjustRightInd w:val="0"/>
              <w:snapToGrid w:val="0"/>
              <w:jc w:val="center"/>
              <w:rPr>
                <w:color w:val="000000" w:themeColor="text1"/>
                <w:kern w:val="0"/>
                <w:sz w:val="20"/>
                <w:szCs w:val="20"/>
              </w:rPr>
            </w:pPr>
            <w:r w:rsidRPr="004E271B">
              <w:rPr>
                <w:color w:val="000000" w:themeColor="text1"/>
                <w:sz w:val="20"/>
                <w:szCs w:val="20"/>
              </w:rPr>
              <w:t>1</w:t>
            </w:r>
            <w:r w:rsidR="00433887">
              <w:rPr>
                <w:color w:val="000000" w:themeColor="text1"/>
                <w:sz w:val="20"/>
                <w:szCs w:val="20"/>
              </w:rPr>
              <w:t>445</w:t>
            </w:r>
            <w:r w:rsidRPr="004E271B">
              <w:rPr>
                <w:color w:val="000000" w:themeColor="text1"/>
                <w:sz w:val="20"/>
                <w:szCs w:val="20"/>
              </w:rPr>
              <w:t>.8</w:t>
            </w:r>
          </w:p>
        </w:tc>
        <w:tc>
          <w:tcPr>
            <w:tcW w:w="1134" w:type="dxa"/>
            <w:vAlign w:val="center"/>
          </w:tcPr>
          <w:p w14:paraId="04C6E3DB"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w:t>
            </w:r>
          </w:p>
        </w:tc>
        <w:tc>
          <w:tcPr>
            <w:tcW w:w="851" w:type="dxa"/>
            <w:vAlign w:val="center"/>
          </w:tcPr>
          <w:p w14:paraId="5D1FF24B" w14:textId="77777777" w:rsidR="00C16F2A" w:rsidRPr="004E271B" w:rsidRDefault="00CB66BE">
            <w:pPr>
              <w:pStyle w:val="Tabletext"/>
              <w:rPr>
                <w:color w:val="000000" w:themeColor="text1"/>
                <w:kern w:val="0"/>
                <w:sz w:val="20"/>
                <w:szCs w:val="20"/>
              </w:rPr>
            </w:pPr>
            <w:r w:rsidRPr="004E271B">
              <w:rPr>
                <w:rFonts w:hint="eastAsia"/>
                <w:color w:val="000000" w:themeColor="text1"/>
                <w:sz w:val="20"/>
                <w:szCs w:val="28"/>
              </w:rPr>
              <w:t>7</w:t>
            </w:r>
            <w:r w:rsidRPr="004E271B">
              <w:rPr>
                <w:color w:val="000000" w:themeColor="text1"/>
                <w:sz w:val="20"/>
                <w:szCs w:val="28"/>
              </w:rPr>
              <w:t>.4~7.7</w:t>
            </w:r>
          </w:p>
        </w:tc>
        <w:tc>
          <w:tcPr>
            <w:tcW w:w="850" w:type="dxa"/>
            <w:vMerge w:val="restart"/>
            <w:vAlign w:val="center"/>
          </w:tcPr>
          <w:p w14:paraId="2D9F07C1"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间接排放</w:t>
            </w:r>
          </w:p>
        </w:tc>
        <w:tc>
          <w:tcPr>
            <w:tcW w:w="993" w:type="dxa"/>
            <w:vMerge w:val="restart"/>
            <w:vAlign w:val="center"/>
          </w:tcPr>
          <w:p w14:paraId="48F94F27"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西安市第六污水处理厂</w:t>
            </w:r>
          </w:p>
        </w:tc>
        <w:tc>
          <w:tcPr>
            <w:tcW w:w="1134" w:type="dxa"/>
            <w:vMerge w:val="restart"/>
            <w:vAlign w:val="center"/>
          </w:tcPr>
          <w:p w14:paraId="1F5E756B"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间断排放，排放期间流量不稳定且无规律，但不属于冲击型排放</w:t>
            </w:r>
          </w:p>
        </w:tc>
        <w:tc>
          <w:tcPr>
            <w:tcW w:w="1134" w:type="dxa"/>
            <w:vMerge w:val="restart"/>
            <w:vAlign w:val="center"/>
          </w:tcPr>
          <w:p w14:paraId="05CB531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综合废水排放口</w:t>
            </w:r>
            <w:r w:rsidRPr="004E271B">
              <w:rPr>
                <w:rFonts w:hint="eastAsia"/>
                <w:color w:val="000000" w:themeColor="text1"/>
                <w:sz w:val="20"/>
                <w:szCs w:val="20"/>
              </w:rPr>
              <w:t>DW001</w:t>
            </w:r>
          </w:p>
        </w:tc>
        <w:tc>
          <w:tcPr>
            <w:tcW w:w="1134" w:type="dxa"/>
            <w:vMerge w:val="restart"/>
            <w:vAlign w:val="center"/>
          </w:tcPr>
          <w:p w14:paraId="643EEB7F"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一般排放口</w:t>
            </w:r>
          </w:p>
        </w:tc>
        <w:tc>
          <w:tcPr>
            <w:tcW w:w="1275" w:type="dxa"/>
            <w:vMerge w:val="restart"/>
            <w:vAlign w:val="center"/>
          </w:tcPr>
          <w:p w14:paraId="5CDD610B" w14:textId="77777777" w:rsidR="00C16F2A" w:rsidRPr="004E271B" w:rsidRDefault="00CB66BE">
            <w:pPr>
              <w:adjustRightInd w:val="0"/>
              <w:snapToGrid w:val="0"/>
              <w:jc w:val="center"/>
              <w:rPr>
                <w:color w:val="000000" w:themeColor="text1"/>
                <w:kern w:val="0"/>
                <w:sz w:val="20"/>
                <w:szCs w:val="20"/>
              </w:rPr>
            </w:pPr>
            <w:r w:rsidRPr="004E271B">
              <w:rPr>
                <w:color w:val="000000" w:themeColor="text1"/>
                <w:kern w:val="0"/>
                <w:sz w:val="20"/>
                <w:szCs w:val="20"/>
              </w:rPr>
              <w:t>E108°45′0.20</w:t>
            </w:r>
            <w:proofErr w:type="gramStart"/>
            <w:r w:rsidRPr="004E271B">
              <w:rPr>
                <w:color w:val="000000" w:themeColor="text1"/>
                <w:kern w:val="0"/>
                <w:sz w:val="20"/>
                <w:szCs w:val="20"/>
              </w:rPr>
              <w:t>″,N</w:t>
            </w:r>
            <w:proofErr w:type="gramEnd"/>
            <w:r w:rsidRPr="004E271B">
              <w:rPr>
                <w:color w:val="000000" w:themeColor="text1"/>
                <w:kern w:val="0"/>
                <w:sz w:val="20"/>
                <w:szCs w:val="20"/>
              </w:rPr>
              <w:t>34°15′23.55″</w:t>
            </w:r>
          </w:p>
        </w:tc>
        <w:tc>
          <w:tcPr>
            <w:tcW w:w="1701" w:type="dxa"/>
            <w:vAlign w:val="center"/>
          </w:tcPr>
          <w:p w14:paraId="33E0D124"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8"/>
              </w:rPr>
              <w:t>6</w:t>
            </w:r>
            <w:r w:rsidRPr="004E271B">
              <w:rPr>
                <w:color w:val="000000" w:themeColor="text1"/>
                <w:sz w:val="20"/>
                <w:szCs w:val="28"/>
              </w:rPr>
              <w:t>-9</w:t>
            </w:r>
          </w:p>
        </w:tc>
        <w:tc>
          <w:tcPr>
            <w:tcW w:w="2826" w:type="dxa"/>
            <w:vMerge w:val="restart"/>
            <w:vAlign w:val="center"/>
          </w:tcPr>
          <w:p w14:paraId="52C42C5E" w14:textId="77777777" w:rsidR="00C16F2A" w:rsidRPr="004E271B" w:rsidRDefault="00CB66BE">
            <w:pPr>
              <w:adjustRightInd w:val="0"/>
              <w:snapToGrid w:val="0"/>
              <w:jc w:val="center"/>
              <w:rPr>
                <w:color w:val="000000" w:themeColor="text1"/>
                <w:sz w:val="20"/>
                <w:szCs w:val="20"/>
              </w:rPr>
            </w:pPr>
            <w:r w:rsidRPr="004E271B">
              <w:rPr>
                <w:rFonts w:hint="eastAsia"/>
                <w:color w:val="000000" w:themeColor="text1"/>
                <w:sz w:val="20"/>
                <w:szCs w:val="20"/>
              </w:rPr>
              <w:t>《污水综合排放标准》（</w:t>
            </w:r>
            <w:r w:rsidRPr="004E271B">
              <w:rPr>
                <w:rFonts w:hint="eastAsia"/>
                <w:color w:val="000000" w:themeColor="text1"/>
                <w:sz w:val="20"/>
                <w:szCs w:val="20"/>
              </w:rPr>
              <w:t>GB8978-1996</w:t>
            </w:r>
            <w:r w:rsidRPr="004E271B">
              <w:rPr>
                <w:rFonts w:hint="eastAsia"/>
                <w:color w:val="000000" w:themeColor="text1"/>
                <w:sz w:val="20"/>
                <w:szCs w:val="20"/>
              </w:rPr>
              <w:t>）表</w:t>
            </w:r>
            <w:r w:rsidRPr="004E271B">
              <w:rPr>
                <w:rFonts w:hint="eastAsia"/>
                <w:color w:val="000000" w:themeColor="text1"/>
                <w:sz w:val="20"/>
                <w:szCs w:val="20"/>
              </w:rPr>
              <w:t>4</w:t>
            </w:r>
            <w:proofErr w:type="gramStart"/>
            <w:r w:rsidRPr="004E271B">
              <w:rPr>
                <w:rFonts w:hint="eastAsia"/>
                <w:color w:val="000000" w:themeColor="text1"/>
                <w:sz w:val="20"/>
                <w:szCs w:val="20"/>
              </w:rPr>
              <w:t>三</w:t>
            </w:r>
            <w:proofErr w:type="gramEnd"/>
            <w:r w:rsidRPr="004E271B">
              <w:rPr>
                <w:rFonts w:hint="eastAsia"/>
                <w:color w:val="000000" w:themeColor="text1"/>
                <w:sz w:val="20"/>
                <w:szCs w:val="20"/>
              </w:rPr>
              <w:t>级标准及《污水排入城镇下水道水质标准》（</w:t>
            </w:r>
            <w:r w:rsidRPr="004E271B">
              <w:rPr>
                <w:rFonts w:hint="eastAsia"/>
                <w:color w:val="000000" w:themeColor="text1"/>
                <w:sz w:val="20"/>
                <w:szCs w:val="20"/>
              </w:rPr>
              <w:t>GB/T31962-2015</w:t>
            </w:r>
            <w:r w:rsidRPr="004E271B">
              <w:rPr>
                <w:rFonts w:hint="eastAsia"/>
                <w:color w:val="000000" w:themeColor="text1"/>
                <w:sz w:val="20"/>
                <w:szCs w:val="20"/>
              </w:rPr>
              <w:t>）</w:t>
            </w:r>
            <w:r w:rsidRPr="004E271B">
              <w:rPr>
                <w:color w:val="000000" w:themeColor="text1"/>
                <w:sz w:val="20"/>
                <w:szCs w:val="20"/>
              </w:rPr>
              <w:t>A</w:t>
            </w:r>
            <w:r w:rsidRPr="004E271B">
              <w:rPr>
                <w:rFonts w:hint="eastAsia"/>
                <w:color w:val="000000" w:themeColor="text1"/>
                <w:sz w:val="20"/>
                <w:szCs w:val="20"/>
              </w:rPr>
              <w:t>等级标准</w:t>
            </w:r>
          </w:p>
        </w:tc>
      </w:tr>
      <w:tr w:rsidR="004E271B" w:rsidRPr="004E271B" w14:paraId="2B37659B" w14:textId="77777777">
        <w:trPr>
          <w:trHeight w:val="340"/>
          <w:jc w:val="center"/>
        </w:trPr>
        <w:tc>
          <w:tcPr>
            <w:tcW w:w="846" w:type="dxa"/>
            <w:vMerge/>
            <w:vAlign w:val="center"/>
          </w:tcPr>
          <w:p w14:paraId="174302BB"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00CC9069"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42CCC2C4" w14:textId="77777777" w:rsidR="00091630" w:rsidRPr="004E271B" w:rsidRDefault="00091630" w:rsidP="00091630">
            <w:pPr>
              <w:widowControl/>
              <w:adjustRightInd w:val="0"/>
              <w:snapToGrid w:val="0"/>
              <w:jc w:val="center"/>
              <w:rPr>
                <w:color w:val="000000" w:themeColor="text1"/>
                <w:kern w:val="0"/>
                <w:sz w:val="20"/>
                <w:szCs w:val="20"/>
              </w:rPr>
            </w:pPr>
            <w:proofErr w:type="spellStart"/>
            <w:r w:rsidRPr="004E271B">
              <w:rPr>
                <w:rFonts w:cstheme="minorBidi" w:hint="eastAsia"/>
                <w:color w:val="000000" w:themeColor="text1"/>
                <w:sz w:val="20"/>
                <w:szCs w:val="28"/>
              </w:rPr>
              <w:t>C</w:t>
            </w:r>
            <w:r w:rsidRPr="004E271B">
              <w:rPr>
                <w:rFonts w:cstheme="minorBidi"/>
                <w:color w:val="000000" w:themeColor="text1"/>
                <w:sz w:val="20"/>
                <w:szCs w:val="28"/>
              </w:rPr>
              <w:t>OD</w:t>
            </w:r>
            <w:r w:rsidRPr="004E271B">
              <w:rPr>
                <w:rFonts w:cstheme="minorBidi" w:hint="eastAsia"/>
                <w:color w:val="000000" w:themeColor="text1"/>
                <w:sz w:val="20"/>
                <w:szCs w:val="28"/>
                <w:vertAlign w:val="subscript"/>
              </w:rPr>
              <w:t>cr</w:t>
            </w:r>
            <w:proofErr w:type="spellEnd"/>
          </w:p>
        </w:tc>
        <w:tc>
          <w:tcPr>
            <w:tcW w:w="850" w:type="dxa"/>
            <w:vAlign w:val="center"/>
          </w:tcPr>
          <w:p w14:paraId="4458C301" w14:textId="235B51D9"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368.54 </w:t>
            </w:r>
          </w:p>
        </w:tc>
        <w:tc>
          <w:tcPr>
            <w:tcW w:w="709" w:type="dxa"/>
            <w:vAlign w:val="center"/>
          </w:tcPr>
          <w:p w14:paraId="1C3DCE97" w14:textId="4F975F60"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0.53284</w:t>
            </w:r>
          </w:p>
        </w:tc>
        <w:tc>
          <w:tcPr>
            <w:tcW w:w="850" w:type="dxa"/>
            <w:vMerge/>
            <w:vAlign w:val="center"/>
          </w:tcPr>
          <w:p w14:paraId="0A2B2670"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346E5747"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0817084D" w14:textId="77777777" w:rsidR="00091630" w:rsidRPr="004E271B" w:rsidRDefault="00091630" w:rsidP="00091630">
            <w:pPr>
              <w:pStyle w:val="Tabletext"/>
              <w:rPr>
                <w:color w:val="000000" w:themeColor="text1"/>
                <w:sz w:val="20"/>
                <w:szCs w:val="20"/>
              </w:rPr>
            </w:pPr>
            <w:r w:rsidRPr="004E271B">
              <w:rPr>
                <w:color w:val="000000" w:themeColor="text1"/>
                <w:sz w:val="20"/>
                <w:szCs w:val="28"/>
              </w:rPr>
              <w:t>15</w:t>
            </w:r>
          </w:p>
        </w:tc>
        <w:tc>
          <w:tcPr>
            <w:tcW w:w="850" w:type="dxa"/>
            <w:vMerge/>
            <w:vAlign w:val="center"/>
          </w:tcPr>
          <w:p w14:paraId="76A62CB7"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600E51E7"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2068FAA3" w14:textId="6D4452F6" w:rsidR="00091630" w:rsidRPr="004E271B" w:rsidRDefault="00091630" w:rsidP="00091630">
            <w:pPr>
              <w:pStyle w:val="Tabletext"/>
              <w:rPr>
                <w:color w:val="000000" w:themeColor="text1"/>
                <w:sz w:val="20"/>
                <w:szCs w:val="20"/>
              </w:rPr>
            </w:pPr>
            <w:r w:rsidRPr="004E271B">
              <w:rPr>
                <w:rFonts w:eastAsia="等线"/>
                <w:color w:val="000000" w:themeColor="text1"/>
                <w:sz w:val="20"/>
                <w:szCs w:val="20"/>
              </w:rPr>
              <w:t xml:space="preserve">0.45291 </w:t>
            </w:r>
          </w:p>
        </w:tc>
        <w:tc>
          <w:tcPr>
            <w:tcW w:w="851" w:type="dxa"/>
            <w:vAlign w:val="center"/>
          </w:tcPr>
          <w:p w14:paraId="76641262" w14:textId="4773D4E1" w:rsidR="00091630" w:rsidRPr="004E271B" w:rsidRDefault="00091630" w:rsidP="00091630">
            <w:pPr>
              <w:pStyle w:val="Tabletext"/>
              <w:rPr>
                <w:color w:val="000000" w:themeColor="text1"/>
                <w:kern w:val="0"/>
                <w:sz w:val="20"/>
                <w:szCs w:val="20"/>
              </w:rPr>
            </w:pPr>
            <w:r w:rsidRPr="004E271B">
              <w:rPr>
                <w:rFonts w:eastAsia="等线"/>
                <w:color w:val="000000" w:themeColor="text1"/>
                <w:sz w:val="20"/>
                <w:szCs w:val="20"/>
              </w:rPr>
              <w:t xml:space="preserve">313.26 </w:t>
            </w:r>
          </w:p>
        </w:tc>
        <w:tc>
          <w:tcPr>
            <w:tcW w:w="850" w:type="dxa"/>
            <w:vMerge/>
            <w:vAlign w:val="center"/>
          </w:tcPr>
          <w:p w14:paraId="78222B44"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51E2BEAC"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02B9A6C7"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73FCF0D"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55F6E663"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7BF14B70"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72E801F8" w14:textId="77777777" w:rsidR="00091630" w:rsidRPr="004E271B" w:rsidRDefault="00091630" w:rsidP="00091630">
            <w:pPr>
              <w:adjustRightInd w:val="0"/>
              <w:snapToGrid w:val="0"/>
              <w:jc w:val="center"/>
              <w:rPr>
                <w:color w:val="000000" w:themeColor="text1"/>
                <w:sz w:val="20"/>
                <w:szCs w:val="20"/>
              </w:rPr>
            </w:pPr>
            <w:r w:rsidRPr="004E271B">
              <w:rPr>
                <w:color w:val="000000" w:themeColor="text1"/>
                <w:sz w:val="20"/>
                <w:szCs w:val="28"/>
              </w:rPr>
              <w:t>500</w:t>
            </w:r>
          </w:p>
        </w:tc>
        <w:tc>
          <w:tcPr>
            <w:tcW w:w="2826" w:type="dxa"/>
            <w:vMerge/>
            <w:vAlign w:val="center"/>
          </w:tcPr>
          <w:p w14:paraId="49A071B7"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2663D348" w14:textId="77777777">
        <w:trPr>
          <w:trHeight w:val="340"/>
          <w:jc w:val="center"/>
        </w:trPr>
        <w:tc>
          <w:tcPr>
            <w:tcW w:w="846" w:type="dxa"/>
            <w:vMerge/>
            <w:vAlign w:val="center"/>
          </w:tcPr>
          <w:p w14:paraId="0741A2E9"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7C136F93"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10AC5DAE" w14:textId="77777777" w:rsidR="00091630" w:rsidRPr="004E271B" w:rsidRDefault="00091630" w:rsidP="00091630">
            <w:pPr>
              <w:widowControl/>
              <w:adjustRightInd w:val="0"/>
              <w:snapToGrid w:val="0"/>
              <w:jc w:val="center"/>
              <w:rPr>
                <w:color w:val="000000" w:themeColor="text1"/>
                <w:kern w:val="0"/>
                <w:sz w:val="20"/>
                <w:szCs w:val="20"/>
              </w:rPr>
            </w:pPr>
            <w:r w:rsidRPr="004E271B">
              <w:rPr>
                <w:rFonts w:cstheme="minorBidi" w:hint="eastAsia"/>
                <w:color w:val="000000" w:themeColor="text1"/>
                <w:sz w:val="20"/>
                <w:szCs w:val="28"/>
              </w:rPr>
              <w:t>B</w:t>
            </w:r>
            <w:r w:rsidRPr="004E271B">
              <w:rPr>
                <w:rFonts w:cstheme="minorBidi"/>
                <w:color w:val="000000" w:themeColor="text1"/>
                <w:sz w:val="20"/>
                <w:szCs w:val="28"/>
              </w:rPr>
              <w:t>OD</w:t>
            </w:r>
            <w:r w:rsidRPr="004E271B">
              <w:rPr>
                <w:rFonts w:cstheme="minorBidi"/>
                <w:color w:val="000000" w:themeColor="text1"/>
                <w:sz w:val="20"/>
                <w:szCs w:val="28"/>
                <w:vertAlign w:val="subscript"/>
              </w:rPr>
              <w:t>5</w:t>
            </w:r>
          </w:p>
        </w:tc>
        <w:tc>
          <w:tcPr>
            <w:tcW w:w="850" w:type="dxa"/>
            <w:vAlign w:val="center"/>
          </w:tcPr>
          <w:p w14:paraId="3F9298AE" w14:textId="2139325E"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168.18 </w:t>
            </w:r>
          </w:p>
        </w:tc>
        <w:tc>
          <w:tcPr>
            <w:tcW w:w="709" w:type="dxa"/>
            <w:vAlign w:val="center"/>
          </w:tcPr>
          <w:p w14:paraId="75F81516" w14:textId="0B65945A"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0.24316</w:t>
            </w:r>
          </w:p>
        </w:tc>
        <w:tc>
          <w:tcPr>
            <w:tcW w:w="850" w:type="dxa"/>
            <w:vMerge/>
            <w:vAlign w:val="center"/>
          </w:tcPr>
          <w:p w14:paraId="494DF0F1"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4E212272"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68334189" w14:textId="77777777" w:rsidR="00091630" w:rsidRPr="004E271B" w:rsidRDefault="00091630" w:rsidP="00091630">
            <w:pPr>
              <w:pStyle w:val="Tabletext"/>
              <w:rPr>
                <w:color w:val="000000" w:themeColor="text1"/>
                <w:sz w:val="20"/>
                <w:szCs w:val="20"/>
              </w:rPr>
            </w:pPr>
            <w:r w:rsidRPr="004E271B">
              <w:rPr>
                <w:color w:val="000000" w:themeColor="text1"/>
                <w:sz w:val="20"/>
                <w:szCs w:val="28"/>
              </w:rPr>
              <w:t>20</w:t>
            </w:r>
          </w:p>
        </w:tc>
        <w:tc>
          <w:tcPr>
            <w:tcW w:w="850" w:type="dxa"/>
            <w:vMerge/>
            <w:vAlign w:val="center"/>
          </w:tcPr>
          <w:p w14:paraId="1166019C"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1158732D"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09472CFD" w14:textId="2DA764D6" w:rsidR="00091630" w:rsidRPr="004E271B" w:rsidRDefault="00091630" w:rsidP="00091630">
            <w:pPr>
              <w:pStyle w:val="Tabletext"/>
              <w:rPr>
                <w:color w:val="000000" w:themeColor="text1"/>
                <w:sz w:val="20"/>
                <w:szCs w:val="20"/>
              </w:rPr>
            </w:pPr>
            <w:r w:rsidRPr="004E271B">
              <w:rPr>
                <w:rFonts w:eastAsia="等线"/>
                <w:color w:val="000000" w:themeColor="text1"/>
                <w:sz w:val="20"/>
                <w:szCs w:val="20"/>
              </w:rPr>
              <w:t xml:space="preserve">0.19453 </w:t>
            </w:r>
          </w:p>
        </w:tc>
        <w:tc>
          <w:tcPr>
            <w:tcW w:w="851" w:type="dxa"/>
            <w:vAlign w:val="center"/>
          </w:tcPr>
          <w:p w14:paraId="0A959CC3" w14:textId="2C872099" w:rsidR="00091630" w:rsidRPr="004E271B" w:rsidRDefault="00091630" w:rsidP="00091630">
            <w:pPr>
              <w:pStyle w:val="Tabletext"/>
              <w:rPr>
                <w:color w:val="000000" w:themeColor="text1"/>
                <w:kern w:val="0"/>
                <w:sz w:val="20"/>
                <w:szCs w:val="20"/>
              </w:rPr>
            </w:pPr>
            <w:r w:rsidRPr="004E271B">
              <w:rPr>
                <w:rFonts w:eastAsia="等线"/>
                <w:color w:val="000000" w:themeColor="text1"/>
                <w:sz w:val="20"/>
                <w:szCs w:val="20"/>
              </w:rPr>
              <w:t xml:space="preserve">134.54 </w:t>
            </w:r>
          </w:p>
        </w:tc>
        <w:tc>
          <w:tcPr>
            <w:tcW w:w="850" w:type="dxa"/>
            <w:vMerge/>
            <w:vAlign w:val="center"/>
          </w:tcPr>
          <w:p w14:paraId="28AB96D2"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59C5AFAF"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0FF1ABA9"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45533920"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4C36C73"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782439DC"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20CCB512" w14:textId="77777777" w:rsidR="00091630" w:rsidRPr="004E271B" w:rsidRDefault="00091630" w:rsidP="00091630">
            <w:pPr>
              <w:adjustRightInd w:val="0"/>
              <w:snapToGrid w:val="0"/>
              <w:jc w:val="center"/>
              <w:rPr>
                <w:color w:val="000000" w:themeColor="text1"/>
                <w:sz w:val="20"/>
                <w:szCs w:val="20"/>
              </w:rPr>
            </w:pPr>
            <w:r w:rsidRPr="004E271B">
              <w:rPr>
                <w:color w:val="000000" w:themeColor="text1"/>
                <w:sz w:val="20"/>
                <w:szCs w:val="28"/>
              </w:rPr>
              <w:t>300</w:t>
            </w:r>
          </w:p>
        </w:tc>
        <w:tc>
          <w:tcPr>
            <w:tcW w:w="2826" w:type="dxa"/>
            <w:vMerge/>
            <w:vAlign w:val="center"/>
          </w:tcPr>
          <w:p w14:paraId="684B28A9"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3F3A0902" w14:textId="77777777">
        <w:trPr>
          <w:trHeight w:val="340"/>
          <w:jc w:val="center"/>
        </w:trPr>
        <w:tc>
          <w:tcPr>
            <w:tcW w:w="846" w:type="dxa"/>
            <w:vMerge/>
            <w:vAlign w:val="center"/>
          </w:tcPr>
          <w:p w14:paraId="5EAD3C9C"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36FB0324"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56B44715" w14:textId="77777777" w:rsidR="00091630" w:rsidRPr="004E271B" w:rsidRDefault="00091630" w:rsidP="00091630">
            <w:pPr>
              <w:widowControl/>
              <w:adjustRightInd w:val="0"/>
              <w:snapToGrid w:val="0"/>
              <w:jc w:val="center"/>
              <w:rPr>
                <w:color w:val="000000" w:themeColor="text1"/>
                <w:kern w:val="0"/>
                <w:sz w:val="20"/>
                <w:szCs w:val="20"/>
              </w:rPr>
            </w:pPr>
            <w:r w:rsidRPr="004E271B">
              <w:rPr>
                <w:rFonts w:hint="eastAsia"/>
                <w:color w:val="000000" w:themeColor="text1"/>
                <w:sz w:val="20"/>
                <w:szCs w:val="28"/>
              </w:rPr>
              <w:t>悬浮物</w:t>
            </w:r>
          </w:p>
        </w:tc>
        <w:tc>
          <w:tcPr>
            <w:tcW w:w="850" w:type="dxa"/>
            <w:vAlign w:val="center"/>
          </w:tcPr>
          <w:p w14:paraId="5D17C3A6" w14:textId="35543B4B"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108.36 </w:t>
            </w:r>
          </w:p>
        </w:tc>
        <w:tc>
          <w:tcPr>
            <w:tcW w:w="709" w:type="dxa"/>
            <w:vAlign w:val="center"/>
          </w:tcPr>
          <w:p w14:paraId="73B99B08" w14:textId="1864DD41"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0.15667</w:t>
            </w:r>
          </w:p>
        </w:tc>
        <w:tc>
          <w:tcPr>
            <w:tcW w:w="850" w:type="dxa"/>
            <w:vMerge/>
            <w:vAlign w:val="center"/>
          </w:tcPr>
          <w:p w14:paraId="327D790B"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12996DA5"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231013D5" w14:textId="77777777" w:rsidR="00091630" w:rsidRPr="004E271B" w:rsidRDefault="00091630" w:rsidP="00091630">
            <w:pPr>
              <w:pStyle w:val="Tabletext"/>
              <w:rPr>
                <w:color w:val="000000" w:themeColor="text1"/>
                <w:sz w:val="20"/>
                <w:szCs w:val="20"/>
              </w:rPr>
            </w:pPr>
            <w:r w:rsidRPr="004E271B">
              <w:rPr>
                <w:color w:val="000000" w:themeColor="text1"/>
                <w:sz w:val="20"/>
                <w:szCs w:val="28"/>
              </w:rPr>
              <w:t>30</w:t>
            </w:r>
          </w:p>
        </w:tc>
        <w:tc>
          <w:tcPr>
            <w:tcW w:w="850" w:type="dxa"/>
            <w:vMerge/>
            <w:vAlign w:val="center"/>
          </w:tcPr>
          <w:p w14:paraId="3AD59165"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2E37A051"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270E07FD" w14:textId="5DF43C33" w:rsidR="00091630" w:rsidRPr="004E271B" w:rsidRDefault="00091630" w:rsidP="00091630">
            <w:pPr>
              <w:pStyle w:val="Tabletext"/>
              <w:rPr>
                <w:color w:val="000000" w:themeColor="text1"/>
                <w:sz w:val="20"/>
                <w:szCs w:val="20"/>
              </w:rPr>
            </w:pPr>
            <w:r w:rsidRPr="004E271B">
              <w:rPr>
                <w:rFonts w:eastAsia="等线"/>
                <w:color w:val="000000" w:themeColor="text1"/>
                <w:sz w:val="20"/>
                <w:szCs w:val="20"/>
              </w:rPr>
              <w:t xml:space="preserve">0.10967 </w:t>
            </w:r>
          </w:p>
        </w:tc>
        <w:tc>
          <w:tcPr>
            <w:tcW w:w="851" w:type="dxa"/>
            <w:vAlign w:val="center"/>
          </w:tcPr>
          <w:p w14:paraId="6055301A" w14:textId="58522729" w:rsidR="00091630" w:rsidRPr="004E271B" w:rsidRDefault="00091630" w:rsidP="00091630">
            <w:pPr>
              <w:pStyle w:val="Tabletext"/>
              <w:rPr>
                <w:color w:val="000000" w:themeColor="text1"/>
                <w:kern w:val="0"/>
                <w:sz w:val="20"/>
                <w:szCs w:val="20"/>
              </w:rPr>
            </w:pPr>
            <w:r w:rsidRPr="004E271B">
              <w:rPr>
                <w:rFonts w:eastAsia="等线"/>
                <w:color w:val="000000" w:themeColor="text1"/>
                <w:sz w:val="20"/>
                <w:szCs w:val="20"/>
              </w:rPr>
              <w:t xml:space="preserve">75.85 </w:t>
            </w:r>
          </w:p>
        </w:tc>
        <w:tc>
          <w:tcPr>
            <w:tcW w:w="850" w:type="dxa"/>
            <w:vMerge/>
            <w:vAlign w:val="center"/>
          </w:tcPr>
          <w:p w14:paraId="3F234251"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46B3F458"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00B1A26C"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39B0C388"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4D49F805"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29BCC54A"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49E969D2" w14:textId="77777777" w:rsidR="00091630" w:rsidRPr="004E271B" w:rsidRDefault="00091630" w:rsidP="00091630">
            <w:pPr>
              <w:adjustRightInd w:val="0"/>
              <w:snapToGrid w:val="0"/>
              <w:jc w:val="center"/>
              <w:rPr>
                <w:color w:val="000000" w:themeColor="text1"/>
                <w:sz w:val="20"/>
                <w:szCs w:val="20"/>
              </w:rPr>
            </w:pPr>
            <w:r w:rsidRPr="004E271B">
              <w:rPr>
                <w:color w:val="000000" w:themeColor="text1"/>
                <w:sz w:val="20"/>
                <w:szCs w:val="28"/>
              </w:rPr>
              <w:t>400</w:t>
            </w:r>
          </w:p>
        </w:tc>
        <w:tc>
          <w:tcPr>
            <w:tcW w:w="2826" w:type="dxa"/>
            <w:vMerge/>
            <w:vAlign w:val="center"/>
          </w:tcPr>
          <w:p w14:paraId="1A8D7123"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77B8482D" w14:textId="77777777">
        <w:trPr>
          <w:trHeight w:val="340"/>
          <w:jc w:val="center"/>
        </w:trPr>
        <w:tc>
          <w:tcPr>
            <w:tcW w:w="846" w:type="dxa"/>
            <w:vMerge/>
            <w:vAlign w:val="center"/>
          </w:tcPr>
          <w:p w14:paraId="30785B88"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145C4707"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331D8A1F" w14:textId="77777777" w:rsidR="00091630" w:rsidRPr="004E271B" w:rsidRDefault="00091630" w:rsidP="00091630">
            <w:pPr>
              <w:widowControl/>
              <w:adjustRightInd w:val="0"/>
              <w:snapToGrid w:val="0"/>
              <w:jc w:val="center"/>
              <w:rPr>
                <w:color w:val="000000" w:themeColor="text1"/>
                <w:kern w:val="0"/>
                <w:sz w:val="20"/>
                <w:szCs w:val="20"/>
              </w:rPr>
            </w:pPr>
            <w:r w:rsidRPr="004E271B">
              <w:rPr>
                <w:rFonts w:hint="eastAsia"/>
                <w:color w:val="000000" w:themeColor="text1"/>
                <w:sz w:val="20"/>
                <w:szCs w:val="28"/>
              </w:rPr>
              <w:t>氨氮</w:t>
            </w:r>
          </w:p>
        </w:tc>
        <w:tc>
          <w:tcPr>
            <w:tcW w:w="850" w:type="dxa"/>
            <w:vAlign w:val="center"/>
          </w:tcPr>
          <w:p w14:paraId="0F48920B" w14:textId="4BCD2E32"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10.15 </w:t>
            </w:r>
          </w:p>
        </w:tc>
        <w:tc>
          <w:tcPr>
            <w:tcW w:w="709" w:type="dxa"/>
            <w:vAlign w:val="center"/>
          </w:tcPr>
          <w:p w14:paraId="6E176E1C" w14:textId="4706143E"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0.01468</w:t>
            </w:r>
          </w:p>
        </w:tc>
        <w:tc>
          <w:tcPr>
            <w:tcW w:w="850" w:type="dxa"/>
            <w:vMerge/>
            <w:vAlign w:val="center"/>
          </w:tcPr>
          <w:p w14:paraId="13E81845"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49F7B85A"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3F6831C2"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1B49A9E2"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740704BC"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4C4DA4FF" w14:textId="5C39D584"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0.01468</w:t>
            </w:r>
          </w:p>
        </w:tc>
        <w:tc>
          <w:tcPr>
            <w:tcW w:w="851" w:type="dxa"/>
            <w:vAlign w:val="center"/>
          </w:tcPr>
          <w:p w14:paraId="59BF987C" w14:textId="5946815C" w:rsidR="00091630" w:rsidRPr="004E271B" w:rsidRDefault="00091630" w:rsidP="00091630">
            <w:pPr>
              <w:pStyle w:val="Tabletext"/>
              <w:rPr>
                <w:color w:val="000000" w:themeColor="text1"/>
                <w:kern w:val="0"/>
                <w:sz w:val="20"/>
                <w:szCs w:val="20"/>
              </w:rPr>
            </w:pPr>
            <w:r w:rsidRPr="004E271B">
              <w:rPr>
                <w:rFonts w:hint="eastAsia"/>
                <w:color w:val="000000" w:themeColor="text1"/>
                <w:sz w:val="20"/>
                <w:szCs w:val="28"/>
              </w:rPr>
              <w:t xml:space="preserve">10.15 </w:t>
            </w:r>
          </w:p>
        </w:tc>
        <w:tc>
          <w:tcPr>
            <w:tcW w:w="850" w:type="dxa"/>
            <w:vMerge/>
            <w:vAlign w:val="center"/>
          </w:tcPr>
          <w:p w14:paraId="2649C2B0"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76BE9427"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0846A18B"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18B01143"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359300EC"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63971F72"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379E3DB8" w14:textId="77777777" w:rsidR="00091630" w:rsidRPr="004E271B" w:rsidRDefault="00091630" w:rsidP="00091630">
            <w:pPr>
              <w:adjustRightInd w:val="0"/>
              <w:snapToGrid w:val="0"/>
              <w:jc w:val="center"/>
              <w:rPr>
                <w:color w:val="000000" w:themeColor="text1"/>
                <w:sz w:val="20"/>
                <w:szCs w:val="20"/>
              </w:rPr>
            </w:pPr>
            <w:r w:rsidRPr="004E271B">
              <w:rPr>
                <w:color w:val="000000" w:themeColor="text1"/>
                <w:sz w:val="20"/>
                <w:szCs w:val="28"/>
              </w:rPr>
              <w:t>45</w:t>
            </w:r>
          </w:p>
        </w:tc>
        <w:tc>
          <w:tcPr>
            <w:tcW w:w="2826" w:type="dxa"/>
            <w:vMerge/>
            <w:vAlign w:val="center"/>
          </w:tcPr>
          <w:p w14:paraId="4CB2857F"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76DF40F6" w14:textId="77777777">
        <w:trPr>
          <w:trHeight w:val="340"/>
          <w:jc w:val="center"/>
        </w:trPr>
        <w:tc>
          <w:tcPr>
            <w:tcW w:w="846" w:type="dxa"/>
            <w:vMerge/>
            <w:vAlign w:val="center"/>
          </w:tcPr>
          <w:p w14:paraId="73B5EDE4"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2574344C"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760713CF"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总氮</w:t>
            </w:r>
          </w:p>
        </w:tc>
        <w:tc>
          <w:tcPr>
            <w:tcW w:w="850" w:type="dxa"/>
            <w:vAlign w:val="center"/>
          </w:tcPr>
          <w:p w14:paraId="088FE1FD" w14:textId="68DC3FE2"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15.26 </w:t>
            </w:r>
          </w:p>
        </w:tc>
        <w:tc>
          <w:tcPr>
            <w:tcW w:w="709" w:type="dxa"/>
            <w:vAlign w:val="center"/>
          </w:tcPr>
          <w:p w14:paraId="12DD6F12" w14:textId="60BD1C6B"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0.02207</w:t>
            </w:r>
          </w:p>
        </w:tc>
        <w:tc>
          <w:tcPr>
            <w:tcW w:w="850" w:type="dxa"/>
            <w:vMerge/>
            <w:vAlign w:val="center"/>
          </w:tcPr>
          <w:p w14:paraId="53FAB5F1"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5422C56D"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54FCCF7F"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01B1205E"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033378D7"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68AF768B" w14:textId="4D0CD652"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0.02207</w:t>
            </w:r>
          </w:p>
        </w:tc>
        <w:tc>
          <w:tcPr>
            <w:tcW w:w="851" w:type="dxa"/>
            <w:vAlign w:val="center"/>
          </w:tcPr>
          <w:p w14:paraId="2E63AA4E" w14:textId="530BE94B" w:rsidR="00091630" w:rsidRPr="004E271B" w:rsidRDefault="00091630" w:rsidP="00091630">
            <w:pPr>
              <w:pStyle w:val="Tabletext"/>
              <w:rPr>
                <w:color w:val="000000" w:themeColor="text1"/>
                <w:kern w:val="0"/>
                <w:sz w:val="20"/>
                <w:szCs w:val="20"/>
              </w:rPr>
            </w:pPr>
            <w:r w:rsidRPr="004E271B">
              <w:rPr>
                <w:rFonts w:hint="eastAsia"/>
                <w:color w:val="000000" w:themeColor="text1"/>
                <w:sz w:val="20"/>
                <w:szCs w:val="28"/>
              </w:rPr>
              <w:t xml:space="preserve">15.26 </w:t>
            </w:r>
          </w:p>
        </w:tc>
        <w:tc>
          <w:tcPr>
            <w:tcW w:w="850" w:type="dxa"/>
            <w:vMerge/>
            <w:vAlign w:val="center"/>
          </w:tcPr>
          <w:p w14:paraId="40892F2E"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69E3BE11"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60FF8184"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4518A202"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5D0C06A2"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316761E0"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66228CDD" w14:textId="77777777" w:rsidR="00091630" w:rsidRPr="004E271B" w:rsidRDefault="00091630" w:rsidP="00091630">
            <w:pPr>
              <w:adjustRightInd w:val="0"/>
              <w:snapToGrid w:val="0"/>
              <w:jc w:val="center"/>
              <w:rPr>
                <w:color w:val="000000" w:themeColor="text1"/>
                <w:sz w:val="20"/>
                <w:szCs w:val="20"/>
              </w:rPr>
            </w:pPr>
            <w:r w:rsidRPr="004E271B">
              <w:rPr>
                <w:rFonts w:hint="eastAsia"/>
                <w:color w:val="000000" w:themeColor="text1"/>
                <w:sz w:val="20"/>
                <w:szCs w:val="28"/>
              </w:rPr>
              <w:t>7</w:t>
            </w:r>
            <w:r w:rsidRPr="004E271B">
              <w:rPr>
                <w:color w:val="000000" w:themeColor="text1"/>
                <w:sz w:val="20"/>
                <w:szCs w:val="28"/>
              </w:rPr>
              <w:t>0</w:t>
            </w:r>
          </w:p>
        </w:tc>
        <w:tc>
          <w:tcPr>
            <w:tcW w:w="2826" w:type="dxa"/>
            <w:vMerge/>
            <w:vAlign w:val="center"/>
          </w:tcPr>
          <w:p w14:paraId="5682E6DB"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6CA3B5BD" w14:textId="77777777">
        <w:trPr>
          <w:trHeight w:val="340"/>
          <w:jc w:val="center"/>
        </w:trPr>
        <w:tc>
          <w:tcPr>
            <w:tcW w:w="846" w:type="dxa"/>
            <w:vMerge/>
            <w:vAlign w:val="center"/>
          </w:tcPr>
          <w:p w14:paraId="6DCC22AA"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4B5AB2FE"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71918F04"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总磷</w:t>
            </w:r>
          </w:p>
        </w:tc>
        <w:tc>
          <w:tcPr>
            <w:tcW w:w="850" w:type="dxa"/>
            <w:vAlign w:val="center"/>
          </w:tcPr>
          <w:p w14:paraId="78287700" w14:textId="392D362E"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2.10 </w:t>
            </w:r>
          </w:p>
        </w:tc>
        <w:tc>
          <w:tcPr>
            <w:tcW w:w="709" w:type="dxa"/>
            <w:vAlign w:val="center"/>
          </w:tcPr>
          <w:p w14:paraId="436A203A" w14:textId="6DB46C58"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0.00303</w:t>
            </w:r>
          </w:p>
        </w:tc>
        <w:tc>
          <w:tcPr>
            <w:tcW w:w="850" w:type="dxa"/>
            <w:vMerge/>
            <w:vAlign w:val="center"/>
          </w:tcPr>
          <w:p w14:paraId="59633A32"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4EBC63EF"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2C52A483"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797E0383"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7259B531"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76891BB3" w14:textId="5ECFBBA6"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0.00303</w:t>
            </w:r>
          </w:p>
        </w:tc>
        <w:tc>
          <w:tcPr>
            <w:tcW w:w="851" w:type="dxa"/>
            <w:vAlign w:val="center"/>
          </w:tcPr>
          <w:p w14:paraId="04F88875" w14:textId="6818193F"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 xml:space="preserve">2.10 </w:t>
            </w:r>
          </w:p>
        </w:tc>
        <w:tc>
          <w:tcPr>
            <w:tcW w:w="850" w:type="dxa"/>
            <w:vMerge/>
            <w:vAlign w:val="center"/>
          </w:tcPr>
          <w:p w14:paraId="4D97AFAB"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4F3B11AE"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82222E5"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40A16722"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0AFE692F"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5D15DDC7"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2AEA13DB"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8</w:t>
            </w:r>
          </w:p>
        </w:tc>
        <w:tc>
          <w:tcPr>
            <w:tcW w:w="2826" w:type="dxa"/>
            <w:vMerge/>
            <w:vAlign w:val="center"/>
          </w:tcPr>
          <w:p w14:paraId="710875FF"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17C6244C" w14:textId="77777777">
        <w:trPr>
          <w:trHeight w:val="340"/>
          <w:jc w:val="center"/>
        </w:trPr>
        <w:tc>
          <w:tcPr>
            <w:tcW w:w="846" w:type="dxa"/>
            <w:vMerge/>
            <w:vAlign w:val="center"/>
          </w:tcPr>
          <w:p w14:paraId="5F800879"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4DD1EAB0"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09254EE3"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六价铬</w:t>
            </w:r>
          </w:p>
        </w:tc>
        <w:tc>
          <w:tcPr>
            <w:tcW w:w="850" w:type="dxa"/>
            <w:vAlign w:val="center"/>
          </w:tcPr>
          <w:p w14:paraId="775011FC" w14:textId="3C479D58"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0.124 </w:t>
            </w:r>
          </w:p>
        </w:tc>
        <w:tc>
          <w:tcPr>
            <w:tcW w:w="709" w:type="dxa"/>
            <w:vAlign w:val="center"/>
          </w:tcPr>
          <w:p w14:paraId="55CEE13D" w14:textId="236E6B2A"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0.00018</w:t>
            </w:r>
          </w:p>
        </w:tc>
        <w:tc>
          <w:tcPr>
            <w:tcW w:w="850" w:type="dxa"/>
            <w:vMerge/>
            <w:vAlign w:val="center"/>
          </w:tcPr>
          <w:p w14:paraId="7CA3C230"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315DB442"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72D91586"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0D1BB5CF"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7B1A910D"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453B8B2B" w14:textId="6DDD7165"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0.00018</w:t>
            </w:r>
          </w:p>
        </w:tc>
        <w:tc>
          <w:tcPr>
            <w:tcW w:w="851" w:type="dxa"/>
            <w:vAlign w:val="center"/>
          </w:tcPr>
          <w:p w14:paraId="1856DCBF" w14:textId="2D964EC5"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 xml:space="preserve">0.124 </w:t>
            </w:r>
          </w:p>
        </w:tc>
        <w:tc>
          <w:tcPr>
            <w:tcW w:w="850" w:type="dxa"/>
            <w:vMerge/>
            <w:vAlign w:val="center"/>
          </w:tcPr>
          <w:p w14:paraId="575F42FB"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7C998ED7"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A09D162"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55B25911"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360FD16B"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17E1D376"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4D7A0452"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.5</w:t>
            </w:r>
          </w:p>
        </w:tc>
        <w:tc>
          <w:tcPr>
            <w:tcW w:w="2826" w:type="dxa"/>
            <w:vMerge/>
            <w:vAlign w:val="center"/>
          </w:tcPr>
          <w:p w14:paraId="5D04AF4E"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18CCD6A1" w14:textId="77777777">
        <w:trPr>
          <w:trHeight w:val="340"/>
          <w:jc w:val="center"/>
        </w:trPr>
        <w:tc>
          <w:tcPr>
            <w:tcW w:w="846" w:type="dxa"/>
            <w:vMerge/>
            <w:vAlign w:val="center"/>
          </w:tcPr>
          <w:p w14:paraId="276B2CBC"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559FF9D1"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753FB8BD"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石油类</w:t>
            </w:r>
          </w:p>
        </w:tc>
        <w:tc>
          <w:tcPr>
            <w:tcW w:w="850" w:type="dxa"/>
            <w:vAlign w:val="center"/>
          </w:tcPr>
          <w:p w14:paraId="289F277E" w14:textId="6F1DDF56"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0.297 </w:t>
            </w:r>
          </w:p>
        </w:tc>
        <w:tc>
          <w:tcPr>
            <w:tcW w:w="709" w:type="dxa"/>
            <w:vAlign w:val="center"/>
          </w:tcPr>
          <w:p w14:paraId="7CBAD7EC" w14:textId="764BEC3B"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0.00043</w:t>
            </w:r>
          </w:p>
        </w:tc>
        <w:tc>
          <w:tcPr>
            <w:tcW w:w="850" w:type="dxa"/>
            <w:vMerge/>
            <w:vAlign w:val="center"/>
          </w:tcPr>
          <w:p w14:paraId="26FA800F"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730F74B8"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32FDBCAB"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4B3BAF7B"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4BC7E6D6"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4EEF81D3" w14:textId="37065608"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0.00043</w:t>
            </w:r>
          </w:p>
        </w:tc>
        <w:tc>
          <w:tcPr>
            <w:tcW w:w="851" w:type="dxa"/>
            <w:vAlign w:val="center"/>
          </w:tcPr>
          <w:p w14:paraId="55544C93" w14:textId="12100137"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 xml:space="preserve">0.297 </w:t>
            </w:r>
          </w:p>
        </w:tc>
        <w:tc>
          <w:tcPr>
            <w:tcW w:w="850" w:type="dxa"/>
            <w:vMerge/>
            <w:vAlign w:val="center"/>
          </w:tcPr>
          <w:p w14:paraId="1E0A83D6"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147079D1"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39FE0EEF"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628FAFA7"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3D5288CA"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22566F2C"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68F3B0E4"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2</w:t>
            </w:r>
            <w:r w:rsidRPr="004E271B">
              <w:rPr>
                <w:color w:val="000000" w:themeColor="text1"/>
                <w:sz w:val="20"/>
                <w:szCs w:val="28"/>
              </w:rPr>
              <w:t>0</w:t>
            </w:r>
          </w:p>
        </w:tc>
        <w:tc>
          <w:tcPr>
            <w:tcW w:w="2826" w:type="dxa"/>
            <w:vMerge/>
            <w:vAlign w:val="center"/>
          </w:tcPr>
          <w:p w14:paraId="67D606B9"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256C7D44" w14:textId="77777777">
        <w:trPr>
          <w:trHeight w:val="340"/>
          <w:jc w:val="center"/>
        </w:trPr>
        <w:tc>
          <w:tcPr>
            <w:tcW w:w="846" w:type="dxa"/>
            <w:vMerge/>
            <w:vAlign w:val="center"/>
          </w:tcPr>
          <w:p w14:paraId="055295CA"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4C491BCE"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2BBC9B3C"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锌</w:t>
            </w:r>
          </w:p>
        </w:tc>
        <w:tc>
          <w:tcPr>
            <w:tcW w:w="850" w:type="dxa"/>
            <w:vAlign w:val="center"/>
          </w:tcPr>
          <w:p w14:paraId="7D9C07C3" w14:textId="3415B7AF"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0.207 </w:t>
            </w:r>
          </w:p>
        </w:tc>
        <w:tc>
          <w:tcPr>
            <w:tcW w:w="709" w:type="dxa"/>
            <w:vAlign w:val="center"/>
          </w:tcPr>
          <w:p w14:paraId="65E2C22B" w14:textId="37FE1013"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0.0003</w:t>
            </w:r>
          </w:p>
        </w:tc>
        <w:tc>
          <w:tcPr>
            <w:tcW w:w="850" w:type="dxa"/>
            <w:vMerge/>
            <w:vAlign w:val="center"/>
          </w:tcPr>
          <w:p w14:paraId="473FCF0D"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75F700FB"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1FEDA688"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7B1A60EE"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3E058D23"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76044929" w14:textId="4CBF2550"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0.0003</w:t>
            </w:r>
          </w:p>
        </w:tc>
        <w:tc>
          <w:tcPr>
            <w:tcW w:w="851" w:type="dxa"/>
            <w:vAlign w:val="center"/>
          </w:tcPr>
          <w:p w14:paraId="1D7794BF" w14:textId="1E2A7CEC"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 xml:space="preserve">0.207 </w:t>
            </w:r>
          </w:p>
        </w:tc>
        <w:tc>
          <w:tcPr>
            <w:tcW w:w="850" w:type="dxa"/>
            <w:vMerge/>
            <w:vAlign w:val="center"/>
          </w:tcPr>
          <w:p w14:paraId="0F9217C4"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72A66C67"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7599A014"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19F186D"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6F78DC7F"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0AAFD83F"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17078FC7"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5</w:t>
            </w:r>
            <w:r w:rsidRPr="004E271B">
              <w:rPr>
                <w:color w:val="000000" w:themeColor="text1"/>
                <w:sz w:val="20"/>
                <w:szCs w:val="28"/>
              </w:rPr>
              <w:t>.0</w:t>
            </w:r>
          </w:p>
        </w:tc>
        <w:tc>
          <w:tcPr>
            <w:tcW w:w="2826" w:type="dxa"/>
            <w:vMerge/>
            <w:vAlign w:val="center"/>
          </w:tcPr>
          <w:p w14:paraId="18238330"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727D8CAB" w14:textId="77777777">
        <w:trPr>
          <w:trHeight w:val="340"/>
          <w:jc w:val="center"/>
        </w:trPr>
        <w:tc>
          <w:tcPr>
            <w:tcW w:w="846" w:type="dxa"/>
            <w:vMerge/>
            <w:vAlign w:val="center"/>
          </w:tcPr>
          <w:p w14:paraId="4E0E4F5A"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16070BA3"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27561AD2" w14:textId="77777777" w:rsidR="00091630" w:rsidRPr="004E271B" w:rsidRDefault="00091630" w:rsidP="00091630">
            <w:pPr>
              <w:widowControl/>
              <w:adjustRightInd w:val="0"/>
              <w:snapToGrid w:val="0"/>
              <w:jc w:val="center"/>
              <w:rPr>
                <w:color w:val="000000" w:themeColor="text1"/>
                <w:sz w:val="20"/>
                <w:szCs w:val="20"/>
              </w:rPr>
            </w:pPr>
            <w:proofErr w:type="gramStart"/>
            <w:r w:rsidRPr="004E271B">
              <w:rPr>
                <w:rFonts w:hint="eastAsia"/>
                <w:color w:val="000000" w:themeColor="text1"/>
                <w:sz w:val="20"/>
                <w:szCs w:val="28"/>
              </w:rPr>
              <w:t>总铬</w:t>
            </w:r>
            <w:proofErr w:type="gramEnd"/>
          </w:p>
        </w:tc>
        <w:tc>
          <w:tcPr>
            <w:tcW w:w="850" w:type="dxa"/>
            <w:vAlign w:val="center"/>
          </w:tcPr>
          <w:p w14:paraId="2D4FC361" w14:textId="397D0843"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 xml:space="preserve">0.304 </w:t>
            </w:r>
          </w:p>
        </w:tc>
        <w:tc>
          <w:tcPr>
            <w:tcW w:w="709" w:type="dxa"/>
            <w:vAlign w:val="center"/>
          </w:tcPr>
          <w:p w14:paraId="680738F4" w14:textId="3F9B118D"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0.00044</w:t>
            </w:r>
          </w:p>
        </w:tc>
        <w:tc>
          <w:tcPr>
            <w:tcW w:w="850" w:type="dxa"/>
            <w:vMerge/>
            <w:vAlign w:val="center"/>
          </w:tcPr>
          <w:p w14:paraId="7820C4E0"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1C2DB638"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20B44B1A"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3FB1E63C"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26DA51B5"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207D524A" w14:textId="2E857777"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0.00044</w:t>
            </w:r>
          </w:p>
        </w:tc>
        <w:tc>
          <w:tcPr>
            <w:tcW w:w="851" w:type="dxa"/>
            <w:vAlign w:val="center"/>
          </w:tcPr>
          <w:p w14:paraId="02CAA9F1" w14:textId="57B8758B"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 xml:space="preserve">0.304 </w:t>
            </w:r>
          </w:p>
        </w:tc>
        <w:tc>
          <w:tcPr>
            <w:tcW w:w="850" w:type="dxa"/>
            <w:vMerge/>
            <w:vAlign w:val="center"/>
          </w:tcPr>
          <w:p w14:paraId="33E639D9"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224615A0"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75B852CB"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3B4D3460"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1BDF1FD1"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59D45FB4"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436860DF"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1</w:t>
            </w:r>
            <w:r w:rsidRPr="004E271B">
              <w:rPr>
                <w:color w:val="000000" w:themeColor="text1"/>
                <w:sz w:val="20"/>
                <w:szCs w:val="28"/>
              </w:rPr>
              <w:t>.5</w:t>
            </w:r>
          </w:p>
        </w:tc>
        <w:tc>
          <w:tcPr>
            <w:tcW w:w="2826" w:type="dxa"/>
            <w:vMerge/>
            <w:vAlign w:val="center"/>
          </w:tcPr>
          <w:p w14:paraId="165914BE"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28BB446A" w14:textId="77777777">
        <w:trPr>
          <w:trHeight w:val="340"/>
          <w:jc w:val="center"/>
        </w:trPr>
        <w:tc>
          <w:tcPr>
            <w:tcW w:w="846" w:type="dxa"/>
            <w:vMerge/>
            <w:vAlign w:val="center"/>
          </w:tcPr>
          <w:p w14:paraId="558A7F8B"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3D4BE86A"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241FFA15"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砷</w:t>
            </w:r>
          </w:p>
        </w:tc>
        <w:tc>
          <w:tcPr>
            <w:tcW w:w="850" w:type="dxa"/>
            <w:vAlign w:val="center"/>
          </w:tcPr>
          <w:p w14:paraId="79C9CDB8" w14:textId="1C41A7A2"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0.000187</w:t>
            </w:r>
          </w:p>
        </w:tc>
        <w:tc>
          <w:tcPr>
            <w:tcW w:w="709" w:type="dxa"/>
            <w:vAlign w:val="center"/>
          </w:tcPr>
          <w:p w14:paraId="4DE600BB" w14:textId="39D3C724"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0" w:type="dxa"/>
            <w:vMerge/>
            <w:vAlign w:val="center"/>
          </w:tcPr>
          <w:p w14:paraId="0BB6ED90"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03C468CF"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20F58938"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069DEFC8"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7404753D"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6A129E18" w14:textId="511F33BD"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2.7</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1" w:type="dxa"/>
            <w:vAlign w:val="center"/>
          </w:tcPr>
          <w:p w14:paraId="6747DF26" w14:textId="5E1637E9"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0.000187</w:t>
            </w:r>
          </w:p>
        </w:tc>
        <w:tc>
          <w:tcPr>
            <w:tcW w:w="850" w:type="dxa"/>
            <w:vMerge/>
            <w:vAlign w:val="center"/>
          </w:tcPr>
          <w:p w14:paraId="4B48AC3D"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3E048E88"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4FDCC03C"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62C7ACEA"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1417529"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67386BCD"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7A8C835E"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.3</w:t>
            </w:r>
          </w:p>
        </w:tc>
        <w:tc>
          <w:tcPr>
            <w:tcW w:w="2826" w:type="dxa"/>
            <w:vMerge/>
            <w:vAlign w:val="center"/>
          </w:tcPr>
          <w:p w14:paraId="7B989C90" w14:textId="77777777" w:rsidR="00091630" w:rsidRPr="004E271B" w:rsidRDefault="00091630" w:rsidP="00091630">
            <w:pPr>
              <w:adjustRightInd w:val="0"/>
              <w:snapToGrid w:val="0"/>
              <w:jc w:val="center"/>
              <w:rPr>
                <w:color w:val="000000" w:themeColor="text1"/>
                <w:kern w:val="0"/>
                <w:sz w:val="20"/>
                <w:szCs w:val="20"/>
              </w:rPr>
            </w:pPr>
          </w:p>
        </w:tc>
      </w:tr>
      <w:tr w:rsidR="004E271B" w:rsidRPr="004E271B" w14:paraId="4824881B" w14:textId="77777777">
        <w:trPr>
          <w:trHeight w:val="340"/>
          <w:jc w:val="center"/>
        </w:trPr>
        <w:tc>
          <w:tcPr>
            <w:tcW w:w="846" w:type="dxa"/>
            <w:vMerge/>
            <w:vAlign w:val="center"/>
          </w:tcPr>
          <w:p w14:paraId="333C52FA" w14:textId="77777777" w:rsidR="00091630" w:rsidRPr="004E271B" w:rsidRDefault="00091630" w:rsidP="00091630">
            <w:pPr>
              <w:adjustRightInd w:val="0"/>
              <w:snapToGrid w:val="0"/>
              <w:jc w:val="center"/>
              <w:rPr>
                <w:color w:val="000000" w:themeColor="text1"/>
                <w:kern w:val="0"/>
                <w:sz w:val="20"/>
                <w:szCs w:val="20"/>
              </w:rPr>
            </w:pPr>
          </w:p>
        </w:tc>
        <w:tc>
          <w:tcPr>
            <w:tcW w:w="826" w:type="dxa"/>
            <w:vMerge/>
            <w:vAlign w:val="center"/>
          </w:tcPr>
          <w:p w14:paraId="2C480AB3" w14:textId="77777777" w:rsidR="00091630" w:rsidRPr="004E271B" w:rsidRDefault="00091630" w:rsidP="00091630">
            <w:pPr>
              <w:widowControl/>
              <w:adjustRightInd w:val="0"/>
              <w:snapToGrid w:val="0"/>
              <w:jc w:val="center"/>
              <w:rPr>
                <w:color w:val="000000" w:themeColor="text1"/>
                <w:kern w:val="0"/>
                <w:sz w:val="20"/>
                <w:szCs w:val="20"/>
              </w:rPr>
            </w:pPr>
          </w:p>
        </w:tc>
        <w:tc>
          <w:tcPr>
            <w:tcW w:w="1017" w:type="dxa"/>
            <w:vAlign w:val="center"/>
          </w:tcPr>
          <w:p w14:paraId="62CF529C" w14:textId="77777777" w:rsidR="00091630" w:rsidRPr="004E271B" w:rsidRDefault="00091630" w:rsidP="00091630">
            <w:pPr>
              <w:widowControl/>
              <w:adjustRightInd w:val="0"/>
              <w:snapToGrid w:val="0"/>
              <w:jc w:val="center"/>
              <w:rPr>
                <w:color w:val="000000" w:themeColor="text1"/>
                <w:sz w:val="20"/>
                <w:szCs w:val="20"/>
              </w:rPr>
            </w:pPr>
            <w:r w:rsidRPr="004E271B">
              <w:rPr>
                <w:rFonts w:hint="eastAsia"/>
                <w:color w:val="000000" w:themeColor="text1"/>
                <w:sz w:val="20"/>
                <w:szCs w:val="28"/>
              </w:rPr>
              <w:t>汞</w:t>
            </w:r>
          </w:p>
        </w:tc>
        <w:tc>
          <w:tcPr>
            <w:tcW w:w="850" w:type="dxa"/>
            <w:vAlign w:val="center"/>
          </w:tcPr>
          <w:p w14:paraId="46A125DB" w14:textId="5CDB54B6"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0.000439</w:t>
            </w:r>
          </w:p>
        </w:tc>
        <w:tc>
          <w:tcPr>
            <w:tcW w:w="709" w:type="dxa"/>
            <w:vAlign w:val="center"/>
          </w:tcPr>
          <w:p w14:paraId="2F360DB7" w14:textId="6F35D88F" w:rsidR="00091630" w:rsidRPr="004E271B" w:rsidRDefault="00091630" w:rsidP="00091630">
            <w:pPr>
              <w:pStyle w:val="Tabletext"/>
              <w:rPr>
                <w:color w:val="000000" w:themeColor="text1"/>
                <w:sz w:val="20"/>
                <w:szCs w:val="20"/>
              </w:rPr>
            </w:pPr>
            <w:r w:rsidRPr="004E271B">
              <w:rPr>
                <w:color w:val="000000" w:themeColor="text1"/>
                <w:sz w:val="20"/>
                <w:szCs w:val="28"/>
              </w:rPr>
              <w:t>6.35</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0" w:type="dxa"/>
            <w:vMerge/>
            <w:vAlign w:val="center"/>
          </w:tcPr>
          <w:p w14:paraId="47B8E013" w14:textId="77777777" w:rsidR="00091630" w:rsidRPr="004E271B" w:rsidRDefault="00091630" w:rsidP="00091630">
            <w:pPr>
              <w:adjustRightInd w:val="0"/>
              <w:snapToGrid w:val="0"/>
              <w:jc w:val="center"/>
              <w:rPr>
                <w:color w:val="000000" w:themeColor="text1"/>
                <w:kern w:val="0"/>
                <w:sz w:val="20"/>
                <w:szCs w:val="20"/>
              </w:rPr>
            </w:pPr>
          </w:p>
        </w:tc>
        <w:tc>
          <w:tcPr>
            <w:tcW w:w="1276" w:type="dxa"/>
            <w:vMerge/>
            <w:vAlign w:val="center"/>
          </w:tcPr>
          <w:p w14:paraId="1A791464" w14:textId="77777777" w:rsidR="00091630" w:rsidRPr="004E271B" w:rsidRDefault="00091630" w:rsidP="00091630">
            <w:pPr>
              <w:adjustRightInd w:val="0"/>
              <w:snapToGrid w:val="0"/>
              <w:jc w:val="center"/>
              <w:rPr>
                <w:color w:val="000000" w:themeColor="text1"/>
                <w:kern w:val="0"/>
                <w:sz w:val="20"/>
                <w:szCs w:val="20"/>
              </w:rPr>
            </w:pPr>
          </w:p>
        </w:tc>
        <w:tc>
          <w:tcPr>
            <w:tcW w:w="851" w:type="dxa"/>
            <w:vAlign w:val="center"/>
          </w:tcPr>
          <w:p w14:paraId="321011DA" w14:textId="77777777" w:rsidR="00091630" w:rsidRPr="004E271B" w:rsidRDefault="00091630" w:rsidP="00091630">
            <w:pPr>
              <w:pStyle w:val="Tabletext"/>
              <w:rPr>
                <w:color w:val="000000" w:themeColor="text1"/>
                <w:sz w:val="20"/>
                <w:szCs w:val="20"/>
              </w:rPr>
            </w:pPr>
            <w:r w:rsidRPr="004E271B">
              <w:rPr>
                <w:rFonts w:hint="eastAsia"/>
                <w:color w:val="000000" w:themeColor="text1"/>
                <w:sz w:val="20"/>
                <w:szCs w:val="28"/>
              </w:rPr>
              <w:t>/</w:t>
            </w:r>
          </w:p>
        </w:tc>
        <w:tc>
          <w:tcPr>
            <w:tcW w:w="850" w:type="dxa"/>
            <w:vMerge/>
            <w:vAlign w:val="center"/>
          </w:tcPr>
          <w:p w14:paraId="2D89A3A6" w14:textId="77777777" w:rsidR="00091630" w:rsidRPr="004E271B" w:rsidRDefault="00091630" w:rsidP="00091630">
            <w:pPr>
              <w:adjustRightInd w:val="0"/>
              <w:snapToGrid w:val="0"/>
              <w:jc w:val="center"/>
              <w:rPr>
                <w:color w:val="000000" w:themeColor="text1"/>
                <w:kern w:val="0"/>
                <w:sz w:val="20"/>
                <w:szCs w:val="20"/>
              </w:rPr>
            </w:pPr>
          </w:p>
        </w:tc>
        <w:tc>
          <w:tcPr>
            <w:tcW w:w="992" w:type="dxa"/>
            <w:vMerge/>
            <w:vAlign w:val="center"/>
          </w:tcPr>
          <w:p w14:paraId="1457EDC6" w14:textId="77777777" w:rsidR="00091630" w:rsidRPr="004E271B" w:rsidRDefault="00091630" w:rsidP="00091630">
            <w:pPr>
              <w:adjustRightInd w:val="0"/>
              <w:snapToGrid w:val="0"/>
              <w:jc w:val="center"/>
              <w:rPr>
                <w:color w:val="000000" w:themeColor="text1"/>
                <w:kern w:val="0"/>
                <w:sz w:val="20"/>
                <w:szCs w:val="20"/>
              </w:rPr>
            </w:pPr>
          </w:p>
        </w:tc>
        <w:tc>
          <w:tcPr>
            <w:tcW w:w="1134" w:type="dxa"/>
            <w:vAlign w:val="center"/>
          </w:tcPr>
          <w:p w14:paraId="0C498FF0" w14:textId="6369B506" w:rsidR="00091630" w:rsidRPr="004E271B" w:rsidRDefault="00091630" w:rsidP="00091630">
            <w:pPr>
              <w:pStyle w:val="Tabletext"/>
              <w:rPr>
                <w:color w:val="000000" w:themeColor="text1"/>
                <w:sz w:val="20"/>
                <w:szCs w:val="28"/>
              </w:rPr>
            </w:pPr>
            <w:r w:rsidRPr="004E271B">
              <w:rPr>
                <w:color w:val="000000" w:themeColor="text1"/>
                <w:sz w:val="20"/>
                <w:szCs w:val="28"/>
              </w:rPr>
              <w:t>6.35</w:t>
            </w:r>
            <w:r w:rsidRPr="004E271B">
              <w:rPr>
                <w:rFonts w:hint="eastAsia"/>
                <w:color w:val="000000" w:themeColor="text1"/>
                <w:sz w:val="18"/>
                <w:szCs w:val="24"/>
              </w:rPr>
              <w:t>×</w:t>
            </w:r>
            <w:r w:rsidRPr="004E271B">
              <w:rPr>
                <w:rFonts w:hint="eastAsia"/>
                <w:color w:val="000000" w:themeColor="text1"/>
                <w:sz w:val="18"/>
                <w:szCs w:val="24"/>
              </w:rPr>
              <w:t>1</w:t>
            </w:r>
            <w:r w:rsidRPr="004E271B">
              <w:rPr>
                <w:color w:val="000000" w:themeColor="text1"/>
                <w:sz w:val="18"/>
                <w:szCs w:val="24"/>
              </w:rPr>
              <w:t>0</w:t>
            </w:r>
            <w:r w:rsidRPr="004E271B">
              <w:rPr>
                <w:rFonts w:hint="eastAsia"/>
                <w:color w:val="000000" w:themeColor="text1"/>
                <w:sz w:val="18"/>
                <w:szCs w:val="24"/>
                <w:vertAlign w:val="superscript"/>
              </w:rPr>
              <w:t>-7</w:t>
            </w:r>
          </w:p>
        </w:tc>
        <w:tc>
          <w:tcPr>
            <w:tcW w:w="851" w:type="dxa"/>
            <w:vAlign w:val="center"/>
          </w:tcPr>
          <w:p w14:paraId="7D2396D7" w14:textId="21C6F978" w:rsidR="00091630" w:rsidRPr="004E271B" w:rsidRDefault="00091630" w:rsidP="00091630">
            <w:pPr>
              <w:pStyle w:val="Tabletext"/>
              <w:rPr>
                <w:color w:val="000000" w:themeColor="text1"/>
                <w:sz w:val="20"/>
                <w:szCs w:val="28"/>
              </w:rPr>
            </w:pPr>
            <w:r w:rsidRPr="004E271B">
              <w:rPr>
                <w:rFonts w:hint="eastAsia"/>
                <w:color w:val="000000" w:themeColor="text1"/>
                <w:sz w:val="20"/>
                <w:szCs w:val="28"/>
              </w:rPr>
              <w:t>0.000439</w:t>
            </w:r>
          </w:p>
        </w:tc>
        <w:tc>
          <w:tcPr>
            <w:tcW w:w="850" w:type="dxa"/>
            <w:vMerge/>
            <w:vAlign w:val="center"/>
          </w:tcPr>
          <w:p w14:paraId="595EC032" w14:textId="77777777" w:rsidR="00091630" w:rsidRPr="004E271B" w:rsidRDefault="00091630" w:rsidP="00091630">
            <w:pPr>
              <w:adjustRightInd w:val="0"/>
              <w:snapToGrid w:val="0"/>
              <w:jc w:val="center"/>
              <w:rPr>
                <w:color w:val="000000" w:themeColor="text1"/>
                <w:kern w:val="0"/>
                <w:sz w:val="20"/>
                <w:szCs w:val="20"/>
              </w:rPr>
            </w:pPr>
          </w:p>
        </w:tc>
        <w:tc>
          <w:tcPr>
            <w:tcW w:w="993" w:type="dxa"/>
            <w:vMerge/>
            <w:vAlign w:val="center"/>
          </w:tcPr>
          <w:p w14:paraId="23003561"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5A0C7D57"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2C3147CD" w14:textId="77777777" w:rsidR="00091630" w:rsidRPr="004E271B" w:rsidRDefault="00091630" w:rsidP="00091630">
            <w:pPr>
              <w:adjustRightInd w:val="0"/>
              <w:snapToGrid w:val="0"/>
              <w:jc w:val="center"/>
              <w:rPr>
                <w:color w:val="000000" w:themeColor="text1"/>
                <w:kern w:val="0"/>
                <w:sz w:val="20"/>
                <w:szCs w:val="20"/>
              </w:rPr>
            </w:pPr>
          </w:p>
        </w:tc>
        <w:tc>
          <w:tcPr>
            <w:tcW w:w="1134" w:type="dxa"/>
            <w:vMerge/>
            <w:vAlign w:val="center"/>
          </w:tcPr>
          <w:p w14:paraId="799C4B1A" w14:textId="77777777" w:rsidR="00091630" w:rsidRPr="004E271B" w:rsidRDefault="00091630" w:rsidP="00091630">
            <w:pPr>
              <w:adjustRightInd w:val="0"/>
              <w:snapToGrid w:val="0"/>
              <w:jc w:val="center"/>
              <w:rPr>
                <w:color w:val="000000" w:themeColor="text1"/>
                <w:kern w:val="0"/>
                <w:sz w:val="20"/>
                <w:szCs w:val="20"/>
              </w:rPr>
            </w:pPr>
          </w:p>
        </w:tc>
        <w:tc>
          <w:tcPr>
            <w:tcW w:w="1275" w:type="dxa"/>
            <w:vMerge/>
            <w:vAlign w:val="center"/>
          </w:tcPr>
          <w:p w14:paraId="7BFA1728" w14:textId="77777777" w:rsidR="00091630" w:rsidRPr="004E271B" w:rsidRDefault="00091630" w:rsidP="00091630">
            <w:pPr>
              <w:adjustRightInd w:val="0"/>
              <w:snapToGrid w:val="0"/>
              <w:jc w:val="center"/>
              <w:rPr>
                <w:color w:val="000000" w:themeColor="text1"/>
                <w:kern w:val="0"/>
                <w:sz w:val="20"/>
                <w:szCs w:val="20"/>
              </w:rPr>
            </w:pPr>
          </w:p>
        </w:tc>
        <w:tc>
          <w:tcPr>
            <w:tcW w:w="1701" w:type="dxa"/>
            <w:vAlign w:val="center"/>
          </w:tcPr>
          <w:p w14:paraId="44575D55" w14:textId="77777777" w:rsidR="00091630" w:rsidRPr="004E271B" w:rsidRDefault="00091630" w:rsidP="00091630">
            <w:pPr>
              <w:adjustRightInd w:val="0"/>
              <w:snapToGrid w:val="0"/>
              <w:jc w:val="center"/>
              <w:rPr>
                <w:color w:val="000000" w:themeColor="text1"/>
                <w:sz w:val="20"/>
                <w:szCs w:val="28"/>
              </w:rPr>
            </w:pPr>
            <w:r w:rsidRPr="004E271B">
              <w:rPr>
                <w:rFonts w:hint="eastAsia"/>
                <w:color w:val="000000" w:themeColor="text1"/>
                <w:sz w:val="20"/>
                <w:szCs w:val="28"/>
              </w:rPr>
              <w:t>0</w:t>
            </w:r>
            <w:r w:rsidRPr="004E271B">
              <w:rPr>
                <w:color w:val="000000" w:themeColor="text1"/>
                <w:sz w:val="20"/>
                <w:szCs w:val="28"/>
              </w:rPr>
              <w:t>.005</w:t>
            </w:r>
          </w:p>
        </w:tc>
        <w:tc>
          <w:tcPr>
            <w:tcW w:w="2826" w:type="dxa"/>
            <w:vMerge/>
            <w:vAlign w:val="center"/>
          </w:tcPr>
          <w:p w14:paraId="66A44CD5" w14:textId="77777777" w:rsidR="00091630" w:rsidRPr="004E271B" w:rsidRDefault="00091630" w:rsidP="00091630">
            <w:pPr>
              <w:adjustRightInd w:val="0"/>
              <w:snapToGrid w:val="0"/>
              <w:jc w:val="center"/>
              <w:rPr>
                <w:color w:val="000000" w:themeColor="text1"/>
                <w:kern w:val="0"/>
                <w:sz w:val="20"/>
                <w:szCs w:val="20"/>
              </w:rPr>
            </w:pPr>
          </w:p>
        </w:tc>
      </w:tr>
    </w:tbl>
    <w:p w14:paraId="3C864FE5" w14:textId="77777777" w:rsidR="00C16F2A" w:rsidRDefault="00CB66BE">
      <w:pPr>
        <w:pStyle w:val="24"/>
        <w:spacing w:beforeLines="50" w:before="120" w:line="240" w:lineRule="auto"/>
        <w:jc w:val="center"/>
        <w:rPr>
          <w:rFonts w:ascii="宋体"/>
          <w:kern w:val="0"/>
          <w:sz w:val="28"/>
          <w:szCs w:val="28"/>
        </w:rPr>
      </w:pPr>
      <w:r>
        <w:rPr>
          <w:rFonts w:ascii="宋体" w:hint="eastAsia"/>
          <w:kern w:val="0"/>
          <w:sz w:val="28"/>
          <w:szCs w:val="28"/>
        </w:rPr>
        <w:t>附表三：固体废物产生、利用/处置情况汇总表</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0"/>
        <w:gridCol w:w="2410"/>
        <w:gridCol w:w="1701"/>
        <w:gridCol w:w="2835"/>
        <w:gridCol w:w="992"/>
        <w:gridCol w:w="1418"/>
        <w:gridCol w:w="1276"/>
        <w:gridCol w:w="3582"/>
        <w:gridCol w:w="3034"/>
        <w:gridCol w:w="2021"/>
      </w:tblGrid>
      <w:tr w:rsidR="00C16F2A" w14:paraId="385DB103" w14:textId="77777777">
        <w:trPr>
          <w:trHeight w:val="397"/>
          <w:jc w:val="center"/>
        </w:trPr>
        <w:tc>
          <w:tcPr>
            <w:tcW w:w="2830" w:type="dxa"/>
            <w:vAlign w:val="center"/>
          </w:tcPr>
          <w:p w14:paraId="07B3E71A" w14:textId="77777777" w:rsidR="00C16F2A" w:rsidRDefault="00CB66BE">
            <w:pPr>
              <w:pStyle w:val="Tabletext"/>
              <w:rPr>
                <w:sz w:val="20"/>
                <w:szCs w:val="20"/>
              </w:rPr>
            </w:pPr>
            <w:r>
              <w:rPr>
                <w:rFonts w:hint="eastAsia"/>
                <w:sz w:val="20"/>
                <w:szCs w:val="20"/>
              </w:rPr>
              <w:t>产生环节</w:t>
            </w:r>
          </w:p>
        </w:tc>
        <w:tc>
          <w:tcPr>
            <w:tcW w:w="2410" w:type="dxa"/>
            <w:vAlign w:val="center"/>
          </w:tcPr>
          <w:p w14:paraId="1BB57AEF" w14:textId="77777777" w:rsidR="00C16F2A" w:rsidRDefault="00CB66BE">
            <w:pPr>
              <w:pStyle w:val="Tabletext"/>
              <w:rPr>
                <w:sz w:val="20"/>
                <w:szCs w:val="20"/>
              </w:rPr>
            </w:pPr>
            <w:r>
              <w:rPr>
                <w:rFonts w:hint="eastAsia"/>
                <w:sz w:val="20"/>
                <w:szCs w:val="20"/>
              </w:rPr>
              <w:t>名称</w:t>
            </w:r>
          </w:p>
        </w:tc>
        <w:tc>
          <w:tcPr>
            <w:tcW w:w="1701" w:type="dxa"/>
            <w:vAlign w:val="center"/>
          </w:tcPr>
          <w:p w14:paraId="1C39D5EE" w14:textId="77777777" w:rsidR="00C16F2A" w:rsidRDefault="00CB66BE">
            <w:pPr>
              <w:pStyle w:val="Tabletext"/>
              <w:rPr>
                <w:sz w:val="20"/>
                <w:szCs w:val="20"/>
              </w:rPr>
            </w:pPr>
            <w:r>
              <w:rPr>
                <w:rFonts w:hint="eastAsia"/>
                <w:sz w:val="20"/>
                <w:szCs w:val="20"/>
              </w:rPr>
              <w:t>属性</w:t>
            </w:r>
          </w:p>
        </w:tc>
        <w:tc>
          <w:tcPr>
            <w:tcW w:w="2835" w:type="dxa"/>
            <w:vAlign w:val="center"/>
          </w:tcPr>
          <w:p w14:paraId="71D0BA4A" w14:textId="77777777" w:rsidR="00C16F2A" w:rsidRDefault="00CB66BE">
            <w:pPr>
              <w:pStyle w:val="Tabletext"/>
              <w:rPr>
                <w:sz w:val="20"/>
                <w:szCs w:val="20"/>
              </w:rPr>
            </w:pPr>
            <w:r>
              <w:rPr>
                <w:rFonts w:hint="eastAsia"/>
                <w:sz w:val="20"/>
                <w:szCs w:val="20"/>
              </w:rPr>
              <w:t>主要有毒有害物质</w:t>
            </w:r>
          </w:p>
        </w:tc>
        <w:tc>
          <w:tcPr>
            <w:tcW w:w="992" w:type="dxa"/>
            <w:vAlign w:val="center"/>
          </w:tcPr>
          <w:p w14:paraId="6F8796E0" w14:textId="77777777" w:rsidR="00C16F2A" w:rsidRDefault="00CB66BE">
            <w:pPr>
              <w:pStyle w:val="Tabletext"/>
              <w:rPr>
                <w:sz w:val="20"/>
                <w:szCs w:val="20"/>
              </w:rPr>
            </w:pPr>
            <w:r>
              <w:rPr>
                <w:rFonts w:hint="eastAsia"/>
                <w:sz w:val="20"/>
                <w:szCs w:val="20"/>
              </w:rPr>
              <w:t>物理性状</w:t>
            </w:r>
          </w:p>
        </w:tc>
        <w:tc>
          <w:tcPr>
            <w:tcW w:w="1418" w:type="dxa"/>
            <w:vAlign w:val="center"/>
          </w:tcPr>
          <w:p w14:paraId="3FB40217" w14:textId="77777777" w:rsidR="00C16F2A" w:rsidRDefault="00CB66BE">
            <w:pPr>
              <w:pStyle w:val="Tabletext"/>
              <w:rPr>
                <w:sz w:val="20"/>
                <w:szCs w:val="20"/>
              </w:rPr>
            </w:pPr>
            <w:r>
              <w:rPr>
                <w:rFonts w:hint="eastAsia"/>
                <w:sz w:val="20"/>
                <w:szCs w:val="20"/>
              </w:rPr>
              <w:t>环境危险特性</w:t>
            </w:r>
          </w:p>
        </w:tc>
        <w:tc>
          <w:tcPr>
            <w:tcW w:w="1276" w:type="dxa"/>
            <w:vAlign w:val="center"/>
          </w:tcPr>
          <w:p w14:paraId="77C109CA" w14:textId="77777777" w:rsidR="00C16F2A" w:rsidRDefault="00CB66BE">
            <w:pPr>
              <w:pStyle w:val="Tabletext"/>
              <w:rPr>
                <w:sz w:val="20"/>
                <w:szCs w:val="20"/>
              </w:rPr>
            </w:pPr>
            <w:r>
              <w:rPr>
                <w:rFonts w:hint="eastAsia"/>
                <w:sz w:val="20"/>
                <w:szCs w:val="20"/>
              </w:rPr>
              <w:t>产生量（</w:t>
            </w:r>
            <w:r>
              <w:rPr>
                <w:rFonts w:hint="eastAsia"/>
                <w:sz w:val="20"/>
                <w:szCs w:val="20"/>
              </w:rPr>
              <w:t>t/a</w:t>
            </w:r>
            <w:r>
              <w:rPr>
                <w:rFonts w:hint="eastAsia"/>
                <w:sz w:val="20"/>
                <w:szCs w:val="20"/>
              </w:rPr>
              <w:t>）</w:t>
            </w:r>
          </w:p>
        </w:tc>
        <w:tc>
          <w:tcPr>
            <w:tcW w:w="3582" w:type="dxa"/>
            <w:vAlign w:val="center"/>
          </w:tcPr>
          <w:p w14:paraId="43A177A1" w14:textId="77777777" w:rsidR="00C16F2A" w:rsidRDefault="00CB66BE">
            <w:pPr>
              <w:pStyle w:val="Tabletext"/>
              <w:rPr>
                <w:sz w:val="20"/>
                <w:szCs w:val="20"/>
              </w:rPr>
            </w:pPr>
            <w:r>
              <w:rPr>
                <w:rFonts w:hint="eastAsia"/>
                <w:sz w:val="20"/>
                <w:szCs w:val="20"/>
              </w:rPr>
              <w:t>贮存方式</w:t>
            </w:r>
          </w:p>
        </w:tc>
        <w:tc>
          <w:tcPr>
            <w:tcW w:w="3034" w:type="dxa"/>
            <w:vAlign w:val="center"/>
          </w:tcPr>
          <w:p w14:paraId="24772F09" w14:textId="77777777" w:rsidR="00C16F2A" w:rsidRDefault="00CB66BE">
            <w:pPr>
              <w:pStyle w:val="Tabletext"/>
              <w:rPr>
                <w:sz w:val="20"/>
                <w:szCs w:val="20"/>
              </w:rPr>
            </w:pPr>
            <w:r>
              <w:rPr>
                <w:rFonts w:hint="eastAsia"/>
                <w:sz w:val="20"/>
                <w:szCs w:val="20"/>
              </w:rPr>
              <w:t>利用处置方式和去向</w:t>
            </w:r>
          </w:p>
        </w:tc>
        <w:tc>
          <w:tcPr>
            <w:tcW w:w="2021" w:type="dxa"/>
            <w:vAlign w:val="center"/>
          </w:tcPr>
          <w:p w14:paraId="0B54340E" w14:textId="77777777" w:rsidR="00C16F2A" w:rsidRDefault="00CB66BE">
            <w:pPr>
              <w:pStyle w:val="Tabletext"/>
              <w:rPr>
                <w:sz w:val="20"/>
                <w:szCs w:val="20"/>
              </w:rPr>
            </w:pPr>
            <w:r>
              <w:rPr>
                <w:rFonts w:hint="eastAsia"/>
                <w:sz w:val="20"/>
                <w:szCs w:val="20"/>
              </w:rPr>
              <w:t>利用或处置量（</w:t>
            </w:r>
            <w:r>
              <w:rPr>
                <w:rFonts w:hint="eastAsia"/>
                <w:sz w:val="20"/>
                <w:szCs w:val="20"/>
              </w:rPr>
              <w:t>t/a</w:t>
            </w:r>
            <w:r>
              <w:rPr>
                <w:rFonts w:hint="eastAsia"/>
                <w:sz w:val="20"/>
                <w:szCs w:val="20"/>
              </w:rPr>
              <w:t>）</w:t>
            </w:r>
          </w:p>
        </w:tc>
      </w:tr>
      <w:tr w:rsidR="00493366" w14:paraId="1DEED62D" w14:textId="77777777">
        <w:trPr>
          <w:trHeight w:val="397"/>
          <w:jc w:val="center"/>
        </w:trPr>
        <w:tc>
          <w:tcPr>
            <w:tcW w:w="2830" w:type="dxa"/>
            <w:vAlign w:val="center"/>
          </w:tcPr>
          <w:p w14:paraId="7D5C9534" w14:textId="77777777" w:rsidR="00493366" w:rsidRDefault="00493366">
            <w:pPr>
              <w:pStyle w:val="Tabletext"/>
              <w:rPr>
                <w:sz w:val="20"/>
                <w:szCs w:val="20"/>
              </w:rPr>
            </w:pPr>
            <w:r>
              <w:rPr>
                <w:rFonts w:hint="eastAsia"/>
                <w:sz w:val="20"/>
                <w:szCs w:val="20"/>
              </w:rPr>
              <w:t>实验检测</w:t>
            </w:r>
          </w:p>
        </w:tc>
        <w:tc>
          <w:tcPr>
            <w:tcW w:w="2410" w:type="dxa"/>
            <w:vAlign w:val="center"/>
          </w:tcPr>
          <w:p w14:paraId="63D4F947" w14:textId="77777777" w:rsidR="00493366" w:rsidRDefault="00493366">
            <w:pPr>
              <w:pStyle w:val="Tabletext"/>
              <w:rPr>
                <w:sz w:val="20"/>
                <w:szCs w:val="20"/>
              </w:rPr>
            </w:pPr>
            <w:r>
              <w:rPr>
                <w:rFonts w:hint="eastAsia"/>
                <w:sz w:val="20"/>
                <w:szCs w:val="20"/>
              </w:rPr>
              <w:t>剩余样品</w:t>
            </w:r>
          </w:p>
        </w:tc>
        <w:tc>
          <w:tcPr>
            <w:tcW w:w="1701" w:type="dxa"/>
            <w:vMerge w:val="restart"/>
            <w:vAlign w:val="center"/>
          </w:tcPr>
          <w:p w14:paraId="7C6C0FB3" w14:textId="77777777" w:rsidR="00493366" w:rsidRDefault="00493366">
            <w:pPr>
              <w:pStyle w:val="Tabletext"/>
              <w:rPr>
                <w:sz w:val="20"/>
                <w:szCs w:val="20"/>
              </w:rPr>
            </w:pPr>
            <w:r>
              <w:rPr>
                <w:rFonts w:hint="eastAsia"/>
                <w:sz w:val="20"/>
                <w:szCs w:val="20"/>
              </w:rPr>
              <w:t>一般工业固废</w:t>
            </w:r>
          </w:p>
        </w:tc>
        <w:tc>
          <w:tcPr>
            <w:tcW w:w="2835" w:type="dxa"/>
            <w:vAlign w:val="center"/>
          </w:tcPr>
          <w:p w14:paraId="58A35058" w14:textId="77777777" w:rsidR="00493366" w:rsidRDefault="00493366">
            <w:pPr>
              <w:pStyle w:val="Tabletext"/>
              <w:rPr>
                <w:sz w:val="20"/>
                <w:szCs w:val="20"/>
              </w:rPr>
            </w:pPr>
            <w:r>
              <w:rPr>
                <w:rFonts w:hint="eastAsia"/>
                <w:sz w:val="20"/>
                <w:szCs w:val="20"/>
              </w:rPr>
              <w:t>/</w:t>
            </w:r>
          </w:p>
        </w:tc>
        <w:tc>
          <w:tcPr>
            <w:tcW w:w="992" w:type="dxa"/>
            <w:vAlign w:val="center"/>
          </w:tcPr>
          <w:p w14:paraId="0C4E25CD" w14:textId="77777777" w:rsidR="00493366" w:rsidRDefault="00493366">
            <w:pPr>
              <w:pStyle w:val="Tabletext"/>
              <w:rPr>
                <w:sz w:val="20"/>
                <w:szCs w:val="20"/>
              </w:rPr>
            </w:pPr>
            <w:r>
              <w:rPr>
                <w:rFonts w:hint="eastAsia"/>
                <w:sz w:val="20"/>
                <w:szCs w:val="20"/>
              </w:rPr>
              <w:t>固态</w:t>
            </w:r>
          </w:p>
        </w:tc>
        <w:tc>
          <w:tcPr>
            <w:tcW w:w="1418" w:type="dxa"/>
            <w:vAlign w:val="center"/>
          </w:tcPr>
          <w:p w14:paraId="2D0CD72E" w14:textId="77777777" w:rsidR="00493366" w:rsidRDefault="00493366">
            <w:pPr>
              <w:pStyle w:val="Tabletext"/>
              <w:rPr>
                <w:sz w:val="20"/>
                <w:szCs w:val="20"/>
              </w:rPr>
            </w:pPr>
            <w:r>
              <w:rPr>
                <w:rFonts w:hint="eastAsia"/>
                <w:sz w:val="20"/>
                <w:szCs w:val="20"/>
              </w:rPr>
              <w:t>/</w:t>
            </w:r>
          </w:p>
        </w:tc>
        <w:tc>
          <w:tcPr>
            <w:tcW w:w="1276" w:type="dxa"/>
            <w:vAlign w:val="center"/>
          </w:tcPr>
          <w:p w14:paraId="60A7D1E8" w14:textId="77777777" w:rsidR="00493366" w:rsidRDefault="00493366">
            <w:pPr>
              <w:pStyle w:val="Tabletext"/>
              <w:rPr>
                <w:sz w:val="20"/>
                <w:szCs w:val="20"/>
              </w:rPr>
            </w:pPr>
            <w:r>
              <w:rPr>
                <w:sz w:val="20"/>
                <w:szCs w:val="20"/>
              </w:rPr>
              <w:t>2.0</w:t>
            </w:r>
          </w:p>
        </w:tc>
        <w:tc>
          <w:tcPr>
            <w:tcW w:w="3582" w:type="dxa"/>
            <w:vAlign w:val="center"/>
          </w:tcPr>
          <w:p w14:paraId="212C9517" w14:textId="77777777" w:rsidR="00493366" w:rsidRDefault="00493366">
            <w:pPr>
              <w:pStyle w:val="Tabletext"/>
              <w:rPr>
                <w:sz w:val="20"/>
                <w:szCs w:val="20"/>
              </w:rPr>
            </w:pPr>
            <w:r>
              <w:rPr>
                <w:rFonts w:hint="eastAsia"/>
                <w:sz w:val="20"/>
                <w:szCs w:val="20"/>
              </w:rPr>
              <w:t>袋装密封收集后暂存于一般固废贮存间</w:t>
            </w:r>
          </w:p>
        </w:tc>
        <w:tc>
          <w:tcPr>
            <w:tcW w:w="3034" w:type="dxa"/>
            <w:vAlign w:val="center"/>
          </w:tcPr>
          <w:p w14:paraId="466044BC" w14:textId="77777777" w:rsidR="00493366" w:rsidRDefault="00493366">
            <w:pPr>
              <w:pStyle w:val="Tabletext"/>
              <w:rPr>
                <w:sz w:val="20"/>
                <w:szCs w:val="20"/>
              </w:rPr>
            </w:pPr>
            <w:r>
              <w:rPr>
                <w:rFonts w:hint="eastAsia"/>
                <w:sz w:val="20"/>
                <w:szCs w:val="20"/>
              </w:rPr>
              <w:t>园区环卫设施</w:t>
            </w:r>
          </w:p>
        </w:tc>
        <w:tc>
          <w:tcPr>
            <w:tcW w:w="2021" w:type="dxa"/>
            <w:vAlign w:val="center"/>
          </w:tcPr>
          <w:p w14:paraId="7639AEAB" w14:textId="77777777" w:rsidR="00493366" w:rsidRDefault="00493366">
            <w:pPr>
              <w:pStyle w:val="Tabletext"/>
              <w:rPr>
                <w:sz w:val="20"/>
                <w:szCs w:val="20"/>
              </w:rPr>
            </w:pPr>
            <w:r>
              <w:rPr>
                <w:sz w:val="20"/>
                <w:szCs w:val="20"/>
              </w:rPr>
              <w:t>2.0</w:t>
            </w:r>
          </w:p>
        </w:tc>
      </w:tr>
      <w:tr w:rsidR="00493366" w14:paraId="1E26CD3C" w14:textId="77777777">
        <w:trPr>
          <w:trHeight w:val="397"/>
          <w:jc w:val="center"/>
        </w:trPr>
        <w:tc>
          <w:tcPr>
            <w:tcW w:w="2830" w:type="dxa"/>
            <w:vAlign w:val="center"/>
          </w:tcPr>
          <w:p w14:paraId="6E9B4028" w14:textId="77777777" w:rsidR="00493366" w:rsidRDefault="00493366">
            <w:pPr>
              <w:pStyle w:val="Tabletext"/>
              <w:rPr>
                <w:sz w:val="20"/>
                <w:szCs w:val="20"/>
              </w:rPr>
            </w:pPr>
            <w:r>
              <w:rPr>
                <w:rFonts w:hint="eastAsia"/>
                <w:sz w:val="20"/>
                <w:szCs w:val="20"/>
              </w:rPr>
              <w:t>纯水制备</w:t>
            </w:r>
          </w:p>
        </w:tc>
        <w:tc>
          <w:tcPr>
            <w:tcW w:w="2410" w:type="dxa"/>
            <w:vAlign w:val="center"/>
          </w:tcPr>
          <w:p w14:paraId="54F92721" w14:textId="77777777" w:rsidR="00493366" w:rsidRDefault="00493366">
            <w:pPr>
              <w:pStyle w:val="Tabletext"/>
              <w:rPr>
                <w:sz w:val="20"/>
                <w:szCs w:val="20"/>
              </w:rPr>
            </w:pPr>
            <w:r>
              <w:rPr>
                <w:rFonts w:hint="eastAsia"/>
                <w:sz w:val="20"/>
                <w:szCs w:val="20"/>
              </w:rPr>
              <w:t>废滤芯</w:t>
            </w:r>
          </w:p>
        </w:tc>
        <w:tc>
          <w:tcPr>
            <w:tcW w:w="1701" w:type="dxa"/>
            <w:vMerge/>
            <w:vAlign w:val="center"/>
          </w:tcPr>
          <w:p w14:paraId="755F0CB4" w14:textId="77777777" w:rsidR="00493366" w:rsidRDefault="00493366">
            <w:pPr>
              <w:pStyle w:val="Tabletext"/>
              <w:rPr>
                <w:sz w:val="20"/>
                <w:szCs w:val="20"/>
              </w:rPr>
            </w:pPr>
          </w:p>
        </w:tc>
        <w:tc>
          <w:tcPr>
            <w:tcW w:w="2835" w:type="dxa"/>
            <w:vAlign w:val="center"/>
          </w:tcPr>
          <w:p w14:paraId="5A774EEC" w14:textId="77777777" w:rsidR="00493366" w:rsidRDefault="00493366">
            <w:pPr>
              <w:pStyle w:val="Tabletext"/>
              <w:rPr>
                <w:sz w:val="20"/>
                <w:szCs w:val="20"/>
              </w:rPr>
            </w:pPr>
            <w:r>
              <w:rPr>
                <w:rFonts w:hint="eastAsia"/>
                <w:sz w:val="20"/>
                <w:szCs w:val="20"/>
              </w:rPr>
              <w:t>/</w:t>
            </w:r>
          </w:p>
        </w:tc>
        <w:tc>
          <w:tcPr>
            <w:tcW w:w="992" w:type="dxa"/>
            <w:vAlign w:val="center"/>
          </w:tcPr>
          <w:p w14:paraId="2E1BA58D" w14:textId="77777777" w:rsidR="00493366" w:rsidRDefault="00493366">
            <w:pPr>
              <w:pStyle w:val="Tabletext"/>
              <w:rPr>
                <w:sz w:val="20"/>
                <w:szCs w:val="20"/>
              </w:rPr>
            </w:pPr>
            <w:r>
              <w:rPr>
                <w:rFonts w:hint="eastAsia"/>
                <w:sz w:val="20"/>
                <w:szCs w:val="20"/>
              </w:rPr>
              <w:t>固态</w:t>
            </w:r>
          </w:p>
        </w:tc>
        <w:tc>
          <w:tcPr>
            <w:tcW w:w="1418" w:type="dxa"/>
            <w:vAlign w:val="center"/>
          </w:tcPr>
          <w:p w14:paraId="75AAE8B0" w14:textId="77777777" w:rsidR="00493366" w:rsidRDefault="00493366">
            <w:pPr>
              <w:pStyle w:val="Tabletext"/>
              <w:rPr>
                <w:sz w:val="20"/>
                <w:szCs w:val="20"/>
              </w:rPr>
            </w:pPr>
            <w:r>
              <w:rPr>
                <w:rFonts w:hint="eastAsia"/>
                <w:sz w:val="20"/>
                <w:szCs w:val="20"/>
              </w:rPr>
              <w:t>/</w:t>
            </w:r>
          </w:p>
        </w:tc>
        <w:tc>
          <w:tcPr>
            <w:tcW w:w="1276" w:type="dxa"/>
            <w:vAlign w:val="center"/>
          </w:tcPr>
          <w:p w14:paraId="38AD994E" w14:textId="77777777" w:rsidR="00493366" w:rsidRDefault="00493366">
            <w:pPr>
              <w:pStyle w:val="Tabletext"/>
              <w:rPr>
                <w:sz w:val="20"/>
                <w:szCs w:val="20"/>
              </w:rPr>
            </w:pPr>
            <w:r>
              <w:rPr>
                <w:rFonts w:hint="eastAsia"/>
                <w:sz w:val="20"/>
                <w:szCs w:val="20"/>
              </w:rPr>
              <w:t>0</w:t>
            </w:r>
            <w:r>
              <w:rPr>
                <w:sz w:val="20"/>
                <w:szCs w:val="20"/>
              </w:rPr>
              <w:t>.02</w:t>
            </w:r>
          </w:p>
        </w:tc>
        <w:tc>
          <w:tcPr>
            <w:tcW w:w="3582" w:type="dxa"/>
            <w:vAlign w:val="center"/>
          </w:tcPr>
          <w:p w14:paraId="76DF186E" w14:textId="77777777" w:rsidR="00493366" w:rsidRDefault="00493366">
            <w:pPr>
              <w:pStyle w:val="Tabletext"/>
              <w:rPr>
                <w:sz w:val="20"/>
                <w:szCs w:val="20"/>
              </w:rPr>
            </w:pPr>
            <w:r>
              <w:rPr>
                <w:rFonts w:hint="eastAsia"/>
                <w:sz w:val="20"/>
                <w:szCs w:val="20"/>
              </w:rPr>
              <w:t>袋装密封收集后暂存于一般固废贮存间</w:t>
            </w:r>
          </w:p>
        </w:tc>
        <w:tc>
          <w:tcPr>
            <w:tcW w:w="3034" w:type="dxa"/>
            <w:vAlign w:val="center"/>
          </w:tcPr>
          <w:p w14:paraId="67B91EA8" w14:textId="47A3913F" w:rsidR="00493366" w:rsidRDefault="00493366">
            <w:pPr>
              <w:pStyle w:val="Tabletext"/>
              <w:rPr>
                <w:sz w:val="20"/>
                <w:szCs w:val="20"/>
              </w:rPr>
            </w:pPr>
            <w:r>
              <w:rPr>
                <w:rFonts w:hint="eastAsia"/>
                <w:sz w:val="20"/>
                <w:szCs w:val="20"/>
              </w:rPr>
              <w:t>由纯水设备厂家回收</w:t>
            </w:r>
          </w:p>
        </w:tc>
        <w:tc>
          <w:tcPr>
            <w:tcW w:w="2021" w:type="dxa"/>
            <w:vAlign w:val="center"/>
          </w:tcPr>
          <w:p w14:paraId="43DA060C" w14:textId="77777777" w:rsidR="00493366" w:rsidRDefault="00493366">
            <w:pPr>
              <w:pStyle w:val="Tabletext"/>
              <w:rPr>
                <w:sz w:val="20"/>
                <w:szCs w:val="20"/>
              </w:rPr>
            </w:pPr>
            <w:r>
              <w:rPr>
                <w:rFonts w:hint="eastAsia"/>
                <w:sz w:val="20"/>
                <w:szCs w:val="20"/>
              </w:rPr>
              <w:t>0</w:t>
            </w:r>
            <w:r>
              <w:rPr>
                <w:sz w:val="20"/>
                <w:szCs w:val="20"/>
              </w:rPr>
              <w:t>.02</w:t>
            </w:r>
          </w:p>
        </w:tc>
      </w:tr>
      <w:tr w:rsidR="00493366" w14:paraId="3B9BFA24" w14:textId="77777777">
        <w:trPr>
          <w:trHeight w:val="397"/>
          <w:jc w:val="center"/>
        </w:trPr>
        <w:tc>
          <w:tcPr>
            <w:tcW w:w="2830" w:type="dxa"/>
            <w:vAlign w:val="center"/>
          </w:tcPr>
          <w:p w14:paraId="519C263A" w14:textId="77777777" w:rsidR="00493366" w:rsidRDefault="00493366">
            <w:pPr>
              <w:pStyle w:val="Tabletext"/>
              <w:rPr>
                <w:sz w:val="20"/>
                <w:szCs w:val="20"/>
              </w:rPr>
            </w:pPr>
            <w:r>
              <w:rPr>
                <w:rFonts w:hint="eastAsia"/>
                <w:sz w:val="20"/>
                <w:szCs w:val="20"/>
              </w:rPr>
              <w:t>纯水制备</w:t>
            </w:r>
          </w:p>
        </w:tc>
        <w:tc>
          <w:tcPr>
            <w:tcW w:w="2410" w:type="dxa"/>
            <w:vAlign w:val="center"/>
          </w:tcPr>
          <w:p w14:paraId="6E735815" w14:textId="77777777" w:rsidR="00493366" w:rsidRDefault="00493366">
            <w:pPr>
              <w:pStyle w:val="Tabletext"/>
              <w:rPr>
                <w:sz w:val="20"/>
                <w:szCs w:val="20"/>
              </w:rPr>
            </w:pPr>
            <w:bookmarkStart w:id="73" w:name="_Hlk124244357"/>
            <w:r>
              <w:rPr>
                <w:rFonts w:hint="eastAsia"/>
                <w:sz w:val="20"/>
                <w:szCs w:val="20"/>
              </w:rPr>
              <w:t>废离子交换树脂</w:t>
            </w:r>
            <w:bookmarkEnd w:id="73"/>
          </w:p>
        </w:tc>
        <w:tc>
          <w:tcPr>
            <w:tcW w:w="1701" w:type="dxa"/>
            <w:vMerge/>
            <w:vAlign w:val="center"/>
          </w:tcPr>
          <w:p w14:paraId="5A0715BD" w14:textId="77777777" w:rsidR="00493366" w:rsidRDefault="00493366">
            <w:pPr>
              <w:pStyle w:val="Tabletext"/>
              <w:rPr>
                <w:sz w:val="20"/>
                <w:szCs w:val="20"/>
              </w:rPr>
            </w:pPr>
          </w:p>
        </w:tc>
        <w:tc>
          <w:tcPr>
            <w:tcW w:w="2835" w:type="dxa"/>
            <w:vAlign w:val="center"/>
          </w:tcPr>
          <w:p w14:paraId="5CD9D417" w14:textId="77777777" w:rsidR="00493366" w:rsidRDefault="00493366">
            <w:pPr>
              <w:pStyle w:val="Tabletext"/>
              <w:rPr>
                <w:sz w:val="20"/>
                <w:szCs w:val="20"/>
              </w:rPr>
            </w:pPr>
            <w:r>
              <w:rPr>
                <w:rFonts w:hint="eastAsia"/>
                <w:sz w:val="20"/>
                <w:szCs w:val="20"/>
              </w:rPr>
              <w:t>/</w:t>
            </w:r>
          </w:p>
        </w:tc>
        <w:tc>
          <w:tcPr>
            <w:tcW w:w="992" w:type="dxa"/>
            <w:vAlign w:val="center"/>
          </w:tcPr>
          <w:p w14:paraId="2BAA6DCB" w14:textId="77777777" w:rsidR="00493366" w:rsidRDefault="00493366">
            <w:pPr>
              <w:pStyle w:val="Tabletext"/>
              <w:rPr>
                <w:sz w:val="20"/>
                <w:szCs w:val="20"/>
              </w:rPr>
            </w:pPr>
            <w:r>
              <w:rPr>
                <w:rFonts w:hint="eastAsia"/>
                <w:sz w:val="20"/>
                <w:szCs w:val="20"/>
              </w:rPr>
              <w:t>固态</w:t>
            </w:r>
          </w:p>
        </w:tc>
        <w:tc>
          <w:tcPr>
            <w:tcW w:w="1418" w:type="dxa"/>
            <w:vAlign w:val="center"/>
          </w:tcPr>
          <w:p w14:paraId="4442CCC1" w14:textId="77777777" w:rsidR="00493366" w:rsidRDefault="00493366">
            <w:pPr>
              <w:pStyle w:val="Tabletext"/>
              <w:rPr>
                <w:sz w:val="20"/>
                <w:szCs w:val="20"/>
              </w:rPr>
            </w:pPr>
            <w:r>
              <w:rPr>
                <w:rFonts w:hint="eastAsia"/>
                <w:sz w:val="20"/>
                <w:szCs w:val="20"/>
              </w:rPr>
              <w:t>/</w:t>
            </w:r>
          </w:p>
        </w:tc>
        <w:tc>
          <w:tcPr>
            <w:tcW w:w="1276" w:type="dxa"/>
            <w:vAlign w:val="center"/>
          </w:tcPr>
          <w:p w14:paraId="51B5D0F1" w14:textId="77777777" w:rsidR="00493366" w:rsidRDefault="00493366">
            <w:pPr>
              <w:pStyle w:val="Tabletext"/>
              <w:rPr>
                <w:sz w:val="20"/>
                <w:szCs w:val="20"/>
              </w:rPr>
            </w:pPr>
            <w:r>
              <w:rPr>
                <w:sz w:val="20"/>
                <w:szCs w:val="20"/>
              </w:rPr>
              <w:t>0.15</w:t>
            </w:r>
          </w:p>
        </w:tc>
        <w:tc>
          <w:tcPr>
            <w:tcW w:w="3582" w:type="dxa"/>
            <w:vAlign w:val="center"/>
          </w:tcPr>
          <w:p w14:paraId="471D9CAB" w14:textId="77777777" w:rsidR="00493366" w:rsidRDefault="00493366">
            <w:pPr>
              <w:pStyle w:val="Tabletext"/>
              <w:rPr>
                <w:sz w:val="20"/>
                <w:szCs w:val="20"/>
              </w:rPr>
            </w:pPr>
            <w:r>
              <w:rPr>
                <w:rFonts w:hint="eastAsia"/>
                <w:sz w:val="20"/>
                <w:szCs w:val="20"/>
              </w:rPr>
              <w:t>袋装密封收集后暂存于一般固废贮存间</w:t>
            </w:r>
          </w:p>
        </w:tc>
        <w:tc>
          <w:tcPr>
            <w:tcW w:w="3034" w:type="dxa"/>
            <w:vAlign w:val="center"/>
          </w:tcPr>
          <w:p w14:paraId="56103445" w14:textId="6907F1BB" w:rsidR="00493366" w:rsidRDefault="00493366">
            <w:pPr>
              <w:pStyle w:val="Tabletext"/>
              <w:rPr>
                <w:sz w:val="20"/>
                <w:szCs w:val="20"/>
              </w:rPr>
            </w:pPr>
            <w:r>
              <w:rPr>
                <w:rFonts w:hint="eastAsia"/>
                <w:sz w:val="20"/>
                <w:szCs w:val="20"/>
              </w:rPr>
              <w:t>由纯水设备厂家回收</w:t>
            </w:r>
          </w:p>
        </w:tc>
        <w:tc>
          <w:tcPr>
            <w:tcW w:w="2021" w:type="dxa"/>
            <w:vAlign w:val="center"/>
          </w:tcPr>
          <w:p w14:paraId="46B22756" w14:textId="77777777" w:rsidR="00493366" w:rsidRDefault="00493366">
            <w:pPr>
              <w:pStyle w:val="Tabletext"/>
              <w:rPr>
                <w:sz w:val="20"/>
                <w:szCs w:val="20"/>
              </w:rPr>
            </w:pPr>
            <w:r>
              <w:rPr>
                <w:sz w:val="20"/>
                <w:szCs w:val="20"/>
              </w:rPr>
              <w:t>0.15</w:t>
            </w:r>
          </w:p>
        </w:tc>
      </w:tr>
      <w:tr w:rsidR="00493366" w14:paraId="19EB6ADA" w14:textId="77777777">
        <w:trPr>
          <w:trHeight w:val="397"/>
          <w:jc w:val="center"/>
        </w:trPr>
        <w:tc>
          <w:tcPr>
            <w:tcW w:w="2830" w:type="dxa"/>
            <w:vAlign w:val="center"/>
          </w:tcPr>
          <w:p w14:paraId="69D80022" w14:textId="77777777" w:rsidR="00493366" w:rsidRDefault="00493366">
            <w:pPr>
              <w:pStyle w:val="Tabletext"/>
              <w:rPr>
                <w:sz w:val="20"/>
                <w:szCs w:val="20"/>
              </w:rPr>
            </w:pPr>
            <w:r>
              <w:rPr>
                <w:rFonts w:hint="eastAsia"/>
                <w:sz w:val="20"/>
                <w:szCs w:val="20"/>
              </w:rPr>
              <w:t>微生物实验室生物安全柜</w:t>
            </w:r>
          </w:p>
        </w:tc>
        <w:tc>
          <w:tcPr>
            <w:tcW w:w="2410" w:type="dxa"/>
            <w:vAlign w:val="center"/>
          </w:tcPr>
          <w:p w14:paraId="1E89F604" w14:textId="77777777" w:rsidR="00493366" w:rsidRDefault="00493366">
            <w:pPr>
              <w:pStyle w:val="Tabletext"/>
              <w:rPr>
                <w:sz w:val="20"/>
                <w:szCs w:val="20"/>
              </w:rPr>
            </w:pPr>
            <w:r>
              <w:rPr>
                <w:rFonts w:ascii="宋体" w:hAnsi="宋体" w:hint="eastAsia"/>
                <w:sz w:val="20"/>
                <w:szCs w:val="20"/>
              </w:rPr>
              <w:t>高效过滤器过滤介质</w:t>
            </w:r>
          </w:p>
        </w:tc>
        <w:tc>
          <w:tcPr>
            <w:tcW w:w="1701" w:type="dxa"/>
            <w:vMerge/>
            <w:vAlign w:val="center"/>
          </w:tcPr>
          <w:p w14:paraId="2DAFACE1" w14:textId="77777777" w:rsidR="00493366" w:rsidRDefault="00493366">
            <w:pPr>
              <w:pStyle w:val="Tabletext"/>
              <w:rPr>
                <w:sz w:val="20"/>
                <w:szCs w:val="20"/>
              </w:rPr>
            </w:pPr>
          </w:p>
        </w:tc>
        <w:tc>
          <w:tcPr>
            <w:tcW w:w="2835" w:type="dxa"/>
            <w:vAlign w:val="center"/>
          </w:tcPr>
          <w:p w14:paraId="4787FAC5" w14:textId="77777777" w:rsidR="00493366" w:rsidRDefault="00493366">
            <w:pPr>
              <w:pStyle w:val="Tabletext"/>
              <w:rPr>
                <w:sz w:val="20"/>
                <w:szCs w:val="20"/>
              </w:rPr>
            </w:pPr>
            <w:r>
              <w:rPr>
                <w:rFonts w:hint="eastAsia"/>
                <w:sz w:val="20"/>
                <w:szCs w:val="20"/>
              </w:rPr>
              <w:t>/</w:t>
            </w:r>
          </w:p>
        </w:tc>
        <w:tc>
          <w:tcPr>
            <w:tcW w:w="992" w:type="dxa"/>
            <w:vAlign w:val="center"/>
          </w:tcPr>
          <w:p w14:paraId="46AC38E6" w14:textId="77777777" w:rsidR="00493366" w:rsidRDefault="00493366">
            <w:pPr>
              <w:pStyle w:val="Tabletext"/>
              <w:rPr>
                <w:sz w:val="20"/>
                <w:szCs w:val="20"/>
              </w:rPr>
            </w:pPr>
            <w:r>
              <w:rPr>
                <w:rFonts w:hint="eastAsia"/>
                <w:sz w:val="20"/>
                <w:szCs w:val="20"/>
              </w:rPr>
              <w:t>固态</w:t>
            </w:r>
          </w:p>
        </w:tc>
        <w:tc>
          <w:tcPr>
            <w:tcW w:w="1418" w:type="dxa"/>
            <w:vAlign w:val="center"/>
          </w:tcPr>
          <w:p w14:paraId="580FA785" w14:textId="77777777" w:rsidR="00493366" w:rsidRDefault="00493366">
            <w:pPr>
              <w:pStyle w:val="Tabletext"/>
              <w:rPr>
                <w:sz w:val="20"/>
                <w:szCs w:val="20"/>
              </w:rPr>
            </w:pPr>
            <w:r>
              <w:rPr>
                <w:rFonts w:hint="eastAsia"/>
                <w:sz w:val="20"/>
                <w:szCs w:val="20"/>
              </w:rPr>
              <w:t>/</w:t>
            </w:r>
          </w:p>
        </w:tc>
        <w:tc>
          <w:tcPr>
            <w:tcW w:w="1276" w:type="dxa"/>
            <w:vAlign w:val="center"/>
          </w:tcPr>
          <w:p w14:paraId="6B9A7C98" w14:textId="77777777" w:rsidR="00493366" w:rsidRDefault="00493366">
            <w:pPr>
              <w:pStyle w:val="Tabletext"/>
              <w:rPr>
                <w:sz w:val="20"/>
                <w:szCs w:val="20"/>
              </w:rPr>
            </w:pPr>
            <w:r>
              <w:rPr>
                <w:rFonts w:hint="eastAsia"/>
                <w:sz w:val="20"/>
                <w:szCs w:val="20"/>
              </w:rPr>
              <w:t>0</w:t>
            </w:r>
            <w:r>
              <w:rPr>
                <w:sz w:val="20"/>
                <w:szCs w:val="20"/>
              </w:rPr>
              <w:t>.02</w:t>
            </w:r>
          </w:p>
        </w:tc>
        <w:tc>
          <w:tcPr>
            <w:tcW w:w="3582" w:type="dxa"/>
            <w:vAlign w:val="center"/>
          </w:tcPr>
          <w:p w14:paraId="20AAC6E9" w14:textId="77777777" w:rsidR="00493366" w:rsidRDefault="00493366">
            <w:pPr>
              <w:pStyle w:val="Tabletext"/>
              <w:rPr>
                <w:sz w:val="20"/>
                <w:szCs w:val="20"/>
              </w:rPr>
            </w:pPr>
            <w:r>
              <w:rPr>
                <w:rFonts w:hint="eastAsia"/>
                <w:sz w:val="20"/>
                <w:szCs w:val="20"/>
              </w:rPr>
              <w:t>袋装密封收集后暂存于一般固废贮存间</w:t>
            </w:r>
          </w:p>
        </w:tc>
        <w:tc>
          <w:tcPr>
            <w:tcW w:w="3034" w:type="dxa"/>
            <w:vAlign w:val="center"/>
          </w:tcPr>
          <w:p w14:paraId="529D9D81" w14:textId="77777777" w:rsidR="00493366" w:rsidRDefault="00493366">
            <w:pPr>
              <w:pStyle w:val="Tabletext"/>
              <w:rPr>
                <w:sz w:val="20"/>
                <w:szCs w:val="20"/>
              </w:rPr>
            </w:pPr>
            <w:r>
              <w:rPr>
                <w:rFonts w:hint="eastAsia"/>
                <w:sz w:val="20"/>
                <w:szCs w:val="20"/>
              </w:rPr>
              <w:t>由厂家回收处理</w:t>
            </w:r>
          </w:p>
        </w:tc>
        <w:tc>
          <w:tcPr>
            <w:tcW w:w="2021" w:type="dxa"/>
            <w:vAlign w:val="center"/>
          </w:tcPr>
          <w:p w14:paraId="03B034EF" w14:textId="77777777" w:rsidR="00493366" w:rsidRDefault="00493366">
            <w:pPr>
              <w:pStyle w:val="Tabletext"/>
              <w:rPr>
                <w:sz w:val="20"/>
                <w:szCs w:val="20"/>
              </w:rPr>
            </w:pPr>
            <w:r>
              <w:rPr>
                <w:rFonts w:hint="eastAsia"/>
                <w:sz w:val="20"/>
                <w:szCs w:val="20"/>
              </w:rPr>
              <w:t>0</w:t>
            </w:r>
            <w:r>
              <w:rPr>
                <w:sz w:val="20"/>
                <w:szCs w:val="20"/>
              </w:rPr>
              <w:t>.02</w:t>
            </w:r>
          </w:p>
        </w:tc>
      </w:tr>
      <w:tr w:rsidR="00493366" w14:paraId="1EC9950F" w14:textId="77777777">
        <w:trPr>
          <w:trHeight w:val="397"/>
          <w:jc w:val="center"/>
        </w:trPr>
        <w:tc>
          <w:tcPr>
            <w:tcW w:w="2830" w:type="dxa"/>
            <w:vAlign w:val="center"/>
          </w:tcPr>
          <w:p w14:paraId="44948F40" w14:textId="7C497870" w:rsidR="00493366" w:rsidRDefault="00493366" w:rsidP="00493366">
            <w:pPr>
              <w:pStyle w:val="Tabletext"/>
              <w:rPr>
                <w:sz w:val="20"/>
                <w:szCs w:val="20"/>
              </w:rPr>
            </w:pPr>
            <w:r w:rsidRPr="00493366">
              <w:rPr>
                <w:rFonts w:hint="eastAsia"/>
                <w:sz w:val="20"/>
                <w:szCs w:val="20"/>
              </w:rPr>
              <w:t>常规微生物检验实验</w:t>
            </w:r>
          </w:p>
        </w:tc>
        <w:tc>
          <w:tcPr>
            <w:tcW w:w="2410" w:type="dxa"/>
            <w:vAlign w:val="center"/>
          </w:tcPr>
          <w:p w14:paraId="124856E8" w14:textId="523CB49F" w:rsidR="00493366" w:rsidRDefault="00507837" w:rsidP="00493366">
            <w:pPr>
              <w:pStyle w:val="Tabletext"/>
              <w:rPr>
                <w:rFonts w:ascii="宋体" w:hAnsi="宋体"/>
                <w:sz w:val="20"/>
                <w:szCs w:val="20"/>
              </w:rPr>
            </w:pPr>
            <w:r w:rsidRPr="00507837">
              <w:rPr>
                <w:rFonts w:ascii="宋体" w:hAnsi="宋体" w:hint="eastAsia"/>
                <w:sz w:val="20"/>
                <w:szCs w:val="20"/>
              </w:rPr>
              <w:t>废培养基</w:t>
            </w:r>
          </w:p>
        </w:tc>
        <w:tc>
          <w:tcPr>
            <w:tcW w:w="1701" w:type="dxa"/>
            <w:vMerge/>
            <w:vAlign w:val="center"/>
          </w:tcPr>
          <w:p w14:paraId="7C3AAEC9" w14:textId="77777777" w:rsidR="00493366" w:rsidRDefault="00493366" w:rsidP="00493366">
            <w:pPr>
              <w:pStyle w:val="Tabletext"/>
              <w:rPr>
                <w:sz w:val="20"/>
                <w:szCs w:val="20"/>
              </w:rPr>
            </w:pPr>
          </w:p>
        </w:tc>
        <w:tc>
          <w:tcPr>
            <w:tcW w:w="2835" w:type="dxa"/>
            <w:vAlign w:val="center"/>
          </w:tcPr>
          <w:p w14:paraId="7250512C" w14:textId="3551EE30" w:rsidR="00493366" w:rsidRDefault="00493366" w:rsidP="00493366">
            <w:pPr>
              <w:pStyle w:val="Tabletext"/>
              <w:rPr>
                <w:sz w:val="20"/>
                <w:szCs w:val="20"/>
              </w:rPr>
            </w:pPr>
            <w:r>
              <w:rPr>
                <w:rFonts w:hint="eastAsia"/>
                <w:sz w:val="20"/>
                <w:szCs w:val="20"/>
              </w:rPr>
              <w:t>/</w:t>
            </w:r>
          </w:p>
        </w:tc>
        <w:tc>
          <w:tcPr>
            <w:tcW w:w="992" w:type="dxa"/>
            <w:vAlign w:val="center"/>
          </w:tcPr>
          <w:p w14:paraId="0E470471" w14:textId="232B882C" w:rsidR="00493366" w:rsidRDefault="00493366" w:rsidP="00493366">
            <w:pPr>
              <w:pStyle w:val="Tabletext"/>
              <w:rPr>
                <w:sz w:val="20"/>
                <w:szCs w:val="20"/>
              </w:rPr>
            </w:pPr>
            <w:r>
              <w:rPr>
                <w:rFonts w:hint="eastAsia"/>
                <w:sz w:val="20"/>
                <w:szCs w:val="20"/>
              </w:rPr>
              <w:t>固态</w:t>
            </w:r>
          </w:p>
        </w:tc>
        <w:tc>
          <w:tcPr>
            <w:tcW w:w="1418" w:type="dxa"/>
            <w:vAlign w:val="center"/>
          </w:tcPr>
          <w:p w14:paraId="5582157A" w14:textId="5813C691" w:rsidR="00493366" w:rsidRDefault="00493366" w:rsidP="00493366">
            <w:pPr>
              <w:pStyle w:val="Tabletext"/>
              <w:rPr>
                <w:sz w:val="20"/>
                <w:szCs w:val="20"/>
              </w:rPr>
            </w:pPr>
            <w:r>
              <w:rPr>
                <w:rFonts w:hint="eastAsia"/>
                <w:sz w:val="20"/>
                <w:szCs w:val="20"/>
              </w:rPr>
              <w:t>/</w:t>
            </w:r>
          </w:p>
        </w:tc>
        <w:tc>
          <w:tcPr>
            <w:tcW w:w="1276" w:type="dxa"/>
            <w:vAlign w:val="center"/>
          </w:tcPr>
          <w:p w14:paraId="7A7ECC86" w14:textId="2588D628" w:rsidR="00493366" w:rsidRDefault="00493366" w:rsidP="00493366">
            <w:pPr>
              <w:pStyle w:val="Tabletext"/>
              <w:rPr>
                <w:sz w:val="20"/>
                <w:szCs w:val="20"/>
              </w:rPr>
            </w:pPr>
            <w:r>
              <w:rPr>
                <w:rFonts w:hint="eastAsia"/>
                <w:sz w:val="20"/>
                <w:szCs w:val="20"/>
              </w:rPr>
              <w:t>0</w:t>
            </w:r>
            <w:r>
              <w:rPr>
                <w:sz w:val="20"/>
                <w:szCs w:val="20"/>
              </w:rPr>
              <w:t>.06</w:t>
            </w:r>
          </w:p>
        </w:tc>
        <w:tc>
          <w:tcPr>
            <w:tcW w:w="3582" w:type="dxa"/>
            <w:vAlign w:val="center"/>
          </w:tcPr>
          <w:p w14:paraId="6D791D66" w14:textId="13F80CA5" w:rsidR="00493366" w:rsidRDefault="00493366" w:rsidP="00493366">
            <w:pPr>
              <w:pStyle w:val="Tabletext"/>
              <w:rPr>
                <w:sz w:val="20"/>
                <w:szCs w:val="20"/>
              </w:rPr>
            </w:pPr>
            <w:r>
              <w:rPr>
                <w:rFonts w:hint="eastAsia"/>
                <w:sz w:val="20"/>
                <w:szCs w:val="20"/>
              </w:rPr>
              <w:t>袋装密封收集后暂存于一般固废贮存间</w:t>
            </w:r>
          </w:p>
        </w:tc>
        <w:tc>
          <w:tcPr>
            <w:tcW w:w="3034" w:type="dxa"/>
            <w:vAlign w:val="center"/>
          </w:tcPr>
          <w:p w14:paraId="5A69C179" w14:textId="54D96AD5" w:rsidR="00493366" w:rsidRDefault="00507837" w:rsidP="00493366">
            <w:pPr>
              <w:pStyle w:val="Tabletext"/>
              <w:rPr>
                <w:sz w:val="20"/>
                <w:szCs w:val="20"/>
              </w:rPr>
            </w:pPr>
            <w:r w:rsidRPr="00507837">
              <w:rPr>
                <w:rFonts w:hint="eastAsia"/>
                <w:sz w:val="20"/>
                <w:szCs w:val="20"/>
              </w:rPr>
              <w:t>采用灭菌</w:t>
            </w:r>
            <w:proofErr w:type="gramStart"/>
            <w:r w:rsidRPr="00507837">
              <w:rPr>
                <w:rFonts w:hint="eastAsia"/>
                <w:sz w:val="20"/>
                <w:szCs w:val="20"/>
              </w:rPr>
              <w:t>锅进行</w:t>
            </w:r>
            <w:proofErr w:type="gramEnd"/>
            <w:r w:rsidRPr="00507837">
              <w:rPr>
                <w:rFonts w:hint="eastAsia"/>
                <w:sz w:val="20"/>
                <w:szCs w:val="20"/>
              </w:rPr>
              <w:t>高温蒸汽灭菌后和生活垃圾一起收集处置</w:t>
            </w:r>
          </w:p>
        </w:tc>
        <w:tc>
          <w:tcPr>
            <w:tcW w:w="2021" w:type="dxa"/>
            <w:vAlign w:val="center"/>
          </w:tcPr>
          <w:p w14:paraId="26301CB2" w14:textId="5A7E1F22" w:rsidR="00493366" w:rsidRDefault="00493366" w:rsidP="00493366">
            <w:pPr>
              <w:pStyle w:val="Tabletext"/>
              <w:rPr>
                <w:sz w:val="20"/>
                <w:szCs w:val="20"/>
              </w:rPr>
            </w:pPr>
            <w:r>
              <w:rPr>
                <w:rFonts w:hint="eastAsia"/>
                <w:sz w:val="20"/>
                <w:szCs w:val="20"/>
              </w:rPr>
              <w:t>0</w:t>
            </w:r>
            <w:r>
              <w:rPr>
                <w:sz w:val="20"/>
                <w:szCs w:val="20"/>
              </w:rPr>
              <w:t>.0</w:t>
            </w:r>
            <w:r w:rsidR="00507837">
              <w:rPr>
                <w:sz w:val="20"/>
                <w:szCs w:val="20"/>
              </w:rPr>
              <w:t>6</w:t>
            </w:r>
          </w:p>
        </w:tc>
      </w:tr>
      <w:tr w:rsidR="00C16F2A" w14:paraId="6D236CCD" w14:textId="77777777">
        <w:trPr>
          <w:trHeight w:val="397"/>
          <w:jc w:val="center"/>
        </w:trPr>
        <w:tc>
          <w:tcPr>
            <w:tcW w:w="2830" w:type="dxa"/>
            <w:vAlign w:val="center"/>
          </w:tcPr>
          <w:p w14:paraId="776EDF3F" w14:textId="77777777" w:rsidR="00C16F2A" w:rsidRDefault="00CB66BE">
            <w:pPr>
              <w:pStyle w:val="Tabletext"/>
              <w:rPr>
                <w:sz w:val="20"/>
                <w:szCs w:val="20"/>
              </w:rPr>
            </w:pPr>
            <w:r>
              <w:rPr>
                <w:rFonts w:hint="eastAsia"/>
                <w:snapToGrid w:val="0"/>
                <w:kern w:val="18"/>
                <w:sz w:val="20"/>
                <w:szCs w:val="20"/>
              </w:rPr>
              <w:t>实验检测</w:t>
            </w:r>
          </w:p>
        </w:tc>
        <w:tc>
          <w:tcPr>
            <w:tcW w:w="2410" w:type="dxa"/>
            <w:vAlign w:val="center"/>
          </w:tcPr>
          <w:p w14:paraId="73775A9C" w14:textId="77777777" w:rsidR="00C16F2A" w:rsidRDefault="00CB66BE">
            <w:pPr>
              <w:pStyle w:val="Tabletext"/>
              <w:rPr>
                <w:rFonts w:ascii="宋体" w:hAnsi="宋体"/>
                <w:sz w:val="20"/>
                <w:szCs w:val="20"/>
              </w:rPr>
            </w:pPr>
            <w:r>
              <w:rPr>
                <w:rFonts w:hint="eastAsia"/>
                <w:sz w:val="20"/>
                <w:szCs w:val="20"/>
              </w:rPr>
              <w:t>废残留样品</w:t>
            </w:r>
          </w:p>
        </w:tc>
        <w:tc>
          <w:tcPr>
            <w:tcW w:w="1701" w:type="dxa"/>
            <w:vMerge w:val="restart"/>
            <w:vAlign w:val="center"/>
          </w:tcPr>
          <w:p w14:paraId="44DC1413" w14:textId="77777777" w:rsidR="00C16F2A" w:rsidRDefault="00CB66BE">
            <w:pPr>
              <w:pStyle w:val="Tabletext"/>
              <w:rPr>
                <w:sz w:val="20"/>
                <w:szCs w:val="20"/>
              </w:rPr>
            </w:pPr>
            <w:r>
              <w:rPr>
                <w:rFonts w:hint="eastAsia"/>
                <w:sz w:val="20"/>
                <w:szCs w:val="20"/>
              </w:rPr>
              <w:t>危险废物</w:t>
            </w:r>
          </w:p>
        </w:tc>
        <w:tc>
          <w:tcPr>
            <w:tcW w:w="2835" w:type="dxa"/>
            <w:vMerge w:val="restart"/>
            <w:vAlign w:val="center"/>
          </w:tcPr>
          <w:p w14:paraId="49FAEB0D" w14:textId="77777777" w:rsidR="00C16F2A" w:rsidRDefault="00CB66BE">
            <w:pPr>
              <w:pStyle w:val="Tabletext"/>
              <w:rPr>
                <w:sz w:val="20"/>
                <w:szCs w:val="20"/>
              </w:rPr>
            </w:pPr>
            <w:r>
              <w:rPr>
                <w:rFonts w:hint="eastAsia"/>
                <w:snapToGrid w:val="0"/>
                <w:kern w:val="18"/>
                <w:sz w:val="20"/>
                <w:szCs w:val="20"/>
              </w:rPr>
              <w:t>酸、碱、重金属、有机溶剂等</w:t>
            </w:r>
          </w:p>
        </w:tc>
        <w:tc>
          <w:tcPr>
            <w:tcW w:w="992" w:type="dxa"/>
            <w:vAlign w:val="center"/>
          </w:tcPr>
          <w:p w14:paraId="3A183CDF" w14:textId="77777777" w:rsidR="00C16F2A" w:rsidRDefault="00CB66BE">
            <w:pPr>
              <w:pStyle w:val="Tabletext"/>
              <w:rPr>
                <w:sz w:val="20"/>
                <w:szCs w:val="20"/>
              </w:rPr>
            </w:pPr>
            <w:r>
              <w:rPr>
                <w:rFonts w:hint="eastAsia"/>
                <w:snapToGrid w:val="0"/>
                <w:kern w:val="18"/>
                <w:sz w:val="20"/>
                <w:szCs w:val="20"/>
              </w:rPr>
              <w:t>固态</w:t>
            </w:r>
          </w:p>
        </w:tc>
        <w:tc>
          <w:tcPr>
            <w:tcW w:w="1418" w:type="dxa"/>
            <w:vAlign w:val="center"/>
          </w:tcPr>
          <w:p w14:paraId="4EE4071C" w14:textId="77777777" w:rsidR="00C16F2A" w:rsidRDefault="00CB66BE">
            <w:pPr>
              <w:pStyle w:val="Tabletext"/>
              <w:rPr>
                <w:sz w:val="20"/>
                <w:szCs w:val="20"/>
              </w:rPr>
            </w:pPr>
            <w:r>
              <w:rPr>
                <w:rFonts w:hint="eastAsia"/>
                <w:sz w:val="20"/>
                <w:szCs w:val="20"/>
              </w:rPr>
              <w:t>毒性、感染性</w:t>
            </w:r>
          </w:p>
        </w:tc>
        <w:tc>
          <w:tcPr>
            <w:tcW w:w="1276" w:type="dxa"/>
            <w:vAlign w:val="center"/>
          </w:tcPr>
          <w:p w14:paraId="1CF19DAF" w14:textId="77777777" w:rsidR="00C16F2A" w:rsidRDefault="00CB66BE">
            <w:pPr>
              <w:pStyle w:val="Tabletext"/>
              <w:rPr>
                <w:sz w:val="20"/>
                <w:szCs w:val="20"/>
              </w:rPr>
            </w:pPr>
            <w:r>
              <w:rPr>
                <w:snapToGrid w:val="0"/>
                <w:kern w:val="18"/>
                <w:sz w:val="20"/>
                <w:szCs w:val="20"/>
              </w:rPr>
              <w:t>0.5</w:t>
            </w:r>
          </w:p>
        </w:tc>
        <w:tc>
          <w:tcPr>
            <w:tcW w:w="3582" w:type="dxa"/>
            <w:vAlign w:val="center"/>
          </w:tcPr>
          <w:p w14:paraId="7C3AF440" w14:textId="77777777" w:rsidR="00C16F2A" w:rsidRDefault="00CB66BE">
            <w:pPr>
              <w:pStyle w:val="Tabletext"/>
              <w:rPr>
                <w:sz w:val="20"/>
                <w:szCs w:val="20"/>
              </w:rPr>
            </w:pPr>
            <w:r>
              <w:rPr>
                <w:rFonts w:hint="eastAsia"/>
                <w:sz w:val="20"/>
                <w:szCs w:val="20"/>
              </w:rPr>
              <w:t>袋装密封后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7CB9257F"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65E068DA" w14:textId="77777777" w:rsidR="00C16F2A" w:rsidRDefault="00CB66BE">
            <w:pPr>
              <w:pStyle w:val="Tabletext"/>
              <w:rPr>
                <w:sz w:val="20"/>
                <w:szCs w:val="20"/>
              </w:rPr>
            </w:pPr>
            <w:r>
              <w:rPr>
                <w:snapToGrid w:val="0"/>
                <w:kern w:val="18"/>
                <w:sz w:val="20"/>
                <w:szCs w:val="20"/>
              </w:rPr>
              <w:t>0.5</w:t>
            </w:r>
          </w:p>
        </w:tc>
      </w:tr>
      <w:tr w:rsidR="00C16F2A" w14:paraId="5A0C19E8" w14:textId="77777777">
        <w:trPr>
          <w:trHeight w:val="397"/>
          <w:jc w:val="center"/>
        </w:trPr>
        <w:tc>
          <w:tcPr>
            <w:tcW w:w="2830" w:type="dxa"/>
            <w:vAlign w:val="center"/>
          </w:tcPr>
          <w:p w14:paraId="0311ED1C" w14:textId="77777777" w:rsidR="00C16F2A" w:rsidRDefault="00CB66BE">
            <w:pPr>
              <w:pStyle w:val="Tabletext"/>
              <w:rPr>
                <w:sz w:val="20"/>
                <w:szCs w:val="20"/>
              </w:rPr>
            </w:pPr>
            <w:r>
              <w:rPr>
                <w:rFonts w:hint="eastAsia"/>
                <w:snapToGrid w:val="0"/>
                <w:kern w:val="18"/>
                <w:sz w:val="20"/>
                <w:szCs w:val="20"/>
              </w:rPr>
              <w:t>实验检测</w:t>
            </w:r>
          </w:p>
        </w:tc>
        <w:tc>
          <w:tcPr>
            <w:tcW w:w="2410" w:type="dxa"/>
            <w:vAlign w:val="center"/>
          </w:tcPr>
          <w:p w14:paraId="61C20FBB" w14:textId="77777777" w:rsidR="00C16F2A" w:rsidRDefault="00CB66BE">
            <w:pPr>
              <w:pStyle w:val="Tabletext"/>
              <w:rPr>
                <w:rFonts w:ascii="宋体" w:hAnsi="宋体"/>
                <w:sz w:val="20"/>
                <w:szCs w:val="20"/>
              </w:rPr>
            </w:pPr>
            <w:r>
              <w:rPr>
                <w:rFonts w:hint="eastAsia"/>
                <w:sz w:val="20"/>
                <w:szCs w:val="20"/>
              </w:rPr>
              <w:t>实验废液</w:t>
            </w:r>
          </w:p>
        </w:tc>
        <w:tc>
          <w:tcPr>
            <w:tcW w:w="1701" w:type="dxa"/>
            <w:vMerge/>
            <w:vAlign w:val="center"/>
          </w:tcPr>
          <w:p w14:paraId="6CE25A7D" w14:textId="77777777" w:rsidR="00C16F2A" w:rsidRDefault="00C16F2A">
            <w:pPr>
              <w:pStyle w:val="Tabletext"/>
              <w:rPr>
                <w:sz w:val="20"/>
                <w:szCs w:val="20"/>
              </w:rPr>
            </w:pPr>
          </w:p>
        </w:tc>
        <w:tc>
          <w:tcPr>
            <w:tcW w:w="2835" w:type="dxa"/>
            <w:vMerge/>
            <w:vAlign w:val="center"/>
          </w:tcPr>
          <w:p w14:paraId="42B67149" w14:textId="77777777" w:rsidR="00C16F2A" w:rsidRDefault="00C16F2A">
            <w:pPr>
              <w:pStyle w:val="Tabletext"/>
              <w:rPr>
                <w:sz w:val="20"/>
                <w:szCs w:val="20"/>
              </w:rPr>
            </w:pPr>
          </w:p>
        </w:tc>
        <w:tc>
          <w:tcPr>
            <w:tcW w:w="992" w:type="dxa"/>
            <w:vAlign w:val="center"/>
          </w:tcPr>
          <w:p w14:paraId="6C24CB5E" w14:textId="77777777" w:rsidR="00C16F2A" w:rsidRDefault="00CB66BE">
            <w:pPr>
              <w:pStyle w:val="Tabletext"/>
              <w:rPr>
                <w:sz w:val="20"/>
                <w:szCs w:val="20"/>
              </w:rPr>
            </w:pPr>
            <w:r>
              <w:rPr>
                <w:rFonts w:hint="eastAsia"/>
                <w:snapToGrid w:val="0"/>
                <w:kern w:val="18"/>
                <w:sz w:val="20"/>
                <w:szCs w:val="20"/>
              </w:rPr>
              <w:t>液态</w:t>
            </w:r>
          </w:p>
        </w:tc>
        <w:tc>
          <w:tcPr>
            <w:tcW w:w="1418" w:type="dxa"/>
            <w:vAlign w:val="center"/>
          </w:tcPr>
          <w:p w14:paraId="5A9ACAC9" w14:textId="77777777" w:rsidR="00C16F2A" w:rsidRDefault="00CB66BE">
            <w:pPr>
              <w:pStyle w:val="Tabletext"/>
              <w:rPr>
                <w:sz w:val="20"/>
                <w:szCs w:val="20"/>
              </w:rPr>
            </w:pPr>
            <w:r>
              <w:rPr>
                <w:rFonts w:hint="eastAsia"/>
                <w:sz w:val="20"/>
                <w:szCs w:val="20"/>
              </w:rPr>
              <w:t>毒性、感染性</w:t>
            </w:r>
          </w:p>
        </w:tc>
        <w:tc>
          <w:tcPr>
            <w:tcW w:w="1276" w:type="dxa"/>
            <w:vAlign w:val="center"/>
          </w:tcPr>
          <w:p w14:paraId="7F6261C0" w14:textId="77777777" w:rsidR="00C16F2A" w:rsidRDefault="00CB66BE">
            <w:pPr>
              <w:pStyle w:val="Tabletext"/>
              <w:rPr>
                <w:sz w:val="20"/>
                <w:szCs w:val="20"/>
              </w:rPr>
            </w:pPr>
            <w:r>
              <w:rPr>
                <w:snapToGrid w:val="0"/>
                <w:kern w:val="18"/>
                <w:sz w:val="20"/>
                <w:szCs w:val="20"/>
              </w:rPr>
              <w:t>10</w:t>
            </w:r>
          </w:p>
        </w:tc>
        <w:tc>
          <w:tcPr>
            <w:tcW w:w="3582" w:type="dxa"/>
            <w:vAlign w:val="center"/>
          </w:tcPr>
          <w:p w14:paraId="7C4CEFB1" w14:textId="77777777" w:rsidR="00C16F2A" w:rsidRDefault="00CB66BE">
            <w:pPr>
              <w:pStyle w:val="Tabletext"/>
              <w:rPr>
                <w:sz w:val="20"/>
                <w:szCs w:val="20"/>
              </w:rPr>
            </w:pPr>
            <w:r>
              <w:rPr>
                <w:rFonts w:hint="eastAsia"/>
                <w:sz w:val="20"/>
                <w:szCs w:val="20"/>
              </w:rPr>
              <w:t>采用专用容器收集后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2E945DB3"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0CDB745F" w14:textId="77777777" w:rsidR="00C16F2A" w:rsidRDefault="00CB66BE">
            <w:pPr>
              <w:pStyle w:val="Tabletext"/>
              <w:rPr>
                <w:sz w:val="20"/>
                <w:szCs w:val="20"/>
              </w:rPr>
            </w:pPr>
            <w:r>
              <w:rPr>
                <w:snapToGrid w:val="0"/>
                <w:kern w:val="18"/>
                <w:sz w:val="20"/>
                <w:szCs w:val="20"/>
              </w:rPr>
              <w:t>10</w:t>
            </w:r>
          </w:p>
        </w:tc>
      </w:tr>
      <w:tr w:rsidR="00C16F2A" w14:paraId="03BF85FC" w14:textId="77777777">
        <w:trPr>
          <w:trHeight w:val="397"/>
          <w:jc w:val="center"/>
        </w:trPr>
        <w:tc>
          <w:tcPr>
            <w:tcW w:w="2830" w:type="dxa"/>
            <w:vAlign w:val="center"/>
          </w:tcPr>
          <w:p w14:paraId="1D4AB85E" w14:textId="77777777" w:rsidR="00C16F2A" w:rsidRDefault="00CB66BE">
            <w:pPr>
              <w:pStyle w:val="Tabletext"/>
              <w:rPr>
                <w:sz w:val="20"/>
                <w:szCs w:val="20"/>
              </w:rPr>
            </w:pPr>
            <w:r>
              <w:rPr>
                <w:rFonts w:hint="eastAsia"/>
                <w:snapToGrid w:val="0"/>
                <w:kern w:val="18"/>
                <w:sz w:val="20"/>
                <w:szCs w:val="20"/>
              </w:rPr>
              <w:t>实验器皿前段清洗</w:t>
            </w:r>
          </w:p>
        </w:tc>
        <w:tc>
          <w:tcPr>
            <w:tcW w:w="2410" w:type="dxa"/>
            <w:vAlign w:val="center"/>
          </w:tcPr>
          <w:p w14:paraId="568FB4E1" w14:textId="77777777" w:rsidR="00C16F2A" w:rsidRDefault="00CB66BE">
            <w:pPr>
              <w:pStyle w:val="Tabletext"/>
              <w:rPr>
                <w:rFonts w:ascii="宋体" w:hAnsi="宋体"/>
                <w:sz w:val="20"/>
                <w:szCs w:val="20"/>
              </w:rPr>
            </w:pPr>
            <w:r>
              <w:rPr>
                <w:rFonts w:hint="eastAsia"/>
                <w:sz w:val="20"/>
                <w:szCs w:val="20"/>
              </w:rPr>
              <w:t>清洗废液</w:t>
            </w:r>
          </w:p>
        </w:tc>
        <w:tc>
          <w:tcPr>
            <w:tcW w:w="1701" w:type="dxa"/>
            <w:vMerge/>
            <w:vAlign w:val="center"/>
          </w:tcPr>
          <w:p w14:paraId="621B078F" w14:textId="77777777" w:rsidR="00C16F2A" w:rsidRDefault="00C16F2A">
            <w:pPr>
              <w:pStyle w:val="Tabletext"/>
              <w:rPr>
                <w:sz w:val="20"/>
                <w:szCs w:val="20"/>
              </w:rPr>
            </w:pPr>
          </w:p>
        </w:tc>
        <w:tc>
          <w:tcPr>
            <w:tcW w:w="2835" w:type="dxa"/>
            <w:vMerge/>
            <w:vAlign w:val="center"/>
          </w:tcPr>
          <w:p w14:paraId="41FDE166" w14:textId="77777777" w:rsidR="00C16F2A" w:rsidRDefault="00C16F2A">
            <w:pPr>
              <w:pStyle w:val="Tabletext"/>
              <w:rPr>
                <w:sz w:val="20"/>
                <w:szCs w:val="20"/>
              </w:rPr>
            </w:pPr>
          </w:p>
        </w:tc>
        <w:tc>
          <w:tcPr>
            <w:tcW w:w="992" w:type="dxa"/>
            <w:vAlign w:val="center"/>
          </w:tcPr>
          <w:p w14:paraId="43BCE7D6" w14:textId="77777777" w:rsidR="00C16F2A" w:rsidRDefault="00CB66BE">
            <w:pPr>
              <w:pStyle w:val="Tabletext"/>
              <w:rPr>
                <w:sz w:val="20"/>
                <w:szCs w:val="20"/>
              </w:rPr>
            </w:pPr>
            <w:r>
              <w:rPr>
                <w:rFonts w:hint="eastAsia"/>
                <w:snapToGrid w:val="0"/>
                <w:kern w:val="18"/>
                <w:sz w:val="20"/>
                <w:szCs w:val="20"/>
              </w:rPr>
              <w:t>液态</w:t>
            </w:r>
          </w:p>
        </w:tc>
        <w:tc>
          <w:tcPr>
            <w:tcW w:w="1418" w:type="dxa"/>
            <w:vAlign w:val="center"/>
          </w:tcPr>
          <w:p w14:paraId="4116D828" w14:textId="77777777" w:rsidR="00C16F2A" w:rsidRDefault="00CB66BE">
            <w:pPr>
              <w:pStyle w:val="Tabletext"/>
              <w:rPr>
                <w:sz w:val="20"/>
                <w:szCs w:val="20"/>
              </w:rPr>
            </w:pPr>
            <w:r>
              <w:rPr>
                <w:rFonts w:hint="eastAsia"/>
                <w:sz w:val="20"/>
                <w:szCs w:val="20"/>
              </w:rPr>
              <w:t>毒性、感染性</w:t>
            </w:r>
          </w:p>
        </w:tc>
        <w:tc>
          <w:tcPr>
            <w:tcW w:w="1276" w:type="dxa"/>
            <w:vAlign w:val="center"/>
          </w:tcPr>
          <w:p w14:paraId="246F4116" w14:textId="77777777" w:rsidR="00C16F2A" w:rsidRDefault="00CB66BE">
            <w:pPr>
              <w:pStyle w:val="Tabletext"/>
              <w:rPr>
                <w:sz w:val="20"/>
                <w:szCs w:val="20"/>
              </w:rPr>
            </w:pPr>
            <w:r>
              <w:rPr>
                <w:snapToGrid w:val="0"/>
                <w:kern w:val="18"/>
                <w:sz w:val="20"/>
                <w:szCs w:val="20"/>
              </w:rPr>
              <w:t>1</w:t>
            </w:r>
          </w:p>
        </w:tc>
        <w:tc>
          <w:tcPr>
            <w:tcW w:w="3582" w:type="dxa"/>
            <w:vAlign w:val="center"/>
          </w:tcPr>
          <w:p w14:paraId="5B20B891" w14:textId="77777777" w:rsidR="00C16F2A" w:rsidRDefault="00CB66BE">
            <w:pPr>
              <w:pStyle w:val="Tabletext"/>
              <w:rPr>
                <w:sz w:val="20"/>
                <w:szCs w:val="20"/>
              </w:rPr>
            </w:pPr>
            <w:r>
              <w:rPr>
                <w:rFonts w:hint="eastAsia"/>
                <w:sz w:val="20"/>
                <w:szCs w:val="20"/>
              </w:rPr>
              <w:t>采用专用容器收集后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115568C6"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14A11C18" w14:textId="77777777" w:rsidR="00C16F2A" w:rsidRDefault="00CB66BE">
            <w:pPr>
              <w:pStyle w:val="Tabletext"/>
              <w:rPr>
                <w:sz w:val="20"/>
                <w:szCs w:val="20"/>
              </w:rPr>
            </w:pPr>
            <w:r>
              <w:rPr>
                <w:snapToGrid w:val="0"/>
                <w:kern w:val="18"/>
                <w:sz w:val="20"/>
                <w:szCs w:val="20"/>
              </w:rPr>
              <w:t>1</w:t>
            </w:r>
          </w:p>
        </w:tc>
      </w:tr>
      <w:tr w:rsidR="00C16F2A" w14:paraId="06943AF5" w14:textId="77777777">
        <w:trPr>
          <w:trHeight w:val="397"/>
          <w:jc w:val="center"/>
        </w:trPr>
        <w:tc>
          <w:tcPr>
            <w:tcW w:w="2830" w:type="dxa"/>
            <w:vAlign w:val="center"/>
          </w:tcPr>
          <w:p w14:paraId="6583D00A" w14:textId="77777777" w:rsidR="00C16F2A" w:rsidRDefault="00CB66BE">
            <w:pPr>
              <w:pStyle w:val="Tabletext"/>
              <w:rPr>
                <w:sz w:val="20"/>
                <w:szCs w:val="20"/>
              </w:rPr>
            </w:pPr>
            <w:r>
              <w:rPr>
                <w:rFonts w:hint="eastAsia"/>
                <w:snapToGrid w:val="0"/>
                <w:kern w:val="18"/>
                <w:sz w:val="20"/>
                <w:szCs w:val="20"/>
              </w:rPr>
              <w:t>实验检测</w:t>
            </w:r>
          </w:p>
        </w:tc>
        <w:tc>
          <w:tcPr>
            <w:tcW w:w="2410" w:type="dxa"/>
            <w:vAlign w:val="center"/>
          </w:tcPr>
          <w:p w14:paraId="0CD0F204" w14:textId="77777777" w:rsidR="00C16F2A" w:rsidRDefault="00CB66BE">
            <w:pPr>
              <w:pStyle w:val="Tabletext"/>
              <w:rPr>
                <w:rFonts w:ascii="宋体" w:hAnsi="宋体"/>
                <w:sz w:val="20"/>
                <w:szCs w:val="20"/>
              </w:rPr>
            </w:pPr>
            <w:r>
              <w:rPr>
                <w:rFonts w:hint="eastAsia"/>
                <w:sz w:val="20"/>
                <w:szCs w:val="20"/>
              </w:rPr>
              <w:t>废试剂瓶</w:t>
            </w:r>
          </w:p>
        </w:tc>
        <w:tc>
          <w:tcPr>
            <w:tcW w:w="1701" w:type="dxa"/>
            <w:vMerge/>
            <w:vAlign w:val="center"/>
          </w:tcPr>
          <w:p w14:paraId="46E149E3" w14:textId="77777777" w:rsidR="00C16F2A" w:rsidRDefault="00C16F2A">
            <w:pPr>
              <w:pStyle w:val="Tabletext"/>
              <w:rPr>
                <w:sz w:val="20"/>
                <w:szCs w:val="20"/>
              </w:rPr>
            </w:pPr>
          </w:p>
        </w:tc>
        <w:tc>
          <w:tcPr>
            <w:tcW w:w="2835" w:type="dxa"/>
            <w:vMerge/>
            <w:vAlign w:val="center"/>
          </w:tcPr>
          <w:p w14:paraId="4BDC596A" w14:textId="77777777" w:rsidR="00C16F2A" w:rsidRDefault="00C16F2A">
            <w:pPr>
              <w:pStyle w:val="Tabletext"/>
              <w:rPr>
                <w:sz w:val="20"/>
                <w:szCs w:val="20"/>
              </w:rPr>
            </w:pPr>
          </w:p>
        </w:tc>
        <w:tc>
          <w:tcPr>
            <w:tcW w:w="992" w:type="dxa"/>
            <w:vAlign w:val="center"/>
          </w:tcPr>
          <w:p w14:paraId="5F5F0A14" w14:textId="77777777" w:rsidR="00C16F2A" w:rsidRDefault="00CB66BE">
            <w:pPr>
              <w:pStyle w:val="Tabletext"/>
              <w:rPr>
                <w:sz w:val="20"/>
                <w:szCs w:val="20"/>
              </w:rPr>
            </w:pPr>
            <w:r>
              <w:rPr>
                <w:rFonts w:hint="eastAsia"/>
                <w:snapToGrid w:val="0"/>
                <w:kern w:val="18"/>
                <w:sz w:val="20"/>
                <w:szCs w:val="20"/>
              </w:rPr>
              <w:t>固态</w:t>
            </w:r>
          </w:p>
        </w:tc>
        <w:tc>
          <w:tcPr>
            <w:tcW w:w="1418" w:type="dxa"/>
            <w:vAlign w:val="center"/>
          </w:tcPr>
          <w:p w14:paraId="5C12818C" w14:textId="77777777" w:rsidR="00C16F2A" w:rsidRDefault="00CB66BE">
            <w:pPr>
              <w:pStyle w:val="Tabletext"/>
              <w:rPr>
                <w:sz w:val="20"/>
                <w:szCs w:val="20"/>
              </w:rPr>
            </w:pPr>
            <w:r>
              <w:rPr>
                <w:rFonts w:hint="eastAsia"/>
                <w:sz w:val="20"/>
                <w:szCs w:val="20"/>
              </w:rPr>
              <w:t>毒性、感染性</w:t>
            </w:r>
          </w:p>
        </w:tc>
        <w:tc>
          <w:tcPr>
            <w:tcW w:w="1276" w:type="dxa"/>
            <w:vAlign w:val="center"/>
          </w:tcPr>
          <w:p w14:paraId="4D00C15C" w14:textId="77777777" w:rsidR="00C16F2A" w:rsidRDefault="00CB66BE">
            <w:pPr>
              <w:pStyle w:val="Tabletext"/>
              <w:rPr>
                <w:sz w:val="20"/>
                <w:szCs w:val="20"/>
              </w:rPr>
            </w:pPr>
            <w:r>
              <w:rPr>
                <w:rFonts w:hint="eastAsia"/>
                <w:snapToGrid w:val="0"/>
                <w:kern w:val="18"/>
                <w:sz w:val="20"/>
                <w:szCs w:val="20"/>
              </w:rPr>
              <w:t>0</w:t>
            </w:r>
            <w:r>
              <w:rPr>
                <w:snapToGrid w:val="0"/>
                <w:kern w:val="18"/>
                <w:sz w:val="20"/>
                <w:szCs w:val="20"/>
              </w:rPr>
              <w:t>.05</w:t>
            </w:r>
          </w:p>
        </w:tc>
        <w:tc>
          <w:tcPr>
            <w:tcW w:w="3582" w:type="dxa"/>
            <w:vAlign w:val="center"/>
          </w:tcPr>
          <w:p w14:paraId="3106B6AC" w14:textId="77777777" w:rsidR="00C16F2A" w:rsidRDefault="00CB66BE">
            <w:pPr>
              <w:pStyle w:val="Tabletext"/>
              <w:rPr>
                <w:sz w:val="20"/>
                <w:szCs w:val="20"/>
              </w:rPr>
            </w:pPr>
            <w:r>
              <w:rPr>
                <w:rFonts w:hint="eastAsia"/>
                <w:sz w:val="20"/>
                <w:szCs w:val="20"/>
              </w:rPr>
              <w:t>袋装密封后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699AAC90"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6DDB0679" w14:textId="77777777" w:rsidR="00C16F2A" w:rsidRDefault="00CB66BE">
            <w:pPr>
              <w:pStyle w:val="Tabletext"/>
              <w:rPr>
                <w:sz w:val="20"/>
                <w:szCs w:val="20"/>
              </w:rPr>
            </w:pPr>
            <w:r>
              <w:rPr>
                <w:rFonts w:hint="eastAsia"/>
                <w:snapToGrid w:val="0"/>
                <w:kern w:val="18"/>
                <w:sz w:val="20"/>
                <w:szCs w:val="20"/>
              </w:rPr>
              <w:t>0</w:t>
            </w:r>
            <w:r>
              <w:rPr>
                <w:snapToGrid w:val="0"/>
                <w:kern w:val="18"/>
                <w:sz w:val="20"/>
                <w:szCs w:val="20"/>
              </w:rPr>
              <w:t>.05</w:t>
            </w:r>
          </w:p>
        </w:tc>
      </w:tr>
      <w:tr w:rsidR="00C16F2A" w14:paraId="4A270B16" w14:textId="77777777">
        <w:trPr>
          <w:trHeight w:val="397"/>
          <w:jc w:val="center"/>
        </w:trPr>
        <w:tc>
          <w:tcPr>
            <w:tcW w:w="2830" w:type="dxa"/>
            <w:vAlign w:val="center"/>
          </w:tcPr>
          <w:p w14:paraId="7FA68B29" w14:textId="77777777" w:rsidR="00C16F2A" w:rsidRDefault="00CB66BE">
            <w:pPr>
              <w:pStyle w:val="Tabletext"/>
              <w:rPr>
                <w:sz w:val="20"/>
                <w:szCs w:val="20"/>
              </w:rPr>
            </w:pPr>
            <w:r>
              <w:rPr>
                <w:rFonts w:hint="eastAsia"/>
                <w:snapToGrid w:val="0"/>
                <w:kern w:val="18"/>
                <w:sz w:val="20"/>
                <w:szCs w:val="20"/>
              </w:rPr>
              <w:t>实验检测</w:t>
            </w:r>
          </w:p>
        </w:tc>
        <w:tc>
          <w:tcPr>
            <w:tcW w:w="2410" w:type="dxa"/>
            <w:vAlign w:val="center"/>
          </w:tcPr>
          <w:p w14:paraId="3335B302" w14:textId="77777777" w:rsidR="00C16F2A" w:rsidRDefault="00CB66BE">
            <w:pPr>
              <w:pStyle w:val="Tabletext"/>
              <w:rPr>
                <w:rFonts w:ascii="宋体" w:hAnsi="宋体"/>
                <w:sz w:val="20"/>
                <w:szCs w:val="20"/>
              </w:rPr>
            </w:pPr>
            <w:r>
              <w:rPr>
                <w:rFonts w:hint="eastAsia"/>
                <w:sz w:val="20"/>
                <w:szCs w:val="20"/>
              </w:rPr>
              <w:t>过期试剂</w:t>
            </w:r>
          </w:p>
        </w:tc>
        <w:tc>
          <w:tcPr>
            <w:tcW w:w="1701" w:type="dxa"/>
            <w:vMerge/>
            <w:vAlign w:val="center"/>
          </w:tcPr>
          <w:p w14:paraId="2E212B2B" w14:textId="77777777" w:rsidR="00C16F2A" w:rsidRDefault="00C16F2A">
            <w:pPr>
              <w:pStyle w:val="Tabletext"/>
              <w:rPr>
                <w:sz w:val="20"/>
                <w:szCs w:val="20"/>
              </w:rPr>
            </w:pPr>
          </w:p>
        </w:tc>
        <w:tc>
          <w:tcPr>
            <w:tcW w:w="2835" w:type="dxa"/>
            <w:vMerge/>
            <w:vAlign w:val="center"/>
          </w:tcPr>
          <w:p w14:paraId="4981E97C" w14:textId="77777777" w:rsidR="00C16F2A" w:rsidRDefault="00C16F2A">
            <w:pPr>
              <w:pStyle w:val="Tabletext"/>
              <w:rPr>
                <w:sz w:val="20"/>
                <w:szCs w:val="20"/>
              </w:rPr>
            </w:pPr>
          </w:p>
        </w:tc>
        <w:tc>
          <w:tcPr>
            <w:tcW w:w="992" w:type="dxa"/>
            <w:vAlign w:val="center"/>
          </w:tcPr>
          <w:p w14:paraId="17E72439" w14:textId="77777777" w:rsidR="00C16F2A" w:rsidRDefault="00CB66BE">
            <w:pPr>
              <w:pStyle w:val="Tabletext"/>
              <w:rPr>
                <w:sz w:val="20"/>
                <w:szCs w:val="20"/>
              </w:rPr>
            </w:pPr>
            <w:r>
              <w:rPr>
                <w:rFonts w:hint="eastAsia"/>
                <w:snapToGrid w:val="0"/>
                <w:kern w:val="18"/>
                <w:sz w:val="20"/>
                <w:szCs w:val="20"/>
              </w:rPr>
              <w:t>液态</w:t>
            </w:r>
          </w:p>
        </w:tc>
        <w:tc>
          <w:tcPr>
            <w:tcW w:w="1418" w:type="dxa"/>
            <w:vAlign w:val="center"/>
          </w:tcPr>
          <w:p w14:paraId="196560F2" w14:textId="77777777" w:rsidR="00C16F2A" w:rsidRDefault="00CB66BE">
            <w:pPr>
              <w:pStyle w:val="Tabletext"/>
              <w:rPr>
                <w:sz w:val="20"/>
                <w:szCs w:val="20"/>
              </w:rPr>
            </w:pPr>
            <w:r>
              <w:rPr>
                <w:rFonts w:hint="eastAsia"/>
                <w:sz w:val="20"/>
                <w:szCs w:val="20"/>
              </w:rPr>
              <w:t>毒性、感染性</w:t>
            </w:r>
          </w:p>
        </w:tc>
        <w:tc>
          <w:tcPr>
            <w:tcW w:w="1276" w:type="dxa"/>
            <w:vAlign w:val="center"/>
          </w:tcPr>
          <w:p w14:paraId="6144ED44" w14:textId="77777777" w:rsidR="00C16F2A" w:rsidRDefault="00CB66BE">
            <w:pPr>
              <w:pStyle w:val="Tabletext"/>
              <w:rPr>
                <w:sz w:val="20"/>
                <w:szCs w:val="20"/>
              </w:rPr>
            </w:pPr>
            <w:r>
              <w:rPr>
                <w:rFonts w:hint="eastAsia"/>
                <w:snapToGrid w:val="0"/>
                <w:kern w:val="18"/>
                <w:sz w:val="20"/>
                <w:szCs w:val="20"/>
              </w:rPr>
              <w:t>0</w:t>
            </w:r>
            <w:r>
              <w:rPr>
                <w:snapToGrid w:val="0"/>
                <w:kern w:val="18"/>
                <w:sz w:val="20"/>
                <w:szCs w:val="20"/>
              </w:rPr>
              <w:t>.05</w:t>
            </w:r>
          </w:p>
        </w:tc>
        <w:tc>
          <w:tcPr>
            <w:tcW w:w="3582" w:type="dxa"/>
            <w:vAlign w:val="center"/>
          </w:tcPr>
          <w:p w14:paraId="2C4F433D" w14:textId="77777777" w:rsidR="00C16F2A" w:rsidRDefault="00CB66BE">
            <w:pPr>
              <w:pStyle w:val="Tabletext"/>
              <w:rPr>
                <w:sz w:val="20"/>
                <w:szCs w:val="20"/>
              </w:rPr>
            </w:pPr>
            <w:r>
              <w:rPr>
                <w:rFonts w:hint="eastAsia"/>
                <w:sz w:val="20"/>
                <w:szCs w:val="20"/>
              </w:rPr>
              <w:t>采用专用容器收集后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77D34676"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7F430BC2" w14:textId="77777777" w:rsidR="00C16F2A" w:rsidRDefault="00CB66BE">
            <w:pPr>
              <w:pStyle w:val="Tabletext"/>
              <w:rPr>
                <w:sz w:val="20"/>
                <w:szCs w:val="20"/>
              </w:rPr>
            </w:pPr>
            <w:r>
              <w:rPr>
                <w:rFonts w:hint="eastAsia"/>
                <w:snapToGrid w:val="0"/>
                <w:kern w:val="18"/>
                <w:sz w:val="20"/>
                <w:szCs w:val="20"/>
              </w:rPr>
              <w:t>0</w:t>
            </w:r>
            <w:r>
              <w:rPr>
                <w:snapToGrid w:val="0"/>
                <w:kern w:val="18"/>
                <w:sz w:val="20"/>
                <w:szCs w:val="20"/>
              </w:rPr>
              <w:t>.05</w:t>
            </w:r>
          </w:p>
        </w:tc>
      </w:tr>
      <w:tr w:rsidR="00C16F2A" w14:paraId="5559B3E6" w14:textId="77777777">
        <w:trPr>
          <w:trHeight w:val="397"/>
          <w:jc w:val="center"/>
        </w:trPr>
        <w:tc>
          <w:tcPr>
            <w:tcW w:w="2830" w:type="dxa"/>
            <w:vAlign w:val="center"/>
          </w:tcPr>
          <w:p w14:paraId="56E11D56" w14:textId="77777777" w:rsidR="00C16F2A" w:rsidRDefault="00CB66BE">
            <w:pPr>
              <w:pStyle w:val="Tabletext"/>
              <w:rPr>
                <w:sz w:val="20"/>
                <w:szCs w:val="20"/>
              </w:rPr>
            </w:pPr>
            <w:r>
              <w:rPr>
                <w:rFonts w:hint="eastAsia"/>
                <w:snapToGrid w:val="0"/>
                <w:kern w:val="18"/>
                <w:sz w:val="20"/>
                <w:szCs w:val="20"/>
              </w:rPr>
              <w:t>活性炭吸附装置</w:t>
            </w:r>
          </w:p>
        </w:tc>
        <w:tc>
          <w:tcPr>
            <w:tcW w:w="2410" w:type="dxa"/>
            <w:vAlign w:val="center"/>
          </w:tcPr>
          <w:p w14:paraId="152F5DFC" w14:textId="77777777" w:rsidR="00C16F2A" w:rsidRDefault="00CB66BE">
            <w:pPr>
              <w:pStyle w:val="Tabletext"/>
              <w:rPr>
                <w:rFonts w:ascii="宋体" w:hAnsi="宋体"/>
                <w:sz w:val="20"/>
                <w:szCs w:val="20"/>
              </w:rPr>
            </w:pPr>
            <w:r>
              <w:rPr>
                <w:rFonts w:hint="eastAsia"/>
                <w:sz w:val="20"/>
                <w:szCs w:val="20"/>
              </w:rPr>
              <w:t>废活性炭</w:t>
            </w:r>
          </w:p>
        </w:tc>
        <w:tc>
          <w:tcPr>
            <w:tcW w:w="1701" w:type="dxa"/>
            <w:vMerge/>
            <w:vAlign w:val="center"/>
          </w:tcPr>
          <w:p w14:paraId="55355C0B" w14:textId="77777777" w:rsidR="00C16F2A" w:rsidRDefault="00C16F2A">
            <w:pPr>
              <w:pStyle w:val="Tabletext"/>
              <w:rPr>
                <w:sz w:val="20"/>
                <w:szCs w:val="20"/>
              </w:rPr>
            </w:pPr>
          </w:p>
        </w:tc>
        <w:tc>
          <w:tcPr>
            <w:tcW w:w="2835" w:type="dxa"/>
            <w:vAlign w:val="center"/>
          </w:tcPr>
          <w:p w14:paraId="7B19077B" w14:textId="77777777" w:rsidR="00C16F2A" w:rsidRDefault="00CB66BE">
            <w:pPr>
              <w:pStyle w:val="Tabletext"/>
              <w:rPr>
                <w:sz w:val="20"/>
                <w:szCs w:val="20"/>
              </w:rPr>
            </w:pPr>
            <w:r>
              <w:rPr>
                <w:rFonts w:hint="eastAsia"/>
                <w:sz w:val="20"/>
                <w:szCs w:val="20"/>
              </w:rPr>
              <w:t>V</w:t>
            </w:r>
            <w:r>
              <w:rPr>
                <w:sz w:val="20"/>
                <w:szCs w:val="20"/>
              </w:rPr>
              <w:t>OCs</w:t>
            </w:r>
          </w:p>
        </w:tc>
        <w:tc>
          <w:tcPr>
            <w:tcW w:w="992" w:type="dxa"/>
            <w:vAlign w:val="center"/>
          </w:tcPr>
          <w:p w14:paraId="0A40F2B2" w14:textId="77777777" w:rsidR="00C16F2A" w:rsidRDefault="00CB66BE">
            <w:pPr>
              <w:pStyle w:val="Tabletext"/>
              <w:rPr>
                <w:sz w:val="20"/>
                <w:szCs w:val="20"/>
              </w:rPr>
            </w:pPr>
            <w:r>
              <w:rPr>
                <w:rFonts w:hint="eastAsia"/>
                <w:snapToGrid w:val="0"/>
                <w:kern w:val="18"/>
                <w:sz w:val="20"/>
                <w:szCs w:val="20"/>
              </w:rPr>
              <w:t>固态</w:t>
            </w:r>
          </w:p>
        </w:tc>
        <w:tc>
          <w:tcPr>
            <w:tcW w:w="1418" w:type="dxa"/>
            <w:vAlign w:val="center"/>
          </w:tcPr>
          <w:p w14:paraId="78AB57A0" w14:textId="77777777" w:rsidR="00C16F2A" w:rsidRDefault="00CB66BE">
            <w:pPr>
              <w:pStyle w:val="Tabletext"/>
              <w:rPr>
                <w:sz w:val="20"/>
                <w:szCs w:val="20"/>
              </w:rPr>
            </w:pPr>
            <w:r>
              <w:rPr>
                <w:rFonts w:hint="eastAsia"/>
                <w:sz w:val="20"/>
                <w:szCs w:val="20"/>
              </w:rPr>
              <w:t>毒性、感染性</w:t>
            </w:r>
          </w:p>
        </w:tc>
        <w:tc>
          <w:tcPr>
            <w:tcW w:w="1276" w:type="dxa"/>
            <w:vAlign w:val="center"/>
          </w:tcPr>
          <w:p w14:paraId="604D8178" w14:textId="0A4FD5DA" w:rsidR="00C16F2A" w:rsidRDefault="00091630">
            <w:pPr>
              <w:pStyle w:val="Tabletext"/>
              <w:rPr>
                <w:sz w:val="20"/>
                <w:szCs w:val="20"/>
              </w:rPr>
            </w:pPr>
            <w:r>
              <w:rPr>
                <w:snapToGrid w:val="0"/>
                <w:kern w:val="18"/>
                <w:sz w:val="20"/>
                <w:szCs w:val="20"/>
              </w:rPr>
              <w:t>3.52</w:t>
            </w:r>
          </w:p>
        </w:tc>
        <w:tc>
          <w:tcPr>
            <w:tcW w:w="3582" w:type="dxa"/>
            <w:vAlign w:val="center"/>
          </w:tcPr>
          <w:p w14:paraId="186CCB9D" w14:textId="77777777" w:rsidR="00C16F2A" w:rsidRDefault="00CB66BE">
            <w:pPr>
              <w:pStyle w:val="Tabletext"/>
              <w:rPr>
                <w:sz w:val="20"/>
                <w:szCs w:val="20"/>
              </w:rPr>
            </w:pPr>
            <w:r>
              <w:rPr>
                <w:rFonts w:hint="eastAsia"/>
                <w:sz w:val="20"/>
                <w:szCs w:val="20"/>
              </w:rPr>
              <w:t>袋装密封后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20CBF28B"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4B24944A" w14:textId="317DA613" w:rsidR="00C16F2A" w:rsidRDefault="00091630">
            <w:pPr>
              <w:pStyle w:val="Tabletext"/>
              <w:rPr>
                <w:sz w:val="20"/>
                <w:szCs w:val="20"/>
              </w:rPr>
            </w:pPr>
            <w:r>
              <w:rPr>
                <w:snapToGrid w:val="0"/>
                <w:kern w:val="18"/>
                <w:sz w:val="20"/>
                <w:szCs w:val="20"/>
              </w:rPr>
              <w:t>3.52</w:t>
            </w:r>
          </w:p>
        </w:tc>
      </w:tr>
      <w:tr w:rsidR="00C16F2A" w14:paraId="77B2FA65" w14:textId="77777777">
        <w:trPr>
          <w:trHeight w:val="397"/>
          <w:jc w:val="center"/>
        </w:trPr>
        <w:tc>
          <w:tcPr>
            <w:tcW w:w="2830" w:type="dxa"/>
            <w:vAlign w:val="center"/>
          </w:tcPr>
          <w:p w14:paraId="6D57504D" w14:textId="77777777" w:rsidR="00C16F2A" w:rsidRDefault="00CB66BE">
            <w:pPr>
              <w:pStyle w:val="Tabletext"/>
              <w:rPr>
                <w:snapToGrid w:val="0"/>
                <w:kern w:val="18"/>
                <w:sz w:val="20"/>
                <w:szCs w:val="20"/>
              </w:rPr>
            </w:pPr>
            <w:r>
              <w:rPr>
                <w:rFonts w:hint="eastAsia"/>
                <w:snapToGrid w:val="0"/>
                <w:kern w:val="18"/>
                <w:sz w:val="20"/>
                <w:szCs w:val="20"/>
              </w:rPr>
              <w:t>污水处理装置</w:t>
            </w:r>
          </w:p>
        </w:tc>
        <w:tc>
          <w:tcPr>
            <w:tcW w:w="2410" w:type="dxa"/>
            <w:vAlign w:val="center"/>
          </w:tcPr>
          <w:p w14:paraId="49B07A55" w14:textId="77777777" w:rsidR="00C16F2A" w:rsidRDefault="00CB66BE">
            <w:pPr>
              <w:pStyle w:val="Tabletext"/>
              <w:rPr>
                <w:sz w:val="20"/>
                <w:szCs w:val="20"/>
              </w:rPr>
            </w:pPr>
            <w:r>
              <w:rPr>
                <w:rFonts w:hint="eastAsia"/>
                <w:sz w:val="20"/>
                <w:szCs w:val="20"/>
              </w:rPr>
              <w:t>污泥</w:t>
            </w:r>
          </w:p>
        </w:tc>
        <w:tc>
          <w:tcPr>
            <w:tcW w:w="1701" w:type="dxa"/>
            <w:vMerge/>
            <w:vAlign w:val="center"/>
          </w:tcPr>
          <w:p w14:paraId="1251D923" w14:textId="77777777" w:rsidR="00C16F2A" w:rsidRDefault="00C16F2A">
            <w:pPr>
              <w:pStyle w:val="Tabletext"/>
              <w:rPr>
                <w:sz w:val="20"/>
                <w:szCs w:val="20"/>
              </w:rPr>
            </w:pPr>
          </w:p>
        </w:tc>
        <w:tc>
          <w:tcPr>
            <w:tcW w:w="2835" w:type="dxa"/>
            <w:vAlign w:val="center"/>
          </w:tcPr>
          <w:p w14:paraId="6903C76A" w14:textId="77777777" w:rsidR="00C16F2A" w:rsidRDefault="00CB66BE">
            <w:pPr>
              <w:pStyle w:val="Tabletext"/>
              <w:rPr>
                <w:sz w:val="20"/>
                <w:szCs w:val="20"/>
              </w:rPr>
            </w:pPr>
            <w:r>
              <w:rPr>
                <w:rFonts w:hint="eastAsia"/>
                <w:snapToGrid w:val="0"/>
                <w:kern w:val="18"/>
                <w:sz w:val="20"/>
                <w:szCs w:val="20"/>
              </w:rPr>
              <w:t>酸、碱、重金属、有机溶剂等</w:t>
            </w:r>
          </w:p>
        </w:tc>
        <w:tc>
          <w:tcPr>
            <w:tcW w:w="992" w:type="dxa"/>
            <w:vAlign w:val="center"/>
          </w:tcPr>
          <w:p w14:paraId="51061415" w14:textId="77777777" w:rsidR="00C16F2A" w:rsidRDefault="00CB66BE">
            <w:pPr>
              <w:pStyle w:val="Tabletext"/>
              <w:rPr>
                <w:snapToGrid w:val="0"/>
                <w:kern w:val="18"/>
                <w:sz w:val="20"/>
                <w:szCs w:val="20"/>
              </w:rPr>
            </w:pPr>
            <w:r>
              <w:rPr>
                <w:rFonts w:hint="eastAsia"/>
                <w:snapToGrid w:val="0"/>
                <w:kern w:val="18"/>
                <w:sz w:val="20"/>
                <w:szCs w:val="20"/>
              </w:rPr>
              <w:t>固态</w:t>
            </w:r>
          </w:p>
        </w:tc>
        <w:tc>
          <w:tcPr>
            <w:tcW w:w="1418" w:type="dxa"/>
            <w:vAlign w:val="center"/>
          </w:tcPr>
          <w:p w14:paraId="713D5D04" w14:textId="77777777" w:rsidR="00C16F2A" w:rsidRDefault="00CB66BE">
            <w:pPr>
              <w:pStyle w:val="Tabletext"/>
              <w:rPr>
                <w:sz w:val="20"/>
                <w:szCs w:val="20"/>
              </w:rPr>
            </w:pPr>
            <w:r>
              <w:rPr>
                <w:rFonts w:hint="eastAsia"/>
                <w:sz w:val="20"/>
                <w:szCs w:val="20"/>
              </w:rPr>
              <w:t>毒性、感染性</w:t>
            </w:r>
          </w:p>
        </w:tc>
        <w:tc>
          <w:tcPr>
            <w:tcW w:w="1276" w:type="dxa"/>
            <w:vAlign w:val="center"/>
          </w:tcPr>
          <w:p w14:paraId="5A26582A" w14:textId="77777777" w:rsidR="00C16F2A" w:rsidRDefault="00CB66BE">
            <w:pPr>
              <w:pStyle w:val="Tabletext"/>
              <w:rPr>
                <w:snapToGrid w:val="0"/>
                <w:kern w:val="18"/>
                <w:sz w:val="20"/>
                <w:szCs w:val="20"/>
              </w:rPr>
            </w:pPr>
            <w:r>
              <w:rPr>
                <w:rFonts w:hint="eastAsia"/>
                <w:snapToGrid w:val="0"/>
                <w:kern w:val="18"/>
                <w:sz w:val="20"/>
                <w:szCs w:val="20"/>
              </w:rPr>
              <w:t>0</w:t>
            </w:r>
            <w:r>
              <w:rPr>
                <w:snapToGrid w:val="0"/>
                <w:kern w:val="18"/>
                <w:sz w:val="20"/>
                <w:szCs w:val="20"/>
              </w:rPr>
              <w:t>.2</w:t>
            </w:r>
          </w:p>
        </w:tc>
        <w:tc>
          <w:tcPr>
            <w:tcW w:w="3582" w:type="dxa"/>
            <w:vAlign w:val="center"/>
          </w:tcPr>
          <w:p w14:paraId="0C112AE3" w14:textId="77777777" w:rsidR="00C16F2A" w:rsidRDefault="00CB66BE">
            <w:pPr>
              <w:pStyle w:val="Tabletext"/>
              <w:rPr>
                <w:sz w:val="20"/>
                <w:szCs w:val="20"/>
              </w:rPr>
            </w:pPr>
            <w:r>
              <w:rPr>
                <w:rFonts w:hint="eastAsia"/>
                <w:sz w:val="20"/>
                <w:szCs w:val="20"/>
              </w:rPr>
              <w:t>采用专用容器收集后</w:t>
            </w:r>
            <w:proofErr w:type="gramStart"/>
            <w:r>
              <w:rPr>
                <w:rFonts w:hint="eastAsia"/>
                <w:sz w:val="20"/>
                <w:szCs w:val="20"/>
              </w:rPr>
              <w:t>暂存于危废暂存</w:t>
            </w:r>
            <w:proofErr w:type="gramEnd"/>
            <w:r>
              <w:rPr>
                <w:rFonts w:hint="eastAsia"/>
                <w:sz w:val="20"/>
                <w:szCs w:val="20"/>
              </w:rPr>
              <w:t>间</w:t>
            </w:r>
          </w:p>
        </w:tc>
        <w:tc>
          <w:tcPr>
            <w:tcW w:w="3034" w:type="dxa"/>
            <w:vAlign w:val="center"/>
          </w:tcPr>
          <w:p w14:paraId="09A701F6" w14:textId="77777777" w:rsidR="00C16F2A" w:rsidRDefault="00CB66BE">
            <w:pPr>
              <w:pStyle w:val="Tabletext"/>
              <w:rPr>
                <w:sz w:val="20"/>
                <w:szCs w:val="20"/>
              </w:rPr>
            </w:pPr>
            <w:r>
              <w:rPr>
                <w:rFonts w:hint="eastAsia"/>
                <w:sz w:val="20"/>
                <w:szCs w:val="20"/>
              </w:rPr>
              <w:t>委托具有相关资质单位进行处置</w:t>
            </w:r>
          </w:p>
        </w:tc>
        <w:tc>
          <w:tcPr>
            <w:tcW w:w="2021" w:type="dxa"/>
            <w:vAlign w:val="center"/>
          </w:tcPr>
          <w:p w14:paraId="6702F662" w14:textId="77777777" w:rsidR="00C16F2A" w:rsidRDefault="00CB66BE">
            <w:pPr>
              <w:pStyle w:val="Tabletext"/>
              <w:rPr>
                <w:snapToGrid w:val="0"/>
                <w:kern w:val="18"/>
                <w:sz w:val="20"/>
                <w:szCs w:val="20"/>
              </w:rPr>
            </w:pPr>
            <w:r>
              <w:rPr>
                <w:rFonts w:hint="eastAsia"/>
                <w:snapToGrid w:val="0"/>
                <w:kern w:val="18"/>
                <w:sz w:val="20"/>
                <w:szCs w:val="20"/>
              </w:rPr>
              <w:t>0</w:t>
            </w:r>
            <w:r>
              <w:rPr>
                <w:snapToGrid w:val="0"/>
                <w:kern w:val="18"/>
                <w:sz w:val="20"/>
                <w:szCs w:val="20"/>
              </w:rPr>
              <w:t>.2</w:t>
            </w:r>
          </w:p>
        </w:tc>
      </w:tr>
      <w:tr w:rsidR="00C16F2A" w14:paraId="4273036D" w14:textId="77777777">
        <w:trPr>
          <w:trHeight w:val="397"/>
          <w:jc w:val="center"/>
        </w:trPr>
        <w:tc>
          <w:tcPr>
            <w:tcW w:w="2830" w:type="dxa"/>
            <w:vAlign w:val="center"/>
          </w:tcPr>
          <w:p w14:paraId="283CEB01" w14:textId="77777777" w:rsidR="00C16F2A" w:rsidRDefault="00CB66BE">
            <w:pPr>
              <w:pStyle w:val="Tabletext"/>
              <w:rPr>
                <w:snapToGrid w:val="0"/>
                <w:kern w:val="18"/>
                <w:sz w:val="20"/>
                <w:szCs w:val="20"/>
              </w:rPr>
            </w:pPr>
            <w:r>
              <w:rPr>
                <w:rFonts w:hint="eastAsia"/>
                <w:snapToGrid w:val="0"/>
                <w:kern w:val="18"/>
                <w:sz w:val="20"/>
                <w:szCs w:val="20"/>
              </w:rPr>
              <w:t>员工生活</w:t>
            </w:r>
          </w:p>
        </w:tc>
        <w:tc>
          <w:tcPr>
            <w:tcW w:w="2410" w:type="dxa"/>
            <w:vAlign w:val="center"/>
          </w:tcPr>
          <w:p w14:paraId="44105802" w14:textId="77777777" w:rsidR="00C16F2A" w:rsidRDefault="00CB66BE">
            <w:pPr>
              <w:pStyle w:val="Tabletext"/>
              <w:rPr>
                <w:sz w:val="20"/>
                <w:szCs w:val="20"/>
              </w:rPr>
            </w:pPr>
            <w:r>
              <w:rPr>
                <w:rFonts w:hint="eastAsia"/>
                <w:sz w:val="20"/>
                <w:szCs w:val="20"/>
              </w:rPr>
              <w:t>生活垃圾</w:t>
            </w:r>
          </w:p>
        </w:tc>
        <w:tc>
          <w:tcPr>
            <w:tcW w:w="1701" w:type="dxa"/>
            <w:vAlign w:val="center"/>
          </w:tcPr>
          <w:p w14:paraId="420D2BFA" w14:textId="77777777" w:rsidR="00C16F2A" w:rsidRDefault="00CB66BE">
            <w:pPr>
              <w:pStyle w:val="Tabletext"/>
              <w:rPr>
                <w:sz w:val="20"/>
                <w:szCs w:val="20"/>
              </w:rPr>
            </w:pPr>
            <w:r>
              <w:rPr>
                <w:rFonts w:hint="eastAsia"/>
                <w:sz w:val="20"/>
                <w:szCs w:val="20"/>
              </w:rPr>
              <w:t>生活污染源</w:t>
            </w:r>
          </w:p>
        </w:tc>
        <w:tc>
          <w:tcPr>
            <w:tcW w:w="2835" w:type="dxa"/>
            <w:vAlign w:val="center"/>
          </w:tcPr>
          <w:p w14:paraId="0E5CFB34" w14:textId="77777777" w:rsidR="00C16F2A" w:rsidRDefault="00CB66BE">
            <w:pPr>
              <w:pStyle w:val="Tabletext"/>
              <w:rPr>
                <w:sz w:val="20"/>
                <w:szCs w:val="20"/>
              </w:rPr>
            </w:pPr>
            <w:r>
              <w:rPr>
                <w:rFonts w:hint="eastAsia"/>
                <w:sz w:val="20"/>
                <w:szCs w:val="20"/>
              </w:rPr>
              <w:t>/</w:t>
            </w:r>
          </w:p>
        </w:tc>
        <w:tc>
          <w:tcPr>
            <w:tcW w:w="992" w:type="dxa"/>
            <w:vAlign w:val="center"/>
          </w:tcPr>
          <w:p w14:paraId="201DA427" w14:textId="77777777" w:rsidR="00C16F2A" w:rsidRDefault="00CB66BE">
            <w:pPr>
              <w:pStyle w:val="Tabletext"/>
              <w:rPr>
                <w:sz w:val="20"/>
                <w:szCs w:val="20"/>
              </w:rPr>
            </w:pPr>
            <w:r>
              <w:rPr>
                <w:rFonts w:hint="eastAsia"/>
                <w:snapToGrid w:val="0"/>
                <w:kern w:val="18"/>
                <w:sz w:val="20"/>
                <w:szCs w:val="20"/>
              </w:rPr>
              <w:t>固态</w:t>
            </w:r>
          </w:p>
        </w:tc>
        <w:tc>
          <w:tcPr>
            <w:tcW w:w="1418" w:type="dxa"/>
            <w:vAlign w:val="center"/>
          </w:tcPr>
          <w:p w14:paraId="2C2F30BB" w14:textId="77777777" w:rsidR="00C16F2A" w:rsidRDefault="00CB66BE">
            <w:pPr>
              <w:pStyle w:val="Tabletext"/>
              <w:rPr>
                <w:sz w:val="20"/>
                <w:szCs w:val="20"/>
              </w:rPr>
            </w:pPr>
            <w:r>
              <w:rPr>
                <w:rFonts w:hint="eastAsia"/>
                <w:sz w:val="20"/>
                <w:szCs w:val="20"/>
              </w:rPr>
              <w:t>/</w:t>
            </w:r>
          </w:p>
        </w:tc>
        <w:tc>
          <w:tcPr>
            <w:tcW w:w="1276" w:type="dxa"/>
            <w:vAlign w:val="center"/>
          </w:tcPr>
          <w:p w14:paraId="296D3121" w14:textId="77777777" w:rsidR="00C16F2A" w:rsidRDefault="00CB66BE">
            <w:pPr>
              <w:pStyle w:val="Tabletext"/>
              <w:rPr>
                <w:sz w:val="20"/>
                <w:szCs w:val="20"/>
              </w:rPr>
            </w:pPr>
            <w:r>
              <w:rPr>
                <w:rFonts w:hint="eastAsia"/>
                <w:sz w:val="20"/>
                <w:szCs w:val="20"/>
              </w:rPr>
              <w:t>1</w:t>
            </w:r>
            <w:r>
              <w:rPr>
                <w:sz w:val="20"/>
                <w:szCs w:val="20"/>
              </w:rPr>
              <w:t>0</w:t>
            </w:r>
          </w:p>
        </w:tc>
        <w:tc>
          <w:tcPr>
            <w:tcW w:w="3582" w:type="dxa"/>
            <w:vAlign w:val="center"/>
          </w:tcPr>
          <w:p w14:paraId="5D02857F" w14:textId="77777777" w:rsidR="00C16F2A" w:rsidRDefault="00CB66BE">
            <w:pPr>
              <w:pStyle w:val="Tabletext"/>
              <w:rPr>
                <w:sz w:val="20"/>
                <w:szCs w:val="20"/>
              </w:rPr>
            </w:pPr>
            <w:r>
              <w:rPr>
                <w:rFonts w:hint="eastAsia"/>
                <w:sz w:val="20"/>
                <w:szCs w:val="20"/>
              </w:rPr>
              <w:t>垃圾桶</w:t>
            </w:r>
          </w:p>
        </w:tc>
        <w:tc>
          <w:tcPr>
            <w:tcW w:w="3034" w:type="dxa"/>
            <w:vAlign w:val="center"/>
          </w:tcPr>
          <w:p w14:paraId="44C8300E" w14:textId="77777777" w:rsidR="00C16F2A" w:rsidRDefault="00CB66BE">
            <w:pPr>
              <w:pStyle w:val="Tabletext"/>
              <w:rPr>
                <w:sz w:val="20"/>
                <w:szCs w:val="20"/>
              </w:rPr>
            </w:pPr>
            <w:r>
              <w:rPr>
                <w:rFonts w:hint="eastAsia"/>
                <w:sz w:val="20"/>
                <w:szCs w:val="20"/>
              </w:rPr>
              <w:t>清运至环卫部门指定地点</w:t>
            </w:r>
          </w:p>
        </w:tc>
        <w:tc>
          <w:tcPr>
            <w:tcW w:w="2021" w:type="dxa"/>
            <w:vAlign w:val="center"/>
          </w:tcPr>
          <w:p w14:paraId="4EE85789" w14:textId="77777777" w:rsidR="00C16F2A" w:rsidRDefault="00CB66BE">
            <w:pPr>
              <w:pStyle w:val="Tabletext"/>
              <w:rPr>
                <w:sz w:val="20"/>
                <w:szCs w:val="20"/>
              </w:rPr>
            </w:pPr>
            <w:r>
              <w:rPr>
                <w:rFonts w:hint="eastAsia"/>
                <w:sz w:val="20"/>
                <w:szCs w:val="20"/>
              </w:rPr>
              <w:t>1</w:t>
            </w:r>
            <w:r>
              <w:rPr>
                <w:sz w:val="20"/>
                <w:szCs w:val="20"/>
              </w:rPr>
              <w:t>0</w:t>
            </w:r>
          </w:p>
        </w:tc>
      </w:tr>
    </w:tbl>
    <w:p w14:paraId="287A8D1A" w14:textId="77777777" w:rsidR="00C16F2A" w:rsidRDefault="00C16F2A">
      <w:pPr>
        <w:adjustRightInd w:val="0"/>
        <w:snapToGrid w:val="0"/>
        <w:spacing w:line="360" w:lineRule="auto"/>
        <w:rPr>
          <w:rFonts w:ascii="宋体" w:cs="宋体"/>
          <w:b/>
          <w:kern w:val="0"/>
          <w:sz w:val="28"/>
          <w:szCs w:val="28"/>
        </w:rPr>
        <w:sectPr w:rsidR="00C16F2A">
          <w:headerReference w:type="default" r:id="rId28"/>
          <w:pgSz w:w="23811" w:h="16838" w:orient="landscape"/>
          <w:pgMar w:top="1077" w:right="851" w:bottom="1077" w:left="851" w:header="851" w:footer="851" w:gutter="0"/>
          <w:cols w:space="720"/>
          <w:docGrid w:linePitch="312"/>
        </w:sectPr>
      </w:pPr>
    </w:p>
    <w:p w14:paraId="0083DCA4" w14:textId="77777777" w:rsidR="00C16F2A" w:rsidRDefault="00CB66BE">
      <w:pPr>
        <w:pStyle w:val="af9"/>
        <w:jc w:val="center"/>
        <w:outlineLvl w:val="0"/>
        <w:rPr>
          <w:rFonts w:ascii="黑体" w:eastAsia="黑体" w:hAnsi="黑体"/>
          <w:snapToGrid w:val="0"/>
          <w:sz w:val="30"/>
          <w:szCs w:val="30"/>
        </w:rPr>
      </w:pPr>
      <w:bookmarkStart w:id="74" w:name="_Toc127346463"/>
      <w:r>
        <w:rPr>
          <w:rFonts w:ascii="黑体" w:eastAsia="黑体" w:hAnsi="黑体" w:hint="eastAsia"/>
          <w:snapToGrid w:val="0"/>
          <w:sz w:val="30"/>
          <w:szCs w:val="30"/>
        </w:rPr>
        <w:lastRenderedPageBreak/>
        <w:t>五、</w:t>
      </w:r>
      <w:bookmarkStart w:id="75" w:name="_Hlk54167917"/>
      <w:r>
        <w:rPr>
          <w:rFonts w:ascii="黑体" w:eastAsia="黑体" w:hAnsi="黑体" w:hint="eastAsia"/>
          <w:snapToGrid w:val="0"/>
          <w:sz w:val="30"/>
          <w:szCs w:val="30"/>
        </w:rPr>
        <w:t>环境保护措施监督检查清单</w:t>
      </w:r>
      <w:bookmarkEnd w:id="74"/>
      <w:bookmarkEnd w:id="75"/>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6"/>
        <w:gridCol w:w="1701"/>
        <w:gridCol w:w="1559"/>
        <w:gridCol w:w="3261"/>
        <w:gridCol w:w="1984"/>
      </w:tblGrid>
      <w:tr w:rsidR="00C16F2A" w14:paraId="6A1F439E" w14:textId="77777777">
        <w:trPr>
          <w:trHeight w:val="425"/>
          <w:jc w:val="center"/>
        </w:trPr>
        <w:tc>
          <w:tcPr>
            <w:tcW w:w="1266" w:type="dxa"/>
            <w:tcBorders>
              <w:tl2br w:val="single" w:sz="4" w:space="0" w:color="auto"/>
            </w:tcBorders>
          </w:tcPr>
          <w:p w14:paraId="5DB429E9" w14:textId="77777777" w:rsidR="00C16F2A" w:rsidRDefault="00CB66BE">
            <w:pPr>
              <w:adjustRightInd w:val="0"/>
              <w:snapToGrid w:val="0"/>
              <w:jc w:val="right"/>
              <w:rPr>
                <w:rFonts w:ascii="宋体" w:hAnsi="宋体" w:cs="宋体"/>
                <w:szCs w:val="21"/>
              </w:rPr>
            </w:pPr>
            <w:r>
              <w:rPr>
                <w:rFonts w:ascii="宋体" w:hAnsi="宋体" w:cs="宋体" w:hint="eastAsia"/>
                <w:szCs w:val="21"/>
              </w:rPr>
              <w:t>内容</w:t>
            </w:r>
          </w:p>
          <w:p w14:paraId="63B8C189" w14:textId="77777777" w:rsidR="00C16F2A" w:rsidRDefault="00CB66BE">
            <w:pPr>
              <w:adjustRightInd w:val="0"/>
              <w:snapToGrid w:val="0"/>
              <w:rPr>
                <w:rFonts w:ascii="宋体" w:hAnsi="宋体" w:cs="宋体"/>
                <w:szCs w:val="21"/>
              </w:rPr>
            </w:pPr>
            <w:r>
              <w:rPr>
                <w:rFonts w:ascii="宋体" w:hAnsi="宋体" w:cs="宋体" w:hint="eastAsia"/>
                <w:szCs w:val="21"/>
              </w:rPr>
              <w:t>要素</w:t>
            </w:r>
          </w:p>
        </w:tc>
        <w:tc>
          <w:tcPr>
            <w:tcW w:w="1701" w:type="dxa"/>
            <w:vAlign w:val="center"/>
          </w:tcPr>
          <w:p w14:paraId="41E58DAB" w14:textId="77777777" w:rsidR="00C16F2A" w:rsidRDefault="00CB66BE">
            <w:pPr>
              <w:adjustRightInd w:val="0"/>
              <w:snapToGrid w:val="0"/>
              <w:jc w:val="center"/>
              <w:rPr>
                <w:rFonts w:ascii="宋体" w:hAnsi="宋体" w:cs="宋体"/>
                <w:szCs w:val="21"/>
              </w:rPr>
            </w:pPr>
            <w:r>
              <w:rPr>
                <w:rFonts w:ascii="宋体" w:hAnsi="宋体" w:cs="宋体" w:hint="eastAsia"/>
                <w:szCs w:val="21"/>
              </w:rPr>
              <w:t>排放口(编号、</w:t>
            </w:r>
          </w:p>
          <w:p w14:paraId="1E78BE5A" w14:textId="77777777" w:rsidR="00C16F2A" w:rsidRDefault="00CB66BE">
            <w:pPr>
              <w:adjustRightInd w:val="0"/>
              <w:snapToGrid w:val="0"/>
              <w:jc w:val="center"/>
              <w:rPr>
                <w:rFonts w:ascii="宋体" w:hAnsi="宋体" w:cs="宋体"/>
                <w:szCs w:val="21"/>
              </w:rPr>
            </w:pPr>
            <w:r>
              <w:rPr>
                <w:rFonts w:ascii="宋体" w:hAnsi="宋体" w:cs="宋体" w:hint="eastAsia"/>
                <w:szCs w:val="21"/>
              </w:rPr>
              <w:t>名称)/污染源</w:t>
            </w:r>
          </w:p>
        </w:tc>
        <w:tc>
          <w:tcPr>
            <w:tcW w:w="1559" w:type="dxa"/>
            <w:vAlign w:val="center"/>
          </w:tcPr>
          <w:p w14:paraId="192B4562" w14:textId="77777777" w:rsidR="00C16F2A" w:rsidRDefault="00CB66BE">
            <w:pPr>
              <w:adjustRightInd w:val="0"/>
              <w:snapToGrid w:val="0"/>
              <w:jc w:val="center"/>
              <w:rPr>
                <w:rFonts w:ascii="宋体" w:hAnsi="宋体" w:cs="宋体"/>
                <w:szCs w:val="21"/>
              </w:rPr>
            </w:pPr>
            <w:r>
              <w:rPr>
                <w:rFonts w:ascii="宋体" w:hAnsi="宋体" w:cs="宋体" w:hint="eastAsia"/>
                <w:szCs w:val="21"/>
              </w:rPr>
              <w:t>污染物项目</w:t>
            </w:r>
          </w:p>
        </w:tc>
        <w:tc>
          <w:tcPr>
            <w:tcW w:w="3261" w:type="dxa"/>
            <w:vAlign w:val="center"/>
          </w:tcPr>
          <w:p w14:paraId="2C118D68" w14:textId="77777777" w:rsidR="00C16F2A" w:rsidRDefault="00CB66BE">
            <w:pPr>
              <w:adjustRightInd w:val="0"/>
              <w:snapToGrid w:val="0"/>
              <w:jc w:val="center"/>
              <w:rPr>
                <w:rFonts w:ascii="宋体" w:hAnsi="宋体" w:cs="宋体"/>
                <w:szCs w:val="21"/>
              </w:rPr>
            </w:pPr>
            <w:r>
              <w:rPr>
                <w:rFonts w:ascii="宋体" w:hAnsi="宋体" w:cs="宋体" w:hint="eastAsia"/>
                <w:szCs w:val="21"/>
              </w:rPr>
              <w:t>环境保护措施</w:t>
            </w:r>
          </w:p>
        </w:tc>
        <w:tc>
          <w:tcPr>
            <w:tcW w:w="1984" w:type="dxa"/>
            <w:vAlign w:val="center"/>
          </w:tcPr>
          <w:p w14:paraId="386A893A" w14:textId="77777777" w:rsidR="00C16F2A" w:rsidRDefault="00CB66BE">
            <w:pPr>
              <w:adjustRightInd w:val="0"/>
              <w:snapToGrid w:val="0"/>
              <w:jc w:val="center"/>
              <w:rPr>
                <w:rFonts w:ascii="宋体" w:hAnsi="宋体" w:cs="宋体"/>
                <w:szCs w:val="21"/>
              </w:rPr>
            </w:pPr>
            <w:r>
              <w:rPr>
                <w:rFonts w:ascii="宋体" w:hAnsi="宋体" w:cs="宋体" w:hint="eastAsia"/>
                <w:szCs w:val="21"/>
              </w:rPr>
              <w:t>执行标准</w:t>
            </w:r>
          </w:p>
        </w:tc>
      </w:tr>
      <w:tr w:rsidR="00C16F2A" w14:paraId="679FDB21" w14:textId="77777777">
        <w:trPr>
          <w:trHeight w:val="425"/>
          <w:jc w:val="center"/>
        </w:trPr>
        <w:tc>
          <w:tcPr>
            <w:tcW w:w="1266" w:type="dxa"/>
            <w:vMerge w:val="restart"/>
            <w:vAlign w:val="center"/>
          </w:tcPr>
          <w:p w14:paraId="4C720486" w14:textId="77777777" w:rsidR="00C16F2A" w:rsidRDefault="00CB66BE">
            <w:pPr>
              <w:adjustRightInd w:val="0"/>
              <w:snapToGrid w:val="0"/>
              <w:jc w:val="center"/>
              <w:rPr>
                <w:rFonts w:ascii="宋体" w:hAnsi="宋体" w:cs="宋体"/>
                <w:szCs w:val="21"/>
              </w:rPr>
            </w:pPr>
            <w:r>
              <w:rPr>
                <w:rFonts w:ascii="宋体" w:hAnsi="宋体" w:cs="宋体" w:hint="eastAsia"/>
                <w:szCs w:val="21"/>
              </w:rPr>
              <w:t>大气环境</w:t>
            </w:r>
          </w:p>
        </w:tc>
        <w:tc>
          <w:tcPr>
            <w:tcW w:w="1701" w:type="dxa"/>
            <w:vAlign w:val="center"/>
          </w:tcPr>
          <w:p w14:paraId="4D2479BF" w14:textId="77777777" w:rsidR="00C16F2A" w:rsidRDefault="00CB66BE">
            <w:pPr>
              <w:adjustRightInd w:val="0"/>
              <w:snapToGrid w:val="0"/>
              <w:jc w:val="center"/>
              <w:rPr>
                <w:sz w:val="20"/>
                <w:szCs w:val="22"/>
              </w:rPr>
            </w:pPr>
            <w:r>
              <w:rPr>
                <w:rFonts w:hint="eastAsia"/>
                <w:sz w:val="20"/>
                <w:szCs w:val="22"/>
              </w:rPr>
              <w:t>实验室废气</w:t>
            </w:r>
            <w:r>
              <w:rPr>
                <w:rFonts w:hint="eastAsia"/>
                <w:sz w:val="20"/>
                <w:szCs w:val="22"/>
              </w:rPr>
              <w:t>1#</w:t>
            </w:r>
            <w:r>
              <w:rPr>
                <w:rFonts w:hint="eastAsia"/>
                <w:sz w:val="20"/>
                <w:szCs w:val="22"/>
              </w:rPr>
              <w:t>排放口</w:t>
            </w:r>
            <w:r>
              <w:rPr>
                <w:sz w:val="20"/>
                <w:szCs w:val="22"/>
              </w:rPr>
              <w:t>DA001</w:t>
            </w:r>
          </w:p>
        </w:tc>
        <w:tc>
          <w:tcPr>
            <w:tcW w:w="1559" w:type="dxa"/>
            <w:vAlign w:val="center"/>
          </w:tcPr>
          <w:p w14:paraId="0B5F71E7" w14:textId="2EA2A9D1" w:rsidR="00C16F2A" w:rsidRDefault="00CB66BE">
            <w:pPr>
              <w:pStyle w:val="TableHeadline"/>
              <w:rPr>
                <w:b w:val="0"/>
                <w:bCs/>
                <w:sz w:val="20"/>
                <w:szCs w:val="20"/>
              </w:rPr>
            </w:pPr>
            <w:r>
              <w:rPr>
                <w:rFonts w:hint="eastAsia"/>
                <w:b w:val="0"/>
                <w:bCs/>
                <w:sz w:val="20"/>
                <w:szCs w:val="20"/>
              </w:rPr>
              <w:t>非甲烷总烃</w:t>
            </w:r>
          </w:p>
        </w:tc>
        <w:tc>
          <w:tcPr>
            <w:tcW w:w="3261" w:type="dxa"/>
            <w:vAlign w:val="center"/>
          </w:tcPr>
          <w:p w14:paraId="67A15267" w14:textId="22B71491" w:rsidR="00C16F2A" w:rsidRDefault="00CB66BE">
            <w:pPr>
              <w:pStyle w:val="TableHeadline"/>
              <w:rPr>
                <w:b w:val="0"/>
                <w:bCs/>
                <w:sz w:val="20"/>
                <w:szCs w:val="20"/>
              </w:rPr>
            </w:pPr>
            <w:r>
              <w:rPr>
                <w:rFonts w:hint="eastAsia"/>
                <w:b w:val="0"/>
                <w:bCs/>
                <w:sz w:val="20"/>
                <w:szCs w:val="20"/>
              </w:rPr>
              <w:t>经通风柜、通风罩和万向抽气罩等集</w:t>
            </w:r>
            <w:proofErr w:type="gramStart"/>
            <w:r>
              <w:rPr>
                <w:rFonts w:hint="eastAsia"/>
                <w:b w:val="0"/>
                <w:bCs/>
                <w:sz w:val="20"/>
                <w:szCs w:val="20"/>
              </w:rPr>
              <w:t>气设施</w:t>
            </w:r>
            <w:proofErr w:type="gramEnd"/>
            <w:r>
              <w:rPr>
                <w:rFonts w:hint="eastAsia"/>
                <w:b w:val="0"/>
                <w:bCs/>
                <w:sz w:val="20"/>
                <w:szCs w:val="20"/>
              </w:rPr>
              <w:t>收集后采用</w:t>
            </w:r>
            <w:r>
              <w:rPr>
                <w:rFonts w:hint="eastAsia"/>
                <w:b w:val="0"/>
                <w:bCs/>
                <w:sz w:val="20"/>
                <w:szCs w:val="20"/>
              </w:rPr>
              <w:t>1</w:t>
            </w:r>
            <w:r>
              <w:rPr>
                <w:rFonts w:hint="eastAsia"/>
                <w:b w:val="0"/>
                <w:bCs/>
                <w:sz w:val="20"/>
                <w:szCs w:val="20"/>
              </w:rPr>
              <w:t>套活性炭吸附装置处理，</w:t>
            </w:r>
            <w:r w:rsidR="00075721">
              <w:rPr>
                <w:rFonts w:hint="eastAsia"/>
                <w:b w:val="0"/>
                <w:bCs/>
                <w:sz w:val="20"/>
                <w:szCs w:val="20"/>
              </w:rPr>
              <w:t>最终</w:t>
            </w:r>
            <w:r w:rsidR="00075721" w:rsidRPr="00075721">
              <w:rPr>
                <w:rFonts w:hint="eastAsia"/>
                <w:b w:val="0"/>
                <w:bCs/>
                <w:sz w:val="20"/>
                <w:szCs w:val="20"/>
              </w:rPr>
              <w:t>通过管道引至楼顶排放，排放高度</w:t>
            </w:r>
            <w:r w:rsidR="00075721" w:rsidRPr="00075721">
              <w:rPr>
                <w:rFonts w:hint="eastAsia"/>
                <w:b w:val="0"/>
                <w:bCs/>
                <w:sz w:val="20"/>
                <w:szCs w:val="20"/>
              </w:rPr>
              <w:t>45m</w:t>
            </w:r>
            <w:r w:rsidR="00075721" w:rsidRPr="00075721">
              <w:rPr>
                <w:rFonts w:hint="eastAsia"/>
                <w:b w:val="0"/>
                <w:bCs/>
                <w:sz w:val="20"/>
                <w:szCs w:val="20"/>
              </w:rPr>
              <w:t>。</w:t>
            </w:r>
          </w:p>
        </w:tc>
        <w:tc>
          <w:tcPr>
            <w:tcW w:w="1984" w:type="dxa"/>
            <w:vAlign w:val="center"/>
          </w:tcPr>
          <w:p w14:paraId="50910CAB" w14:textId="77777777" w:rsidR="00C16F2A" w:rsidRDefault="00CB66BE">
            <w:pPr>
              <w:adjustRightInd w:val="0"/>
              <w:snapToGrid w:val="0"/>
              <w:jc w:val="cente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0C4543D6" w14:textId="77777777">
        <w:trPr>
          <w:trHeight w:val="425"/>
          <w:jc w:val="center"/>
        </w:trPr>
        <w:tc>
          <w:tcPr>
            <w:tcW w:w="1266" w:type="dxa"/>
            <w:vMerge/>
            <w:vAlign w:val="center"/>
          </w:tcPr>
          <w:p w14:paraId="7AA6671D" w14:textId="77777777" w:rsidR="00C16F2A" w:rsidRDefault="00C16F2A">
            <w:pPr>
              <w:adjustRightInd w:val="0"/>
              <w:snapToGrid w:val="0"/>
              <w:jc w:val="center"/>
              <w:rPr>
                <w:rFonts w:ascii="宋体" w:hAnsi="宋体" w:cs="宋体"/>
                <w:szCs w:val="21"/>
              </w:rPr>
            </w:pPr>
          </w:p>
        </w:tc>
        <w:tc>
          <w:tcPr>
            <w:tcW w:w="1701" w:type="dxa"/>
            <w:vAlign w:val="center"/>
          </w:tcPr>
          <w:p w14:paraId="5CCEB37A" w14:textId="77777777" w:rsidR="00C16F2A" w:rsidRDefault="00CB66BE">
            <w:pPr>
              <w:adjustRightInd w:val="0"/>
              <w:snapToGrid w:val="0"/>
              <w:jc w:val="center"/>
              <w:rPr>
                <w:sz w:val="20"/>
                <w:szCs w:val="22"/>
              </w:rPr>
            </w:pPr>
            <w:r>
              <w:rPr>
                <w:rFonts w:hint="eastAsia"/>
                <w:sz w:val="20"/>
                <w:szCs w:val="22"/>
              </w:rPr>
              <w:t>实验室废气</w:t>
            </w:r>
            <w:r>
              <w:rPr>
                <w:sz w:val="20"/>
                <w:szCs w:val="22"/>
              </w:rPr>
              <w:t>2</w:t>
            </w:r>
            <w:r>
              <w:rPr>
                <w:rFonts w:hint="eastAsia"/>
                <w:sz w:val="20"/>
                <w:szCs w:val="22"/>
              </w:rPr>
              <w:t>#</w:t>
            </w:r>
            <w:r>
              <w:rPr>
                <w:rFonts w:hint="eastAsia"/>
                <w:sz w:val="20"/>
                <w:szCs w:val="22"/>
              </w:rPr>
              <w:t>排放口</w:t>
            </w:r>
            <w:r>
              <w:rPr>
                <w:sz w:val="20"/>
                <w:szCs w:val="22"/>
              </w:rPr>
              <w:t>DA002</w:t>
            </w:r>
          </w:p>
        </w:tc>
        <w:tc>
          <w:tcPr>
            <w:tcW w:w="1559" w:type="dxa"/>
            <w:vAlign w:val="center"/>
          </w:tcPr>
          <w:p w14:paraId="00C8378D" w14:textId="31597F15" w:rsidR="00C16F2A" w:rsidRDefault="00CB66BE">
            <w:pPr>
              <w:pStyle w:val="TableHeadline"/>
              <w:rPr>
                <w:b w:val="0"/>
                <w:bCs/>
                <w:sz w:val="20"/>
                <w:szCs w:val="20"/>
              </w:rPr>
            </w:pPr>
            <w:r>
              <w:rPr>
                <w:rFonts w:hint="eastAsia"/>
                <w:b w:val="0"/>
                <w:bCs/>
                <w:sz w:val="20"/>
                <w:szCs w:val="20"/>
              </w:rPr>
              <w:t>非甲烷总烃</w:t>
            </w:r>
          </w:p>
        </w:tc>
        <w:tc>
          <w:tcPr>
            <w:tcW w:w="3261" w:type="dxa"/>
            <w:vAlign w:val="center"/>
          </w:tcPr>
          <w:p w14:paraId="1C07C2BD" w14:textId="5BCC555E" w:rsidR="00C16F2A" w:rsidRDefault="00CB66BE">
            <w:pPr>
              <w:pStyle w:val="TableHeadline"/>
              <w:rPr>
                <w:b w:val="0"/>
                <w:bCs/>
                <w:sz w:val="20"/>
                <w:szCs w:val="20"/>
              </w:rPr>
            </w:pPr>
            <w:r>
              <w:rPr>
                <w:rFonts w:hint="eastAsia"/>
                <w:b w:val="0"/>
                <w:bCs/>
                <w:sz w:val="20"/>
                <w:szCs w:val="20"/>
              </w:rPr>
              <w:t>经通风柜、通风罩和万向抽气罩等集</w:t>
            </w:r>
            <w:proofErr w:type="gramStart"/>
            <w:r>
              <w:rPr>
                <w:rFonts w:hint="eastAsia"/>
                <w:b w:val="0"/>
                <w:bCs/>
                <w:sz w:val="20"/>
                <w:szCs w:val="20"/>
              </w:rPr>
              <w:t>气设施</w:t>
            </w:r>
            <w:proofErr w:type="gramEnd"/>
            <w:r>
              <w:rPr>
                <w:rFonts w:hint="eastAsia"/>
                <w:b w:val="0"/>
                <w:bCs/>
                <w:sz w:val="20"/>
                <w:szCs w:val="20"/>
              </w:rPr>
              <w:t>收集后采用</w:t>
            </w:r>
            <w:r>
              <w:rPr>
                <w:rFonts w:hint="eastAsia"/>
                <w:b w:val="0"/>
                <w:bCs/>
                <w:sz w:val="20"/>
                <w:szCs w:val="20"/>
              </w:rPr>
              <w:t>1</w:t>
            </w:r>
            <w:r>
              <w:rPr>
                <w:rFonts w:hint="eastAsia"/>
                <w:b w:val="0"/>
                <w:bCs/>
                <w:sz w:val="20"/>
                <w:szCs w:val="20"/>
              </w:rPr>
              <w:t>套活性炭吸附装置处理，</w:t>
            </w:r>
            <w:r w:rsidR="00075721">
              <w:rPr>
                <w:rFonts w:hint="eastAsia"/>
                <w:b w:val="0"/>
                <w:bCs/>
                <w:sz w:val="20"/>
                <w:szCs w:val="20"/>
              </w:rPr>
              <w:t>最终</w:t>
            </w:r>
            <w:r w:rsidR="00075721" w:rsidRPr="00075721">
              <w:rPr>
                <w:rFonts w:hint="eastAsia"/>
                <w:b w:val="0"/>
                <w:bCs/>
                <w:sz w:val="20"/>
                <w:szCs w:val="20"/>
              </w:rPr>
              <w:t>通过管道引至楼顶排放，排放高度</w:t>
            </w:r>
            <w:r w:rsidR="00075721" w:rsidRPr="00075721">
              <w:rPr>
                <w:rFonts w:hint="eastAsia"/>
                <w:b w:val="0"/>
                <w:bCs/>
                <w:sz w:val="20"/>
                <w:szCs w:val="20"/>
              </w:rPr>
              <w:t>45m</w:t>
            </w:r>
            <w:r w:rsidR="00075721" w:rsidRPr="00075721">
              <w:rPr>
                <w:rFonts w:hint="eastAsia"/>
                <w:b w:val="0"/>
                <w:bCs/>
                <w:sz w:val="20"/>
                <w:szCs w:val="20"/>
              </w:rPr>
              <w:t>。</w:t>
            </w:r>
          </w:p>
        </w:tc>
        <w:tc>
          <w:tcPr>
            <w:tcW w:w="1984" w:type="dxa"/>
            <w:vAlign w:val="center"/>
          </w:tcPr>
          <w:p w14:paraId="70C68E12" w14:textId="77777777" w:rsidR="00C16F2A" w:rsidRDefault="00CB66BE">
            <w:pPr>
              <w:adjustRightInd w:val="0"/>
              <w:snapToGrid w:val="0"/>
              <w:jc w:val="center"/>
              <w:rPr>
                <w:sz w:val="20"/>
                <w:szCs w:val="20"/>
              </w:rP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02CB7A24" w14:textId="77777777">
        <w:trPr>
          <w:trHeight w:val="425"/>
          <w:jc w:val="center"/>
        </w:trPr>
        <w:tc>
          <w:tcPr>
            <w:tcW w:w="1266" w:type="dxa"/>
            <w:vMerge/>
            <w:vAlign w:val="center"/>
          </w:tcPr>
          <w:p w14:paraId="58482B34" w14:textId="77777777" w:rsidR="00C16F2A" w:rsidRDefault="00C16F2A">
            <w:pPr>
              <w:adjustRightInd w:val="0"/>
              <w:snapToGrid w:val="0"/>
              <w:jc w:val="center"/>
              <w:rPr>
                <w:rFonts w:ascii="宋体" w:hAnsi="宋体" w:cs="宋体"/>
                <w:szCs w:val="21"/>
              </w:rPr>
            </w:pPr>
          </w:p>
        </w:tc>
        <w:tc>
          <w:tcPr>
            <w:tcW w:w="1701" w:type="dxa"/>
            <w:vAlign w:val="center"/>
          </w:tcPr>
          <w:p w14:paraId="63AE4826" w14:textId="77777777" w:rsidR="00C16F2A" w:rsidRDefault="00CB66BE">
            <w:pPr>
              <w:adjustRightInd w:val="0"/>
              <w:snapToGrid w:val="0"/>
              <w:jc w:val="center"/>
              <w:rPr>
                <w:sz w:val="20"/>
                <w:szCs w:val="22"/>
              </w:rPr>
            </w:pPr>
            <w:r>
              <w:rPr>
                <w:rFonts w:hint="eastAsia"/>
                <w:sz w:val="20"/>
                <w:szCs w:val="22"/>
              </w:rPr>
              <w:t>实验室废气</w:t>
            </w:r>
            <w:r>
              <w:rPr>
                <w:sz w:val="20"/>
                <w:szCs w:val="22"/>
              </w:rPr>
              <w:t>3</w:t>
            </w:r>
            <w:r>
              <w:rPr>
                <w:rFonts w:hint="eastAsia"/>
                <w:sz w:val="20"/>
                <w:szCs w:val="22"/>
              </w:rPr>
              <w:t>#</w:t>
            </w:r>
            <w:r>
              <w:rPr>
                <w:rFonts w:hint="eastAsia"/>
                <w:sz w:val="20"/>
                <w:szCs w:val="22"/>
              </w:rPr>
              <w:t>排放口</w:t>
            </w:r>
            <w:r>
              <w:rPr>
                <w:sz w:val="20"/>
                <w:szCs w:val="22"/>
              </w:rPr>
              <w:t>DA003</w:t>
            </w:r>
          </w:p>
        </w:tc>
        <w:tc>
          <w:tcPr>
            <w:tcW w:w="1559" w:type="dxa"/>
            <w:vAlign w:val="center"/>
          </w:tcPr>
          <w:p w14:paraId="3012C6FA" w14:textId="516D1F65" w:rsidR="00C16F2A" w:rsidRDefault="00CB66BE">
            <w:pPr>
              <w:pStyle w:val="TableHeadline"/>
              <w:rPr>
                <w:b w:val="0"/>
                <w:bCs/>
                <w:sz w:val="20"/>
                <w:szCs w:val="20"/>
              </w:rPr>
            </w:pPr>
            <w:r>
              <w:rPr>
                <w:rFonts w:hint="eastAsia"/>
                <w:b w:val="0"/>
                <w:bCs/>
                <w:sz w:val="20"/>
                <w:szCs w:val="20"/>
              </w:rPr>
              <w:t>非甲烷总烃</w:t>
            </w:r>
          </w:p>
        </w:tc>
        <w:tc>
          <w:tcPr>
            <w:tcW w:w="3261" w:type="dxa"/>
            <w:vAlign w:val="center"/>
          </w:tcPr>
          <w:p w14:paraId="5B68313F" w14:textId="4DBC1F09" w:rsidR="00C16F2A" w:rsidRDefault="00CB66BE">
            <w:pPr>
              <w:pStyle w:val="TableHeadline"/>
              <w:rPr>
                <w:b w:val="0"/>
                <w:bCs/>
                <w:sz w:val="20"/>
                <w:szCs w:val="20"/>
              </w:rPr>
            </w:pPr>
            <w:r>
              <w:rPr>
                <w:rFonts w:hint="eastAsia"/>
                <w:b w:val="0"/>
                <w:bCs/>
                <w:sz w:val="20"/>
                <w:szCs w:val="20"/>
              </w:rPr>
              <w:t>经通风柜、通风罩和万向抽气罩等集</w:t>
            </w:r>
            <w:proofErr w:type="gramStart"/>
            <w:r>
              <w:rPr>
                <w:rFonts w:hint="eastAsia"/>
                <w:b w:val="0"/>
                <w:bCs/>
                <w:sz w:val="20"/>
                <w:szCs w:val="20"/>
              </w:rPr>
              <w:t>气设施</w:t>
            </w:r>
            <w:proofErr w:type="gramEnd"/>
            <w:r>
              <w:rPr>
                <w:rFonts w:hint="eastAsia"/>
                <w:b w:val="0"/>
                <w:bCs/>
                <w:sz w:val="20"/>
                <w:szCs w:val="20"/>
              </w:rPr>
              <w:t>收集后采用</w:t>
            </w:r>
            <w:r>
              <w:rPr>
                <w:rFonts w:hint="eastAsia"/>
                <w:b w:val="0"/>
                <w:bCs/>
                <w:sz w:val="20"/>
                <w:szCs w:val="20"/>
              </w:rPr>
              <w:t>1</w:t>
            </w:r>
            <w:r>
              <w:rPr>
                <w:rFonts w:hint="eastAsia"/>
                <w:b w:val="0"/>
                <w:bCs/>
                <w:sz w:val="20"/>
                <w:szCs w:val="20"/>
              </w:rPr>
              <w:t>套活性炭吸附装置处理，</w:t>
            </w:r>
            <w:r w:rsidR="00075721">
              <w:rPr>
                <w:rFonts w:hint="eastAsia"/>
                <w:b w:val="0"/>
                <w:bCs/>
                <w:sz w:val="20"/>
                <w:szCs w:val="20"/>
              </w:rPr>
              <w:t>最终</w:t>
            </w:r>
            <w:r w:rsidR="00075721" w:rsidRPr="00075721">
              <w:rPr>
                <w:rFonts w:hint="eastAsia"/>
                <w:b w:val="0"/>
                <w:bCs/>
                <w:sz w:val="20"/>
                <w:szCs w:val="20"/>
              </w:rPr>
              <w:t>通过管道引至楼顶排放，排放高度</w:t>
            </w:r>
            <w:r w:rsidR="00075721" w:rsidRPr="00075721">
              <w:rPr>
                <w:rFonts w:hint="eastAsia"/>
                <w:b w:val="0"/>
                <w:bCs/>
                <w:sz w:val="20"/>
                <w:szCs w:val="20"/>
              </w:rPr>
              <w:t>45m</w:t>
            </w:r>
            <w:r w:rsidR="00075721" w:rsidRPr="00075721">
              <w:rPr>
                <w:rFonts w:hint="eastAsia"/>
                <w:b w:val="0"/>
                <w:bCs/>
                <w:sz w:val="20"/>
                <w:szCs w:val="20"/>
              </w:rPr>
              <w:t>。</w:t>
            </w:r>
          </w:p>
        </w:tc>
        <w:tc>
          <w:tcPr>
            <w:tcW w:w="1984" w:type="dxa"/>
            <w:vAlign w:val="center"/>
          </w:tcPr>
          <w:p w14:paraId="47362237" w14:textId="77777777" w:rsidR="00C16F2A" w:rsidRDefault="00CB66BE">
            <w:pPr>
              <w:adjustRightInd w:val="0"/>
              <w:snapToGrid w:val="0"/>
              <w:jc w:val="center"/>
              <w:rPr>
                <w:sz w:val="20"/>
                <w:szCs w:val="20"/>
              </w:rP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0ACC2519" w14:textId="77777777">
        <w:trPr>
          <w:trHeight w:val="425"/>
          <w:jc w:val="center"/>
        </w:trPr>
        <w:tc>
          <w:tcPr>
            <w:tcW w:w="1266" w:type="dxa"/>
            <w:vMerge/>
            <w:vAlign w:val="center"/>
          </w:tcPr>
          <w:p w14:paraId="5319689B" w14:textId="77777777" w:rsidR="00C16F2A" w:rsidRDefault="00C16F2A">
            <w:pPr>
              <w:adjustRightInd w:val="0"/>
              <w:snapToGrid w:val="0"/>
              <w:jc w:val="center"/>
              <w:rPr>
                <w:rFonts w:ascii="宋体" w:hAnsi="宋体" w:cs="宋体"/>
                <w:szCs w:val="21"/>
              </w:rPr>
            </w:pPr>
          </w:p>
        </w:tc>
        <w:tc>
          <w:tcPr>
            <w:tcW w:w="1701" w:type="dxa"/>
            <w:vAlign w:val="center"/>
          </w:tcPr>
          <w:p w14:paraId="10CEDEA0" w14:textId="77777777" w:rsidR="00C16F2A" w:rsidRDefault="00CB66BE">
            <w:pPr>
              <w:adjustRightInd w:val="0"/>
              <w:snapToGrid w:val="0"/>
              <w:jc w:val="center"/>
              <w:rPr>
                <w:sz w:val="20"/>
                <w:szCs w:val="22"/>
              </w:rPr>
            </w:pPr>
            <w:r>
              <w:rPr>
                <w:rFonts w:hint="eastAsia"/>
                <w:sz w:val="20"/>
                <w:szCs w:val="22"/>
              </w:rPr>
              <w:t>实验室废气</w:t>
            </w:r>
            <w:r>
              <w:rPr>
                <w:sz w:val="20"/>
                <w:szCs w:val="22"/>
              </w:rPr>
              <w:t>4</w:t>
            </w:r>
            <w:r>
              <w:rPr>
                <w:rFonts w:hint="eastAsia"/>
                <w:sz w:val="20"/>
                <w:szCs w:val="22"/>
              </w:rPr>
              <w:t>#</w:t>
            </w:r>
            <w:r>
              <w:rPr>
                <w:rFonts w:hint="eastAsia"/>
                <w:sz w:val="20"/>
                <w:szCs w:val="22"/>
              </w:rPr>
              <w:t>排放口</w:t>
            </w:r>
            <w:r>
              <w:rPr>
                <w:sz w:val="20"/>
                <w:szCs w:val="22"/>
              </w:rPr>
              <w:t>DA004</w:t>
            </w:r>
          </w:p>
        </w:tc>
        <w:tc>
          <w:tcPr>
            <w:tcW w:w="1559" w:type="dxa"/>
            <w:vAlign w:val="center"/>
          </w:tcPr>
          <w:p w14:paraId="6B3F6236" w14:textId="77777777" w:rsidR="00C16F2A" w:rsidRDefault="00CB66BE">
            <w:pPr>
              <w:pStyle w:val="TableHeadline"/>
              <w:rPr>
                <w:b w:val="0"/>
                <w:bCs/>
                <w:sz w:val="20"/>
                <w:szCs w:val="20"/>
              </w:rPr>
            </w:pPr>
            <w:r>
              <w:rPr>
                <w:rFonts w:hint="eastAsia"/>
                <w:b w:val="0"/>
                <w:bCs/>
                <w:sz w:val="20"/>
                <w:szCs w:val="20"/>
              </w:rPr>
              <w:t>硫酸雾、氯化氢</w:t>
            </w:r>
          </w:p>
        </w:tc>
        <w:tc>
          <w:tcPr>
            <w:tcW w:w="3261" w:type="dxa"/>
            <w:vAlign w:val="center"/>
          </w:tcPr>
          <w:p w14:paraId="79A79365" w14:textId="3FDD9D10" w:rsidR="00C16F2A" w:rsidRDefault="00CB66BE">
            <w:pPr>
              <w:pStyle w:val="TableHeadline"/>
              <w:rPr>
                <w:b w:val="0"/>
                <w:bCs/>
                <w:sz w:val="20"/>
                <w:szCs w:val="20"/>
              </w:rPr>
            </w:pPr>
            <w:r>
              <w:rPr>
                <w:rFonts w:hint="eastAsia"/>
                <w:b w:val="0"/>
                <w:bCs/>
                <w:sz w:val="20"/>
                <w:szCs w:val="20"/>
              </w:rPr>
              <w:t>经通风柜、通风罩和万向抽气罩等集</w:t>
            </w:r>
            <w:proofErr w:type="gramStart"/>
            <w:r>
              <w:rPr>
                <w:rFonts w:hint="eastAsia"/>
                <w:b w:val="0"/>
                <w:bCs/>
                <w:sz w:val="20"/>
                <w:szCs w:val="20"/>
              </w:rPr>
              <w:t>气设施</w:t>
            </w:r>
            <w:proofErr w:type="gramEnd"/>
            <w:r>
              <w:rPr>
                <w:rFonts w:hint="eastAsia"/>
                <w:b w:val="0"/>
                <w:bCs/>
                <w:sz w:val="20"/>
                <w:szCs w:val="20"/>
              </w:rPr>
              <w:t>收集后采用</w:t>
            </w:r>
            <w:r>
              <w:rPr>
                <w:rFonts w:hint="eastAsia"/>
                <w:b w:val="0"/>
                <w:bCs/>
                <w:sz w:val="20"/>
                <w:szCs w:val="20"/>
              </w:rPr>
              <w:t>1</w:t>
            </w:r>
            <w:r>
              <w:rPr>
                <w:rFonts w:hint="eastAsia"/>
                <w:b w:val="0"/>
                <w:bCs/>
                <w:sz w:val="20"/>
                <w:szCs w:val="20"/>
              </w:rPr>
              <w:t>套卧式</w:t>
            </w:r>
            <w:r w:rsidR="00603371">
              <w:rPr>
                <w:rFonts w:hint="eastAsia"/>
                <w:b w:val="0"/>
                <w:bCs/>
                <w:sz w:val="20"/>
                <w:szCs w:val="20"/>
              </w:rPr>
              <w:t>碱性喷淋塔</w:t>
            </w:r>
            <w:r>
              <w:rPr>
                <w:rFonts w:hint="eastAsia"/>
                <w:b w:val="0"/>
                <w:bCs/>
                <w:sz w:val="20"/>
                <w:szCs w:val="20"/>
              </w:rPr>
              <w:t>处理，</w:t>
            </w:r>
            <w:r w:rsidR="00075721">
              <w:rPr>
                <w:rFonts w:hint="eastAsia"/>
                <w:b w:val="0"/>
                <w:bCs/>
                <w:sz w:val="20"/>
                <w:szCs w:val="20"/>
              </w:rPr>
              <w:t>最终</w:t>
            </w:r>
            <w:r w:rsidR="00075721" w:rsidRPr="00075721">
              <w:rPr>
                <w:rFonts w:hint="eastAsia"/>
                <w:b w:val="0"/>
                <w:bCs/>
                <w:sz w:val="20"/>
                <w:szCs w:val="20"/>
              </w:rPr>
              <w:t>通过管道引至楼顶排放，排放高度</w:t>
            </w:r>
            <w:r w:rsidR="00075721" w:rsidRPr="00075721">
              <w:rPr>
                <w:rFonts w:hint="eastAsia"/>
                <w:b w:val="0"/>
                <w:bCs/>
                <w:sz w:val="20"/>
                <w:szCs w:val="20"/>
              </w:rPr>
              <w:t>45m</w:t>
            </w:r>
            <w:r w:rsidR="00075721" w:rsidRPr="00075721">
              <w:rPr>
                <w:rFonts w:hint="eastAsia"/>
                <w:b w:val="0"/>
                <w:bCs/>
                <w:sz w:val="20"/>
                <w:szCs w:val="20"/>
              </w:rPr>
              <w:t>。</w:t>
            </w:r>
          </w:p>
        </w:tc>
        <w:tc>
          <w:tcPr>
            <w:tcW w:w="1984" w:type="dxa"/>
            <w:vAlign w:val="center"/>
          </w:tcPr>
          <w:p w14:paraId="2CCE8B8B" w14:textId="77777777" w:rsidR="00C16F2A" w:rsidRDefault="00CB66BE">
            <w:pPr>
              <w:adjustRightInd w:val="0"/>
              <w:snapToGrid w:val="0"/>
              <w:jc w:val="center"/>
              <w:rPr>
                <w:sz w:val="20"/>
                <w:szCs w:val="20"/>
              </w:rP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515CC4A7" w14:textId="77777777">
        <w:trPr>
          <w:trHeight w:val="425"/>
          <w:jc w:val="center"/>
        </w:trPr>
        <w:tc>
          <w:tcPr>
            <w:tcW w:w="1266" w:type="dxa"/>
            <w:vMerge/>
            <w:vAlign w:val="center"/>
          </w:tcPr>
          <w:p w14:paraId="54B7DC24" w14:textId="77777777" w:rsidR="00C16F2A" w:rsidRDefault="00C16F2A">
            <w:pPr>
              <w:adjustRightInd w:val="0"/>
              <w:snapToGrid w:val="0"/>
              <w:jc w:val="center"/>
              <w:rPr>
                <w:rFonts w:ascii="宋体" w:hAnsi="宋体" w:cs="宋体"/>
                <w:szCs w:val="21"/>
              </w:rPr>
            </w:pPr>
          </w:p>
        </w:tc>
        <w:tc>
          <w:tcPr>
            <w:tcW w:w="1701" w:type="dxa"/>
            <w:vAlign w:val="center"/>
          </w:tcPr>
          <w:p w14:paraId="2C85236D" w14:textId="77777777" w:rsidR="00C16F2A" w:rsidRDefault="00CB66BE">
            <w:pPr>
              <w:adjustRightInd w:val="0"/>
              <w:snapToGrid w:val="0"/>
              <w:jc w:val="center"/>
              <w:rPr>
                <w:sz w:val="20"/>
                <w:szCs w:val="22"/>
              </w:rPr>
            </w:pPr>
            <w:r>
              <w:rPr>
                <w:rFonts w:hint="eastAsia"/>
                <w:sz w:val="20"/>
                <w:szCs w:val="22"/>
              </w:rPr>
              <w:t>实验室废气</w:t>
            </w:r>
            <w:r>
              <w:rPr>
                <w:rFonts w:hint="eastAsia"/>
                <w:sz w:val="20"/>
                <w:szCs w:val="22"/>
              </w:rPr>
              <w:t>5#</w:t>
            </w:r>
            <w:r>
              <w:rPr>
                <w:rFonts w:hint="eastAsia"/>
                <w:sz w:val="20"/>
                <w:szCs w:val="22"/>
              </w:rPr>
              <w:t>排放口</w:t>
            </w:r>
            <w:r>
              <w:rPr>
                <w:sz w:val="20"/>
                <w:szCs w:val="22"/>
              </w:rPr>
              <w:t>DA005</w:t>
            </w:r>
          </w:p>
        </w:tc>
        <w:tc>
          <w:tcPr>
            <w:tcW w:w="1559" w:type="dxa"/>
            <w:vAlign w:val="center"/>
          </w:tcPr>
          <w:p w14:paraId="0AACD7FB" w14:textId="625A4C91" w:rsidR="00C16F2A" w:rsidRDefault="00CB66BE">
            <w:pPr>
              <w:pStyle w:val="TableHeadline"/>
              <w:rPr>
                <w:b w:val="0"/>
                <w:bCs/>
                <w:sz w:val="20"/>
                <w:szCs w:val="20"/>
              </w:rPr>
            </w:pPr>
            <w:r>
              <w:rPr>
                <w:rFonts w:hint="eastAsia"/>
                <w:b w:val="0"/>
                <w:bCs/>
                <w:sz w:val="20"/>
                <w:szCs w:val="20"/>
              </w:rPr>
              <w:t>非甲烷总烃</w:t>
            </w:r>
          </w:p>
        </w:tc>
        <w:tc>
          <w:tcPr>
            <w:tcW w:w="3261" w:type="dxa"/>
            <w:vAlign w:val="center"/>
          </w:tcPr>
          <w:p w14:paraId="23E66152" w14:textId="2C439527" w:rsidR="00C16F2A" w:rsidRDefault="00CB66BE">
            <w:pPr>
              <w:pStyle w:val="TableHeadline"/>
              <w:rPr>
                <w:b w:val="0"/>
                <w:bCs/>
                <w:sz w:val="20"/>
                <w:szCs w:val="20"/>
              </w:rPr>
            </w:pPr>
            <w:r>
              <w:rPr>
                <w:rFonts w:hint="eastAsia"/>
                <w:b w:val="0"/>
                <w:bCs/>
                <w:sz w:val="20"/>
                <w:szCs w:val="20"/>
              </w:rPr>
              <w:t>经通风柜、通风罩和万向抽气罩等集</w:t>
            </w:r>
            <w:proofErr w:type="gramStart"/>
            <w:r>
              <w:rPr>
                <w:rFonts w:hint="eastAsia"/>
                <w:b w:val="0"/>
                <w:bCs/>
                <w:sz w:val="20"/>
                <w:szCs w:val="20"/>
              </w:rPr>
              <w:t>气设施</w:t>
            </w:r>
            <w:proofErr w:type="gramEnd"/>
            <w:r>
              <w:rPr>
                <w:rFonts w:hint="eastAsia"/>
                <w:b w:val="0"/>
                <w:bCs/>
                <w:sz w:val="20"/>
                <w:szCs w:val="20"/>
              </w:rPr>
              <w:t>收集后采用</w:t>
            </w:r>
            <w:r>
              <w:rPr>
                <w:rFonts w:hint="eastAsia"/>
                <w:b w:val="0"/>
                <w:bCs/>
                <w:sz w:val="20"/>
                <w:szCs w:val="20"/>
              </w:rPr>
              <w:t>1</w:t>
            </w:r>
            <w:r>
              <w:rPr>
                <w:rFonts w:hint="eastAsia"/>
                <w:b w:val="0"/>
                <w:bCs/>
                <w:sz w:val="20"/>
                <w:szCs w:val="20"/>
              </w:rPr>
              <w:t>套活性炭吸附装置处理，</w:t>
            </w:r>
            <w:r w:rsidR="00075721">
              <w:rPr>
                <w:rFonts w:hint="eastAsia"/>
                <w:b w:val="0"/>
                <w:bCs/>
                <w:sz w:val="20"/>
                <w:szCs w:val="20"/>
              </w:rPr>
              <w:t>最终</w:t>
            </w:r>
            <w:r w:rsidR="00075721" w:rsidRPr="00075721">
              <w:rPr>
                <w:rFonts w:hint="eastAsia"/>
                <w:b w:val="0"/>
                <w:bCs/>
                <w:sz w:val="20"/>
                <w:szCs w:val="20"/>
              </w:rPr>
              <w:t>通过管道引至楼顶排放，排放高度</w:t>
            </w:r>
            <w:r w:rsidR="00075721" w:rsidRPr="00075721">
              <w:rPr>
                <w:rFonts w:hint="eastAsia"/>
                <w:b w:val="0"/>
                <w:bCs/>
                <w:sz w:val="20"/>
                <w:szCs w:val="20"/>
              </w:rPr>
              <w:t>45m</w:t>
            </w:r>
            <w:r w:rsidR="00075721" w:rsidRPr="00075721">
              <w:rPr>
                <w:rFonts w:hint="eastAsia"/>
                <w:b w:val="0"/>
                <w:bCs/>
                <w:sz w:val="20"/>
                <w:szCs w:val="20"/>
              </w:rPr>
              <w:t>。</w:t>
            </w:r>
          </w:p>
        </w:tc>
        <w:tc>
          <w:tcPr>
            <w:tcW w:w="1984" w:type="dxa"/>
            <w:vAlign w:val="center"/>
          </w:tcPr>
          <w:p w14:paraId="583055EA" w14:textId="77777777" w:rsidR="00C16F2A" w:rsidRDefault="00CB66BE">
            <w:pPr>
              <w:adjustRightInd w:val="0"/>
              <w:snapToGrid w:val="0"/>
              <w:jc w:val="center"/>
              <w:rPr>
                <w:sz w:val="20"/>
                <w:szCs w:val="20"/>
              </w:rP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32C481D0" w14:textId="77777777">
        <w:trPr>
          <w:trHeight w:val="425"/>
          <w:jc w:val="center"/>
        </w:trPr>
        <w:tc>
          <w:tcPr>
            <w:tcW w:w="1266" w:type="dxa"/>
            <w:vMerge/>
            <w:vAlign w:val="center"/>
          </w:tcPr>
          <w:p w14:paraId="6EF121EB" w14:textId="77777777" w:rsidR="00C16F2A" w:rsidRDefault="00C16F2A">
            <w:pPr>
              <w:adjustRightInd w:val="0"/>
              <w:snapToGrid w:val="0"/>
              <w:jc w:val="center"/>
              <w:rPr>
                <w:rFonts w:ascii="宋体" w:hAnsi="宋体" w:cs="宋体"/>
                <w:szCs w:val="21"/>
              </w:rPr>
            </w:pPr>
          </w:p>
        </w:tc>
        <w:tc>
          <w:tcPr>
            <w:tcW w:w="1701" w:type="dxa"/>
            <w:vAlign w:val="center"/>
          </w:tcPr>
          <w:p w14:paraId="33AF19C0" w14:textId="77777777" w:rsidR="00C16F2A" w:rsidRDefault="00CB66BE">
            <w:pPr>
              <w:adjustRightInd w:val="0"/>
              <w:snapToGrid w:val="0"/>
              <w:jc w:val="center"/>
              <w:rPr>
                <w:sz w:val="20"/>
                <w:szCs w:val="22"/>
              </w:rPr>
            </w:pPr>
            <w:r>
              <w:rPr>
                <w:rFonts w:hint="eastAsia"/>
                <w:sz w:val="20"/>
                <w:szCs w:val="22"/>
              </w:rPr>
              <w:t>实验室废气</w:t>
            </w:r>
            <w:r>
              <w:rPr>
                <w:sz w:val="20"/>
                <w:szCs w:val="22"/>
              </w:rPr>
              <w:t>6</w:t>
            </w:r>
            <w:r>
              <w:rPr>
                <w:rFonts w:hint="eastAsia"/>
                <w:sz w:val="20"/>
                <w:szCs w:val="22"/>
              </w:rPr>
              <w:t>#</w:t>
            </w:r>
            <w:r>
              <w:rPr>
                <w:rFonts w:hint="eastAsia"/>
                <w:sz w:val="20"/>
                <w:szCs w:val="22"/>
              </w:rPr>
              <w:t>排放口</w:t>
            </w:r>
            <w:r>
              <w:rPr>
                <w:sz w:val="20"/>
                <w:szCs w:val="22"/>
              </w:rPr>
              <w:t>DA006</w:t>
            </w:r>
          </w:p>
        </w:tc>
        <w:tc>
          <w:tcPr>
            <w:tcW w:w="1559" w:type="dxa"/>
            <w:vAlign w:val="center"/>
          </w:tcPr>
          <w:p w14:paraId="5F7BAB72" w14:textId="3D383F93" w:rsidR="00C16F2A" w:rsidRDefault="00CB66BE">
            <w:pPr>
              <w:pStyle w:val="TableHeadline"/>
              <w:rPr>
                <w:b w:val="0"/>
                <w:bCs/>
                <w:sz w:val="20"/>
                <w:szCs w:val="20"/>
              </w:rPr>
            </w:pPr>
            <w:r>
              <w:rPr>
                <w:rFonts w:hint="eastAsia"/>
                <w:b w:val="0"/>
                <w:bCs/>
                <w:sz w:val="20"/>
                <w:szCs w:val="20"/>
              </w:rPr>
              <w:t>非甲烷总烃</w:t>
            </w:r>
          </w:p>
        </w:tc>
        <w:tc>
          <w:tcPr>
            <w:tcW w:w="3261" w:type="dxa"/>
            <w:vAlign w:val="center"/>
          </w:tcPr>
          <w:p w14:paraId="266D264F" w14:textId="07DEEAB4" w:rsidR="00C16F2A" w:rsidRDefault="00CB66BE">
            <w:pPr>
              <w:pStyle w:val="TableHeadline"/>
              <w:rPr>
                <w:b w:val="0"/>
                <w:bCs/>
                <w:sz w:val="20"/>
                <w:szCs w:val="20"/>
              </w:rPr>
            </w:pPr>
            <w:r>
              <w:rPr>
                <w:rFonts w:hint="eastAsia"/>
                <w:b w:val="0"/>
                <w:bCs/>
                <w:sz w:val="20"/>
                <w:szCs w:val="20"/>
              </w:rPr>
              <w:t>经通风柜、通风罩和万向抽气罩等集</w:t>
            </w:r>
            <w:proofErr w:type="gramStart"/>
            <w:r>
              <w:rPr>
                <w:rFonts w:hint="eastAsia"/>
                <w:b w:val="0"/>
                <w:bCs/>
                <w:sz w:val="20"/>
                <w:szCs w:val="20"/>
              </w:rPr>
              <w:t>气设施</w:t>
            </w:r>
            <w:proofErr w:type="gramEnd"/>
            <w:r>
              <w:rPr>
                <w:rFonts w:hint="eastAsia"/>
                <w:b w:val="0"/>
                <w:bCs/>
                <w:sz w:val="20"/>
                <w:szCs w:val="20"/>
              </w:rPr>
              <w:t>收集后采用</w:t>
            </w:r>
            <w:r>
              <w:rPr>
                <w:rFonts w:hint="eastAsia"/>
                <w:b w:val="0"/>
                <w:bCs/>
                <w:sz w:val="20"/>
                <w:szCs w:val="20"/>
              </w:rPr>
              <w:t>1</w:t>
            </w:r>
            <w:r>
              <w:rPr>
                <w:rFonts w:hint="eastAsia"/>
                <w:b w:val="0"/>
                <w:bCs/>
                <w:sz w:val="20"/>
                <w:szCs w:val="20"/>
              </w:rPr>
              <w:t>套活性炭吸附装置处理，</w:t>
            </w:r>
            <w:r w:rsidR="00075721">
              <w:rPr>
                <w:rFonts w:hint="eastAsia"/>
                <w:b w:val="0"/>
                <w:bCs/>
                <w:sz w:val="20"/>
                <w:szCs w:val="20"/>
              </w:rPr>
              <w:t>最终</w:t>
            </w:r>
            <w:r w:rsidR="00075721" w:rsidRPr="00075721">
              <w:rPr>
                <w:rFonts w:hint="eastAsia"/>
                <w:b w:val="0"/>
                <w:bCs/>
                <w:sz w:val="20"/>
                <w:szCs w:val="20"/>
              </w:rPr>
              <w:t>通过管道引至楼顶排放，排放高度</w:t>
            </w:r>
            <w:r w:rsidR="00075721" w:rsidRPr="00075721">
              <w:rPr>
                <w:rFonts w:hint="eastAsia"/>
                <w:b w:val="0"/>
                <w:bCs/>
                <w:sz w:val="20"/>
                <w:szCs w:val="20"/>
              </w:rPr>
              <w:t>45m</w:t>
            </w:r>
            <w:r w:rsidR="00075721" w:rsidRPr="00075721">
              <w:rPr>
                <w:rFonts w:hint="eastAsia"/>
                <w:b w:val="0"/>
                <w:bCs/>
                <w:sz w:val="20"/>
                <w:szCs w:val="20"/>
              </w:rPr>
              <w:t>。</w:t>
            </w:r>
          </w:p>
        </w:tc>
        <w:tc>
          <w:tcPr>
            <w:tcW w:w="1984" w:type="dxa"/>
            <w:vAlign w:val="center"/>
          </w:tcPr>
          <w:p w14:paraId="44635BC6" w14:textId="77777777" w:rsidR="00C16F2A" w:rsidRDefault="00CB66BE">
            <w:pPr>
              <w:adjustRightInd w:val="0"/>
              <w:snapToGrid w:val="0"/>
              <w:jc w:val="center"/>
              <w:rPr>
                <w:sz w:val="20"/>
                <w:szCs w:val="20"/>
              </w:rP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7CBCC6C5" w14:textId="77777777">
        <w:trPr>
          <w:trHeight w:val="425"/>
          <w:jc w:val="center"/>
        </w:trPr>
        <w:tc>
          <w:tcPr>
            <w:tcW w:w="1266" w:type="dxa"/>
            <w:vMerge/>
            <w:vAlign w:val="center"/>
          </w:tcPr>
          <w:p w14:paraId="37B4DBF5" w14:textId="77777777" w:rsidR="00C16F2A" w:rsidRDefault="00C16F2A">
            <w:pPr>
              <w:adjustRightInd w:val="0"/>
              <w:snapToGrid w:val="0"/>
              <w:jc w:val="center"/>
              <w:rPr>
                <w:rFonts w:ascii="宋体" w:hAnsi="宋体" w:cs="宋体"/>
                <w:szCs w:val="21"/>
              </w:rPr>
            </w:pPr>
          </w:p>
        </w:tc>
        <w:tc>
          <w:tcPr>
            <w:tcW w:w="1701" w:type="dxa"/>
            <w:vAlign w:val="center"/>
          </w:tcPr>
          <w:p w14:paraId="30672637" w14:textId="77777777" w:rsidR="00C16F2A" w:rsidRDefault="00CB66BE">
            <w:pPr>
              <w:adjustRightInd w:val="0"/>
              <w:snapToGrid w:val="0"/>
              <w:jc w:val="center"/>
              <w:rPr>
                <w:sz w:val="20"/>
                <w:szCs w:val="22"/>
              </w:rPr>
            </w:pPr>
            <w:r>
              <w:rPr>
                <w:rFonts w:hint="eastAsia"/>
                <w:sz w:val="20"/>
                <w:szCs w:val="22"/>
              </w:rPr>
              <w:t>微生物实验室独立排风系统</w:t>
            </w:r>
          </w:p>
        </w:tc>
        <w:tc>
          <w:tcPr>
            <w:tcW w:w="1559" w:type="dxa"/>
            <w:vAlign w:val="center"/>
          </w:tcPr>
          <w:p w14:paraId="0031C827" w14:textId="77777777" w:rsidR="00C16F2A" w:rsidRDefault="00CB66BE">
            <w:pPr>
              <w:pStyle w:val="TableHeadline"/>
              <w:rPr>
                <w:b w:val="0"/>
                <w:bCs/>
                <w:sz w:val="20"/>
                <w:szCs w:val="20"/>
              </w:rPr>
            </w:pPr>
            <w:r>
              <w:rPr>
                <w:rFonts w:hint="eastAsia"/>
                <w:b w:val="0"/>
                <w:bCs/>
                <w:sz w:val="20"/>
                <w:szCs w:val="20"/>
              </w:rPr>
              <w:t>气溶胶颗粒</w:t>
            </w:r>
          </w:p>
        </w:tc>
        <w:tc>
          <w:tcPr>
            <w:tcW w:w="3261" w:type="dxa"/>
            <w:vAlign w:val="center"/>
          </w:tcPr>
          <w:p w14:paraId="10D82E2D" w14:textId="77777777" w:rsidR="00C16F2A" w:rsidRDefault="00CB66BE">
            <w:pPr>
              <w:pStyle w:val="TableHeadline"/>
              <w:rPr>
                <w:b w:val="0"/>
                <w:bCs/>
                <w:sz w:val="20"/>
                <w:szCs w:val="20"/>
              </w:rPr>
            </w:pPr>
            <w:r>
              <w:rPr>
                <w:rFonts w:hint="eastAsia"/>
                <w:b w:val="0"/>
                <w:bCs/>
                <w:sz w:val="20"/>
                <w:szCs w:val="20"/>
              </w:rPr>
              <w:t>微生物实验室生物安全柜，并设置高效过滤器过滤气溶胶颗粒，处理后的洁净空气室内循环或经排气过滤器净化后在楼顶排风机处排放</w:t>
            </w:r>
          </w:p>
        </w:tc>
        <w:tc>
          <w:tcPr>
            <w:tcW w:w="1984" w:type="dxa"/>
            <w:vAlign w:val="center"/>
          </w:tcPr>
          <w:p w14:paraId="50703C0E" w14:textId="77777777" w:rsidR="00C16F2A" w:rsidRDefault="00CB66BE">
            <w:pPr>
              <w:adjustRightInd w:val="0"/>
              <w:snapToGrid w:val="0"/>
              <w:jc w:val="center"/>
              <w:rPr>
                <w:sz w:val="20"/>
                <w:szCs w:val="20"/>
              </w:rPr>
            </w:pPr>
            <w:r>
              <w:rPr>
                <w:rFonts w:hint="eastAsia"/>
                <w:sz w:val="20"/>
                <w:szCs w:val="20"/>
              </w:rPr>
              <w:t>检查措施落实情况</w:t>
            </w:r>
          </w:p>
        </w:tc>
      </w:tr>
      <w:tr w:rsidR="00C16F2A" w14:paraId="3BE702F3" w14:textId="77777777">
        <w:trPr>
          <w:trHeight w:val="517"/>
          <w:jc w:val="center"/>
        </w:trPr>
        <w:tc>
          <w:tcPr>
            <w:tcW w:w="1266" w:type="dxa"/>
            <w:vMerge/>
            <w:vAlign w:val="center"/>
          </w:tcPr>
          <w:p w14:paraId="7122763D" w14:textId="77777777" w:rsidR="00C16F2A" w:rsidRDefault="00C16F2A">
            <w:pPr>
              <w:adjustRightInd w:val="0"/>
              <w:snapToGrid w:val="0"/>
              <w:jc w:val="center"/>
              <w:rPr>
                <w:rFonts w:ascii="宋体" w:hAnsi="宋体" w:cs="宋体"/>
                <w:szCs w:val="21"/>
              </w:rPr>
            </w:pPr>
          </w:p>
        </w:tc>
        <w:tc>
          <w:tcPr>
            <w:tcW w:w="1701" w:type="dxa"/>
            <w:vAlign w:val="center"/>
          </w:tcPr>
          <w:p w14:paraId="521EF9F8" w14:textId="77777777" w:rsidR="00C16F2A" w:rsidRDefault="00CB66BE">
            <w:pPr>
              <w:adjustRightInd w:val="0"/>
              <w:snapToGrid w:val="0"/>
              <w:jc w:val="center"/>
              <w:rPr>
                <w:sz w:val="20"/>
                <w:szCs w:val="22"/>
              </w:rPr>
            </w:pPr>
            <w:r>
              <w:rPr>
                <w:rFonts w:hint="eastAsia"/>
                <w:sz w:val="20"/>
                <w:szCs w:val="22"/>
              </w:rPr>
              <w:t>无组织</w:t>
            </w:r>
          </w:p>
          <w:p w14:paraId="09688A05" w14:textId="77777777" w:rsidR="00C16F2A" w:rsidRDefault="00CB66BE">
            <w:pPr>
              <w:adjustRightInd w:val="0"/>
              <w:snapToGrid w:val="0"/>
              <w:jc w:val="center"/>
              <w:rPr>
                <w:sz w:val="20"/>
                <w:szCs w:val="22"/>
              </w:rPr>
            </w:pPr>
            <w:r>
              <w:rPr>
                <w:rFonts w:hint="eastAsia"/>
                <w:sz w:val="20"/>
                <w:szCs w:val="22"/>
              </w:rPr>
              <w:t>（厂界）</w:t>
            </w:r>
          </w:p>
        </w:tc>
        <w:tc>
          <w:tcPr>
            <w:tcW w:w="1559" w:type="dxa"/>
            <w:vAlign w:val="center"/>
          </w:tcPr>
          <w:p w14:paraId="0A839D03" w14:textId="31EBCFA2" w:rsidR="00C16F2A" w:rsidRDefault="00CB66BE">
            <w:pPr>
              <w:pStyle w:val="TableHeadline"/>
              <w:rPr>
                <w:b w:val="0"/>
                <w:bCs/>
                <w:sz w:val="20"/>
                <w:szCs w:val="20"/>
              </w:rPr>
            </w:pPr>
            <w:r>
              <w:rPr>
                <w:rFonts w:hint="eastAsia"/>
                <w:b w:val="0"/>
                <w:bCs/>
                <w:sz w:val="20"/>
                <w:szCs w:val="20"/>
              </w:rPr>
              <w:t>非甲烷总烃、硫酸雾、氯化氢</w:t>
            </w:r>
          </w:p>
        </w:tc>
        <w:tc>
          <w:tcPr>
            <w:tcW w:w="3261" w:type="dxa"/>
            <w:vMerge w:val="restart"/>
            <w:vAlign w:val="center"/>
          </w:tcPr>
          <w:p w14:paraId="762B4298" w14:textId="77777777" w:rsidR="00C16F2A" w:rsidRDefault="00CB66BE">
            <w:pPr>
              <w:pStyle w:val="TableHeadline"/>
              <w:rPr>
                <w:b w:val="0"/>
                <w:bCs/>
                <w:sz w:val="20"/>
                <w:szCs w:val="20"/>
              </w:rPr>
            </w:pPr>
            <w:r>
              <w:rPr>
                <w:rFonts w:hint="eastAsia"/>
                <w:b w:val="0"/>
                <w:bCs/>
                <w:sz w:val="20"/>
                <w:szCs w:val="20"/>
              </w:rPr>
              <w:t>规范实验操作，实验室加强通风换气，</w:t>
            </w:r>
            <w:proofErr w:type="gramStart"/>
            <w:r>
              <w:rPr>
                <w:rFonts w:hint="eastAsia"/>
                <w:b w:val="0"/>
                <w:bCs/>
                <w:sz w:val="20"/>
                <w:szCs w:val="20"/>
              </w:rPr>
              <w:t>产污环节</w:t>
            </w:r>
            <w:proofErr w:type="gramEnd"/>
            <w:r>
              <w:rPr>
                <w:rFonts w:hint="eastAsia"/>
                <w:b w:val="0"/>
                <w:bCs/>
                <w:sz w:val="20"/>
                <w:szCs w:val="20"/>
              </w:rPr>
              <w:t>加强集气，废气定点收集</w:t>
            </w:r>
          </w:p>
        </w:tc>
        <w:tc>
          <w:tcPr>
            <w:tcW w:w="1984" w:type="dxa"/>
            <w:vAlign w:val="center"/>
          </w:tcPr>
          <w:p w14:paraId="74A6BE7F" w14:textId="77777777" w:rsidR="00C16F2A" w:rsidRDefault="00CB66BE">
            <w:pPr>
              <w:adjustRightInd w:val="0"/>
              <w:snapToGrid w:val="0"/>
              <w:jc w:val="center"/>
              <w:rPr>
                <w:sz w:val="20"/>
                <w:szCs w:val="20"/>
              </w:rPr>
            </w:pPr>
            <w:r>
              <w:rPr>
                <w:rFonts w:hint="eastAsia"/>
                <w:sz w:val="20"/>
                <w:szCs w:val="20"/>
              </w:rPr>
              <w:t>《大气污染物综合排放标准》（</w:t>
            </w:r>
            <w:r>
              <w:rPr>
                <w:rFonts w:hint="eastAsia"/>
                <w:sz w:val="20"/>
                <w:szCs w:val="20"/>
              </w:rPr>
              <w:t>GB16297-1996</w:t>
            </w:r>
            <w:r>
              <w:rPr>
                <w:rFonts w:hint="eastAsia"/>
                <w:sz w:val="20"/>
                <w:szCs w:val="20"/>
              </w:rPr>
              <w:t>）表</w:t>
            </w:r>
            <w:r>
              <w:rPr>
                <w:rFonts w:hint="eastAsia"/>
                <w:sz w:val="20"/>
                <w:szCs w:val="20"/>
              </w:rPr>
              <w:t>2</w:t>
            </w:r>
            <w:r>
              <w:rPr>
                <w:rFonts w:hint="eastAsia"/>
                <w:sz w:val="20"/>
                <w:szCs w:val="20"/>
              </w:rPr>
              <w:t>二级标准</w:t>
            </w:r>
          </w:p>
        </w:tc>
      </w:tr>
      <w:tr w:rsidR="00C16F2A" w14:paraId="15974763" w14:textId="77777777">
        <w:trPr>
          <w:trHeight w:val="517"/>
          <w:jc w:val="center"/>
        </w:trPr>
        <w:tc>
          <w:tcPr>
            <w:tcW w:w="1266" w:type="dxa"/>
            <w:vMerge/>
            <w:vAlign w:val="center"/>
          </w:tcPr>
          <w:p w14:paraId="28690503" w14:textId="77777777" w:rsidR="00C16F2A" w:rsidRDefault="00C16F2A">
            <w:pPr>
              <w:adjustRightInd w:val="0"/>
              <w:snapToGrid w:val="0"/>
              <w:jc w:val="center"/>
              <w:rPr>
                <w:rFonts w:ascii="宋体" w:hAnsi="宋体" w:cs="宋体"/>
                <w:szCs w:val="21"/>
              </w:rPr>
            </w:pPr>
          </w:p>
        </w:tc>
        <w:tc>
          <w:tcPr>
            <w:tcW w:w="1701" w:type="dxa"/>
            <w:vAlign w:val="center"/>
          </w:tcPr>
          <w:p w14:paraId="5FF20AAC" w14:textId="77777777" w:rsidR="00C16F2A" w:rsidRDefault="00CB66BE">
            <w:pPr>
              <w:adjustRightInd w:val="0"/>
              <w:snapToGrid w:val="0"/>
              <w:jc w:val="center"/>
              <w:rPr>
                <w:sz w:val="20"/>
                <w:szCs w:val="22"/>
              </w:rPr>
            </w:pPr>
            <w:r>
              <w:rPr>
                <w:rFonts w:hint="eastAsia"/>
                <w:sz w:val="20"/>
                <w:szCs w:val="22"/>
              </w:rPr>
              <w:t>无组织</w:t>
            </w:r>
          </w:p>
          <w:p w14:paraId="6390465E" w14:textId="77777777" w:rsidR="00C16F2A" w:rsidRDefault="00CB66BE">
            <w:pPr>
              <w:adjustRightInd w:val="0"/>
              <w:snapToGrid w:val="0"/>
              <w:jc w:val="center"/>
              <w:rPr>
                <w:sz w:val="20"/>
                <w:szCs w:val="22"/>
              </w:rPr>
            </w:pPr>
            <w:r>
              <w:rPr>
                <w:rFonts w:hint="eastAsia"/>
                <w:sz w:val="20"/>
                <w:szCs w:val="22"/>
              </w:rPr>
              <w:t>（厂区内）</w:t>
            </w:r>
          </w:p>
        </w:tc>
        <w:tc>
          <w:tcPr>
            <w:tcW w:w="1559" w:type="dxa"/>
            <w:vAlign w:val="center"/>
          </w:tcPr>
          <w:p w14:paraId="30E874D8" w14:textId="77777777" w:rsidR="00C16F2A" w:rsidRDefault="00CB66BE">
            <w:pPr>
              <w:pStyle w:val="TableHeadline"/>
              <w:rPr>
                <w:b w:val="0"/>
                <w:bCs/>
                <w:sz w:val="20"/>
                <w:szCs w:val="20"/>
              </w:rPr>
            </w:pPr>
            <w:r>
              <w:rPr>
                <w:rFonts w:hint="eastAsia"/>
                <w:b w:val="0"/>
                <w:bCs/>
                <w:sz w:val="20"/>
                <w:szCs w:val="20"/>
              </w:rPr>
              <w:t>非甲烷总烃</w:t>
            </w:r>
          </w:p>
        </w:tc>
        <w:tc>
          <w:tcPr>
            <w:tcW w:w="3261" w:type="dxa"/>
            <w:vMerge/>
            <w:vAlign w:val="center"/>
          </w:tcPr>
          <w:p w14:paraId="60D73D23" w14:textId="77777777" w:rsidR="00C16F2A" w:rsidRDefault="00C16F2A">
            <w:pPr>
              <w:adjustRightInd w:val="0"/>
              <w:snapToGrid w:val="0"/>
              <w:rPr>
                <w:sz w:val="20"/>
                <w:szCs w:val="22"/>
              </w:rPr>
            </w:pPr>
          </w:p>
        </w:tc>
        <w:tc>
          <w:tcPr>
            <w:tcW w:w="1984" w:type="dxa"/>
            <w:vAlign w:val="center"/>
          </w:tcPr>
          <w:p w14:paraId="3C514A2C" w14:textId="77777777" w:rsidR="00C16F2A" w:rsidRDefault="00CB66BE">
            <w:pPr>
              <w:adjustRightInd w:val="0"/>
              <w:snapToGrid w:val="0"/>
              <w:jc w:val="center"/>
              <w:rPr>
                <w:sz w:val="20"/>
                <w:szCs w:val="20"/>
              </w:rPr>
            </w:pPr>
            <w:r>
              <w:rPr>
                <w:rFonts w:hint="eastAsia"/>
                <w:sz w:val="20"/>
                <w:szCs w:val="20"/>
              </w:rPr>
              <w:t>《挥发性有机物无组织排放控制标准》（</w:t>
            </w:r>
            <w:r>
              <w:rPr>
                <w:rFonts w:hint="eastAsia"/>
                <w:sz w:val="20"/>
                <w:szCs w:val="20"/>
              </w:rPr>
              <w:t>GB37822-2019</w:t>
            </w:r>
            <w:r>
              <w:rPr>
                <w:rFonts w:hint="eastAsia"/>
                <w:sz w:val="20"/>
                <w:szCs w:val="20"/>
              </w:rPr>
              <w:t>）</w:t>
            </w:r>
          </w:p>
        </w:tc>
      </w:tr>
      <w:tr w:rsidR="00C16F2A" w14:paraId="1CE00E37" w14:textId="77777777">
        <w:trPr>
          <w:trHeight w:val="1035"/>
          <w:jc w:val="center"/>
        </w:trPr>
        <w:tc>
          <w:tcPr>
            <w:tcW w:w="1266" w:type="dxa"/>
            <w:vAlign w:val="center"/>
          </w:tcPr>
          <w:p w14:paraId="679A6CCA" w14:textId="77777777" w:rsidR="00C16F2A" w:rsidRDefault="00CB66BE">
            <w:pPr>
              <w:adjustRightInd w:val="0"/>
              <w:snapToGrid w:val="0"/>
              <w:jc w:val="center"/>
              <w:rPr>
                <w:rFonts w:ascii="宋体" w:hAnsi="宋体" w:cs="宋体"/>
                <w:szCs w:val="21"/>
              </w:rPr>
            </w:pPr>
            <w:r>
              <w:rPr>
                <w:rFonts w:ascii="宋体" w:hAnsi="宋体" w:cs="宋体" w:hint="eastAsia"/>
                <w:szCs w:val="21"/>
              </w:rPr>
              <w:t>地表水环境</w:t>
            </w:r>
          </w:p>
        </w:tc>
        <w:tc>
          <w:tcPr>
            <w:tcW w:w="1701" w:type="dxa"/>
            <w:vAlign w:val="center"/>
          </w:tcPr>
          <w:p w14:paraId="2A4C7AB2" w14:textId="77777777" w:rsidR="00C16F2A" w:rsidRDefault="00CB66BE">
            <w:pPr>
              <w:adjustRightInd w:val="0"/>
              <w:snapToGrid w:val="0"/>
              <w:jc w:val="center"/>
              <w:rPr>
                <w:rFonts w:ascii="宋体" w:hAnsi="宋体" w:cs="宋体"/>
                <w:sz w:val="20"/>
                <w:szCs w:val="20"/>
              </w:rPr>
            </w:pPr>
            <w:r>
              <w:rPr>
                <w:rFonts w:ascii="宋体" w:hAnsi="宋体" w:cs="宋体" w:hint="eastAsia"/>
                <w:sz w:val="20"/>
                <w:szCs w:val="20"/>
              </w:rPr>
              <w:t>综合废水</w:t>
            </w:r>
          </w:p>
        </w:tc>
        <w:tc>
          <w:tcPr>
            <w:tcW w:w="1559" w:type="dxa"/>
            <w:vAlign w:val="center"/>
          </w:tcPr>
          <w:p w14:paraId="530BB510" w14:textId="77777777" w:rsidR="00C16F2A" w:rsidRDefault="00CB66BE">
            <w:pPr>
              <w:adjustRightInd w:val="0"/>
              <w:snapToGrid w:val="0"/>
              <w:jc w:val="center"/>
              <w:rPr>
                <w:rFonts w:ascii="宋体" w:hAnsi="宋体" w:cs="宋体"/>
                <w:sz w:val="20"/>
                <w:szCs w:val="20"/>
              </w:rPr>
            </w:pPr>
            <w:r>
              <w:rPr>
                <w:rFonts w:hint="eastAsia"/>
                <w:bCs/>
                <w:sz w:val="20"/>
                <w:szCs w:val="20"/>
              </w:rPr>
              <w:t>pH</w:t>
            </w:r>
            <w:r>
              <w:rPr>
                <w:rFonts w:hint="eastAsia"/>
                <w:bCs/>
                <w:sz w:val="20"/>
                <w:szCs w:val="20"/>
              </w:rPr>
              <w:t>、</w:t>
            </w:r>
            <w:r>
              <w:rPr>
                <w:bCs/>
                <w:sz w:val="20"/>
                <w:szCs w:val="20"/>
              </w:rPr>
              <w:t>COD</w:t>
            </w:r>
            <w:r>
              <w:rPr>
                <w:bCs/>
                <w:sz w:val="20"/>
                <w:szCs w:val="20"/>
              </w:rPr>
              <w:t>、</w:t>
            </w:r>
            <w:r>
              <w:rPr>
                <w:bCs/>
                <w:sz w:val="20"/>
                <w:szCs w:val="20"/>
              </w:rPr>
              <w:t>BOD</w:t>
            </w:r>
            <w:r>
              <w:rPr>
                <w:bCs/>
                <w:sz w:val="20"/>
                <w:szCs w:val="20"/>
                <w:vertAlign w:val="subscript"/>
              </w:rPr>
              <w:t>5</w:t>
            </w:r>
            <w:r>
              <w:rPr>
                <w:bCs/>
                <w:sz w:val="20"/>
                <w:szCs w:val="20"/>
              </w:rPr>
              <w:t>、</w:t>
            </w:r>
            <w:r>
              <w:rPr>
                <w:rFonts w:hint="eastAsia"/>
                <w:bCs/>
                <w:sz w:val="20"/>
                <w:szCs w:val="20"/>
              </w:rPr>
              <w:t>悬浮物、氨氮、总氮、总磷、六价铬、石油类、总锌、总铬、总砷、总汞</w:t>
            </w:r>
          </w:p>
        </w:tc>
        <w:tc>
          <w:tcPr>
            <w:tcW w:w="3261" w:type="dxa"/>
            <w:vAlign w:val="center"/>
          </w:tcPr>
          <w:p w14:paraId="032DFBB6" w14:textId="17F8C015" w:rsidR="00C16F2A" w:rsidRDefault="00CB66BE">
            <w:pPr>
              <w:adjustRightInd w:val="0"/>
              <w:snapToGrid w:val="0"/>
              <w:jc w:val="center"/>
              <w:rPr>
                <w:rFonts w:ascii="宋体" w:hAnsi="宋体" w:cs="宋体"/>
                <w:sz w:val="20"/>
                <w:szCs w:val="20"/>
              </w:rPr>
            </w:pPr>
            <w:r>
              <w:rPr>
                <w:rFonts w:ascii="宋体" w:hAnsi="宋体" w:cs="宋体" w:hint="eastAsia"/>
                <w:sz w:val="20"/>
                <w:szCs w:val="20"/>
              </w:rPr>
              <w:t>实验室器皿后段清洗废水、</w:t>
            </w:r>
            <w:r w:rsidR="00603371">
              <w:rPr>
                <w:rFonts w:ascii="宋体" w:hAnsi="宋体" w:cs="宋体" w:hint="eastAsia"/>
                <w:sz w:val="20"/>
                <w:szCs w:val="20"/>
              </w:rPr>
              <w:t>碱性喷淋塔</w:t>
            </w:r>
            <w:r>
              <w:rPr>
                <w:rFonts w:ascii="宋体" w:hAnsi="宋体" w:cs="宋体" w:hint="eastAsia"/>
                <w:sz w:val="20"/>
                <w:szCs w:val="20"/>
              </w:rPr>
              <w:t>废水经污水处理装置处理后，与纯水制备浓水、地面清洁废水和生活污水一同排入园区化粪池处理，最终通过市政污水管网排入西安市第六污水处理厂。</w:t>
            </w:r>
          </w:p>
        </w:tc>
        <w:tc>
          <w:tcPr>
            <w:tcW w:w="1984" w:type="dxa"/>
            <w:vAlign w:val="center"/>
          </w:tcPr>
          <w:p w14:paraId="161E20E1" w14:textId="77777777" w:rsidR="00C16F2A" w:rsidRDefault="00CB66BE">
            <w:pPr>
              <w:adjustRightInd w:val="0"/>
              <w:snapToGrid w:val="0"/>
              <w:jc w:val="center"/>
              <w:rPr>
                <w:rFonts w:ascii="宋体" w:hAnsi="宋体" w:cs="宋体"/>
                <w:sz w:val="20"/>
                <w:szCs w:val="20"/>
              </w:rPr>
            </w:pPr>
            <w:r>
              <w:rPr>
                <w:rFonts w:hint="eastAsia"/>
                <w:sz w:val="20"/>
                <w:szCs w:val="20"/>
              </w:rPr>
              <w:t>《污水综合排放标准》（</w:t>
            </w:r>
            <w:r>
              <w:rPr>
                <w:rFonts w:hint="eastAsia"/>
                <w:sz w:val="20"/>
                <w:szCs w:val="20"/>
              </w:rPr>
              <w:t>GB8978-1996</w:t>
            </w:r>
            <w:r>
              <w:rPr>
                <w:rFonts w:hint="eastAsia"/>
                <w:sz w:val="20"/>
                <w:szCs w:val="20"/>
              </w:rPr>
              <w:t>）表</w:t>
            </w:r>
            <w:r>
              <w:rPr>
                <w:rFonts w:hint="eastAsia"/>
                <w:sz w:val="20"/>
                <w:szCs w:val="20"/>
              </w:rPr>
              <w:t>4</w:t>
            </w:r>
            <w:proofErr w:type="gramStart"/>
            <w:r>
              <w:rPr>
                <w:rFonts w:hint="eastAsia"/>
                <w:sz w:val="20"/>
                <w:szCs w:val="20"/>
              </w:rPr>
              <w:t>三</w:t>
            </w:r>
            <w:proofErr w:type="gramEnd"/>
            <w:r>
              <w:rPr>
                <w:rFonts w:hint="eastAsia"/>
                <w:sz w:val="20"/>
                <w:szCs w:val="20"/>
              </w:rPr>
              <w:t>级排放标准及《污水排入城镇下水道水质标准》（</w:t>
            </w:r>
            <w:r>
              <w:rPr>
                <w:rFonts w:hint="eastAsia"/>
                <w:sz w:val="20"/>
                <w:szCs w:val="20"/>
              </w:rPr>
              <w:t>GB/T31962-2015</w:t>
            </w:r>
            <w:r>
              <w:rPr>
                <w:rFonts w:hint="eastAsia"/>
                <w:sz w:val="20"/>
                <w:szCs w:val="20"/>
              </w:rPr>
              <w:t>）</w:t>
            </w:r>
            <w:r>
              <w:rPr>
                <w:sz w:val="20"/>
                <w:szCs w:val="20"/>
              </w:rPr>
              <w:t>A</w:t>
            </w:r>
            <w:r>
              <w:rPr>
                <w:rFonts w:hint="eastAsia"/>
                <w:sz w:val="20"/>
                <w:szCs w:val="20"/>
              </w:rPr>
              <w:t>等级标准</w:t>
            </w:r>
          </w:p>
        </w:tc>
      </w:tr>
      <w:tr w:rsidR="00C16F2A" w14:paraId="3C441326" w14:textId="77777777">
        <w:trPr>
          <w:trHeight w:val="425"/>
          <w:jc w:val="center"/>
        </w:trPr>
        <w:tc>
          <w:tcPr>
            <w:tcW w:w="1266" w:type="dxa"/>
            <w:vAlign w:val="center"/>
          </w:tcPr>
          <w:p w14:paraId="5A8E207B" w14:textId="77777777" w:rsidR="00C16F2A" w:rsidRDefault="00CB66BE">
            <w:pPr>
              <w:adjustRightInd w:val="0"/>
              <w:snapToGrid w:val="0"/>
              <w:jc w:val="center"/>
              <w:rPr>
                <w:rFonts w:ascii="宋体" w:hAnsi="宋体" w:cs="宋体"/>
                <w:szCs w:val="21"/>
              </w:rPr>
            </w:pPr>
            <w:r>
              <w:rPr>
                <w:rFonts w:ascii="宋体" w:hAnsi="宋体" w:cs="宋体" w:hint="eastAsia"/>
                <w:szCs w:val="21"/>
              </w:rPr>
              <w:t>声环境</w:t>
            </w:r>
          </w:p>
        </w:tc>
        <w:tc>
          <w:tcPr>
            <w:tcW w:w="1701" w:type="dxa"/>
            <w:vAlign w:val="center"/>
          </w:tcPr>
          <w:p w14:paraId="1980F9FC" w14:textId="77777777" w:rsidR="00C16F2A" w:rsidRDefault="00CB66BE">
            <w:pPr>
              <w:adjustRightInd w:val="0"/>
              <w:snapToGrid w:val="0"/>
              <w:jc w:val="center"/>
              <w:rPr>
                <w:rFonts w:ascii="宋体" w:hAnsi="宋体" w:cs="宋体"/>
                <w:sz w:val="20"/>
                <w:szCs w:val="20"/>
              </w:rPr>
            </w:pPr>
            <w:r>
              <w:rPr>
                <w:rFonts w:ascii="宋体" w:hAnsi="宋体" w:cs="宋体" w:hint="eastAsia"/>
                <w:sz w:val="20"/>
                <w:szCs w:val="20"/>
              </w:rPr>
              <w:t>设备噪声</w:t>
            </w:r>
          </w:p>
        </w:tc>
        <w:tc>
          <w:tcPr>
            <w:tcW w:w="1559" w:type="dxa"/>
            <w:vAlign w:val="center"/>
          </w:tcPr>
          <w:p w14:paraId="0402F039" w14:textId="77777777" w:rsidR="00C16F2A" w:rsidRDefault="00CB66BE">
            <w:pPr>
              <w:adjustRightInd w:val="0"/>
              <w:snapToGrid w:val="0"/>
              <w:jc w:val="center"/>
              <w:rPr>
                <w:rFonts w:cs="宋体"/>
                <w:sz w:val="20"/>
                <w:szCs w:val="20"/>
              </w:rPr>
            </w:pPr>
            <w:r>
              <w:rPr>
                <w:rFonts w:cs="宋体" w:hint="eastAsia"/>
                <w:sz w:val="20"/>
                <w:szCs w:val="20"/>
              </w:rPr>
              <w:t>等效</w:t>
            </w:r>
            <w:r>
              <w:rPr>
                <w:rFonts w:cs="宋体" w:hint="eastAsia"/>
                <w:sz w:val="20"/>
                <w:szCs w:val="20"/>
              </w:rPr>
              <w:t>A</w:t>
            </w:r>
            <w:r>
              <w:rPr>
                <w:rFonts w:cs="宋体" w:hint="eastAsia"/>
                <w:sz w:val="20"/>
                <w:szCs w:val="20"/>
              </w:rPr>
              <w:t>声级</w:t>
            </w:r>
          </w:p>
        </w:tc>
        <w:tc>
          <w:tcPr>
            <w:tcW w:w="3261" w:type="dxa"/>
            <w:vAlign w:val="center"/>
          </w:tcPr>
          <w:p w14:paraId="7FC66C9B" w14:textId="77777777" w:rsidR="00C16F2A" w:rsidRDefault="00CB66BE">
            <w:pPr>
              <w:adjustRightInd w:val="0"/>
              <w:snapToGrid w:val="0"/>
              <w:jc w:val="center"/>
              <w:rPr>
                <w:rFonts w:cs="宋体"/>
                <w:sz w:val="20"/>
                <w:szCs w:val="20"/>
              </w:rPr>
            </w:pPr>
            <w:r>
              <w:rPr>
                <w:rFonts w:cs="宋体" w:hint="eastAsia"/>
                <w:sz w:val="20"/>
                <w:szCs w:val="20"/>
              </w:rPr>
              <w:t>隔声、减震</w:t>
            </w:r>
          </w:p>
        </w:tc>
        <w:tc>
          <w:tcPr>
            <w:tcW w:w="1984" w:type="dxa"/>
            <w:vAlign w:val="center"/>
          </w:tcPr>
          <w:p w14:paraId="7A417575" w14:textId="77777777" w:rsidR="00C16F2A" w:rsidRDefault="00CB66BE">
            <w:pPr>
              <w:adjustRightInd w:val="0"/>
              <w:snapToGrid w:val="0"/>
              <w:jc w:val="center"/>
              <w:rPr>
                <w:rFonts w:cs="宋体"/>
                <w:sz w:val="20"/>
                <w:szCs w:val="20"/>
              </w:rPr>
            </w:pPr>
            <w:r>
              <w:rPr>
                <w:rFonts w:cs="宋体" w:hint="eastAsia"/>
                <w:sz w:val="20"/>
                <w:szCs w:val="20"/>
              </w:rPr>
              <w:t>《工业企业厂界环境噪声排放标准》（</w:t>
            </w:r>
            <w:r>
              <w:rPr>
                <w:rFonts w:cs="宋体" w:hint="eastAsia"/>
                <w:sz w:val="20"/>
                <w:szCs w:val="20"/>
              </w:rPr>
              <w:t>GB12348-2008</w:t>
            </w:r>
            <w:r>
              <w:rPr>
                <w:rFonts w:cs="宋体" w:hint="eastAsia"/>
                <w:sz w:val="20"/>
                <w:szCs w:val="20"/>
              </w:rPr>
              <w:t>）</w:t>
            </w:r>
            <w:r>
              <w:rPr>
                <w:rFonts w:cs="宋体"/>
                <w:sz w:val="20"/>
                <w:szCs w:val="20"/>
              </w:rPr>
              <w:t>2</w:t>
            </w:r>
            <w:r>
              <w:rPr>
                <w:rFonts w:cs="宋体" w:hint="eastAsia"/>
                <w:sz w:val="20"/>
                <w:szCs w:val="20"/>
              </w:rPr>
              <w:t>类标准</w:t>
            </w:r>
          </w:p>
        </w:tc>
      </w:tr>
      <w:tr w:rsidR="00C16F2A" w14:paraId="68474B2E" w14:textId="77777777">
        <w:trPr>
          <w:trHeight w:val="425"/>
          <w:jc w:val="center"/>
        </w:trPr>
        <w:tc>
          <w:tcPr>
            <w:tcW w:w="1266" w:type="dxa"/>
            <w:vAlign w:val="center"/>
          </w:tcPr>
          <w:p w14:paraId="1A9F6635" w14:textId="77777777" w:rsidR="00C16F2A" w:rsidRDefault="00CB66BE">
            <w:pPr>
              <w:adjustRightInd w:val="0"/>
              <w:snapToGrid w:val="0"/>
              <w:jc w:val="center"/>
              <w:rPr>
                <w:rFonts w:ascii="宋体" w:hAnsi="宋体" w:cs="宋体"/>
                <w:szCs w:val="21"/>
              </w:rPr>
            </w:pPr>
            <w:r>
              <w:rPr>
                <w:rFonts w:ascii="宋体" w:hAnsi="宋体" w:cs="宋体" w:hint="eastAsia"/>
                <w:szCs w:val="21"/>
              </w:rPr>
              <w:lastRenderedPageBreak/>
              <w:t>电磁辐射</w:t>
            </w:r>
          </w:p>
        </w:tc>
        <w:tc>
          <w:tcPr>
            <w:tcW w:w="1701" w:type="dxa"/>
            <w:vAlign w:val="center"/>
          </w:tcPr>
          <w:p w14:paraId="7020CB14" w14:textId="77777777" w:rsidR="00C16F2A" w:rsidRDefault="00CB66BE">
            <w:pPr>
              <w:adjustRightInd w:val="0"/>
              <w:snapToGrid w:val="0"/>
              <w:jc w:val="center"/>
              <w:rPr>
                <w:rFonts w:ascii="宋体" w:hAnsi="宋体" w:cs="宋体"/>
                <w:szCs w:val="21"/>
              </w:rPr>
            </w:pPr>
            <w:r>
              <w:rPr>
                <w:rFonts w:ascii="宋体" w:hAnsi="宋体" w:cs="宋体" w:hint="eastAsia"/>
                <w:szCs w:val="21"/>
              </w:rPr>
              <w:t>/</w:t>
            </w:r>
          </w:p>
        </w:tc>
        <w:tc>
          <w:tcPr>
            <w:tcW w:w="1559" w:type="dxa"/>
            <w:vAlign w:val="center"/>
          </w:tcPr>
          <w:p w14:paraId="351BB793" w14:textId="77777777" w:rsidR="00C16F2A" w:rsidRDefault="00CB66BE">
            <w:pPr>
              <w:adjustRightInd w:val="0"/>
              <w:snapToGrid w:val="0"/>
              <w:jc w:val="center"/>
              <w:rPr>
                <w:rFonts w:ascii="宋体" w:hAnsi="宋体" w:cs="宋体"/>
                <w:szCs w:val="21"/>
              </w:rPr>
            </w:pPr>
            <w:r>
              <w:rPr>
                <w:rFonts w:ascii="宋体" w:hAnsi="宋体" w:cs="宋体" w:hint="eastAsia"/>
                <w:szCs w:val="21"/>
              </w:rPr>
              <w:t>/</w:t>
            </w:r>
          </w:p>
        </w:tc>
        <w:tc>
          <w:tcPr>
            <w:tcW w:w="3261" w:type="dxa"/>
            <w:vAlign w:val="center"/>
          </w:tcPr>
          <w:p w14:paraId="035E5F3E" w14:textId="77777777" w:rsidR="00C16F2A" w:rsidRDefault="00CB66BE">
            <w:pPr>
              <w:adjustRightInd w:val="0"/>
              <w:snapToGrid w:val="0"/>
              <w:jc w:val="center"/>
              <w:rPr>
                <w:rFonts w:ascii="宋体" w:hAnsi="宋体" w:cs="宋体"/>
                <w:szCs w:val="21"/>
              </w:rPr>
            </w:pPr>
            <w:r>
              <w:rPr>
                <w:rFonts w:ascii="宋体" w:hAnsi="宋体" w:cs="宋体" w:hint="eastAsia"/>
                <w:szCs w:val="21"/>
              </w:rPr>
              <w:t>/</w:t>
            </w:r>
          </w:p>
        </w:tc>
        <w:tc>
          <w:tcPr>
            <w:tcW w:w="1984" w:type="dxa"/>
            <w:vAlign w:val="center"/>
          </w:tcPr>
          <w:p w14:paraId="56788305" w14:textId="77777777" w:rsidR="00C16F2A" w:rsidRDefault="00CB66BE">
            <w:pPr>
              <w:adjustRightInd w:val="0"/>
              <w:snapToGrid w:val="0"/>
              <w:jc w:val="center"/>
              <w:rPr>
                <w:rFonts w:ascii="宋体" w:hAnsi="宋体" w:cs="宋体"/>
                <w:szCs w:val="21"/>
              </w:rPr>
            </w:pPr>
            <w:r>
              <w:rPr>
                <w:rFonts w:ascii="宋体" w:hAnsi="宋体" w:cs="宋体" w:hint="eastAsia"/>
                <w:szCs w:val="21"/>
              </w:rPr>
              <w:t>/</w:t>
            </w:r>
          </w:p>
        </w:tc>
      </w:tr>
      <w:tr w:rsidR="00C16F2A" w14:paraId="0697E56B" w14:textId="77777777">
        <w:trPr>
          <w:trHeight w:val="557"/>
          <w:jc w:val="center"/>
        </w:trPr>
        <w:tc>
          <w:tcPr>
            <w:tcW w:w="1266" w:type="dxa"/>
            <w:vAlign w:val="center"/>
          </w:tcPr>
          <w:p w14:paraId="121C00ED" w14:textId="77777777" w:rsidR="00C16F2A" w:rsidRDefault="00CB66BE">
            <w:pPr>
              <w:adjustRightInd w:val="0"/>
              <w:snapToGrid w:val="0"/>
              <w:jc w:val="center"/>
              <w:rPr>
                <w:rFonts w:ascii="宋体" w:hAnsi="宋体" w:cs="宋体"/>
                <w:szCs w:val="21"/>
              </w:rPr>
            </w:pPr>
            <w:r>
              <w:rPr>
                <w:rFonts w:ascii="宋体" w:hAnsi="宋体" w:cs="宋体" w:hint="eastAsia"/>
                <w:szCs w:val="21"/>
              </w:rPr>
              <w:t>固体废物</w:t>
            </w:r>
          </w:p>
        </w:tc>
        <w:tc>
          <w:tcPr>
            <w:tcW w:w="8505" w:type="dxa"/>
            <w:gridSpan w:val="4"/>
            <w:vAlign w:val="center"/>
          </w:tcPr>
          <w:p w14:paraId="575C3613" w14:textId="77777777" w:rsidR="00C16F2A" w:rsidRDefault="00CB66BE">
            <w:pPr>
              <w:adjustRightInd w:val="0"/>
              <w:snapToGrid w:val="0"/>
              <w:rPr>
                <w:rFonts w:cs="宋体"/>
                <w:szCs w:val="21"/>
              </w:rPr>
            </w:pPr>
            <w:r>
              <w:rPr>
                <w:rFonts w:ascii="宋体" w:hAnsi="宋体" w:cs="宋体" w:hint="eastAsia"/>
                <w:szCs w:val="21"/>
              </w:rPr>
              <w:t>①按照</w:t>
            </w:r>
            <w:r>
              <w:rPr>
                <w:rFonts w:cs="宋体" w:hint="eastAsia"/>
                <w:szCs w:val="21"/>
              </w:rPr>
              <w:t>一般固废贮存场所建设规范、标准要求设置</w:t>
            </w:r>
            <w:r>
              <w:rPr>
                <w:rFonts w:cs="宋体" w:hint="eastAsia"/>
                <w:szCs w:val="21"/>
              </w:rPr>
              <w:t>1</w:t>
            </w:r>
            <w:r>
              <w:rPr>
                <w:rFonts w:cs="宋体" w:hint="eastAsia"/>
                <w:szCs w:val="21"/>
              </w:rPr>
              <w:t>处面积不小于</w:t>
            </w:r>
            <w:r>
              <w:rPr>
                <w:rFonts w:cs="宋体"/>
                <w:szCs w:val="21"/>
              </w:rPr>
              <w:t>20m</w:t>
            </w:r>
            <w:r>
              <w:rPr>
                <w:rFonts w:cs="宋体"/>
                <w:szCs w:val="21"/>
                <w:vertAlign w:val="superscript"/>
              </w:rPr>
              <w:t>2</w:t>
            </w:r>
            <w:r>
              <w:rPr>
                <w:rFonts w:cs="宋体" w:hint="eastAsia"/>
                <w:szCs w:val="21"/>
              </w:rPr>
              <w:t>的一般工业固废贮存场，固废收集后外售给其他厂家综合利用或委托相关单位处置；</w:t>
            </w:r>
          </w:p>
          <w:p w14:paraId="079356AA" w14:textId="77777777" w:rsidR="00C16F2A" w:rsidRDefault="00CB66BE">
            <w:pPr>
              <w:adjustRightInd w:val="0"/>
              <w:snapToGrid w:val="0"/>
              <w:rPr>
                <w:rFonts w:cs="宋体"/>
                <w:szCs w:val="21"/>
              </w:rPr>
            </w:pPr>
            <w:r>
              <w:rPr>
                <w:rFonts w:cs="宋体" w:hint="eastAsia"/>
                <w:szCs w:val="21"/>
              </w:rPr>
              <w:t>②按照危险废物贮存场所建设规范、标准要求设置</w:t>
            </w:r>
            <w:r>
              <w:rPr>
                <w:rFonts w:cs="宋体" w:hint="eastAsia"/>
                <w:szCs w:val="21"/>
              </w:rPr>
              <w:t>1</w:t>
            </w:r>
            <w:r>
              <w:rPr>
                <w:rFonts w:cs="宋体" w:hint="eastAsia"/>
                <w:szCs w:val="21"/>
              </w:rPr>
              <w:t>座面积为</w:t>
            </w:r>
            <w:r>
              <w:rPr>
                <w:rFonts w:cs="宋体"/>
                <w:szCs w:val="21"/>
              </w:rPr>
              <w:t>13m</w:t>
            </w:r>
            <w:r>
              <w:rPr>
                <w:rFonts w:cs="宋体"/>
                <w:szCs w:val="21"/>
                <w:vertAlign w:val="superscript"/>
              </w:rPr>
              <w:t>2</w:t>
            </w:r>
            <w:r>
              <w:rPr>
                <w:rFonts w:cs="宋体" w:hint="eastAsia"/>
                <w:szCs w:val="21"/>
              </w:rPr>
              <w:t>的危险废物暂存间，</w:t>
            </w:r>
            <w:proofErr w:type="gramStart"/>
            <w:r>
              <w:rPr>
                <w:rFonts w:cs="宋体" w:hint="eastAsia"/>
                <w:szCs w:val="21"/>
              </w:rPr>
              <w:t>危废分类</w:t>
            </w:r>
            <w:proofErr w:type="gramEnd"/>
            <w:r>
              <w:rPr>
                <w:rFonts w:cs="宋体" w:hint="eastAsia"/>
                <w:szCs w:val="21"/>
              </w:rPr>
              <w:t>收集、分区暂存于危险废物贮存场所，危险废物委托具有处置该类危险废物资质的单位进行转运处置；</w:t>
            </w:r>
          </w:p>
          <w:p w14:paraId="3A70707B" w14:textId="77777777" w:rsidR="00C16F2A" w:rsidRDefault="00CB66BE">
            <w:pPr>
              <w:adjustRightInd w:val="0"/>
              <w:snapToGrid w:val="0"/>
              <w:rPr>
                <w:rFonts w:ascii="宋体" w:hAnsi="宋体" w:cs="宋体"/>
                <w:szCs w:val="21"/>
              </w:rPr>
            </w:pPr>
            <w:r>
              <w:rPr>
                <w:rFonts w:cs="宋体" w:hint="eastAsia"/>
                <w:szCs w:val="21"/>
              </w:rPr>
              <w:t>③生活垃圾集中收集后由环卫部门统一清运处理。</w:t>
            </w:r>
          </w:p>
        </w:tc>
      </w:tr>
      <w:tr w:rsidR="00C16F2A" w14:paraId="06BBE284" w14:textId="77777777">
        <w:trPr>
          <w:trHeight w:val="1276"/>
          <w:jc w:val="center"/>
        </w:trPr>
        <w:tc>
          <w:tcPr>
            <w:tcW w:w="1266" w:type="dxa"/>
            <w:vAlign w:val="center"/>
          </w:tcPr>
          <w:p w14:paraId="0C48FF55" w14:textId="77777777" w:rsidR="00C16F2A" w:rsidRDefault="00CB66BE">
            <w:pPr>
              <w:adjustRightInd w:val="0"/>
              <w:snapToGrid w:val="0"/>
              <w:jc w:val="center"/>
              <w:rPr>
                <w:rFonts w:ascii="宋体" w:hAnsi="宋体" w:cs="宋体"/>
                <w:szCs w:val="21"/>
              </w:rPr>
            </w:pPr>
            <w:r>
              <w:rPr>
                <w:rFonts w:ascii="宋体" w:hAnsi="宋体" w:cs="宋体" w:hint="eastAsia"/>
                <w:szCs w:val="21"/>
              </w:rPr>
              <w:t>土壤及地下水污染防治措施</w:t>
            </w:r>
          </w:p>
        </w:tc>
        <w:tc>
          <w:tcPr>
            <w:tcW w:w="8505" w:type="dxa"/>
            <w:gridSpan w:val="4"/>
            <w:vAlign w:val="center"/>
          </w:tcPr>
          <w:p w14:paraId="677821F7" w14:textId="77777777" w:rsidR="00C16F2A" w:rsidRDefault="00CB66BE">
            <w:pPr>
              <w:adjustRightInd w:val="0"/>
              <w:snapToGrid w:val="0"/>
              <w:jc w:val="center"/>
              <w:rPr>
                <w:rFonts w:ascii="宋体" w:hAnsi="宋体" w:cs="宋体"/>
                <w:szCs w:val="21"/>
              </w:rPr>
            </w:pPr>
            <w:r>
              <w:rPr>
                <w:rFonts w:ascii="宋体" w:hAnsi="宋体" w:cs="宋体" w:hint="eastAsia"/>
                <w:szCs w:val="21"/>
              </w:rPr>
              <w:t>落实分区防渗措施，做好实验室地面防渗措施监管工作，避免重点防渗区域危险物质渗漏。</w:t>
            </w:r>
          </w:p>
        </w:tc>
      </w:tr>
      <w:tr w:rsidR="00C16F2A" w14:paraId="1689C606" w14:textId="77777777">
        <w:trPr>
          <w:trHeight w:val="1276"/>
          <w:jc w:val="center"/>
        </w:trPr>
        <w:tc>
          <w:tcPr>
            <w:tcW w:w="1266" w:type="dxa"/>
            <w:vAlign w:val="center"/>
          </w:tcPr>
          <w:p w14:paraId="70ED9700" w14:textId="77777777" w:rsidR="00C16F2A" w:rsidRDefault="00CB66BE">
            <w:pPr>
              <w:adjustRightInd w:val="0"/>
              <w:snapToGrid w:val="0"/>
              <w:jc w:val="center"/>
              <w:rPr>
                <w:rFonts w:ascii="宋体" w:hAnsi="宋体" w:cs="宋体"/>
                <w:szCs w:val="21"/>
              </w:rPr>
            </w:pPr>
            <w:r>
              <w:rPr>
                <w:rFonts w:ascii="宋体" w:hAnsi="宋体" w:cs="宋体" w:hint="eastAsia"/>
                <w:szCs w:val="21"/>
              </w:rPr>
              <w:t>生态保护措施</w:t>
            </w:r>
          </w:p>
        </w:tc>
        <w:tc>
          <w:tcPr>
            <w:tcW w:w="8505" w:type="dxa"/>
            <w:gridSpan w:val="4"/>
            <w:vAlign w:val="center"/>
          </w:tcPr>
          <w:p w14:paraId="65C6CBEA" w14:textId="77777777" w:rsidR="00C16F2A" w:rsidRDefault="00CB66BE">
            <w:pPr>
              <w:adjustRightInd w:val="0"/>
              <w:snapToGrid w:val="0"/>
              <w:jc w:val="center"/>
              <w:rPr>
                <w:rFonts w:ascii="宋体" w:hAnsi="宋体" w:cs="宋体"/>
                <w:szCs w:val="21"/>
              </w:rPr>
            </w:pPr>
            <w:r>
              <w:rPr>
                <w:rFonts w:ascii="宋体" w:hAnsi="宋体" w:cs="宋体" w:hint="eastAsia"/>
                <w:szCs w:val="21"/>
              </w:rPr>
              <w:t>无</w:t>
            </w:r>
          </w:p>
        </w:tc>
      </w:tr>
      <w:tr w:rsidR="00C16F2A" w14:paraId="25EA9A9A" w14:textId="77777777">
        <w:trPr>
          <w:trHeight w:val="1276"/>
          <w:jc w:val="center"/>
        </w:trPr>
        <w:tc>
          <w:tcPr>
            <w:tcW w:w="1266" w:type="dxa"/>
            <w:vAlign w:val="center"/>
          </w:tcPr>
          <w:p w14:paraId="3E7E8AE1" w14:textId="77777777" w:rsidR="00C16F2A" w:rsidRDefault="00CB66BE">
            <w:pPr>
              <w:adjustRightInd w:val="0"/>
              <w:snapToGrid w:val="0"/>
              <w:jc w:val="center"/>
              <w:rPr>
                <w:rFonts w:ascii="宋体" w:hAnsi="宋体" w:cs="宋体"/>
                <w:szCs w:val="21"/>
              </w:rPr>
            </w:pPr>
            <w:r>
              <w:rPr>
                <w:rFonts w:ascii="宋体" w:hAnsi="宋体" w:cs="宋体" w:hint="eastAsia"/>
                <w:szCs w:val="21"/>
              </w:rPr>
              <w:t>环境风险</w:t>
            </w:r>
          </w:p>
          <w:p w14:paraId="17A2A425" w14:textId="77777777" w:rsidR="00C16F2A" w:rsidRDefault="00CB66BE">
            <w:pPr>
              <w:adjustRightInd w:val="0"/>
              <w:snapToGrid w:val="0"/>
              <w:jc w:val="center"/>
              <w:rPr>
                <w:rFonts w:ascii="宋体" w:hAnsi="宋体" w:cs="宋体"/>
                <w:spacing w:val="-8"/>
                <w:szCs w:val="21"/>
              </w:rPr>
            </w:pPr>
            <w:r>
              <w:rPr>
                <w:rFonts w:ascii="宋体" w:hAnsi="宋体" w:cs="宋体" w:hint="eastAsia"/>
                <w:szCs w:val="21"/>
              </w:rPr>
              <w:t>防范措施</w:t>
            </w:r>
          </w:p>
        </w:tc>
        <w:tc>
          <w:tcPr>
            <w:tcW w:w="8505" w:type="dxa"/>
            <w:gridSpan w:val="4"/>
            <w:vAlign w:val="center"/>
          </w:tcPr>
          <w:p w14:paraId="557FE114" w14:textId="77777777" w:rsidR="00C16F2A" w:rsidRDefault="00CB66BE">
            <w:pPr>
              <w:adjustRightInd w:val="0"/>
              <w:snapToGrid w:val="0"/>
              <w:jc w:val="center"/>
              <w:rPr>
                <w:rFonts w:ascii="宋体" w:hAnsi="宋体" w:cs="宋体"/>
                <w:szCs w:val="21"/>
              </w:rPr>
            </w:pPr>
            <w:r>
              <w:rPr>
                <w:rFonts w:ascii="宋体" w:hAnsi="宋体" w:cs="宋体" w:hint="eastAsia"/>
                <w:szCs w:val="21"/>
              </w:rPr>
              <w:t>规范化实验室内生产操作，制定完善的安全操作制度，加强室内防火管理、做好室内防火措施，配套消防器材及物资，落实分区防渗措施，防止危险物质泄漏。</w:t>
            </w:r>
          </w:p>
        </w:tc>
      </w:tr>
      <w:tr w:rsidR="00C16F2A" w14:paraId="6CB69462" w14:textId="77777777">
        <w:trPr>
          <w:trHeight w:val="1002"/>
          <w:jc w:val="center"/>
        </w:trPr>
        <w:tc>
          <w:tcPr>
            <w:tcW w:w="1266" w:type="dxa"/>
            <w:vAlign w:val="center"/>
          </w:tcPr>
          <w:p w14:paraId="3439D3B9" w14:textId="77777777" w:rsidR="00C16F2A" w:rsidRDefault="00CB66BE">
            <w:pPr>
              <w:adjustRightInd w:val="0"/>
              <w:snapToGrid w:val="0"/>
              <w:jc w:val="center"/>
              <w:rPr>
                <w:rFonts w:ascii="宋体" w:hAnsi="宋体" w:cs="宋体"/>
                <w:spacing w:val="-8"/>
                <w:szCs w:val="21"/>
              </w:rPr>
            </w:pPr>
            <w:r>
              <w:rPr>
                <w:rFonts w:ascii="宋体" w:hAnsi="宋体" w:cs="宋体" w:hint="eastAsia"/>
                <w:spacing w:val="-8"/>
                <w:szCs w:val="21"/>
              </w:rPr>
              <w:t>其他环境</w:t>
            </w:r>
          </w:p>
          <w:p w14:paraId="297C2884" w14:textId="77777777" w:rsidR="00C16F2A" w:rsidRDefault="00CB66BE">
            <w:pPr>
              <w:adjustRightInd w:val="0"/>
              <w:snapToGrid w:val="0"/>
              <w:jc w:val="center"/>
              <w:rPr>
                <w:rFonts w:ascii="宋体" w:hAnsi="宋体" w:cs="宋体"/>
                <w:spacing w:val="-8"/>
                <w:szCs w:val="21"/>
              </w:rPr>
            </w:pPr>
            <w:r>
              <w:rPr>
                <w:rFonts w:ascii="宋体" w:hAnsi="宋体" w:cs="宋体" w:hint="eastAsia"/>
                <w:spacing w:val="-8"/>
                <w:szCs w:val="21"/>
              </w:rPr>
              <w:t>管理要求</w:t>
            </w:r>
          </w:p>
        </w:tc>
        <w:tc>
          <w:tcPr>
            <w:tcW w:w="8505" w:type="dxa"/>
            <w:gridSpan w:val="4"/>
            <w:vAlign w:val="center"/>
          </w:tcPr>
          <w:p w14:paraId="1B2B0E4C" w14:textId="77777777" w:rsidR="00C16F2A" w:rsidRDefault="00CB66BE">
            <w:pPr>
              <w:adjustRightInd w:val="0"/>
              <w:snapToGrid w:val="0"/>
            </w:pPr>
            <w:r>
              <w:rPr>
                <w:rFonts w:cs="宋体" w:hint="eastAsia"/>
                <w:szCs w:val="21"/>
              </w:rPr>
              <w:t>①</w:t>
            </w:r>
            <w:r>
              <w:rPr>
                <w:rFonts w:cs="宋体"/>
                <w:szCs w:val="21"/>
              </w:rPr>
              <w:t>设立专门的环境管理机构，制定合理的车间环境管理制度，</w:t>
            </w:r>
            <w:r>
              <w:rPr>
                <w:rFonts w:cs="宋体" w:hint="eastAsia"/>
                <w:szCs w:val="21"/>
              </w:rPr>
              <w:t>做好</w:t>
            </w:r>
            <w:r>
              <w:t>“</w:t>
            </w:r>
            <w:r>
              <w:t>三废</w:t>
            </w:r>
            <w:r>
              <w:t>”</w:t>
            </w:r>
            <w:r>
              <w:t>处理设施</w:t>
            </w:r>
            <w:r>
              <w:rPr>
                <w:rFonts w:hint="eastAsia"/>
              </w:rPr>
              <w:t>的运行及维护，确保项目排放的污染物得到有效处置。</w:t>
            </w:r>
          </w:p>
          <w:p w14:paraId="5DD031E1" w14:textId="77777777" w:rsidR="00C16F2A" w:rsidRDefault="00CB66BE">
            <w:pPr>
              <w:adjustRightInd w:val="0"/>
              <w:snapToGrid w:val="0"/>
              <w:rPr>
                <w:rFonts w:cs="宋体"/>
                <w:szCs w:val="21"/>
              </w:rPr>
            </w:pPr>
            <w:r>
              <w:rPr>
                <w:rFonts w:cs="宋体" w:hint="eastAsia"/>
                <w:szCs w:val="21"/>
              </w:rPr>
              <w:t>②落实各项环境监测要求，根据《排污单位自行监测技术指南</w:t>
            </w:r>
            <w:r>
              <w:rPr>
                <w:rFonts w:cs="宋体" w:hint="eastAsia"/>
                <w:szCs w:val="21"/>
              </w:rPr>
              <w:t xml:space="preserve"> </w:t>
            </w:r>
            <w:r>
              <w:rPr>
                <w:rFonts w:cs="宋体" w:hint="eastAsia"/>
                <w:szCs w:val="21"/>
              </w:rPr>
              <w:t>总则》（</w:t>
            </w:r>
            <w:r>
              <w:rPr>
                <w:rFonts w:cs="宋体" w:hint="eastAsia"/>
                <w:szCs w:val="21"/>
              </w:rPr>
              <w:t>HJ 819-2017</w:t>
            </w:r>
            <w:r>
              <w:rPr>
                <w:rFonts w:cs="宋体" w:hint="eastAsia"/>
                <w:szCs w:val="21"/>
              </w:rPr>
              <w:t>）及相关技术规范要求，履行定期监测工作。</w:t>
            </w:r>
          </w:p>
          <w:p w14:paraId="17166E64" w14:textId="77777777" w:rsidR="00C16F2A" w:rsidRDefault="00CB66BE">
            <w:pPr>
              <w:adjustRightInd w:val="0"/>
              <w:snapToGrid w:val="0"/>
              <w:rPr>
                <w:rFonts w:cs="宋体"/>
                <w:szCs w:val="21"/>
              </w:rPr>
            </w:pPr>
            <w:r>
              <w:rPr>
                <w:rFonts w:cs="宋体" w:hint="eastAsia"/>
                <w:szCs w:val="21"/>
              </w:rPr>
              <w:t>③企业应根据《排污许可证申请与核发技术规范</w:t>
            </w:r>
            <w:r>
              <w:rPr>
                <w:rFonts w:cs="宋体" w:hint="eastAsia"/>
                <w:szCs w:val="21"/>
              </w:rPr>
              <w:t xml:space="preserve"> </w:t>
            </w:r>
            <w:r>
              <w:rPr>
                <w:rFonts w:cs="宋体" w:hint="eastAsia"/>
                <w:szCs w:val="21"/>
              </w:rPr>
              <w:t>总则》（</w:t>
            </w:r>
            <w:r>
              <w:rPr>
                <w:rFonts w:cs="宋体"/>
                <w:szCs w:val="21"/>
              </w:rPr>
              <w:t>HJ942—2018</w:t>
            </w:r>
            <w:r>
              <w:rPr>
                <w:rFonts w:cs="宋体" w:hint="eastAsia"/>
                <w:szCs w:val="21"/>
              </w:rPr>
              <w:t>）等相关规范要求，及时完成排污许可证申领工作。</w:t>
            </w:r>
          </w:p>
          <w:p w14:paraId="5295AA26" w14:textId="77777777" w:rsidR="00C16F2A" w:rsidRDefault="00CB66BE">
            <w:pPr>
              <w:adjustRightInd w:val="0"/>
              <w:snapToGrid w:val="0"/>
              <w:rPr>
                <w:rFonts w:cs="宋体"/>
                <w:szCs w:val="21"/>
              </w:rPr>
            </w:pPr>
            <w:r>
              <w:rPr>
                <w:rFonts w:cs="宋体" w:hint="eastAsia"/>
                <w:szCs w:val="21"/>
              </w:rPr>
              <w:t>④企业需根据《建设项目环境保护管理条例》及《关于实施建设项目竣工环境保护企业自行验收管理的指导意见》相关要求，自主开展竣工环境保护验收工作，如实验收其他环境保护对策措施“三同时”落实情况，编制竣工环境保护验收监测报告。项目建设内容经验收合格后方可正式投入生产。</w:t>
            </w:r>
          </w:p>
          <w:p w14:paraId="52AD5A02" w14:textId="77777777" w:rsidR="00C16F2A" w:rsidRDefault="00CB66BE">
            <w:pPr>
              <w:adjustRightInd w:val="0"/>
              <w:snapToGrid w:val="0"/>
              <w:rPr>
                <w:rFonts w:cs="宋体"/>
                <w:szCs w:val="21"/>
              </w:rPr>
            </w:pPr>
            <w:r>
              <w:rPr>
                <w:rFonts w:cs="宋体" w:hint="eastAsia"/>
                <w:szCs w:val="21"/>
              </w:rPr>
              <w:t>⑤根据国家及陕西省十四五期间总量控制要求。建设单位新增</w:t>
            </w:r>
            <w:r>
              <w:rPr>
                <w:rFonts w:cs="宋体" w:hint="eastAsia"/>
                <w:szCs w:val="21"/>
              </w:rPr>
              <w:t>VOCs</w:t>
            </w:r>
            <w:r>
              <w:rPr>
                <w:rFonts w:cs="宋体" w:hint="eastAsia"/>
                <w:szCs w:val="21"/>
              </w:rPr>
              <w:t>排放量，应在报地方生态环境主管部门批准认可后，进行挥发性有机物排放总量控制。</w:t>
            </w:r>
          </w:p>
          <w:p w14:paraId="5F62CF46" w14:textId="77777777" w:rsidR="00C16F2A" w:rsidRDefault="00CB66BE">
            <w:pPr>
              <w:adjustRightInd w:val="0"/>
              <w:snapToGrid w:val="0"/>
              <w:rPr>
                <w:rFonts w:ascii="宋体" w:hAnsi="宋体" w:cs="宋体"/>
                <w:szCs w:val="21"/>
              </w:rPr>
            </w:pPr>
            <w:r>
              <w:rPr>
                <w:rFonts w:ascii="宋体" w:hAnsi="宋体" w:cs="宋体" w:hint="eastAsia"/>
                <w:szCs w:val="21"/>
              </w:rPr>
              <w:t>⑥根据《排污口规范化整治技术要求（</w:t>
            </w:r>
            <w:r>
              <w:rPr>
                <w:rFonts w:cs="宋体" w:hint="eastAsia"/>
                <w:szCs w:val="21"/>
              </w:rPr>
              <w:t>试行）》（环监</w:t>
            </w:r>
            <w:r>
              <w:rPr>
                <w:rFonts w:cs="宋体"/>
                <w:szCs w:val="21"/>
              </w:rPr>
              <w:t>[1996]470</w:t>
            </w:r>
            <w:r>
              <w:rPr>
                <w:rFonts w:cs="宋体" w:hint="eastAsia"/>
                <w:szCs w:val="21"/>
              </w:rPr>
              <w:t>号）及其他相关规范要求，</w:t>
            </w:r>
            <w:r>
              <w:rPr>
                <w:rFonts w:ascii="宋体" w:hAnsi="宋体" w:cs="宋体" w:hint="eastAsia"/>
                <w:szCs w:val="21"/>
              </w:rPr>
              <w:t>项目建成后，建设单位应</w:t>
            </w:r>
            <w:r>
              <w:rPr>
                <w:rFonts w:cs="宋体" w:hint="eastAsia"/>
                <w:szCs w:val="21"/>
              </w:rPr>
              <w:t>在建设污染治理设施的同时建设规范化排污口，并根据《环境保护图形标志——排放口（源）》（</w:t>
            </w:r>
            <w:r>
              <w:rPr>
                <w:rFonts w:cs="宋体"/>
                <w:szCs w:val="21"/>
              </w:rPr>
              <w:t>GB/T 15562.1-1995</w:t>
            </w:r>
            <w:r>
              <w:rPr>
                <w:rFonts w:cs="宋体" w:hint="eastAsia"/>
                <w:szCs w:val="21"/>
              </w:rPr>
              <w:t>）要求，在各污染源排放口设置专项图标或符号。</w:t>
            </w:r>
          </w:p>
        </w:tc>
      </w:tr>
    </w:tbl>
    <w:p w14:paraId="33675948" w14:textId="77777777" w:rsidR="00C16F2A" w:rsidRDefault="00CB66BE">
      <w:pPr>
        <w:pStyle w:val="af9"/>
        <w:jc w:val="center"/>
        <w:outlineLvl w:val="0"/>
        <w:rPr>
          <w:rFonts w:ascii="黑体" w:eastAsia="黑体" w:hAnsi="黑体"/>
          <w:snapToGrid w:val="0"/>
          <w:sz w:val="30"/>
          <w:szCs w:val="30"/>
        </w:rPr>
      </w:pPr>
      <w:r>
        <w:rPr>
          <w:snapToGrid w:val="0"/>
        </w:rPr>
        <w:br w:type="page"/>
      </w:r>
      <w:bookmarkStart w:id="76" w:name="_Toc127346464"/>
      <w:r>
        <w:rPr>
          <w:rFonts w:ascii="黑体" w:eastAsia="黑体" w:hAnsi="黑体" w:hint="eastAsia"/>
          <w:snapToGrid w:val="0"/>
          <w:sz w:val="30"/>
          <w:szCs w:val="30"/>
        </w:rPr>
        <w:lastRenderedPageBreak/>
        <w:t>六、结论</w:t>
      </w:r>
      <w:bookmarkEnd w:id="7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C16F2A" w14:paraId="41043B75" w14:textId="77777777">
        <w:trPr>
          <w:trHeight w:val="11991"/>
          <w:jc w:val="center"/>
        </w:trPr>
        <w:tc>
          <w:tcPr>
            <w:tcW w:w="8865" w:type="dxa"/>
          </w:tcPr>
          <w:p w14:paraId="241FC4F6" w14:textId="3C0FEDE9" w:rsidR="005E63D8" w:rsidRPr="0074144C" w:rsidRDefault="005E63D8" w:rsidP="005E63D8">
            <w:pPr>
              <w:widowControl/>
              <w:snapToGrid w:val="0"/>
              <w:spacing w:beforeLines="200" w:before="480" w:line="360" w:lineRule="auto"/>
              <w:ind w:firstLineChars="200" w:firstLine="480"/>
              <w:rPr>
                <w:sz w:val="24"/>
                <w:szCs w:val="22"/>
              </w:rPr>
            </w:pPr>
            <w:r w:rsidRPr="003D1D05">
              <w:rPr>
                <w:rFonts w:hint="eastAsia"/>
                <w:sz w:val="24"/>
                <w:szCs w:val="22"/>
              </w:rPr>
              <w:t>陕西太阳景检测有限责任公司</w:t>
            </w:r>
            <w:r>
              <w:rPr>
                <w:rFonts w:hint="eastAsia"/>
                <w:sz w:val="24"/>
                <w:szCs w:val="22"/>
              </w:rPr>
              <w:t>实验室搬迁项目位于</w:t>
            </w:r>
            <w:r w:rsidRPr="003D1D05">
              <w:rPr>
                <w:rFonts w:hint="eastAsia"/>
                <w:bCs/>
                <w:sz w:val="24"/>
                <w:szCs w:val="22"/>
              </w:rPr>
              <w:t>陕西省西安市西咸新区</w:t>
            </w:r>
            <w:proofErr w:type="gramStart"/>
            <w:r w:rsidRPr="003D1D05">
              <w:rPr>
                <w:rFonts w:hint="eastAsia"/>
                <w:bCs/>
                <w:sz w:val="24"/>
                <w:szCs w:val="22"/>
              </w:rPr>
              <w:t>沣</w:t>
            </w:r>
            <w:proofErr w:type="gramEnd"/>
            <w:r w:rsidRPr="003D1D05">
              <w:rPr>
                <w:rFonts w:hint="eastAsia"/>
                <w:bCs/>
                <w:sz w:val="24"/>
                <w:szCs w:val="22"/>
              </w:rPr>
              <w:t>东新城王寺西街</w:t>
            </w:r>
            <w:r w:rsidRPr="003D1D05">
              <w:rPr>
                <w:rFonts w:hint="eastAsia"/>
                <w:bCs/>
                <w:sz w:val="24"/>
                <w:szCs w:val="22"/>
              </w:rPr>
              <w:t>787</w:t>
            </w:r>
            <w:r w:rsidRPr="003D1D05">
              <w:rPr>
                <w:rFonts w:hint="eastAsia"/>
                <w:bCs/>
                <w:sz w:val="24"/>
                <w:szCs w:val="22"/>
              </w:rPr>
              <w:t>号</w:t>
            </w:r>
            <w:proofErr w:type="gramStart"/>
            <w:r w:rsidRPr="003D1D05">
              <w:rPr>
                <w:rFonts w:hint="eastAsia"/>
                <w:bCs/>
                <w:sz w:val="24"/>
                <w:szCs w:val="22"/>
              </w:rPr>
              <w:t>云检科创园</w:t>
            </w:r>
            <w:proofErr w:type="gramEnd"/>
            <w:r w:rsidRPr="003D1D05">
              <w:rPr>
                <w:rFonts w:hint="eastAsia"/>
                <w:bCs/>
                <w:sz w:val="24"/>
                <w:szCs w:val="22"/>
              </w:rPr>
              <w:t>1</w:t>
            </w:r>
            <w:r w:rsidRPr="003D1D05">
              <w:rPr>
                <w:rFonts w:hint="eastAsia"/>
                <w:bCs/>
                <w:sz w:val="24"/>
                <w:szCs w:val="22"/>
              </w:rPr>
              <w:t>号检验</w:t>
            </w:r>
            <w:proofErr w:type="gramStart"/>
            <w:r w:rsidRPr="003D1D05">
              <w:rPr>
                <w:rFonts w:hint="eastAsia"/>
                <w:bCs/>
                <w:sz w:val="24"/>
                <w:szCs w:val="22"/>
              </w:rPr>
              <w:t>检测楼</w:t>
            </w:r>
            <w:proofErr w:type="gramEnd"/>
            <w:r w:rsidRPr="003D1D05">
              <w:rPr>
                <w:rFonts w:hint="eastAsia"/>
                <w:bCs/>
                <w:sz w:val="24"/>
                <w:szCs w:val="22"/>
              </w:rPr>
              <w:t>2</w:t>
            </w:r>
            <w:r w:rsidRPr="003D1D05">
              <w:rPr>
                <w:rFonts w:hint="eastAsia"/>
                <w:bCs/>
                <w:sz w:val="24"/>
                <w:szCs w:val="22"/>
              </w:rPr>
              <w:t>单元</w:t>
            </w:r>
            <w:r>
              <w:rPr>
                <w:rFonts w:hint="eastAsia"/>
                <w:sz w:val="24"/>
                <w:szCs w:val="22"/>
              </w:rPr>
              <w:t>，主要从事环境、食品和微生物检测，其建设</w:t>
            </w:r>
            <w:r>
              <w:rPr>
                <w:sz w:val="24"/>
                <w:szCs w:val="22"/>
              </w:rPr>
              <w:t>符合国家当前产业政策，符合</w:t>
            </w:r>
            <w:r w:rsidRPr="003D1D05">
              <w:rPr>
                <w:rFonts w:hint="eastAsia"/>
                <w:color w:val="000000"/>
                <w:sz w:val="24"/>
              </w:rPr>
              <w:t>西咸新区</w:t>
            </w:r>
            <w:proofErr w:type="gramStart"/>
            <w:r w:rsidRPr="003D1D05">
              <w:rPr>
                <w:rFonts w:hint="eastAsia"/>
                <w:color w:val="000000"/>
                <w:sz w:val="24"/>
              </w:rPr>
              <w:t>沣</w:t>
            </w:r>
            <w:proofErr w:type="gramEnd"/>
            <w:r w:rsidRPr="003D1D05">
              <w:rPr>
                <w:rFonts w:hint="eastAsia"/>
                <w:color w:val="000000"/>
                <w:sz w:val="24"/>
              </w:rPr>
              <w:t>东新城</w:t>
            </w:r>
            <w:r>
              <w:rPr>
                <w:rFonts w:hint="eastAsia"/>
                <w:sz w:val="24"/>
                <w:szCs w:val="22"/>
              </w:rPr>
              <w:t>及其他相关规划要求</w:t>
            </w:r>
            <w:r>
              <w:rPr>
                <w:sz w:val="24"/>
                <w:szCs w:val="22"/>
              </w:rPr>
              <w:t>。</w:t>
            </w:r>
            <w:r w:rsidRPr="0074144C">
              <w:rPr>
                <w:rFonts w:hint="eastAsia"/>
                <w:sz w:val="24"/>
                <w:szCs w:val="22"/>
              </w:rPr>
              <w:t>在落实本报告提出的各项污染防治措施，严格执行环保“三同时”制度以及强化施工期和运营期环境管理后，可确保项目的污染物稳定达标排放。从环境保护角度分析，</w:t>
            </w:r>
            <w:r w:rsidR="004E271B">
              <w:rPr>
                <w:rFonts w:hint="eastAsia"/>
                <w:sz w:val="24"/>
                <w:szCs w:val="22"/>
              </w:rPr>
              <w:t>项目建设环境影响</w:t>
            </w:r>
            <w:r w:rsidRPr="0074144C">
              <w:rPr>
                <w:rFonts w:hint="eastAsia"/>
                <w:sz w:val="24"/>
                <w:szCs w:val="22"/>
              </w:rPr>
              <w:t>可行。</w:t>
            </w:r>
          </w:p>
          <w:p w14:paraId="2334F0BD" w14:textId="56866CE2" w:rsidR="00C16F2A" w:rsidRPr="004E271B" w:rsidRDefault="00C16F2A">
            <w:pPr>
              <w:spacing w:line="360" w:lineRule="auto"/>
              <w:rPr>
                <w:rFonts w:ascii="宋体" w:cs="宋体"/>
                <w:sz w:val="24"/>
              </w:rPr>
            </w:pPr>
          </w:p>
        </w:tc>
      </w:tr>
    </w:tbl>
    <w:p w14:paraId="5A69DC35" w14:textId="77777777" w:rsidR="00C16F2A" w:rsidRDefault="00C16F2A">
      <w:pPr>
        <w:rPr>
          <w:rFonts w:ascii="宋体"/>
        </w:rPr>
        <w:sectPr w:rsidR="00C16F2A">
          <w:pgSz w:w="11906" w:h="16838"/>
          <w:pgMar w:top="1701" w:right="1531" w:bottom="1701" w:left="1531" w:header="851" w:footer="851" w:gutter="0"/>
          <w:cols w:space="720"/>
          <w:docGrid w:linePitch="312"/>
        </w:sectPr>
      </w:pPr>
    </w:p>
    <w:p w14:paraId="2A31BBE4" w14:textId="77777777" w:rsidR="00C16F2A" w:rsidRDefault="00CB66BE">
      <w:pPr>
        <w:pStyle w:val="af9"/>
        <w:adjustRightInd w:val="0"/>
        <w:snapToGrid w:val="0"/>
        <w:spacing w:before="0" w:beforeAutospacing="0" w:after="0" w:afterAutospacing="0" w:line="360" w:lineRule="auto"/>
        <w:outlineLvl w:val="0"/>
        <w:rPr>
          <w:rFonts w:ascii="黑体" w:eastAsia="黑体" w:hAnsi="黑体"/>
          <w:snapToGrid w:val="0"/>
          <w:sz w:val="32"/>
          <w:szCs w:val="32"/>
        </w:rPr>
      </w:pPr>
      <w:bookmarkStart w:id="77" w:name="_Toc127346465"/>
      <w:r>
        <w:rPr>
          <w:rFonts w:ascii="黑体" w:eastAsia="黑体" w:hAnsi="黑体" w:hint="eastAsia"/>
          <w:snapToGrid w:val="0"/>
          <w:sz w:val="32"/>
          <w:szCs w:val="32"/>
        </w:rPr>
        <w:lastRenderedPageBreak/>
        <w:t>附表</w:t>
      </w:r>
      <w:bookmarkEnd w:id="77"/>
    </w:p>
    <w:p w14:paraId="5101DD1D" w14:textId="77777777" w:rsidR="00C16F2A" w:rsidRDefault="00CB66BE">
      <w:pPr>
        <w:pStyle w:val="af9"/>
        <w:adjustRightInd w:val="0"/>
        <w:snapToGrid w:val="0"/>
        <w:spacing w:before="0" w:beforeAutospacing="0" w:after="0" w:afterAutospacing="0" w:line="360" w:lineRule="auto"/>
        <w:jc w:val="center"/>
        <w:outlineLvl w:val="0"/>
        <w:rPr>
          <w:rFonts w:ascii="方正小标宋_GBK" w:eastAsia="方正小标宋_GBK" w:hAnsi="黑体"/>
          <w:snapToGrid w:val="0"/>
          <w:sz w:val="38"/>
          <w:szCs w:val="38"/>
        </w:rPr>
      </w:pPr>
      <w:bookmarkStart w:id="78" w:name="_Toc127346466"/>
      <w:r>
        <w:rPr>
          <w:rFonts w:ascii="方正小标宋_GBK" w:eastAsia="方正小标宋_GBK" w:hAnsi="黑体" w:hint="eastAsia"/>
          <w:snapToGrid w:val="0"/>
          <w:sz w:val="38"/>
          <w:szCs w:val="38"/>
        </w:rPr>
        <w:t>建设项目污染物排放量汇总表</w:t>
      </w:r>
      <w:bookmarkEnd w:id="78"/>
    </w:p>
    <w:tbl>
      <w:tblPr>
        <w:tblW w:w="140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1062"/>
      </w:tblGrid>
      <w:tr w:rsidR="00C16F2A" w14:paraId="32D2D725" w14:textId="77777777">
        <w:trPr>
          <w:trHeight w:val="454"/>
          <w:jc w:val="center"/>
        </w:trPr>
        <w:tc>
          <w:tcPr>
            <w:tcW w:w="1588" w:type="dxa"/>
            <w:tcBorders>
              <w:tl2br w:val="single" w:sz="4" w:space="0" w:color="auto"/>
            </w:tcBorders>
            <w:tcMar>
              <w:left w:w="28" w:type="dxa"/>
              <w:right w:w="28" w:type="dxa"/>
            </w:tcMar>
            <w:vAlign w:val="center"/>
          </w:tcPr>
          <w:p w14:paraId="5C0C9C0B" w14:textId="77777777" w:rsidR="00C16F2A" w:rsidRPr="004E271B" w:rsidRDefault="00CB66BE">
            <w:pPr>
              <w:pStyle w:val="aff7"/>
              <w:spacing w:beforeLines="0" w:afterLines="0" w:line="240" w:lineRule="auto"/>
              <w:jc w:val="right"/>
              <w:rPr>
                <w:rFonts w:ascii="黑体" w:eastAsia="黑体" w:hAnsi="黑体" w:cs="宋体"/>
                <w:snapToGrid w:val="0"/>
                <w:color w:val="000000" w:themeColor="text1"/>
                <w:spacing w:val="-6"/>
                <w:kern w:val="21"/>
                <w:szCs w:val="21"/>
              </w:rPr>
            </w:pPr>
            <w:r w:rsidRPr="004E271B">
              <w:rPr>
                <w:rFonts w:ascii="黑体" w:eastAsia="黑体" w:hAnsi="黑体" w:cs="宋体" w:hint="eastAsia"/>
                <w:snapToGrid w:val="0"/>
                <w:color w:val="000000" w:themeColor="text1"/>
                <w:spacing w:val="-6"/>
                <w:kern w:val="21"/>
                <w:szCs w:val="21"/>
              </w:rPr>
              <w:t>项目</w:t>
            </w:r>
          </w:p>
          <w:p w14:paraId="6ACB48E8" w14:textId="77777777" w:rsidR="00C16F2A" w:rsidRPr="004E271B" w:rsidRDefault="00CB66BE">
            <w:pPr>
              <w:pStyle w:val="aff7"/>
              <w:spacing w:beforeLines="0" w:afterLines="0" w:line="240" w:lineRule="auto"/>
              <w:jc w:val="left"/>
              <w:rPr>
                <w:rFonts w:ascii="黑体" w:eastAsia="黑体" w:hAnsi="黑体" w:cs="宋体"/>
                <w:snapToGrid w:val="0"/>
                <w:color w:val="000000" w:themeColor="text1"/>
                <w:spacing w:val="-6"/>
                <w:kern w:val="21"/>
                <w:szCs w:val="21"/>
              </w:rPr>
            </w:pPr>
            <w:r w:rsidRPr="004E271B">
              <w:rPr>
                <w:rFonts w:ascii="黑体" w:eastAsia="黑体" w:hAnsi="黑体" w:cs="宋体" w:hint="eastAsia"/>
                <w:snapToGrid w:val="0"/>
                <w:color w:val="000000" w:themeColor="text1"/>
                <w:spacing w:val="-6"/>
                <w:kern w:val="21"/>
                <w:szCs w:val="21"/>
              </w:rPr>
              <w:t>分类</w:t>
            </w:r>
          </w:p>
        </w:tc>
        <w:tc>
          <w:tcPr>
            <w:tcW w:w="1417" w:type="dxa"/>
            <w:tcMar>
              <w:left w:w="28" w:type="dxa"/>
              <w:right w:w="28" w:type="dxa"/>
            </w:tcMar>
            <w:vAlign w:val="center"/>
          </w:tcPr>
          <w:p w14:paraId="13B8D03D" w14:textId="77777777" w:rsidR="00C16F2A" w:rsidRPr="004E271B" w:rsidRDefault="00CB66BE">
            <w:pPr>
              <w:pStyle w:val="aff7"/>
              <w:spacing w:beforeLines="0" w:afterLines="0" w:line="240" w:lineRule="auto"/>
              <w:rPr>
                <w:rFonts w:ascii="黑体" w:eastAsia="黑体" w:hAnsi="黑体" w:cs="宋体"/>
                <w:snapToGrid w:val="0"/>
                <w:color w:val="000000" w:themeColor="text1"/>
                <w:spacing w:val="-6"/>
                <w:kern w:val="21"/>
                <w:szCs w:val="21"/>
              </w:rPr>
            </w:pPr>
            <w:r w:rsidRPr="004E271B">
              <w:rPr>
                <w:rFonts w:ascii="黑体" w:eastAsia="黑体" w:hAnsi="黑体" w:cs="宋体" w:hint="eastAsia"/>
                <w:snapToGrid w:val="0"/>
                <w:color w:val="000000" w:themeColor="text1"/>
                <w:spacing w:val="-6"/>
                <w:kern w:val="21"/>
                <w:szCs w:val="21"/>
              </w:rPr>
              <w:t>污染物名称</w:t>
            </w:r>
          </w:p>
        </w:tc>
        <w:tc>
          <w:tcPr>
            <w:tcW w:w="1701" w:type="dxa"/>
            <w:tcMar>
              <w:left w:w="28" w:type="dxa"/>
              <w:right w:w="28" w:type="dxa"/>
            </w:tcMar>
            <w:vAlign w:val="center"/>
          </w:tcPr>
          <w:p w14:paraId="341973A0"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现有工程</w:t>
            </w:r>
          </w:p>
          <w:p w14:paraId="4F759532"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排放量（固</w:t>
            </w:r>
            <w:r w:rsidRPr="004E271B">
              <w:rPr>
                <w:rFonts w:ascii="黑体" w:eastAsia="黑体" w:hAnsi="黑体" w:hint="eastAsia"/>
                <w:snapToGrid w:val="0"/>
                <w:color w:val="000000" w:themeColor="text1"/>
                <w:spacing w:val="-6"/>
                <w:kern w:val="21"/>
                <w:szCs w:val="21"/>
              </w:rPr>
              <w:t>体</w:t>
            </w:r>
            <w:r w:rsidRPr="004E271B">
              <w:rPr>
                <w:rFonts w:ascii="黑体" w:eastAsia="黑体" w:hAnsi="黑体"/>
                <w:snapToGrid w:val="0"/>
                <w:color w:val="000000" w:themeColor="text1"/>
                <w:spacing w:val="-6"/>
                <w:kern w:val="21"/>
                <w:szCs w:val="21"/>
              </w:rPr>
              <w:t>废</w:t>
            </w:r>
            <w:r w:rsidRPr="004E271B">
              <w:rPr>
                <w:rFonts w:ascii="黑体" w:eastAsia="黑体" w:hAnsi="黑体" w:hint="eastAsia"/>
                <w:snapToGrid w:val="0"/>
                <w:color w:val="000000" w:themeColor="text1"/>
                <w:spacing w:val="-6"/>
                <w:kern w:val="21"/>
                <w:szCs w:val="21"/>
              </w:rPr>
              <w:t>物</w:t>
            </w:r>
            <w:r w:rsidRPr="004E271B">
              <w:rPr>
                <w:rFonts w:ascii="黑体" w:eastAsia="黑体" w:hAnsi="黑体"/>
                <w:snapToGrid w:val="0"/>
                <w:color w:val="000000" w:themeColor="text1"/>
                <w:spacing w:val="-6"/>
                <w:kern w:val="21"/>
                <w:szCs w:val="21"/>
              </w:rPr>
              <w:t>产生量）</w:t>
            </w:r>
            <w:r w:rsidRPr="004E271B">
              <w:rPr>
                <w:rFonts w:ascii="黑体" w:eastAsia="黑体" w:hAnsi="黑体"/>
                <w:snapToGrid w:val="0"/>
                <w:color w:val="000000" w:themeColor="text1"/>
                <w:spacing w:val="-6"/>
                <w:kern w:val="21"/>
                <w:szCs w:val="21"/>
              </w:rPr>
              <w:fldChar w:fldCharType="begin"/>
            </w:r>
            <w:r w:rsidRPr="004E271B">
              <w:rPr>
                <w:rFonts w:ascii="黑体" w:eastAsia="黑体" w:hAnsi="黑体"/>
                <w:snapToGrid w:val="0"/>
                <w:color w:val="000000" w:themeColor="text1"/>
                <w:spacing w:val="-6"/>
                <w:kern w:val="21"/>
                <w:szCs w:val="21"/>
              </w:rPr>
              <w:instrText xml:space="preserve"> = 1 \* GB3 \* MERGEFORMAT </w:instrText>
            </w:r>
            <w:r w:rsidRPr="004E271B">
              <w:rPr>
                <w:rFonts w:ascii="黑体" w:eastAsia="黑体" w:hAnsi="黑体"/>
                <w:snapToGrid w:val="0"/>
                <w:color w:val="000000" w:themeColor="text1"/>
                <w:spacing w:val="-6"/>
                <w:kern w:val="21"/>
                <w:szCs w:val="21"/>
              </w:rPr>
              <w:fldChar w:fldCharType="separate"/>
            </w:r>
            <w:r w:rsidRPr="004E271B">
              <w:rPr>
                <w:rFonts w:ascii="黑体" w:eastAsia="黑体" w:hAnsi="黑体" w:cs="宋体" w:hint="eastAsia"/>
                <w:color w:val="000000" w:themeColor="text1"/>
                <w:kern w:val="2"/>
                <w:szCs w:val="21"/>
              </w:rPr>
              <w:t>①</w:t>
            </w:r>
            <w:r w:rsidRPr="004E271B">
              <w:rPr>
                <w:rFonts w:ascii="黑体" w:eastAsia="黑体" w:hAnsi="黑体"/>
                <w:snapToGrid w:val="0"/>
                <w:color w:val="000000" w:themeColor="text1"/>
                <w:spacing w:val="-6"/>
                <w:kern w:val="21"/>
                <w:szCs w:val="21"/>
              </w:rPr>
              <w:fldChar w:fldCharType="end"/>
            </w:r>
          </w:p>
        </w:tc>
        <w:tc>
          <w:tcPr>
            <w:tcW w:w="1276" w:type="dxa"/>
            <w:tcMar>
              <w:left w:w="28" w:type="dxa"/>
              <w:right w:w="28" w:type="dxa"/>
            </w:tcMar>
            <w:vAlign w:val="center"/>
          </w:tcPr>
          <w:p w14:paraId="6CE9715C"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现有工程</w:t>
            </w:r>
          </w:p>
          <w:p w14:paraId="52AEBA3A"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许可排放量</w:t>
            </w:r>
          </w:p>
          <w:p w14:paraId="142B1AD0" w14:textId="77777777" w:rsidR="00C16F2A" w:rsidRPr="004E271B" w:rsidRDefault="00CB66BE">
            <w:pPr>
              <w:pStyle w:val="aff7"/>
              <w:spacing w:beforeLines="0" w:afterLines="0"/>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fldChar w:fldCharType="begin"/>
            </w:r>
            <w:r w:rsidRPr="004E271B">
              <w:rPr>
                <w:rFonts w:ascii="黑体" w:eastAsia="黑体" w:hAnsi="黑体"/>
                <w:snapToGrid w:val="0"/>
                <w:color w:val="000000" w:themeColor="text1"/>
                <w:spacing w:val="-6"/>
                <w:kern w:val="21"/>
                <w:szCs w:val="21"/>
              </w:rPr>
              <w:instrText xml:space="preserve"> = 2 \* GB3 \* MERGEFORMAT </w:instrText>
            </w:r>
            <w:r w:rsidRPr="004E271B">
              <w:rPr>
                <w:rFonts w:ascii="黑体" w:eastAsia="黑体" w:hAnsi="黑体"/>
                <w:snapToGrid w:val="0"/>
                <w:color w:val="000000" w:themeColor="text1"/>
                <w:spacing w:val="-6"/>
                <w:kern w:val="21"/>
                <w:szCs w:val="21"/>
              </w:rPr>
              <w:fldChar w:fldCharType="separate"/>
            </w:r>
            <w:r w:rsidRPr="004E271B">
              <w:rPr>
                <w:rFonts w:ascii="黑体" w:eastAsia="黑体" w:hAnsi="黑体" w:cs="宋体" w:hint="eastAsia"/>
                <w:snapToGrid w:val="0"/>
                <w:color w:val="000000" w:themeColor="text1"/>
                <w:spacing w:val="-6"/>
                <w:kern w:val="21"/>
                <w:szCs w:val="21"/>
              </w:rPr>
              <w:t>②</w:t>
            </w:r>
            <w:r w:rsidRPr="004E271B">
              <w:rPr>
                <w:rFonts w:ascii="黑体" w:eastAsia="黑体" w:hAnsi="黑体"/>
                <w:snapToGrid w:val="0"/>
                <w:color w:val="000000" w:themeColor="text1"/>
                <w:spacing w:val="-6"/>
                <w:kern w:val="21"/>
                <w:szCs w:val="21"/>
              </w:rPr>
              <w:fldChar w:fldCharType="end"/>
            </w:r>
          </w:p>
        </w:tc>
        <w:tc>
          <w:tcPr>
            <w:tcW w:w="1701" w:type="dxa"/>
            <w:tcMar>
              <w:left w:w="28" w:type="dxa"/>
              <w:right w:w="28" w:type="dxa"/>
            </w:tcMar>
            <w:vAlign w:val="center"/>
          </w:tcPr>
          <w:p w14:paraId="54B06BF0"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在建工程</w:t>
            </w:r>
          </w:p>
          <w:p w14:paraId="0F29AFE1"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排放量（固</w:t>
            </w:r>
            <w:r w:rsidRPr="004E271B">
              <w:rPr>
                <w:rFonts w:ascii="黑体" w:eastAsia="黑体" w:hAnsi="黑体" w:hint="eastAsia"/>
                <w:snapToGrid w:val="0"/>
                <w:color w:val="000000" w:themeColor="text1"/>
                <w:spacing w:val="-6"/>
                <w:kern w:val="21"/>
                <w:szCs w:val="21"/>
              </w:rPr>
              <w:t>体</w:t>
            </w:r>
            <w:r w:rsidRPr="004E271B">
              <w:rPr>
                <w:rFonts w:ascii="黑体" w:eastAsia="黑体" w:hAnsi="黑体"/>
                <w:snapToGrid w:val="0"/>
                <w:color w:val="000000" w:themeColor="text1"/>
                <w:spacing w:val="-6"/>
                <w:kern w:val="21"/>
                <w:szCs w:val="21"/>
              </w:rPr>
              <w:t>废</w:t>
            </w:r>
            <w:r w:rsidRPr="004E271B">
              <w:rPr>
                <w:rFonts w:ascii="黑体" w:eastAsia="黑体" w:hAnsi="黑体" w:hint="eastAsia"/>
                <w:snapToGrid w:val="0"/>
                <w:color w:val="000000" w:themeColor="text1"/>
                <w:spacing w:val="-6"/>
                <w:kern w:val="21"/>
                <w:szCs w:val="21"/>
              </w:rPr>
              <w:t>物</w:t>
            </w:r>
            <w:r w:rsidRPr="004E271B">
              <w:rPr>
                <w:rFonts w:ascii="黑体" w:eastAsia="黑体" w:hAnsi="黑体"/>
                <w:snapToGrid w:val="0"/>
                <w:color w:val="000000" w:themeColor="text1"/>
                <w:spacing w:val="-6"/>
                <w:kern w:val="21"/>
                <w:szCs w:val="21"/>
              </w:rPr>
              <w:t>产生量）</w:t>
            </w:r>
            <w:r w:rsidRPr="004E271B">
              <w:rPr>
                <w:rFonts w:ascii="黑体" w:eastAsia="黑体" w:hAnsi="黑体"/>
                <w:snapToGrid w:val="0"/>
                <w:color w:val="000000" w:themeColor="text1"/>
                <w:spacing w:val="-6"/>
                <w:kern w:val="21"/>
                <w:szCs w:val="21"/>
              </w:rPr>
              <w:fldChar w:fldCharType="begin"/>
            </w:r>
            <w:r w:rsidRPr="004E271B">
              <w:rPr>
                <w:rFonts w:ascii="黑体" w:eastAsia="黑体" w:hAnsi="黑体"/>
                <w:snapToGrid w:val="0"/>
                <w:color w:val="000000" w:themeColor="text1"/>
                <w:spacing w:val="-6"/>
                <w:kern w:val="21"/>
                <w:szCs w:val="21"/>
              </w:rPr>
              <w:instrText xml:space="preserve"> = 3 \* GB3 \* MERGEFORMAT </w:instrText>
            </w:r>
            <w:r w:rsidRPr="004E271B">
              <w:rPr>
                <w:rFonts w:ascii="黑体" w:eastAsia="黑体" w:hAnsi="黑体"/>
                <w:snapToGrid w:val="0"/>
                <w:color w:val="000000" w:themeColor="text1"/>
                <w:spacing w:val="-6"/>
                <w:kern w:val="21"/>
                <w:szCs w:val="21"/>
              </w:rPr>
              <w:fldChar w:fldCharType="separate"/>
            </w:r>
            <w:r w:rsidRPr="004E271B">
              <w:rPr>
                <w:rFonts w:ascii="黑体" w:eastAsia="黑体" w:hAnsi="黑体" w:cs="宋体" w:hint="eastAsia"/>
                <w:color w:val="000000" w:themeColor="text1"/>
                <w:kern w:val="2"/>
                <w:szCs w:val="21"/>
              </w:rPr>
              <w:t>③</w:t>
            </w:r>
            <w:r w:rsidRPr="004E271B">
              <w:rPr>
                <w:rFonts w:ascii="黑体" w:eastAsia="黑体" w:hAnsi="黑体"/>
                <w:snapToGrid w:val="0"/>
                <w:color w:val="000000" w:themeColor="text1"/>
                <w:spacing w:val="-6"/>
                <w:kern w:val="21"/>
                <w:szCs w:val="21"/>
              </w:rPr>
              <w:fldChar w:fldCharType="end"/>
            </w:r>
          </w:p>
        </w:tc>
        <w:tc>
          <w:tcPr>
            <w:tcW w:w="1559" w:type="dxa"/>
            <w:tcMar>
              <w:left w:w="28" w:type="dxa"/>
              <w:right w:w="28" w:type="dxa"/>
            </w:tcMar>
            <w:vAlign w:val="center"/>
          </w:tcPr>
          <w:p w14:paraId="4D4D0E79"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本项目</w:t>
            </w:r>
          </w:p>
          <w:p w14:paraId="20311997"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排放量（固</w:t>
            </w:r>
            <w:r w:rsidRPr="004E271B">
              <w:rPr>
                <w:rFonts w:ascii="黑体" w:eastAsia="黑体" w:hAnsi="黑体" w:hint="eastAsia"/>
                <w:snapToGrid w:val="0"/>
                <w:color w:val="000000" w:themeColor="text1"/>
                <w:spacing w:val="-6"/>
                <w:kern w:val="21"/>
                <w:szCs w:val="21"/>
              </w:rPr>
              <w:t>体</w:t>
            </w:r>
            <w:r w:rsidRPr="004E271B">
              <w:rPr>
                <w:rFonts w:ascii="黑体" w:eastAsia="黑体" w:hAnsi="黑体"/>
                <w:snapToGrid w:val="0"/>
                <w:color w:val="000000" w:themeColor="text1"/>
                <w:spacing w:val="-6"/>
                <w:kern w:val="21"/>
                <w:szCs w:val="21"/>
              </w:rPr>
              <w:t>废</w:t>
            </w:r>
            <w:r w:rsidRPr="004E271B">
              <w:rPr>
                <w:rFonts w:ascii="黑体" w:eastAsia="黑体" w:hAnsi="黑体" w:hint="eastAsia"/>
                <w:snapToGrid w:val="0"/>
                <w:color w:val="000000" w:themeColor="text1"/>
                <w:spacing w:val="-6"/>
                <w:kern w:val="21"/>
                <w:szCs w:val="21"/>
              </w:rPr>
              <w:t>物</w:t>
            </w:r>
            <w:r w:rsidRPr="004E271B">
              <w:rPr>
                <w:rFonts w:ascii="黑体" w:eastAsia="黑体" w:hAnsi="黑体"/>
                <w:snapToGrid w:val="0"/>
                <w:color w:val="000000" w:themeColor="text1"/>
                <w:spacing w:val="-6"/>
                <w:kern w:val="21"/>
                <w:szCs w:val="21"/>
              </w:rPr>
              <w:t>产生量）</w:t>
            </w:r>
            <w:r w:rsidRPr="004E271B">
              <w:rPr>
                <w:rFonts w:ascii="黑体" w:eastAsia="黑体" w:hAnsi="黑体"/>
                <w:snapToGrid w:val="0"/>
                <w:color w:val="000000" w:themeColor="text1"/>
                <w:spacing w:val="-6"/>
                <w:kern w:val="21"/>
                <w:szCs w:val="21"/>
              </w:rPr>
              <w:fldChar w:fldCharType="begin"/>
            </w:r>
            <w:r w:rsidRPr="004E271B">
              <w:rPr>
                <w:rFonts w:ascii="黑体" w:eastAsia="黑体" w:hAnsi="黑体"/>
                <w:snapToGrid w:val="0"/>
                <w:color w:val="000000" w:themeColor="text1"/>
                <w:spacing w:val="-6"/>
                <w:kern w:val="21"/>
                <w:szCs w:val="21"/>
              </w:rPr>
              <w:instrText xml:space="preserve"> = 4 \* GB3 \* MERGEFORMAT </w:instrText>
            </w:r>
            <w:r w:rsidRPr="004E271B">
              <w:rPr>
                <w:rFonts w:ascii="黑体" w:eastAsia="黑体" w:hAnsi="黑体"/>
                <w:snapToGrid w:val="0"/>
                <w:color w:val="000000" w:themeColor="text1"/>
                <w:spacing w:val="-6"/>
                <w:kern w:val="21"/>
                <w:szCs w:val="21"/>
              </w:rPr>
              <w:fldChar w:fldCharType="separate"/>
            </w:r>
            <w:r w:rsidRPr="004E271B">
              <w:rPr>
                <w:rFonts w:ascii="黑体" w:eastAsia="黑体" w:hAnsi="黑体" w:cs="宋体" w:hint="eastAsia"/>
                <w:color w:val="000000" w:themeColor="text1"/>
                <w:kern w:val="2"/>
                <w:szCs w:val="21"/>
              </w:rPr>
              <w:t>④</w:t>
            </w:r>
            <w:r w:rsidRPr="004E271B">
              <w:rPr>
                <w:rFonts w:ascii="黑体" w:eastAsia="黑体" w:hAnsi="黑体"/>
                <w:snapToGrid w:val="0"/>
                <w:color w:val="000000" w:themeColor="text1"/>
                <w:spacing w:val="-6"/>
                <w:kern w:val="21"/>
                <w:szCs w:val="21"/>
              </w:rPr>
              <w:fldChar w:fldCharType="end"/>
            </w:r>
          </w:p>
        </w:tc>
        <w:tc>
          <w:tcPr>
            <w:tcW w:w="1761" w:type="dxa"/>
            <w:tcMar>
              <w:left w:w="28" w:type="dxa"/>
              <w:right w:w="28" w:type="dxa"/>
            </w:tcMar>
            <w:vAlign w:val="center"/>
          </w:tcPr>
          <w:p w14:paraId="16AF8356" w14:textId="77777777" w:rsidR="00C16F2A" w:rsidRPr="004E271B" w:rsidRDefault="00CB66BE">
            <w:pPr>
              <w:pStyle w:val="aff7"/>
              <w:spacing w:beforeLines="0" w:afterLines="0" w:line="240" w:lineRule="auto"/>
              <w:rPr>
                <w:rFonts w:ascii="黑体" w:eastAsia="黑体" w:hAnsi="黑体"/>
                <w:snapToGrid w:val="0"/>
                <w:color w:val="000000" w:themeColor="text1"/>
                <w:spacing w:val="-16"/>
                <w:kern w:val="21"/>
                <w:szCs w:val="21"/>
              </w:rPr>
            </w:pPr>
            <w:r w:rsidRPr="004E271B">
              <w:rPr>
                <w:rFonts w:ascii="黑体" w:eastAsia="黑体" w:hAnsi="黑体"/>
                <w:snapToGrid w:val="0"/>
                <w:color w:val="000000" w:themeColor="text1"/>
                <w:spacing w:val="-16"/>
                <w:kern w:val="21"/>
                <w:szCs w:val="21"/>
              </w:rPr>
              <w:t>以新带老削减量</w:t>
            </w:r>
          </w:p>
          <w:p w14:paraId="664E26AC" w14:textId="77777777" w:rsidR="00C16F2A" w:rsidRPr="004E271B" w:rsidRDefault="00CB66BE">
            <w:pPr>
              <w:pStyle w:val="aff7"/>
              <w:spacing w:beforeLines="0" w:afterLines="0" w:line="240" w:lineRule="auto"/>
              <w:rPr>
                <w:rFonts w:ascii="黑体" w:eastAsia="黑体" w:hAnsi="黑体"/>
                <w:snapToGrid w:val="0"/>
                <w:color w:val="000000" w:themeColor="text1"/>
                <w:spacing w:val="-16"/>
                <w:kern w:val="21"/>
                <w:szCs w:val="21"/>
              </w:rPr>
            </w:pPr>
            <w:r w:rsidRPr="004E271B">
              <w:rPr>
                <w:rFonts w:ascii="黑体" w:eastAsia="黑体" w:hAnsi="黑体"/>
                <w:snapToGrid w:val="0"/>
                <w:color w:val="000000" w:themeColor="text1"/>
                <w:spacing w:val="-16"/>
                <w:kern w:val="21"/>
                <w:szCs w:val="21"/>
              </w:rPr>
              <w:t>（新建项目不填）</w:t>
            </w:r>
            <w:r w:rsidRPr="004E271B">
              <w:rPr>
                <w:rFonts w:ascii="黑体" w:eastAsia="黑体" w:hAnsi="黑体"/>
                <w:snapToGrid w:val="0"/>
                <w:color w:val="000000" w:themeColor="text1"/>
                <w:spacing w:val="-16"/>
                <w:kern w:val="21"/>
                <w:szCs w:val="21"/>
              </w:rPr>
              <w:fldChar w:fldCharType="begin"/>
            </w:r>
            <w:r w:rsidRPr="004E271B">
              <w:rPr>
                <w:rFonts w:ascii="黑体" w:eastAsia="黑体" w:hAnsi="黑体"/>
                <w:snapToGrid w:val="0"/>
                <w:color w:val="000000" w:themeColor="text1"/>
                <w:spacing w:val="-16"/>
                <w:kern w:val="21"/>
                <w:szCs w:val="21"/>
              </w:rPr>
              <w:instrText xml:space="preserve"> = 5 \* GB3 \* MERGEFORMAT </w:instrText>
            </w:r>
            <w:r w:rsidRPr="004E271B">
              <w:rPr>
                <w:rFonts w:ascii="黑体" w:eastAsia="黑体" w:hAnsi="黑体"/>
                <w:snapToGrid w:val="0"/>
                <w:color w:val="000000" w:themeColor="text1"/>
                <w:spacing w:val="-16"/>
                <w:kern w:val="21"/>
                <w:szCs w:val="21"/>
              </w:rPr>
              <w:fldChar w:fldCharType="separate"/>
            </w:r>
            <w:r w:rsidRPr="004E271B">
              <w:rPr>
                <w:rFonts w:ascii="黑体" w:eastAsia="黑体" w:hAnsi="黑体" w:cs="宋体" w:hint="eastAsia"/>
                <w:color w:val="000000" w:themeColor="text1"/>
                <w:kern w:val="2"/>
                <w:szCs w:val="21"/>
              </w:rPr>
              <w:t>⑤</w:t>
            </w:r>
            <w:r w:rsidRPr="004E271B">
              <w:rPr>
                <w:rFonts w:ascii="黑体" w:eastAsia="黑体" w:hAnsi="黑体"/>
                <w:snapToGrid w:val="0"/>
                <w:color w:val="000000" w:themeColor="text1"/>
                <w:spacing w:val="-16"/>
                <w:kern w:val="21"/>
                <w:szCs w:val="21"/>
              </w:rPr>
              <w:fldChar w:fldCharType="end"/>
            </w:r>
          </w:p>
        </w:tc>
        <w:tc>
          <w:tcPr>
            <w:tcW w:w="1959" w:type="dxa"/>
            <w:tcMar>
              <w:left w:w="28" w:type="dxa"/>
              <w:right w:w="28" w:type="dxa"/>
            </w:tcMar>
            <w:vAlign w:val="center"/>
          </w:tcPr>
          <w:p w14:paraId="5F2E89AC" w14:textId="77777777" w:rsidR="00C16F2A" w:rsidRPr="004E271B" w:rsidRDefault="00CB66BE">
            <w:pPr>
              <w:pStyle w:val="aff7"/>
              <w:spacing w:beforeLines="0" w:afterLines="0" w:line="240" w:lineRule="auto"/>
              <w:rPr>
                <w:rFonts w:ascii="黑体" w:eastAsia="黑体" w:hAnsi="黑体"/>
                <w:snapToGrid w:val="0"/>
                <w:color w:val="000000" w:themeColor="text1"/>
                <w:spacing w:val="-16"/>
                <w:kern w:val="21"/>
                <w:szCs w:val="21"/>
              </w:rPr>
            </w:pPr>
            <w:r w:rsidRPr="004E271B">
              <w:rPr>
                <w:rFonts w:ascii="黑体" w:eastAsia="黑体" w:hAnsi="黑体"/>
                <w:snapToGrid w:val="0"/>
                <w:color w:val="000000" w:themeColor="text1"/>
                <w:spacing w:val="-16"/>
                <w:kern w:val="21"/>
                <w:szCs w:val="21"/>
              </w:rPr>
              <w:t>本项目建成后</w:t>
            </w:r>
          </w:p>
          <w:p w14:paraId="1764689F" w14:textId="77777777" w:rsidR="00C16F2A" w:rsidRPr="004E271B" w:rsidRDefault="00CB66BE">
            <w:pPr>
              <w:pStyle w:val="aff7"/>
              <w:spacing w:beforeLines="0" w:afterLines="0" w:line="240" w:lineRule="auto"/>
              <w:rPr>
                <w:rFonts w:ascii="黑体" w:eastAsia="黑体" w:hAnsi="黑体"/>
                <w:snapToGrid w:val="0"/>
                <w:color w:val="000000" w:themeColor="text1"/>
                <w:spacing w:val="-16"/>
                <w:kern w:val="21"/>
                <w:szCs w:val="21"/>
              </w:rPr>
            </w:pPr>
            <w:r w:rsidRPr="004E271B">
              <w:rPr>
                <w:rFonts w:ascii="黑体" w:eastAsia="黑体" w:hAnsi="黑体" w:hint="eastAsia"/>
                <w:snapToGrid w:val="0"/>
                <w:color w:val="000000" w:themeColor="text1"/>
                <w:spacing w:val="-16"/>
                <w:kern w:val="21"/>
                <w:szCs w:val="21"/>
              </w:rPr>
              <w:t>全厂</w:t>
            </w:r>
            <w:r w:rsidRPr="004E271B">
              <w:rPr>
                <w:rFonts w:ascii="黑体" w:eastAsia="黑体" w:hAnsi="黑体"/>
                <w:snapToGrid w:val="0"/>
                <w:color w:val="000000" w:themeColor="text1"/>
                <w:spacing w:val="-16"/>
                <w:kern w:val="21"/>
                <w:szCs w:val="21"/>
              </w:rPr>
              <w:t>排放量（固</w:t>
            </w:r>
            <w:r w:rsidRPr="004E271B">
              <w:rPr>
                <w:rFonts w:ascii="黑体" w:eastAsia="黑体" w:hAnsi="黑体" w:hint="eastAsia"/>
                <w:snapToGrid w:val="0"/>
                <w:color w:val="000000" w:themeColor="text1"/>
                <w:spacing w:val="-16"/>
                <w:kern w:val="21"/>
                <w:szCs w:val="21"/>
              </w:rPr>
              <w:t>体</w:t>
            </w:r>
            <w:r w:rsidRPr="004E271B">
              <w:rPr>
                <w:rFonts w:ascii="黑体" w:eastAsia="黑体" w:hAnsi="黑体"/>
                <w:snapToGrid w:val="0"/>
                <w:color w:val="000000" w:themeColor="text1"/>
                <w:spacing w:val="-16"/>
                <w:kern w:val="21"/>
                <w:szCs w:val="21"/>
              </w:rPr>
              <w:t>废</w:t>
            </w:r>
            <w:r w:rsidRPr="004E271B">
              <w:rPr>
                <w:rFonts w:ascii="黑体" w:eastAsia="黑体" w:hAnsi="黑体" w:hint="eastAsia"/>
                <w:snapToGrid w:val="0"/>
                <w:color w:val="000000" w:themeColor="text1"/>
                <w:spacing w:val="-16"/>
                <w:kern w:val="21"/>
                <w:szCs w:val="21"/>
              </w:rPr>
              <w:t>物</w:t>
            </w:r>
            <w:r w:rsidRPr="004E271B">
              <w:rPr>
                <w:rFonts w:ascii="黑体" w:eastAsia="黑体" w:hAnsi="黑体"/>
                <w:snapToGrid w:val="0"/>
                <w:color w:val="000000" w:themeColor="text1"/>
                <w:spacing w:val="-16"/>
                <w:kern w:val="21"/>
                <w:szCs w:val="21"/>
              </w:rPr>
              <w:t>产生量）</w:t>
            </w:r>
            <w:r w:rsidRPr="004E271B">
              <w:rPr>
                <w:rFonts w:ascii="黑体" w:eastAsia="黑体" w:hAnsi="黑体"/>
                <w:snapToGrid w:val="0"/>
                <w:color w:val="000000" w:themeColor="text1"/>
                <w:spacing w:val="-16"/>
                <w:kern w:val="21"/>
                <w:szCs w:val="21"/>
              </w:rPr>
              <w:fldChar w:fldCharType="begin"/>
            </w:r>
            <w:r w:rsidRPr="004E271B">
              <w:rPr>
                <w:rFonts w:ascii="黑体" w:eastAsia="黑体" w:hAnsi="黑体"/>
                <w:snapToGrid w:val="0"/>
                <w:color w:val="000000" w:themeColor="text1"/>
                <w:spacing w:val="-16"/>
                <w:kern w:val="21"/>
                <w:szCs w:val="21"/>
              </w:rPr>
              <w:instrText xml:space="preserve"> = 6 \* GB3 \* MERGEFORMAT </w:instrText>
            </w:r>
            <w:r w:rsidRPr="004E271B">
              <w:rPr>
                <w:rFonts w:ascii="黑体" w:eastAsia="黑体" w:hAnsi="黑体"/>
                <w:snapToGrid w:val="0"/>
                <w:color w:val="000000" w:themeColor="text1"/>
                <w:spacing w:val="-16"/>
                <w:kern w:val="21"/>
                <w:szCs w:val="21"/>
              </w:rPr>
              <w:fldChar w:fldCharType="separate"/>
            </w:r>
            <w:r w:rsidRPr="004E271B">
              <w:rPr>
                <w:rFonts w:ascii="黑体" w:eastAsia="黑体" w:hAnsi="黑体" w:cs="宋体" w:hint="eastAsia"/>
                <w:color w:val="000000" w:themeColor="text1"/>
                <w:kern w:val="2"/>
                <w:szCs w:val="21"/>
              </w:rPr>
              <w:t>⑥</w:t>
            </w:r>
            <w:r w:rsidRPr="004E271B">
              <w:rPr>
                <w:rFonts w:ascii="黑体" w:eastAsia="黑体" w:hAnsi="黑体"/>
                <w:snapToGrid w:val="0"/>
                <w:color w:val="000000" w:themeColor="text1"/>
                <w:spacing w:val="-16"/>
                <w:kern w:val="21"/>
                <w:szCs w:val="21"/>
              </w:rPr>
              <w:fldChar w:fldCharType="end"/>
            </w:r>
          </w:p>
        </w:tc>
        <w:tc>
          <w:tcPr>
            <w:tcW w:w="1062" w:type="dxa"/>
            <w:tcMar>
              <w:left w:w="28" w:type="dxa"/>
              <w:right w:w="28" w:type="dxa"/>
            </w:tcMar>
            <w:vAlign w:val="center"/>
          </w:tcPr>
          <w:p w14:paraId="020E6D23"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t>变化量</w:t>
            </w:r>
          </w:p>
          <w:p w14:paraId="7E7D953A" w14:textId="77777777" w:rsidR="00C16F2A" w:rsidRPr="004E271B" w:rsidRDefault="00CB66BE">
            <w:pPr>
              <w:pStyle w:val="aff7"/>
              <w:spacing w:beforeLines="0" w:afterLines="0" w:line="240" w:lineRule="auto"/>
              <w:rPr>
                <w:rFonts w:ascii="黑体" w:eastAsia="黑体" w:hAnsi="黑体"/>
                <w:snapToGrid w:val="0"/>
                <w:color w:val="000000" w:themeColor="text1"/>
                <w:spacing w:val="-6"/>
                <w:kern w:val="21"/>
                <w:szCs w:val="21"/>
              </w:rPr>
            </w:pPr>
            <w:r w:rsidRPr="004E271B">
              <w:rPr>
                <w:rFonts w:ascii="黑体" w:eastAsia="黑体" w:hAnsi="黑体"/>
                <w:snapToGrid w:val="0"/>
                <w:color w:val="000000" w:themeColor="text1"/>
                <w:spacing w:val="-6"/>
                <w:kern w:val="21"/>
                <w:szCs w:val="21"/>
              </w:rPr>
              <w:fldChar w:fldCharType="begin"/>
            </w:r>
            <w:r w:rsidRPr="004E271B">
              <w:rPr>
                <w:rFonts w:ascii="黑体" w:eastAsia="黑体" w:hAnsi="黑体"/>
                <w:snapToGrid w:val="0"/>
                <w:color w:val="000000" w:themeColor="text1"/>
                <w:spacing w:val="-6"/>
                <w:kern w:val="21"/>
                <w:szCs w:val="21"/>
              </w:rPr>
              <w:instrText xml:space="preserve"> = 7 \* GB3 \* MERGEFORMAT </w:instrText>
            </w:r>
            <w:r w:rsidRPr="004E271B">
              <w:rPr>
                <w:rFonts w:ascii="黑体" w:eastAsia="黑体" w:hAnsi="黑体"/>
                <w:snapToGrid w:val="0"/>
                <w:color w:val="000000" w:themeColor="text1"/>
                <w:spacing w:val="-6"/>
                <w:kern w:val="21"/>
                <w:szCs w:val="21"/>
              </w:rPr>
              <w:fldChar w:fldCharType="separate"/>
            </w:r>
            <w:r w:rsidRPr="004E271B">
              <w:rPr>
                <w:rFonts w:ascii="黑体" w:eastAsia="黑体" w:hAnsi="黑体" w:cs="宋体" w:hint="eastAsia"/>
                <w:color w:val="000000" w:themeColor="text1"/>
                <w:kern w:val="2"/>
                <w:szCs w:val="21"/>
              </w:rPr>
              <w:t>⑦</w:t>
            </w:r>
            <w:r w:rsidRPr="004E271B">
              <w:rPr>
                <w:rFonts w:ascii="黑体" w:eastAsia="黑体" w:hAnsi="黑体"/>
                <w:snapToGrid w:val="0"/>
                <w:color w:val="000000" w:themeColor="text1"/>
                <w:spacing w:val="-6"/>
                <w:kern w:val="21"/>
                <w:szCs w:val="21"/>
              </w:rPr>
              <w:fldChar w:fldCharType="end"/>
            </w:r>
          </w:p>
        </w:tc>
      </w:tr>
      <w:tr w:rsidR="00C16F2A" w14:paraId="4EBF975F" w14:textId="77777777">
        <w:trPr>
          <w:trHeight w:val="454"/>
          <w:jc w:val="center"/>
        </w:trPr>
        <w:tc>
          <w:tcPr>
            <w:tcW w:w="1588" w:type="dxa"/>
            <w:vMerge w:val="restart"/>
            <w:tcMar>
              <w:left w:w="28" w:type="dxa"/>
              <w:right w:w="28" w:type="dxa"/>
            </w:tcMar>
            <w:vAlign w:val="center"/>
          </w:tcPr>
          <w:p w14:paraId="5D9487C6" w14:textId="77777777" w:rsidR="00C16F2A" w:rsidRPr="004E271B" w:rsidRDefault="00CB66BE">
            <w:pPr>
              <w:pStyle w:val="aff7"/>
              <w:spacing w:beforeLines="0" w:afterLines="0" w:line="240" w:lineRule="auto"/>
              <w:rPr>
                <w:rFonts w:hAnsi="宋体" w:cs="宋体"/>
                <w:snapToGrid w:val="0"/>
                <w:color w:val="000000" w:themeColor="text1"/>
                <w:kern w:val="21"/>
                <w:szCs w:val="21"/>
              </w:rPr>
            </w:pPr>
            <w:r w:rsidRPr="004E271B">
              <w:rPr>
                <w:rFonts w:hAnsi="宋体" w:cs="宋体" w:hint="eastAsia"/>
                <w:snapToGrid w:val="0"/>
                <w:color w:val="000000" w:themeColor="text1"/>
                <w:kern w:val="21"/>
                <w:szCs w:val="21"/>
              </w:rPr>
              <w:t>废气</w:t>
            </w:r>
          </w:p>
        </w:tc>
        <w:tc>
          <w:tcPr>
            <w:tcW w:w="1417" w:type="dxa"/>
            <w:tcMar>
              <w:left w:w="28" w:type="dxa"/>
              <w:right w:w="28" w:type="dxa"/>
            </w:tcMar>
            <w:vAlign w:val="center"/>
          </w:tcPr>
          <w:p w14:paraId="26298EE6"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非甲烷总烃</w:t>
            </w:r>
          </w:p>
        </w:tc>
        <w:tc>
          <w:tcPr>
            <w:tcW w:w="1701" w:type="dxa"/>
            <w:tcMar>
              <w:left w:w="28" w:type="dxa"/>
              <w:right w:w="28" w:type="dxa"/>
            </w:tcMar>
            <w:vAlign w:val="center"/>
          </w:tcPr>
          <w:p w14:paraId="235BCA79"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color w:val="000000" w:themeColor="text1"/>
                <w:szCs w:val="21"/>
              </w:rPr>
              <w:t>0.0469</w:t>
            </w:r>
          </w:p>
        </w:tc>
        <w:tc>
          <w:tcPr>
            <w:tcW w:w="1276" w:type="dxa"/>
            <w:tcMar>
              <w:left w:w="28" w:type="dxa"/>
              <w:right w:w="28" w:type="dxa"/>
            </w:tcMar>
            <w:vAlign w:val="center"/>
          </w:tcPr>
          <w:p w14:paraId="13735149"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701" w:type="dxa"/>
            <w:tcMar>
              <w:left w:w="28" w:type="dxa"/>
              <w:right w:w="28" w:type="dxa"/>
            </w:tcMar>
            <w:vAlign w:val="center"/>
          </w:tcPr>
          <w:p w14:paraId="4A022261"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559" w:type="dxa"/>
            <w:tcMar>
              <w:left w:w="28" w:type="dxa"/>
              <w:right w:w="28" w:type="dxa"/>
            </w:tcMar>
            <w:vAlign w:val="center"/>
          </w:tcPr>
          <w:p w14:paraId="4EEDBA4E"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0.0211</w:t>
            </w:r>
          </w:p>
        </w:tc>
        <w:tc>
          <w:tcPr>
            <w:tcW w:w="1761" w:type="dxa"/>
            <w:tcMar>
              <w:left w:w="28" w:type="dxa"/>
              <w:right w:w="28" w:type="dxa"/>
            </w:tcMar>
            <w:vAlign w:val="center"/>
          </w:tcPr>
          <w:p w14:paraId="11111EBA"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959" w:type="dxa"/>
            <w:tcMar>
              <w:left w:w="28" w:type="dxa"/>
              <w:right w:w="28" w:type="dxa"/>
            </w:tcMar>
            <w:vAlign w:val="center"/>
          </w:tcPr>
          <w:p w14:paraId="58D4779F"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0.0211</w:t>
            </w:r>
          </w:p>
        </w:tc>
        <w:tc>
          <w:tcPr>
            <w:tcW w:w="1062" w:type="dxa"/>
            <w:tcMar>
              <w:left w:w="28" w:type="dxa"/>
              <w:right w:w="28" w:type="dxa"/>
            </w:tcMar>
            <w:vAlign w:val="center"/>
          </w:tcPr>
          <w:p w14:paraId="69FDF57C"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-0.0258</w:t>
            </w:r>
          </w:p>
        </w:tc>
      </w:tr>
      <w:tr w:rsidR="00C16F2A" w14:paraId="1EB75A19" w14:textId="77777777">
        <w:trPr>
          <w:trHeight w:val="454"/>
          <w:jc w:val="center"/>
        </w:trPr>
        <w:tc>
          <w:tcPr>
            <w:tcW w:w="1588" w:type="dxa"/>
            <w:vMerge/>
            <w:tcMar>
              <w:left w:w="28" w:type="dxa"/>
              <w:right w:w="28" w:type="dxa"/>
            </w:tcMar>
            <w:vAlign w:val="center"/>
          </w:tcPr>
          <w:p w14:paraId="5B979451"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6121D259"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硫酸雾</w:t>
            </w:r>
          </w:p>
        </w:tc>
        <w:tc>
          <w:tcPr>
            <w:tcW w:w="1701" w:type="dxa"/>
            <w:tcMar>
              <w:left w:w="28" w:type="dxa"/>
              <w:right w:w="28" w:type="dxa"/>
            </w:tcMar>
            <w:vAlign w:val="center"/>
          </w:tcPr>
          <w:p w14:paraId="698F81E3"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color w:val="000000" w:themeColor="text1"/>
                <w:szCs w:val="21"/>
              </w:rPr>
              <w:t>0.0598</w:t>
            </w:r>
          </w:p>
        </w:tc>
        <w:tc>
          <w:tcPr>
            <w:tcW w:w="1276" w:type="dxa"/>
            <w:tcMar>
              <w:left w:w="28" w:type="dxa"/>
              <w:right w:w="28" w:type="dxa"/>
            </w:tcMar>
            <w:vAlign w:val="center"/>
          </w:tcPr>
          <w:p w14:paraId="4176CE56"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701" w:type="dxa"/>
            <w:tcMar>
              <w:left w:w="28" w:type="dxa"/>
              <w:right w:w="28" w:type="dxa"/>
            </w:tcMar>
            <w:vAlign w:val="center"/>
          </w:tcPr>
          <w:p w14:paraId="05D6902A"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559" w:type="dxa"/>
            <w:tcMar>
              <w:left w:w="28" w:type="dxa"/>
              <w:right w:w="28" w:type="dxa"/>
            </w:tcMar>
            <w:vAlign w:val="center"/>
          </w:tcPr>
          <w:p w14:paraId="13654359"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0.0582</w:t>
            </w:r>
          </w:p>
        </w:tc>
        <w:tc>
          <w:tcPr>
            <w:tcW w:w="1761" w:type="dxa"/>
            <w:tcMar>
              <w:left w:w="28" w:type="dxa"/>
              <w:right w:w="28" w:type="dxa"/>
            </w:tcMar>
            <w:vAlign w:val="center"/>
          </w:tcPr>
          <w:p w14:paraId="2ED567A1"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959" w:type="dxa"/>
            <w:tcMar>
              <w:left w:w="28" w:type="dxa"/>
              <w:right w:w="28" w:type="dxa"/>
            </w:tcMar>
            <w:vAlign w:val="center"/>
          </w:tcPr>
          <w:p w14:paraId="4BF54B1A"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0.0582</w:t>
            </w:r>
          </w:p>
        </w:tc>
        <w:tc>
          <w:tcPr>
            <w:tcW w:w="1062" w:type="dxa"/>
            <w:tcMar>
              <w:left w:w="28" w:type="dxa"/>
              <w:right w:w="28" w:type="dxa"/>
            </w:tcMar>
            <w:vAlign w:val="center"/>
          </w:tcPr>
          <w:p w14:paraId="1C4F0674"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-0.0016</w:t>
            </w:r>
          </w:p>
        </w:tc>
      </w:tr>
      <w:tr w:rsidR="00C16F2A" w14:paraId="3E08FB68" w14:textId="77777777">
        <w:trPr>
          <w:trHeight w:val="454"/>
          <w:jc w:val="center"/>
        </w:trPr>
        <w:tc>
          <w:tcPr>
            <w:tcW w:w="1588" w:type="dxa"/>
            <w:vMerge/>
            <w:tcMar>
              <w:left w:w="28" w:type="dxa"/>
              <w:right w:w="28" w:type="dxa"/>
            </w:tcMar>
            <w:vAlign w:val="center"/>
          </w:tcPr>
          <w:p w14:paraId="7B082F45"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040A612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氯化氢</w:t>
            </w:r>
          </w:p>
        </w:tc>
        <w:tc>
          <w:tcPr>
            <w:tcW w:w="1701" w:type="dxa"/>
            <w:tcMar>
              <w:left w:w="28" w:type="dxa"/>
              <w:right w:w="28" w:type="dxa"/>
            </w:tcMar>
            <w:vAlign w:val="center"/>
          </w:tcPr>
          <w:p w14:paraId="1D3CFA98"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color w:val="000000" w:themeColor="text1"/>
                <w:szCs w:val="21"/>
              </w:rPr>
              <w:t>0.1288</w:t>
            </w:r>
          </w:p>
        </w:tc>
        <w:tc>
          <w:tcPr>
            <w:tcW w:w="1276" w:type="dxa"/>
            <w:tcMar>
              <w:left w:w="28" w:type="dxa"/>
              <w:right w:w="28" w:type="dxa"/>
            </w:tcMar>
            <w:vAlign w:val="center"/>
          </w:tcPr>
          <w:p w14:paraId="4766574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701" w:type="dxa"/>
            <w:tcMar>
              <w:left w:w="28" w:type="dxa"/>
              <w:right w:w="28" w:type="dxa"/>
            </w:tcMar>
            <w:vAlign w:val="center"/>
          </w:tcPr>
          <w:p w14:paraId="3C2E681A"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559" w:type="dxa"/>
            <w:tcMar>
              <w:left w:w="28" w:type="dxa"/>
              <w:right w:w="28" w:type="dxa"/>
            </w:tcMar>
            <w:vAlign w:val="center"/>
          </w:tcPr>
          <w:p w14:paraId="5B5C8137"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0.12532</w:t>
            </w:r>
          </w:p>
        </w:tc>
        <w:tc>
          <w:tcPr>
            <w:tcW w:w="1761" w:type="dxa"/>
            <w:tcMar>
              <w:left w:w="28" w:type="dxa"/>
              <w:right w:w="28" w:type="dxa"/>
            </w:tcMar>
            <w:vAlign w:val="center"/>
          </w:tcPr>
          <w:p w14:paraId="06D5F7AC"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959" w:type="dxa"/>
            <w:tcMar>
              <w:left w:w="28" w:type="dxa"/>
              <w:right w:w="28" w:type="dxa"/>
            </w:tcMar>
            <w:vAlign w:val="center"/>
          </w:tcPr>
          <w:p w14:paraId="598B290C"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0.12532</w:t>
            </w:r>
          </w:p>
        </w:tc>
        <w:tc>
          <w:tcPr>
            <w:tcW w:w="1062" w:type="dxa"/>
            <w:tcMar>
              <w:left w:w="28" w:type="dxa"/>
              <w:right w:w="28" w:type="dxa"/>
            </w:tcMar>
            <w:vAlign w:val="center"/>
          </w:tcPr>
          <w:p w14:paraId="4AB2879A"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-0.00348</w:t>
            </w:r>
          </w:p>
        </w:tc>
      </w:tr>
      <w:tr w:rsidR="009A647D" w14:paraId="25A1D14F" w14:textId="77777777">
        <w:trPr>
          <w:trHeight w:val="454"/>
          <w:jc w:val="center"/>
        </w:trPr>
        <w:tc>
          <w:tcPr>
            <w:tcW w:w="1588" w:type="dxa"/>
            <w:vMerge w:val="restart"/>
            <w:tcMar>
              <w:left w:w="28" w:type="dxa"/>
              <w:right w:w="28" w:type="dxa"/>
            </w:tcMar>
            <w:vAlign w:val="center"/>
          </w:tcPr>
          <w:p w14:paraId="79A1A429"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r w:rsidRPr="004E271B">
              <w:rPr>
                <w:rFonts w:hAnsi="宋体" w:cs="宋体" w:hint="eastAsia"/>
                <w:snapToGrid w:val="0"/>
                <w:color w:val="000000" w:themeColor="text1"/>
                <w:kern w:val="21"/>
                <w:szCs w:val="21"/>
              </w:rPr>
              <w:t>废水</w:t>
            </w:r>
          </w:p>
        </w:tc>
        <w:tc>
          <w:tcPr>
            <w:tcW w:w="1417" w:type="dxa"/>
            <w:tcMar>
              <w:left w:w="28" w:type="dxa"/>
              <w:right w:w="28" w:type="dxa"/>
            </w:tcMar>
            <w:vAlign w:val="center"/>
          </w:tcPr>
          <w:p w14:paraId="4923C1DD" w14:textId="77777777" w:rsidR="009A647D" w:rsidRPr="004E271B" w:rsidRDefault="009A647D" w:rsidP="009A647D">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C</w:t>
            </w:r>
            <w:r w:rsidRPr="004E271B">
              <w:rPr>
                <w:rFonts w:ascii="Times New Roman"/>
                <w:snapToGrid w:val="0"/>
                <w:color w:val="000000" w:themeColor="text1"/>
                <w:kern w:val="21"/>
                <w:szCs w:val="21"/>
              </w:rPr>
              <w:t>OD</w:t>
            </w:r>
          </w:p>
        </w:tc>
        <w:tc>
          <w:tcPr>
            <w:tcW w:w="1701" w:type="dxa"/>
            <w:tcMar>
              <w:left w:w="28" w:type="dxa"/>
              <w:right w:w="28" w:type="dxa"/>
            </w:tcMar>
            <w:vAlign w:val="center"/>
          </w:tcPr>
          <w:p w14:paraId="7BD1169F"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0.125775</w:t>
            </w:r>
          </w:p>
        </w:tc>
        <w:tc>
          <w:tcPr>
            <w:tcW w:w="1276" w:type="dxa"/>
            <w:tcMar>
              <w:left w:w="28" w:type="dxa"/>
              <w:right w:w="28" w:type="dxa"/>
            </w:tcMar>
            <w:vAlign w:val="center"/>
          </w:tcPr>
          <w:p w14:paraId="1F5DBBB6"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69F708F6"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451FA906" w14:textId="6BC21018"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 xml:space="preserve">0.45291 </w:t>
            </w:r>
          </w:p>
        </w:tc>
        <w:tc>
          <w:tcPr>
            <w:tcW w:w="1761" w:type="dxa"/>
            <w:tcMar>
              <w:left w:w="28" w:type="dxa"/>
              <w:right w:w="28" w:type="dxa"/>
            </w:tcMar>
            <w:vAlign w:val="center"/>
          </w:tcPr>
          <w:p w14:paraId="6AA414FB"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0.125775</w:t>
            </w:r>
          </w:p>
        </w:tc>
        <w:tc>
          <w:tcPr>
            <w:tcW w:w="1959" w:type="dxa"/>
            <w:tcMar>
              <w:left w:w="28" w:type="dxa"/>
              <w:right w:w="28" w:type="dxa"/>
            </w:tcMar>
            <w:vAlign w:val="center"/>
          </w:tcPr>
          <w:p w14:paraId="33C5DE2A" w14:textId="2B4F053C"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 xml:space="preserve">0.45291 </w:t>
            </w:r>
          </w:p>
        </w:tc>
        <w:tc>
          <w:tcPr>
            <w:tcW w:w="1062" w:type="dxa"/>
            <w:tcMar>
              <w:left w:w="28" w:type="dxa"/>
              <w:right w:w="28" w:type="dxa"/>
            </w:tcMar>
            <w:vAlign w:val="center"/>
          </w:tcPr>
          <w:p w14:paraId="48E8CA33" w14:textId="40818405"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r w:rsidRPr="004E271B">
              <w:rPr>
                <w:rFonts w:ascii="Times New Roman" w:hint="eastAsia"/>
                <w:color w:val="000000" w:themeColor="text1"/>
                <w:szCs w:val="21"/>
              </w:rPr>
              <w:t>0.327135</w:t>
            </w:r>
          </w:p>
        </w:tc>
      </w:tr>
      <w:tr w:rsidR="009A647D" w14:paraId="1680A93C" w14:textId="77777777">
        <w:trPr>
          <w:trHeight w:val="454"/>
          <w:jc w:val="center"/>
        </w:trPr>
        <w:tc>
          <w:tcPr>
            <w:tcW w:w="1588" w:type="dxa"/>
            <w:vMerge/>
            <w:tcMar>
              <w:left w:w="28" w:type="dxa"/>
              <w:right w:w="28" w:type="dxa"/>
            </w:tcMar>
            <w:vAlign w:val="center"/>
          </w:tcPr>
          <w:p w14:paraId="4BE781D0"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0B6BF8A9" w14:textId="77777777" w:rsidR="009A647D" w:rsidRPr="004E271B" w:rsidRDefault="009A647D" w:rsidP="009A647D">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B</w:t>
            </w:r>
            <w:r w:rsidRPr="004E271B">
              <w:rPr>
                <w:rFonts w:ascii="Times New Roman"/>
                <w:snapToGrid w:val="0"/>
                <w:color w:val="000000" w:themeColor="text1"/>
                <w:kern w:val="21"/>
                <w:szCs w:val="21"/>
              </w:rPr>
              <w:t>OD</w:t>
            </w:r>
            <w:r w:rsidRPr="004E271B">
              <w:rPr>
                <w:rFonts w:ascii="Times New Roman"/>
                <w:snapToGrid w:val="0"/>
                <w:color w:val="000000" w:themeColor="text1"/>
                <w:kern w:val="21"/>
                <w:szCs w:val="21"/>
                <w:vertAlign w:val="subscript"/>
              </w:rPr>
              <w:t>5</w:t>
            </w:r>
          </w:p>
        </w:tc>
        <w:tc>
          <w:tcPr>
            <w:tcW w:w="1701" w:type="dxa"/>
            <w:tcMar>
              <w:left w:w="28" w:type="dxa"/>
              <w:right w:w="28" w:type="dxa"/>
            </w:tcMar>
            <w:vAlign w:val="center"/>
          </w:tcPr>
          <w:p w14:paraId="482F14AE"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0.042785</w:t>
            </w:r>
          </w:p>
        </w:tc>
        <w:tc>
          <w:tcPr>
            <w:tcW w:w="1276" w:type="dxa"/>
            <w:tcMar>
              <w:left w:w="28" w:type="dxa"/>
              <w:right w:w="28" w:type="dxa"/>
            </w:tcMar>
            <w:vAlign w:val="center"/>
          </w:tcPr>
          <w:p w14:paraId="51393445"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1A972BD6"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34797261" w14:textId="37971BD3"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 xml:space="preserve">0.19453 </w:t>
            </w:r>
          </w:p>
        </w:tc>
        <w:tc>
          <w:tcPr>
            <w:tcW w:w="1761" w:type="dxa"/>
            <w:tcMar>
              <w:left w:w="28" w:type="dxa"/>
              <w:right w:w="28" w:type="dxa"/>
            </w:tcMar>
            <w:vAlign w:val="center"/>
          </w:tcPr>
          <w:p w14:paraId="3225D193"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0.042785</w:t>
            </w:r>
          </w:p>
        </w:tc>
        <w:tc>
          <w:tcPr>
            <w:tcW w:w="1959" w:type="dxa"/>
            <w:tcMar>
              <w:left w:w="28" w:type="dxa"/>
              <w:right w:w="28" w:type="dxa"/>
            </w:tcMar>
            <w:vAlign w:val="center"/>
          </w:tcPr>
          <w:p w14:paraId="6FE5C22D" w14:textId="3E47FA1A"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 xml:space="preserve">0.19453 </w:t>
            </w:r>
          </w:p>
        </w:tc>
        <w:tc>
          <w:tcPr>
            <w:tcW w:w="1062" w:type="dxa"/>
            <w:tcMar>
              <w:left w:w="28" w:type="dxa"/>
              <w:right w:w="28" w:type="dxa"/>
            </w:tcMar>
            <w:vAlign w:val="center"/>
          </w:tcPr>
          <w:p w14:paraId="5C572704" w14:textId="43B28B7C"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r w:rsidRPr="004E271B">
              <w:rPr>
                <w:rFonts w:ascii="Times New Roman" w:hint="eastAsia"/>
                <w:color w:val="000000" w:themeColor="text1"/>
                <w:szCs w:val="21"/>
              </w:rPr>
              <w:t>0.151745</w:t>
            </w:r>
          </w:p>
        </w:tc>
      </w:tr>
      <w:tr w:rsidR="009A647D" w14:paraId="026E2E54" w14:textId="77777777">
        <w:trPr>
          <w:trHeight w:val="454"/>
          <w:jc w:val="center"/>
        </w:trPr>
        <w:tc>
          <w:tcPr>
            <w:tcW w:w="1588" w:type="dxa"/>
            <w:vMerge/>
            <w:tcMar>
              <w:left w:w="28" w:type="dxa"/>
              <w:right w:w="28" w:type="dxa"/>
            </w:tcMar>
            <w:vAlign w:val="center"/>
          </w:tcPr>
          <w:p w14:paraId="60E92209"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6ACB98CC" w14:textId="77777777" w:rsidR="009A647D" w:rsidRPr="004E271B" w:rsidRDefault="009A647D" w:rsidP="009A647D">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悬浮物</w:t>
            </w:r>
          </w:p>
        </w:tc>
        <w:tc>
          <w:tcPr>
            <w:tcW w:w="1701" w:type="dxa"/>
            <w:tcMar>
              <w:left w:w="28" w:type="dxa"/>
              <w:right w:w="28" w:type="dxa"/>
            </w:tcMar>
            <w:vAlign w:val="center"/>
          </w:tcPr>
          <w:p w14:paraId="1FB1A8AC"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0.02365</w:t>
            </w:r>
          </w:p>
        </w:tc>
        <w:tc>
          <w:tcPr>
            <w:tcW w:w="1276" w:type="dxa"/>
            <w:tcMar>
              <w:left w:w="28" w:type="dxa"/>
              <w:right w:w="28" w:type="dxa"/>
            </w:tcMar>
            <w:vAlign w:val="center"/>
          </w:tcPr>
          <w:p w14:paraId="7DA08AF3"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12FF7C86"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6E58D80D" w14:textId="6D12254C"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 xml:space="preserve">0.10967 </w:t>
            </w:r>
          </w:p>
        </w:tc>
        <w:tc>
          <w:tcPr>
            <w:tcW w:w="1761" w:type="dxa"/>
            <w:tcMar>
              <w:left w:w="28" w:type="dxa"/>
              <w:right w:w="28" w:type="dxa"/>
            </w:tcMar>
            <w:vAlign w:val="center"/>
          </w:tcPr>
          <w:p w14:paraId="61654D7A"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0.02365</w:t>
            </w:r>
          </w:p>
        </w:tc>
        <w:tc>
          <w:tcPr>
            <w:tcW w:w="1959" w:type="dxa"/>
            <w:tcMar>
              <w:left w:w="28" w:type="dxa"/>
              <w:right w:w="28" w:type="dxa"/>
            </w:tcMar>
            <w:vAlign w:val="center"/>
          </w:tcPr>
          <w:p w14:paraId="065A2AC0" w14:textId="79E4CE7C"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 xml:space="preserve">0.10967 </w:t>
            </w:r>
          </w:p>
        </w:tc>
        <w:tc>
          <w:tcPr>
            <w:tcW w:w="1062" w:type="dxa"/>
            <w:tcMar>
              <w:left w:w="28" w:type="dxa"/>
              <w:right w:w="28" w:type="dxa"/>
            </w:tcMar>
            <w:vAlign w:val="center"/>
          </w:tcPr>
          <w:p w14:paraId="4C26AAAB" w14:textId="339DDB74"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r w:rsidRPr="004E271B">
              <w:rPr>
                <w:rFonts w:ascii="Times New Roman" w:hint="eastAsia"/>
                <w:color w:val="000000" w:themeColor="text1"/>
                <w:szCs w:val="21"/>
              </w:rPr>
              <w:t>0.08602</w:t>
            </w:r>
          </w:p>
        </w:tc>
      </w:tr>
      <w:tr w:rsidR="009A647D" w14:paraId="181F7D03" w14:textId="77777777">
        <w:trPr>
          <w:trHeight w:val="454"/>
          <w:jc w:val="center"/>
        </w:trPr>
        <w:tc>
          <w:tcPr>
            <w:tcW w:w="1588" w:type="dxa"/>
            <w:vMerge/>
            <w:tcMar>
              <w:left w:w="28" w:type="dxa"/>
              <w:right w:w="28" w:type="dxa"/>
            </w:tcMar>
            <w:vAlign w:val="center"/>
          </w:tcPr>
          <w:p w14:paraId="57F3F593"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4520F6ED" w14:textId="77777777" w:rsidR="009A647D" w:rsidRPr="004E271B" w:rsidRDefault="009A647D" w:rsidP="009A647D">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氨氮</w:t>
            </w:r>
          </w:p>
        </w:tc>
        <w:tc>
          <w:tcPr>
            <w:tcW w:w="1701" w:type="dxa"/>
            <w:tcMar>
              <w:left w:w="28" w:type="dxa"/>
              <w:right w:w="28" w:type="dxa"/>
            </w:tcMar>
            <w:vAlign w:val="center"/>
          </w:tcPr>
          <w:p w14:paraId="1CADA982"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0.044484</w:t>
            </w:r>
          </w:p>
        </w:tc>
        <w:tc>
          <w:tcPr>
            <w:tcW w:w="1276" w:type="dxa"/>
            <w:tcMar>
              <w:left w:w="28" w:type="dxa"/>
              <w:right w:w="28" w:type="dxa"/>
            </w:tcMar>
            <w:vAlign w:val="center"/>
          </w:tcPr>
          <w:p w14:paraId="4D4C97AC"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0E638B36"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1BE05569" w14:textId="33757651"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0.01468</w:t>
            </w:r>
          </w:p>
        </w:tc>
        <w:tc>
          <w:tcPr>
            <w:tcW w:w="1761" w:type="dxa"/>
            <w:tcMar>
              <w:left w:w="28" w:type="dxa"/>
              <w:right w:w="28" w:type="dxa"/>
            </w:tcMar>
            <w:vAlign w:val="center"/>
          </w:tcPr>
          <w:p w14:paraId="083958DE"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0.044484</w:t>
            </w:r>
          </w:p>
        </w:tc>
        <w:tc>
          <w:tcPr>
            <w:tcW w:w="1959" w:type="dxa"/>
            <w:tcMar>
              <w:left w:w="28" w:type="dxa"/>
              <w:right w:w="28" w:type="dxa"/>
            </w:tcMar>
            <w:vAlign w:val="center"/>
          </w:tcPr>
          <w:p w14:paraId="1B12E736" w14:textId="7852490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0.01468</w:t>
            </w:r>
          </w:p>
        </w:tc>
        <w:tc>
          <w:tcPr>
            <w:tcW w:w="1062" w:type="dxa"/>
            <w:tcMar>
              <w:left w:w="28" w:type="dxa"/>
              <w:right w:w="28" w:type="dxa"/>
            </w:tcMar>
            <w:vAlign w:val="center"/>
          </w:tcPr>
          <w:p w14:paraId="3F3CBCB0" w14:textId="2A4133D2"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-0.0298</w:t>
            </w:r>
          </w:p>
        </w:tc>
      </w:tr>
      <w:tr w:rsidR="009A647D" w14:paraId="6083E1A2" w14:textId="77777777">
        <w:trPr>
          <w:trHeight w:val="454"/>
          <w:jc w:val="center"/>
        </w:trPr>
        <w:tc>
          <w:tcPr>
            <w:tcW w:w="1588" w:type="dxa"/>
            <w:vMerge/>
            <w:tcMar>
              <w:left w:w="28" w:type="dxa"/>
              <w:right w:w="28" w:type="dxa"/>
            </w:tcMar>
            <w:vAlign w:val="center"/>
          </w:tcPr>
          <w:p w14:paraId="0B0BA419"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58A31BE9" w14:textId="77777777" w:rsidR="009A647D" w:rsidRPr="004E271B" w:rsidRDefault="009A647D" w:rsidP="009A647D">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总氮</w:t>
            </w:r>
          </w:p>
        </w:tc>
        <w:tc>
          <w:tcPr>
            <w:tcW w:w="1701" w:type="dxa"/>
            <w:tcMar>
              <w:left w:w="28" w:type="dxa"/>
              <w:right w:w="28" w:type="dxa"/>
            </w:tcMar>
            <w:vAlign w:val="center"/>
          </w:tcPr>
          <w:p w14:paraId="0472A8C4"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0.04816</w:t>
            </w:r>
          </w:p>
        </w:tc>
        <w:tc>
          <w:tcPr>
            <w:tcW w:w="1276" w:type="dxa"/>
            <w:tcMar>
              <w:left w:w="28" w:type="dxa"/>
              <w:right w:w="28" w:type="dxa"/>
            </w:tcMar>
            <w:vAlign w:val="center"/>
          </w:tcPr>
          <w:p w14:paraId="3DC128FE"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364E5E2F"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777FF69B" w14:textId="4F30B27B"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0.02207</w:t>
            </w:r>
          </w:p>
        </w:tc>
        <w:tc>
          <w:tcPr>
            <w:tcW w:w="1761" w:type="dxa"/>
            <w:tcMar>
              <w:left w:w="28" w:type="dxa"/>
              <w:right w:w="28" w:type="dxa"/>
            </w:tcMar>
            <w:vAlign w:val="center"/>
          </w:tcPr>
          <w:p w14:paraId="032487BB"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0.04816</w:t>
            </w:r>
          </w:p>
        </w:tc>
        <w:tc>
          <w:tcPr>
            <w:tcW w:w="1959" w:type="dxa"/>
            <w:tcMar>
              <w:left w:w="28" w:type="dxa"/>
              <w:right w:w="28" w:type="dxa"/>
            </w:tcMar>
            <w:vAlign w:val="center"/>
          </w:tcPr>
          <w:p w14:paraId="2B77C84F" w14:textId="34B73C45"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0.02207</w:t>
            </w:r>
          </w:p>
        </w:tc>
        <w:tc>
          <w:tcPr>
            <w:tcW w:w="1062" w:type="dxa"/>
            <w:tcMar>
              <w:left w:w="28" w:type="dxa"/>
              <w:right w:w="28" w:type="dxa"/>
            </w:tcMar>
            <w:vAlign w:val="center"/>
          </w:tcPr>
          <w:p w14:paraId="2D4C3B18" w14:textId="6AA59EDE"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-0.02609</w:t>
            </w:r>
          </w:p>
        </w:tc>
      </w:tr>
      <w:tr w:rsidR="009A647D" w14:paraId="6D57B497" w14:textId="77777777">
        <w:trPr>
          <w:trHeight w:val="454"/>
          <w:jc w:val="center"/>
        </w:trPr>
        <w:tc>
          <w:tcPr>
            <w:tcW w:w="1588" w:type="dxa"/>
            <w:vMerge/>
            <w:tcMar>
              <w:left w:w="28" w:type="dxa"/>
              <w:right w:w="28" w:type="dxa"/>
            </w:tcMar>
            <w:vAlign w:val="center"/>
          </w:tcPr>
          <w:p w14:paraId="3E73DC7E"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7DDEA30A" w14:textId="77777777" w:rsidR="009A647D" w:rsidRPr="004E271B" w:rsidRDefault="009A647D" w:rsidP="009A647D">
            <w:pPr>
              <w:pStyle w:val="aff7"/>
              <w:spacing w:beforeLines="0" w:afterLines="0" w:line="240" w:lineRule="auto"/>
              <w:rPr>
                <w:color w:val="000000" w:themeColor="text1"/>
                <w:szCs w:val="21"/>
              </w:rPr>
            </w:pPr>
            <w:r w:rsidRPr="004E271B">
              <w:rPr>
                <w:rFonts w:hint="eastAsia"/>
                <w:color w:val="000000" w:themeColor="text1"/>
                <w:szCs w:val="21"/>
              </w:rPr>
              <w:t>总磷</w:t>
            </w:r>
          </w:p>
        </w:tc>
        <w:tc>
          <w:tcPr>
            <w:tcW w:w="1701" w:type="dxa"/>
            <w:tcMar>
              <w:left w:w="28" w:type="dxa"/>
              <w:right w:w="28" w:type="dxa"/>
            </w:tcMar>
            <w:vAlign w:val="center"/>
          </w:tcPr>
          <w:p w14:paraId="6121AB98"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0.003386</w:t>
            </w:r>
          </w:p>
        </w:tc>
        <w:tc>
          <w:tcPr>
            <w:tcW w:w="1276" w:type="dxa"/>
            <w:tcMar>
              <w:left w:w="28" w:type="dxa"/>
              <w:right w:w="28" w:type="dxa"/>
            </w:tcMar>
            <w:vAlign w:val="center"/>
          </w:tcPr>
          <w:p w14:paraId="63C0D4E3"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77B3ED2A"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4C9E6941" w14:textId="0BA27006"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0.00303</w:t>
            </w:r>
          </w:p>
        </w:tc>
        <w:tc>
          <w:tcPr>
            <w:tcW w:w="1761" w:type="dxa"/>
            <w:tcMar>
              <w:left w:w="28" w:type="dxa"/>
              <w:right w:w="28" w:type="dxa"/>
            </w:tcMar>
            <w:vAlign w:val="center"/>
          </w:tcPr>
          <w:p w14:paraId="7438CC56"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0.003386</w:t>
            </w:r>
          </w:p>
        </w:tc>
        <w:tc>
          <w:tcPr>
            <w:tcW w:w="1959" w:type="dxa"/>
            <w:tcMar>
              <w:left w:w="28" w:type="dxa"/>
              <w:right w:w="28" w:type="dxa"/>
            </w:tcMar>
            <w:vAlign w:val="center"/>
          </w:tcPr>
          <w:p w14:paraId="4203E465" w14:textId="5167D32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0.00303</w:t>
            </w:r>
          </w:p>
        </w:tc>
        <w:tc>
          <w:tcPr>
            <w:tcW w:w="1062" w:type="dxa"/>
            <w:tcMar>
              <w:left w:w="28" w:type="dxa"/>
              <w:right w:w="28" w:type="dxa"/>
            </w:tcMar>
            <w:vAlign w:val="center"/>
          </w:tcPr>
          <w:p w14:paraId="2A5DD8ED" w14:textId="37D83783"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-0.00036</w:t>
            </w:r>
          </w:p>
        </w:tc>
      </w:tr>
      <w:tr w:rsidR="009A647D" w14:paraId="68BE4B3E" w14:textId="77777777">
        <w:trPr>
          <w:trHeight w:val="454"/>
          <w:jc w:val="center"/>
        </w:trPr>
        <w:tc>
          <w:tcPr>
            <w:tcW w:w="1588" w:type="dxa"/>
            <w:vMerge/>
            <w:tcMar>
              <w:left w:w="28" w:type="dxa"/>
              <w:right w:w="28" w:type="dxa"/>
            </w:tcMar>
            <w:vAlign w:val="center"/>
          </w:tcPr>
          <w:p w14:paraId="58B80368"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2667A50B" w14:textId="77777777" w:rsidR="009A647D" w:rsidRPr="004E271B" w:rsidRDefault="009A647D" w:rsidP="009A647D">
            <w:pPr>
              <w:pStyle w:val="aff7"/>
              <w:spacing w:beforeLines="0" w:afterLines="0" w:line="240" w:lineRule="auto"/>
              <w:rPr>
                <w:color w:val="000000" w:themeColor="text1"/>
                <w:szCs w:val="21"/>
              </w:rPr>
            </w:pPr>
            <w:r w:rsidRPr="004E271B">
              <w:rPr>
                <w:rFonts w:hint="eastAsia"/>
                <w:color w:val="000000" w:themeColor="text1"/>
                <w:szCs w:val="21"/>
              </w:rPr>
              <w:t>六价铬</w:t>
            </w:r>
          </w:p>
        </w:tc>
        <w:tc>
          <w:tcPr>
            <w:tcW w:w="1701" w:type="dxa"/>
            <w:tcMar>
              <w:left w:w="28" w:type="dxa"/>
              <w:right w:w="28" w:type="dxa"/>
            </w:tcMar>
            <w:vAlign w:val="center"/>
          </w:tcPr>
          <w:p w14:paraId="71335EED"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0.0001</w:t>
            </w:r>
          </w:p>
        </w:tc>
        <w:tc>
          <w:tcPr>
            <w:tcW w:w="1276" w:type="dxa"/>
            <w:tcMar>
              <w:left w:w="28" w:type="dxa"/>
              <w:right w:w="28" w:type="dxa"/>
            </w:tcMar>
            <w:vAlign w:val="center"/>
          </w:tcPr>
          <w:p w14:paraId="5ACD9252"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1B73471B"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307B9F31" w14:textId="13C9FAE9"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0.00018</w:t>
            </w:r>
          </w:p>
        </w:tc>
        <w:tc>
          <w:tcPr>
            <w:tcW w:w="1761" w:type="dxa"/>
            <w:tcMar>
              <w:left w:w="28" w:type="dxa"/>
              <w:right w:w="28" w:type="dxa"/>
            </w:tcMar>
            <w:vAlign w:val="center"/>
          </w:tcPr>
          <w:p w14:paraId="1196E01D"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0.0001</w:t>
            </w:r>
          </w:p>
        </w:tc>
        <w:tc>
          <w:tcPr>
            <w:tcW w:w="1959" w:type="dxa"/>
            <w:tcMar>
              <w:left w:w="28" w:type="dxa"/>
              <w:right w:w="28" w:type="dxa"/>
            </w:tcMar>
            <w:vAlign w:val="center"/>
          </w:tcPr>
          <w:p w14:paraId="64206CAF" w14:textId="3727A109"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0.00018</w:t>
            </w:r>
          </w:p>
        </w:tc>
        <w:tc>
          <w:tcPr>
            <w:tcW w:w="1062" w:type="dxa"/>
            <w:tcMar>
              <w:left w:w="28" w:type="dxa"/>
              <w:right w:w="28" w:type="dxa"/>
            </w:tcMar>
            <w:vAlign w:val="center"/>
          </w:tcPr>
          <w:p w14:paraId="4AF65F99" w14:textId="49F8CEF3"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r w:rsidRPr="004E271B">
              <w:rPr>
                <w:rFonts w:ascii="Times New Roman" w:hint="eastAsia"/>
                <w:color w:val="000000" w:themeColor="text1"/>
                <w:szCs w:val="21"/>
              </w:rPr>
              <w:t>0.00008</w:t>
            </w:r>
          </w:p>
        </w:tc>
      </w:tr>
      <w:tr w:rsidR="009A647D" w14:paraId="01BDE85C" w14:textId="77777777">
        <w:trPr>
          <w:trHeight w:val="454"/>
          <w:jc w:val="center"/>
        </w:trPr>
        <w:tc>
          <w:tcPr>
            <w:tcW w:w="1588" w:type="dxa"/>
            <w:vMerge/>
            <w:tcMar>
              <w:left w:w="28" w:type="dxa"/>
              <w:right w:w="28" w:type="dxa"/>
            </w:tcMar>
            <w:vAlign w:val="center"/>
          </w:tcPr>
          <w:p w14:paraId="6759817B"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6FC94477" w14:textId="77777777" w:rsidR="009A647D" w:rsidRPr="004E271B" w:rsidRDefault="009A647D" w:rsidP="009A647D">
            <w:pPr>
              <w:pStyle w:val="aff7"/>
              <w:spacing w:beforeLines="0" w:afterLines="0" w:line="240" w:lineRule="auto"/>
              <w:rPr>
                <w:color w:val="000000" w:themeColor="text1"/>
                <w:szCs w:val="21"/>
              </w:rPr>
            </w:pPr>
            <w:r w:rsidRPr="004E271B">
              <w:rPr>
                <w:rFonts w:hint="eastAsia"/>
                <w:color w:val="000000" w:themeColor="text1"/>
                <w:szCs w:val="21"/>
              </w:rPr>
              <w:t>石油类</w:t>
            </w:r>
          </w:p>
        </w:tc>
        <w:tc>
          <w:tcPr>
            <w:tcW w:w="1701" w:type="dxa"/>
            <w:tcMar>
              <w:left w:w="28" w:type="dxa"/>
              <w:right w:w="28" w:type="dxa"/>
            </w:tcMar>
            <w:vAlign w:val="center"/>
          </w:tcPr>
          <w:p w14:paraId="175481F1"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0.00014</w:t>
            </w:r>
          </w:p>
        </w:tc>
        <w:tc>
          <w:tcPr>
            <w:tcW w:w="1276" w:type="dxa"/>
            <w:tcMar>
              <w:left w:w="28" w:type="dxa"/>
              <w:right w:w="28" w:type="dxa"/>
            </w:tcMar>
            <w:vAlign w:val="center"/>
          </w:tcPr>
          <w:p w14:paraId="2009C601"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31FDEAD5"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7526B861" w14:textId="3DECF969"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0.00043</w:t>
            </w:r>
          </w:p>
        </w:tc>
        <w:tc>
          <w:tcPr>
            <w:tcW w:w="1761" w:type="dxa"/>
            <w:tcMar>
              <w:left w:w="28" w:type="dxa"/>
              <w:right w:w="28" w:type="dxa"/>
            </w:tcMar>
            <w:vAlign w:val="center"/>
          </w:tcPr>
          <w:p w14:paraId="697C5A9F"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0.00014</w:t>
            </w:r>
          </w:p>
        </w:tc>
        <w:tc>
          <w:tcPr>
            <w:tcW w:w="1959" w:type="dxa"/>
            <w:tcMar>
              <w:left w:w="28" w:type="dxa"/>
              <w:right w:w="28" w:type="dxa"/>
            </w:tcMar>
            <w:vAlign w:val="center"/>
          </w:tcPr>
          <w:p w14:paraId="62AD697D" w14:textId="383F056F"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0.00043</w:t>
            </w:r>
          </w:p>
        </w:tc>
        <w:tc>
          <w:tcPr>
            <w:tcW w:w="1062" w:type="dxa"/>
            <w:tcMar>
              <w:left w:w="28" w:type="dxa"/>
              <w:right w:w="28" w:type="dxa"/>
            </w:tcMar>
            <w:vAlign w:val="center"/>
          </w:tcPr>
          <w:p w14:paraId="31B4D78C" w14:textId="69282A00"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r w:rsidRPr="004E271B">
              <w:rPr>
                <w:rFonts w:ascii="Times New Roman" w:hint="eastAsia"/>
                <w:color w:val="000000" w:themeColor="text1"/>
                <w:szCs w:val="21"/>
              </w:rPr>
              <w:t>0.00029</w:t>
            </w:r>
          </w:p>
        </w:tc>
      </w:tr>
      <w:tr w:rsidR="009A647D" w14:paraId="277DD10C" w14:textId="77777777">
        <w:trPr>
          <w:trHeight w:val="454"/>
          <w:jc w:val="center"/>
        </w:trPr>
        <w:tc>
          <w:tcPr>
            <w:tcW w:w="1588" w:type="dxa"/>
            <w:vMerge/>
            <w:tcMar>
              <w:left w:w="28" w:type="dxa"/>
              <w:right w:w="28" w:type="dxa"/>
            </w:tcMar>
            <w:vAlign w:val="center"/>
          </w:tcPr>
          <w:p w14:paraId="6D87C45F"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0C855E23" w14:textId="77777777" w:rsidR="009A647D" w:rsidRPr="004E271B" w:rsidRDefault="009A647D" w:rsidP="009A647D">
            <w:pPr>
              <w:pStyle w:val="aff7"/>
              <w:spacing w:beforeLines="0" w:afterLines="0" w:line="240" w:lineRule="auto"/>
              <w:rPr>
                <w:color w:val="000000" w:themeColor="text1"/>
                <w:szCs w:val="21"/>
              </w:rPr>
            </w:pPr>
            <w:r w:rsidRPr="004E271B">
              <w:rPr>
                <w:rFonts w:hint="eastAsia"/>
                <w:color w:val="000000" w:themeColor="text1"/>
                <w:szCs w:val="21"/>
              </w:rPr>
              <w:t>锌</w:t>
            </w:r>
          </w:p>
        </w:tc>
        <w:tc>
          <w:tcPr>
            <w:tcW w:w="1701" w:type="dxa"/>
            <w:tcMar>
              <w:left w:w="28" w:type="dxa"/>
              <w:right w:w="28" w:type="dxa"/>
            </w:tcMar>
            <w:vAlign w:val="center"/>
          </w:tcPr>
          <w:p w14:paraId="7379253A"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0.000129</w:t>
            </w:r>
          </w:p>
        </w:tc>
        <w:tc>
          <w:tcPr>
            <w:tcW w:w="1276" w:type="dxa"/>
            <w:tcMar>
              <w:left w:w="28" w:type="dxa"/>
              <w:right w:w="28" w:type="dxa"/>
            </w:tcMar>
            <w:vAlign w:val="center"/>
          </w:tcPr>
          <w:p w14:paraId="09960AF9"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5C2FB152"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2CB27FD7" w14:textId="0D99EB95"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0.0003</w:t>
            </w:r>
          </w:p>
        </w:tc>
        <w:tc>
          <w:tcPr>
            <w:tcW w:w="1761" w:type="dxa"/>
            <w:tcMar>
              <w:left w:w="28" w:type="dxa"/>
              <w:right w:w="28" w:type="dxa"/>
            </w:tcMar>
            <w:vAlign w:val="center"/>
          </w:tcPr>
          <w:p w14:paraId="56DF27E8"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0.000129</w:t>
            </w:r>
          </w:p>
        </w:tc>
        <w:tc>
          <w:tcPr>
            <w:tcW w:w="1959" w:type="dxa"/>
            <w:tcMar>
              <w:left w:w="28" w:type="dxa"/>
              <w:right w:w="28" w:type="dxa"/>
            </w:tcMar>
            <w:vAlign w:val="center"/>
          </w:tcPr>
          <w:p w14:paraId="4A0AD017" w14:textId="3E0CF092"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0.0003</w:t>
            </w:r>
          </w:p>
        </w:tc>
        <w:tc>
          <w:tcPr>
            <w:tcW w:w="1062" w:type="dxa"/>
            <w:tcMar>
              <w:left w:w="28" w:type="dxa"/>
              <w:right w:w="28" w:type="dxa"/>
            </w:tcMar>
            <w:vAlign w:val="center"/>
          </w:tcPr>
          <w:p w14:paraId="1BDDCFE9" w14:textId="44E0272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r w:rsidRPr="004E271B">
              <w:rPr>
                <w:rFonts w:ascii="Times New Roman" w:hint="eastAsia"/>
                <w:color w:val="000000" w:themeColor="text1"/>
                <w:szCs w:val="21"/>
              </w:rPr>
              <w:t>0.000171</w:t>
            </w:r>
          </w:p>
        </w:tc>
      </w:tr>
      <w:tr w:rsidR="009A647D" w14:paraId="2407E4B4" w14:textId="77777777">
        <w:trPr>
          <w:trHeight w:val="454"/>
          <w:jc w:val="center"/>
        </w:trPr>
        <w:tc>
          <w:tcPr>
            <w:tcW w:w="1588" w:type="dxa"/>
            <w:vMerge/>
            <w:tcMar>
              <w:left w:w="28" w:type="dxa"/>
              <w:right w:w="28" w:type="dxa"/>
            </w:tcMar>
            <w:vAlign w:val="center"/>
          </w:tcPr>
          <w:p w14:paraId="20C98411" w14:textId="77777777" w:rsidR="009A647D" w:rsidRPr="004E271B" w:rsidRDefault="009A647D" w:rsidP="009A647D">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6DDC3752" w14:textId="77777777" w:rsidR="009A647D" w:rsidRPr="004E271B" w:rsidRDefault="009A647D" w:rsidP="009A647D">
            <w:pPr>
              <w:pStyle w:val="aff7"/>
              <w:spacing w:beforeLines="0" w:afterLines="0" w:line="240" w:lineRule="auto"/>
              <w:rPr>
                <w:color w:val="000000" w:themeColor="text1"/>
                <w:szCs w:val="21"/>
              </w:rPr>
            </w:pPr>
            <w:proofErr w:type="gramStart"/>
            <w:r w:rsidRPr="004E271B">
              <w:rPr>
                <w:rFonts w:hint="eastAsia"/>
                <w:color w:val="000000" w:themeColor="text1"/>
                <w:szCs w:val="21"/>
              </w:rPr>
              <w:t>总铬</w:t>
            </w:r>
            <w:proofErr w:type="gramEnd"/>
          </w:p>
        </w:tc>
        <w:tc>
          <w:tcPr>
            <w:tcW w:w="1701" w:type="dxa"/>
            <w:tcMar>
              <w:left w:w="28" w:type="dxa"/>
              <w:right w:w="28" w:type="dxa"/>
            </w:tcMar>
            <w:vAlign w:val="center"/>
          </w:tcPr>
          <w:p w14:paraId="34433901"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0.000513</w:t>
            </w:r>
          </w:p>
        </w:tc>
        <w:tc>
          <w:tcPr>
            <w:tcW w:w="1276" w:type="dxa"/>
            <w:tcMar>
              <w:left w:w="28" w:type="dxa"/>
              <w:right w:w="28" w:type="dxa"/>
            </w:tcMar>
            <w:vAlign w:val="center"/>
          </w:tcPr>
          <w:p w14:paraId="11EEAAB7"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0C17EFAC"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0D524E03" w14:textId="511784C5"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0.00044</w:t>
            </w:r>
          </w:p>
        </w:tc>
        <w:tc>
          <w:tcPr>
            <w:tcW w:w="1761" w:type="dxa"/>
            <w:tcMar>
              <w:left w:w="28" w:type="dxa"/>
              <w:right w:w="28" w:type="dxa"/>
            </w:tcMar>
            <w:vAlign w:val="center"/>
          </w:tcPr>
          <w:p w14:paraId="2987893B"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0.000513</w:t>
            </w:r>
          </w:p>
        </w:tc>
        <w:tc>
          <w:tcPr>
            <w:tcW w:w="1959" w:type="dxa"/>
            <w:tcMar>
              <w:left w:w="28" w:type="dxa"/>
              <w:right w:w="28" w:type="dxa"/>
            </w:tcMar>
            <w:vAlign w:val="center"/>
          </w:tcPr>
          <w:p w14:paraId="4FA8627E" w14:textId="746D03A6"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hint="eastAsia"/>
                <w:color w:val="000000" w:themeColor="text1"/>
                <w:szCs w:val="21"/>
              </w:rPr>
              <w:t>0.00044</w:t>
            </w:r>
          </w:p>
        </w:tc>
        <w:tc>
          <w:tcPr>
            <w:tcW w:w="1062" w:type="dxa"/>
            <w:tcMar>
              <w:left w:w="28" w:type="dxa"/>
              <w:right w:w="28" w:type="dxa"/>
            </w:tcMar>
            <w:vAlign w:val="center"/>
          </w:tcPr>
          <w:p w14:paraId="09D74F3F" w14:textId="77777777" w:rsidR="009A647D" w:rsidRPr="004E271B" w:rsidRDefault="009A647D" w:rsidP="009A647D">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-7.3×10</w:t>
            </w:r>
            <w:r w:rsidRPr="004E271B">
              <w:rPr>
                <w:rFonts w:ascii="Times New Roman"/>
                <w:color w:val="000000" w:themeColor="text1"/>
                <w:szCs w:val="21"/>
                <w:vertAlign w:val="superscript"/>
              </w:rPr>
              <w:t>-5</w:t>
            </w:r>
          </w:p>
        </w:tc>
      </w:tr>
      <w:tr w:rsidR="00C16F2A" w14:paraId="3136A9F2" w14:textId="77777777">
        <w:trPr>
          <w:trHeight w:val="454"/>
          <w:jc w:val="center"/>
        </w:trPr>
        <w:tc>
          <w:tcPr>
            <w:tcW w:w="1588" w:type="dxa"/>
            <w:vMerge/>
            <w:tcMar>
              <w:left w:w="28" w:type="dxa"/>
              <w:right w:w="28" w:type="dxa"/>
            </w:tcMar>
            <w:vAlign w:val="center"/>
          </w:tcPr>
          <w:p w14:paraId="5DDD856F"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1654EE6F" w14:textId="77777777" w:rsidR="00C16F2A" w:rsidRPr="004E271B" w:rsidRDefault="00CB66BE">
            <w:pPr>
              <w:pStyle w:val="aff7"/>
              <w:spacing w:beforeLines="0" w:afterLines="0" w:line="240" w:lineRule="auto"/>
              <w:rPr>
                <w:color w:val="000000" w:themeColor="text1"/>
                <w:szCs w:val="21"/>
              </w:rPr>
            </w:pPr>
            <w:r w:rsidRPr="004E271B">
              <w:rPr>
                <w:rFonts w:hint="eastAsia"/>
                <w:color w:val="000000" w:themeColor="text1"/>
                <w:szCs w:val="21"/>
              </w:rPr>
              <w:t>砷</w:t>
            </w:r>
          </w:p>
        </w:tc>
        <w:tc>
          <w:tcPr>
            <w:tcW w:w="1701" w:type="dxa"/>
            <w:tcMar>
              <w:left w:w="28" w:type="dxa"/>
              <w:right w:w="28" w:type="dxa"/>
            </w:tcMar>
            <w:vAlign w:val="center"/>
          </w:tcPr>
          <w:p w14:paraId="534BDC82"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6.4×10</w:t>
            </w:r>
            <w:r w:rsidRPr="004E271B">
              <w:rPr>
                <w:rFonts w:ascii="Times New Roman"/>
                <w:color w:val="000000" w:themeColor="text1"/>
                <w:szCs w:val="21"/>
                <w:vertAlign w:val="superscript"/>
              </w:rPr>
              <w:t>-7</w:t>
            </w:r>
          </w:p>
        </w:tc>
        <w:tc>
          <w:tcPr>
            <w:tcW w:w="1276" w:type="dxa"/>
            <w:tcMar>
              <w:left w:w="28" w:type="dxa"/>
              <w:right w:w="28" w:type="dxa"/>
            </w:tcMar>
            <w:vAlign w:val="center"/>
          </w:tcPr>
          <w:p w14:paraId="20574C4F"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50172773"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23513BD3"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2.7×10</w:t>
            </w:r>
            <w:r w:rsidRPr="004E271B">
              <w:rPr>
                <w:rFonts w:ascii="Times New Roman"/>
                <w:color w:val="000000" w:themeColor="text1"/>
                <w:szCs w:val="21"/>
                <w:vertAlign w:val="superscript"/>
              </w:rPr>
              <w:t>-7</w:t>
            </w:r>
          </w:p>
        </w:tc>
        <w:tc>
          <w:tcPr>
            <w:tcW w:w="1761" w:type="dxa"/>
            <w:tcMar>
              <w:left w:w="28" w:type="dxa"/>
              <w:right w:w="28" w:type="dxa"/>
            </w:tcMar>
            <w:vAlign w:val="center"/>
          </w:tcPr>
          <w:p w14:paraId="7E70C758"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6.45×10</w:t>
            </w:r>
            <w:r w:rsidRPr="004E271B">
              <w:rPr>
                <w:rFonts w:ascii="Times New Roman"/>
                <w:color w:val="000000" w:themeColor="text1"/>
                <w:szCs w:val="21"/>
                <w:vertAlign w:val="superscript"/>
              </w:rPr>
              <w:t>-7</w:t>
            </w:r>
          </w:p>
        </w:tc>
        <w:tc>
          <w:tcPr>
            <w:tcW w:w="1959" w:type="dxa"/>
            <w:tcMar>
              <w:left w:w="28" w:type="dxa"/>
              <w:right w:w="28" w:type="dxa"/>
            </w:tcMar>
            <w:vAlign w:val="center"/>
          </w:tcPr>
          <w:p w14:paraId="479C75ED"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color w:val="000000" w:themeColor="text1"/>
                <w:szCs w:val="21"/>
              </w:rPr>
              <w:t>2.7×10</w:t>
            </w:r>
            <w:r w:rsidRPr="004E271B">
              <w:rPr>
                <w:rFonts w:ascii="Times New Roman"/>
                <w:color w:val="000000" w:themeColor="text1"/>
                <w:szCs w:val="21"/>
                <w:vertAlign w:val="superscript"/>
              </w:rPr>
              <w:t>-7</w:t>
            </w:r>
          </w:p>
        </w:tc>
        <w:tc>
          <w:tcPr>
            <w:tcW w:w="1062" w:type="dxa"/>
            <w:tcMar>
              <w:left w:w="28" w:type="dxa"/>
              <w:right w:w="28" w:type="dxa"/>
            </w:tcMar>
            <w:vAlign w:val="center"/>
          </w:tcPr>
          <w:p w14:paraId="5864E1C8"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-3.8×10</w:t>
            </w:r>
            <w:r w:rsidRPr="004E271B">
              <w:rPr>
                <w:rFonts w:ascii="Times New Roman"/>
                <w:color w:val="000000" w:themeColor="text1"/>
                <w:szCs w:val="21"/>
                <w:vertAlign w:val="superscript"/>
              </w:rPr>
              <w:t>-7</w:t>
            </w:r>
          </w:p>
        </w:tc>
      </w:tr>
      <w:tr w:rsidR="00C16F2A" w14:paraId="67104576" w14:textId="77777777">
        <w:trPr>
          <w:trHeight w:val="454"/>
          <w:jc w:val="center"/>
        </w:trPr>
        <w:tc>
          <w:tcPr>
            <w:tcW w:w="1588" w:type="dxa"/>
            <w:vMerge/>
            <w:tcMar>
              <w:left w:w="28" w:type="dxa"/>
              <w:right w:w="28" w:type="dxa"/>
            </w:tcMar>
            <w:vAlign w:val="center"/>
          </w:tcPr>
          <w:p w14:paraId="19227F29"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5B74FDFE" w14:textId="77777777" w:rsidR="00C16F2A" w:rsidRPr="004E271B" w:rsidRDefault="00CB66BE">
            <w:pPr>
              <w:pStyle w:val="aff7"/>
              <w:spacing w:beforeLines="0" w:afterLines="0" w:line="240" w:lineRule="auto"/>
              <w:rPr>
                <w:color w:val="000000" w:themeColor="text1"/>
                <w:szCs w:val="21"/>
              </w:rPr>
            </w:pPr>
            <w:r w:rsidRPr="004E271B">
              <w:rPr>
                <w:rFonts w:hint="eastAsia"/>
                <w:color w:val="000000" w:themeColor="text1"/>
                <w:szCs w:val="21"/>
              </w:rPr>
              <w:t>汞</w:t>
            </w:r>
          </w:p>
        </w:tc>
        <w:tc>
          <w:tcPr>
            <w:tcW w:w="1701" w:type="dxa"/>
            <w:tcMar>
              <w:left w:w="28" w:type="dxa"/>
              <w:right w:w="28" w:type="dxa"/>
            </w:tcMar>
            <w:vAlign w:val="center"/>
          </w:tcPr>
          <w:p w14:paraId="3240D8A9"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1.29×10</w:t>
            </w:r>
            <w:r w:rsidRPr="004E271B">
              <w:rPr>
                <w:rFonts w:ascii="Times New Roman"/>
                <w:color w:val="000000" w:themeColor="text1"/>
                <w:szCs w:val="21"/>
                <w:vertAlign w:val="superscript"/>
              </w:rPr>
              <w:t>-6</w:t>
            </w:r>
          </w:p>
        </w:tc>
        <w:tc>
          <w:tcPr>
            <w:tcW w:w="1276" w:type="dxa"/>
            <w:tcMar>
              <w:left w:w="28" w:type="dxa"/>
              <w:right w:w="28" w:type="dxa"/>
            </w:tcMar>
            <w:vAlign w:val="center"/>
          </w:tcPr>
          <w:p w14:paraId="7CC487A2"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701" w:type="dxa"/>
            <w:tcMar>
              <w:left w:w="28" w:type="dxa"/>
              <w:right w:w="28" w:type="dxa"/>
            </w:tcMar>
            <w:vAlign w:val="center"/>
          </w:tcPr>
          <w:p w14:paraId="1A94538E"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w:t>
            </w:r>
          </w:p>
        </w:tc>
        <w:tc>
          <w:tcPr>
            <w:tcW w:w="1559" w:type="dxa"/>
            <w:tcMar>
              <w:left w:w="28" w:type="dxa"/>
              <w:right w:w="28" w:type="dxa"/>
            </w:tcMar>
            <w:vAlign w:val="center"/>
          </w:tcPr>
          <w:p w14:paraId="4756323F"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6.35×10</w:t>
            </w:r>
            <w:r w:rsidRPr="004E271B">
              <w:rPr>
                <w:rFonts w:ascii="Times New Roman"/>
                <w:color w:val="000000" w:themeColor="text1"/>
                <w:szCs w:val="21"/>
                <w:vertAlign w:val="superscript"/>
              </w:rPr>
              <w:t>-7</w:t>
            </w:r>
          </w:p>
        </w:tc>
        <w:tc>
          <w:tcPr>
            <w:tcW w:w="1761" w:type="dxa"/>
            <w:tcMar>
              <w:left w:w="28" w:type="dxa"/>
              <w:right w:w="28" w:type="dxa"/>
            </w:tcMar>
            <w:vAlign w:val="center"/>
          </w:tcPr>
          <w:p w14:paraId="50D2758D"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1.29×10</w:t>
            </w:r>
            <w:r w:rsidRPr="004E271B">
              <w:rPr>
                <w:rFonts w:ascii="Times New Roman"/>
                <w:color w:val="000000" w:themeColor="text1"/>
                <w:szCs w:val="21"/>
                <w:vertAlign w:val="superscript"/>
              </w:rPr>
              <w:t>-6</w:t>
            </w:r>
          </w:p>
        </w:tc>
        <w:tc>
          <w:tcPr>
            <w:tcW w:w="1959" w:type="dxa"/>
            <w:tcMar>
              <w:left w:w="28" w:type="dxa"/>
              <w:right w:w="28" w:type="dxa"/>
            </w:tcMar>
            <w:vAlign w:val="center"/>
          </w:tcPr>
          <w:p w14:paraId="34F473D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color w:val="000000" w:themeColor="text1"/>
                <w:szCs w:val="21"/>
              </w:rPr>
              <w:t>6.35×10</w:t>
            </w:r>
            <w:r w:rsidRPr="004E271B">
              <w:rPr>
                <w:rFonts w:ascii="Times New Roman"/>
                <w:color w:val="000000" w:themeColor="text1"/>
                <w:szCs w:val="21"/>
                <w:vertAlign w:val="superscript"/>
              </w:rPr>
              <w:t>-7</w:t>
            </w:r>
          </w:p>
        </w:tc>
        <w:tc>
          <w:tcPr>
            <w:tcW w:w="1062" w:type="dxa"/>
            <w:tcMar>
              <w:left w:w="28" w:type="dxa"/>
              <w:right w:w="28" w:type="dxa"/>
            </w:tcMar>
            <w:vAlign w:val="center"/>
          </w:tcPr>
          <w:p w14:paraId="210C11B6" w14:textId="77777777" w:rsidR="00C16F2A" w:rsidRPr="004E271B" w:rsidRDefault="00CB66BE">
            <w:pPr>
              <w:pStyle w:val="aff7"/>
              <w:spacing w:beforeLines="0" w:afterLines="0" w:line="240" w:lineRule="auto"/>
              <w:rPr>
                <w:rFonts w:ascii="Times New Roman"/>
                <w:color w:val="000000" w:themeColor="text1"/>
                <w:szCs w:val="21"/>
              </w:rPr>
            </w:pPr>
            <w:r w:rsidRPr="004E271B">
              <w:rPr>
                <w:rFonts w:ascii="Times New Roman"/>
                <w:color w:val="000000" w:themeColor="text1"/>
                <w:szCs w:val="21"/>
              </w:rPr>
              <w:t>-6.6×10</w:t>
            </w:r>
            <w:r w:rsidRPr="004E271B">
              <w:rPr>
                <w:rFonts w:ascii="Times New Roman"/>
                <w:color w:val="000000" w:themeColor="text1"/>
                <w:szCs w:val="21"/>
                <w:vertAlign w:val="superscript"/>
              </w:rPr>
              <w:t>-7</w:t>
            </w:r>
          </w:p>
        </w:tc>
      </w:tr>
      <w:tr w:rsidR="00507837" w14:paraId="07E6F3D6" w14:textId="77777777">
        <w:trPr>
          <w:trHeight w:val="454"/>
          <w:jc w:val="center"/>
        </w:trPr>
        <w:tc>
          <w:tcPr>
            <w:tcW w:w="1588" w:type="dxa"/>
            <w:vMerge w:val="restart"/>
            <w:tcMar>
              <w:left w:w="28" w:type="dxa"/>
              <w:right w:w="28" w:type="dxa"/>
            </w:tcMar>
            <w:vAlign w:val="center"/>
          </w:tcPr>
          <w:p w14:paraId="7645B19B" w14:textId="77777777" w:rsidR="00507837" w:rsidRPr="004E271B" w:rsidRDefault="00507837">
            <w:pPr>
              <w:pStyle w:val="aff7"/>
              <w:spacing w:beforeLines="0" w:afterLines="0" w:line="240" w:lineRule="auto"/>
              <w:rPr>
                <w:rFonts w:hAnsi="宋体" w:cs="宋体"/>
                <w:snapToGrid w:val="0"/>
                <w:color w:val="000000" w:themeColor="text1"/>
                <w:kern w:val="21"/>
                <w:szCs w:val="21"/>
              </w:rPr>
            </w:pPr>
            <w:r w:rsidRPr="004E271B">
              <w:rPr>
                <w:rFonts w:hAnsi="宋体" w:cs="宋体" w:hint="eastAsia"/>
                <w:snapToGrid w:val="0"/>
                <w:color w:val="000000" w:themeColor="text1"/>
                <w:kern w:val="21"/>
                <w:szCs w:val="21"/>
              </w:rPr>
              <w:t>一般工业</w:t>
            </w:r>
          </w:p>
          <w:p w14:paraId="6ABB7D2B" w14:textId="77777777" w:rsidR="00507837" w:rsidRPr="004E271B" w:rsidRDefault="00507837">
            <w:pPr>
              <w:pStyle w:val="aff7"/>
              <w:spacing w:beforeLines="0" w:afterLines="0" w:line="240" w:lineRule="auto"/>
              <w:rPr>
                <w:rFonts w:hAnsi="宋体" w:cs="宋体"/>
                <w:snapToGrid w:val="0"/>
                <w:color w:val="000000" w:themeColor="text1"/>
                <w:kern w:val="21"/>
                <w:szCs w:val="21"/>
              </w:rPr>
            </w:pPr>
            <w:r w:rsidRPr="004E271B">
              <w:rPr>
                <w:rFonts w:hAnsi="宋体" w:cs="宋体" w:hint="eastAsia"/>
                <w:snapToGrid w:val="0"/>
                <w:color w:val="000000" w:themeColor="text1"/>
                <w:kern w:val="21"/>
                <w:szCs w:val="21"/>
              </w:rPr>
              <w:t>固体废物</w:t>
            </w:r>
          </w:p>
        </w:tc>
        <w:tc>
          <w:tcPr>
            <w:tcW w:w="1417" w:type="dxa"/>
            <w:tcMar>
              <w:left w:w="28" w:type="dxa"/>
              <w:right w:w="28" w:type="dxa"/>
            </w:tcMar>
            <w:vAlign w:val="center"/>
          </w:tcPr>
          <w:p w14:paraId="35BDD02F"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剩余样品</w:t>
            </w:r>
          </w:p>
        </w:tc>
        <w:tc>
          <w:tcPr>
            <w:tcW w:w="1701" w:type="dxa"/>
            <w:tcMar>
              <w:left w:w="28" w:type="dxa"/>
              <w:right w:w="28" w:type="dxa"/>
            </w:tcMar>
            <w:vAlign w:val="center"/>
          </w:tcPr>
          <w:p w14:paraId="4DE874B0"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2.0</w:t>
            </w:r>
          </w:p>
        </w:tc>
        <w:tc>
          <w:tcPr>
            <w:tcW w:w="1276" w:type="dxa"/>
            <w:tcMar>
              <w:left w:w="28" w:type="dxa"/>
              <w:right w:w="28" w:type="dxa"/>
            </w:tcMar>
            <w:vAlign w:val="center"/>
          </w:tcPr>
          <w:p w14:paraId="69D16711"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701" w:type="dxa"/>
            <w:tcMar>
              <w:left w:w="28" w:type="dxa"/>
              <w:right w:w="28" w:type="dxa"/>
            </w:tcMar>
            <w:vAlign w:val="center"/>
          </w:tcPr>
          <w:p w14:paraId="216BDCEE"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559" w:type="dxa"/>
            <w:tcMar>
              <w:left w:w="28" w:type="dxa"/>
              <w:right w:w="28" w:type="dxa"/>
            </w:tcMar>
            <w:vAlign w:val="center"/>
          </w:tcPr>
          <w:p w14:paraId="42076390"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2.0</w:t>
            </w:r>
          </w:p>
        </w:tc>
        <w:tc>
          <w:tcPr>
            <w:tcW w:w="1761" w:type="dxa"/>
            <w:tcMar>
              <w:left w:w="28" w:type="dxa"/>
              <w:right w:w="28" w:type="dxa"/>
            </w:tcMar>
            <w:vAlign w:val="center"/>
          </w:tcPr>
          <w:p w14:paraId="308361A2"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959" w:type="dxa"/>
            <w:tcMar>
              <w:left w:w="28" w:type="dxa"/>
              <w:right w:w="28" w:type="dxa"/>
            </w:tcMar>
            <w:vAlign w:val="center"/>
          </w:tcPr>
          <w:p w14:paraId="3B4540EB"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2.0</w:t>
            </w:r>
          </w:p>
        </w:tc>
        <w:tc>
          <w:tcPr>
            <w:tcW w:w="1062" w:type="dxa"/>
            <w:tcMar>
              <w:left w:w="28" w:type="dxa"/>
              <w:right w:w="28" w:type="dxa"/>
            </w:tcMar>
            <w:vAlign w:val="center"/>
          </w:tcPr>
          <w:p w14:paraId="6AD852A2"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+2.0</w:t>
            </w:r>
          </w:p>
        </w:tc>
      </w:tr>
      <w:tr w:rsidR="00507837" w14:paraId="042C9F08" w14:textId="77777777">
        <w:trPr>
          <w:trHeight w:val="454"/>
          <w:jc w:val="center"/>
        </w:trPr>
        <w:tc>
          <w:tcPr>
            <w:tcW w:w="1588" w:type="dxa"/>
            <w:vMerge/>
            <w:tcMar>
              <w:left w:w="28" w:type="dxa"/>
              <w:right w:w="28" w:type="dxa"/>
            </w:tcMar>
            <w:vAlign w:val="center"/>
          </w:tcPr>
          <w:p w14:paraId="42250A45" w14:textId="77777777" w:rsidR="00507837" w:rsidRPr="004E271B" w:rsidRDefault="00507837">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2207D561"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废滤芯</w:t>
            </w:r>
          </w:p>
        </w:tc>
        <w:tc>
          <w:tcPr>
            <w:tcW w:w="1701" w:type="dxa"/>
            <w:tcMar>
              <w:left w:w="28" w:type="dxa"/>
              <w:right w:w="28" w:type="dxa"/>
            </w:tcMar>
            <w:vAlign w:val="center"/>
          </w:tcPr>
          <w:p w14:paraId="2191BBB0"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276" w:type="dxa"/>
            <w:tcMar>
              <w:left w:w="28" w:type="dxa"/>
              <w:right w:w="28" w:type="dxa"/>
            </w:tcMar>
            <w:vAlign w:val="center"/>
          </w:tcPr>
          <w:p w14:paraId="6EDA136B"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701" w:type="dxa"/>
            <w:tcMar>
              <w:left w:w="28" w:type="dxa"/>
              <w:right w:w="28" w:type="dxa"/>
            </w:tcMar>
            <w:vAlign w:val="center"/>
          </w:tcPr>
          <w:p w14:paraId="3F27F0D3"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559" w:type="dxa"/>
            <w:tcMar>
              <w:left w:w="28" w:type="dxa"/>
              <w:right w:w="28" w:type="dxa"/>
            </w:tcMar>
            <w:vAlign w:val="center"/>
          </w:tcPr>
          <w:p w14:paraId="7A4E995A"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0.02</w:t>
            </w:r>
          </w:p>
        </w:tc>
        <w:tc>
          <w:tcPr>
            <w:tcW w:w="1761" w:type="dxa"/>
            <w:tcMar>
              <w:left w:w="28" w:type="dxa"/>
              <w:right w:w="28" w:type="dxa"/>
            </w:tcMar>
            <w:vAlign w:val="center"/>
          </w:tcPr>
          <w:p w14:paraId="345E1592"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snapToGrid w:val="0"/>
                <w:color w:val="000000" w:themeColor="text1"/>
                <w:kern w:val="21"/>
                <w:szCs w:val="21"/>
              </w:rPr>
              <w:t>/</w:t>
            </w:r>
          </w:p>
        </w:tc>
        <w:tc>
          <w:tcPr>
            <w:tcW w:w="1959" w:type="dxa"/>
            <w:tcMar>
              <w:left w:w="28" w:type="dxa"/>
              <w:right w:w="28" w:type="dxa"/>
            </w:tcMar>
            <w:vAlign w:val="center"/>
          </w:tcPr>
          <w:p w14:paraId="186E4FE4"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0.02</w:t>
            </w:r>
          </w:p>
        </w:tc>
        <w:tc>
          <w:tcPr>
            <w:tcW w:w="1062" w:type="dxa"/>
            <w:tcMar>
              <w:left w:w="28" w:type="dxa"/>
              <w:right w:w="28" w:type="dxa"/>
            </w:tcMar>
            <w:vAlign w:val="center"/>
          </w:tcPr>
          <w:p w14:paraId="5AFBAD1A"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+0.02</w:t>
            </w:r>
          </w:p>
        </w:tc>
      </w:tr>
      <w:tr w:rsidR="00507837" w14:paraId="4D2CA688" w14:textId="77777777">
        <w:trPr>
          <w:trHeight w:val="454"/>
          <w:jc w:val="center"/>
        </w:trPr>
        <w:tc>
          <w:tcPr>
            <w:tcW w:w="1588" w:type="dxa"/>
            <w:vMerge/>
            <w:tcMar>
              <w:left w:w="28" w:type="dxa"/>
              <w:right w:w="28" w:type="dxa"/>
            </w:tcMar>
            <w:vAlign w:val="center"/>
          </w:tcPr>
          <w:p w14:paraId="3EDDAE8D" w14:textId="77777777" w:rsidR="00507837" w:rsidRPr="004E271B" w:rsidRDefault="00507837">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597E3D59"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废离子交换树脂</w:t>
            </w:r>
          </w:p>
        </w:tc>
        <w:tc>
          <w:tcPr>
            <w:tcW w:w="1701" w:type="dxa"/>
            <w:tcMar>
              <w:left w:w="28" w:type="dxa"/>
              <w:right w:w="28" w:type="dxa"/>
            </w:tcMar>
            <w:vAlign w:val="center"/>
          </w:tcPr>
          <w:p w14:paraId="5B046F46"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276" w:type="dxa"/>
            <w:tcMar>
              <w:left w:w="28" w:type="dxa"/>
              <w:right w:w="28" w:type="dxa"/>
            </w:tcMar>
            <w:vAlign w:val="center"/>
          </w:tcPr>
          <w:p w14:paraId="542DB881"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790C122A"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5F21C546"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0.15</w:t>
            </w:r>
          </w:p>
        </w:tc>
        <w:tc>
          <w:tcPr>
            <w:tcW w:w="1761" w:type="dxa"/>
            <w:tcMar>
              <w:left w:w="28" w:type="dxa"/>
              <w:right w:w="28" w:type="dxa"/>
            </w:tcMar>
            <w:vAlign w:val="center"/>
          </w:tcPr>
          <w:p w14:paraId="2D99FD8D"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07A0CC03"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0.15</w:t>
            </w:r>
          </w:p>
        </w:tc>
        <w:tc>
          <w:tcPr>
            <w:tcW w:w="1062" w:type="dxa"/>
            <w:tcMar>
              <w:left w:w="28" w:type="dxa"/>
              <w:right w:w="28" w:type="dxa"/>
            </w:tcMar>
            <w:vAlign w:val="center"/>
          </w:tcPr>
          <w:p w14:paraId="3EBF5500"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+0.15</w:t>
            </w:r>
          </w:p>
        </w:tc>
      </w:tr>
      <w:tr w:rsidR="00507837" w14:paraId="1AA2C95C" w14:textId="77777777">
        <w:trPr>
          <w:trHeight w:val="454"/>
          <w:jc w:val="center"/>
        </w:trPr>
        <w:tc>
          <w:tcPr>
            <w:tcW w:w="1588" w:type="dxa"/>
            <w:vMerge/>
            <w:tcMar>
              <w:left w:w="28" w:type="dxa"/>
              <w:right w:w="28" w:type="dxa"/>
            </w:tcMar>
            <w:vAlign w:val="center"/>
          </w:tcPr>
          <w:p w14:paraId="44FD9ED3" w14:textId="77777777" w:rsidR="00507837" w:rsidRPr="004E271B" w:rsidRDefault="00507837">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50C2E250"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hAnsi="宋体" w:hint="eastAsia"/>
                <w:color w:val="000000" w:themeColor="text1"/>
                <w:szCs w:val="21"/>
              </w:rPr>
              <w:t>高效过滤器过滤介质</w:t>
            </w:r>
          </w:p>
        </w:tc>
        <w:tc>
          <w:tcPr>
            <w:tcW w:w="1701" w:type="dxa"/>
            <w:tcMar>
              <w:left w:w="28" w:type="dxa"/>
              <w:right w:w="28" w:type="dxa"/>
            </w:tcMar>
            <w:vAlign w:val="center"/>
          </w:tcPr>
          <w:p w14:paraId="5F70F2D9"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276" w:type="dxa"/>
            <w:tcMar>
              <w:left w:w="28" w:type="dxa"/>
              <w:right w:w="28" w:type="dxa"/>
            </w:tcMar>
            <w:vAlign w:val="center"/>
          </w:tcPr>
          <w:p w14:paraId="0B215C3B"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19DBFE68"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27BB8D63" w14:textId="77777777" w:rsidR="00507837" w:rsidRPr="004E271B" w:rsidRDefault="00507837">
            <w:pPr>
              <w:pStyle w:val="Tabletext"/>
              <w:rPr>
                <w:bCs w:val="0"/>
                <w:snapToGrid w:val="0"/>
                <w:color w:val="000000" w:themeColor="text1"/>
                <w:kern w:val="21"/>
                <w:szCs w:val="21"/>
              </w:rPr>
            </w:pPr>
            <w:r w:rsidRPr="004E271B">
              <w:rPr>
                <w:rFonts w:hint="eastAsia"/>
                <w:color w:val="000000" w:themeColor="text1"/>
                <w:szCs w:val="21"/>
              </w:rPr>
              <w:t>0</w:t>
            </w:r>
            <w:r w:rsidRPr="004E271B">
              <w:rPr>
                <w:color w:val="000000" w:themeColor="text1"/>
                <w:szCs w:val="21"/>
              </w:rPr>
              <w:t>.02</w:t>
            </w:r>
          </w:p>
        </w:tc>
        <w:tc>
          <w:tcPr>
            <w:tcW w:w="1761" w:type="dxa"/>
            <w:tcMar>
              <w:left w:w="28" w:type="dxa"/>
              <w:right w:w="28" w:type="dxa"/>
            </w:tcMar>
            <w:vAlign w:val="center"/>
          </w:tcPr>
          <w:p w14:paraId="612BCBE1" w14:textId="77777777" w:rsidR="00507837" w:rsidRPr="004E271B" w:rsidRDefault="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68396A6D" w14:textId="77777777" w:rsidR="00507837" w:rsidRPr="004E271B" w:rsidRDefault="00507837">
            <w:pPr>
              <w:pStyle w:val="Tabletext"/>
              <w:rPr>
                <w:bCs w:val="0"/>
                <w:snapToGrid w:val="0"/>
                <w:color w:val="000000" w:themeColor="text1"/>
                <w:kern w:val="21"/>
                <w:szCs w:val="21"/>
              </w:rPr>
            </w:pPr>
            <w:r w:rsidRPr="004E271B">
              <w:rPr>
                <w:rFonts w:hint="eastAsia"/>
                <w:color w:val="000000" w:themeColor="text1"/>
                <w:szCs w:val="21"/>
              </w:rPr>
              <w:t>0</w:t>
            </w:r>
            <w:r w:rsidRPr="004E271B">
              <w:rPr>
                <w:color w:val="000000" w:themeColor="text1"/>
                <w:szCs w:val="21"/>
              </w:rPr>
              <w:t>.02</w:t>
            </w:r>
          </w:p>
        </w:tc>
        <w:tc>
          <w:tcPr>
            <w:tcW w:w="1062" w:type="dxa"/>
            <w:tcMar>
              <w:left w:w="28" w:type="dxa"/>
              <w:right w:w="28" w:type="dxa"/>
            </w:tcMar>
            <w:vAlign w:val="center"/>
          </w:tcPr>
          <w:p w14:paraId="7DB4C2D1" w14:textId="77777777" w:rsidR="00507837" w:rsidRPr="004E271B" w:rsidRDefault="00507837">
            <w:pPr>
              <w:pStyle w:val="Tabletext"/>
              <w:rPr>
                <w:bCs w:val="0"/>
                <w:snapToGrid w:val="0"/>
                <w:color w:val="000000" w:themeColor="text1"/>
                <w:kern w:val="21"/>
                <w:szCs w:val="21"/>
              </w:rPr>
            </w:pPr>
            <w:r w:rsidRPr="004E271B">
              <w:rPr>
                <w:color w:val="000000" w:themeColor="text1"/>
                <w:szCs w:val="21"/>
              </w:rPr>
              <w:t>+</w:t>
            </w:r>
            <w:r w:rsidRPr="004E271B">
              <w:rPr>
                <w:rFonts w:hint="eastAsia"/>
                <w:color w:val="000000" w:themeColor="text1"/>
                <w:szCs w:val="21"/>
              </w:rPr>
              <w:t>0</w:t>
            </w:r>
            <w:r w:rsidRPr="004E271B">
              <w:rPr>
                <w:color w:val="000000" w:themeColor="text1"/>
                <w:szCs w:val="21"/>
              </w:rPr>
              <w:t>.02</w:t>
            </w:r>
          </w:p>
        </w:tc>
      </w:tr>
      <w:tr w:rsidR="00507837" w14:paraId="61F4AD8D" w14:textId="77777777">
        <w:trPr>
          <w:trHeight w:val="454"/>
          <w:jc w:val="center"/>
        </w:trPr>
        <w:tc>
          <w:tcPr>
            <w:tcW w:w="1588" w:type="dxa"/>
            <w:vMerge/>
            <w:tcMar>
              <w:left w:w="28" w:type="dxa"/>
              <w:right w:w="28" w:type="dxa"/>
            </w:tcMar>
            <w:vAlign w:val="center"/>
          </w:tcPr>
          <w:p w14:paraId="7A47E975" w14:textId="77777777" w:rsidR="00507837" w:rsidRPr="004E271B" w:rsidRDefault="00507837" w:rsidP="00507837">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33D41EA6" w14:textId="5C947C3C" w:rsidR="00507837" w:rsidRPr="004E271B" w:rsidRDefault="00507837" w:rsidP="00507837">
            <w:pPr>
              <w:pStyle w:val="aff7"/>
              <w:spacing w:beforeLines="0" w:afterLines="0" w:line="240" w:lineRule="auto"/>
              <w:rPr>
                <w:rFonts w:hAnsi="宋体"/>
                <w:color w:val="000000" w:themeColor="text1"/>
                <w:szCs w:val="21"/>
              </w:rPr>
            </w:pPr>
            <w:r>
              <w:rPr>
                <w:rFonts w:hint="eastAsia"/>
              </w:rPr>
              <w:t>废培养基</w:t>
            </w:r>
          </w:p>
        </w:tc>
        <w:tc>
          <w:tcPr>
            <w:tcW w:w="1701" w:type="dxa"/>
            <w:tcMar>
              <w:left w:w="28" w:type="dxa"/>
              <w:right w:w="28" w:type="dxa"/>
            </w:tcMar>
            <w:vAlign w:val="center"/>
          </w:tcPr>
          <w:p w14:paraId="6BA88491" w14:textId="76FFB9CF" w:rsidR="00507837" w:rsidRPr="004E271B" w:rsidRDefault="00507837" w:rsidP="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276" w:type="dxa"/>
            <w:tcMar>
              <w:left w:w="28" w:type="dxa"/>
              <w:right w:w="28" w:type="dxa"/>
            </w:tcMar>
            <w:vAlign w:val="center"/>
          </w:tcPr>
          <w:p w14:paraId="3AF2ACB5" w14:textId="4B883767" w:rsidR="00507837" w:rsidRPr="004E271B" w:rsidRDefault="00507837" w:rsidP="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0AD86350" w14:textId="43C25856" w:rsidR="00507837" w:rsidRPr="004E271B" w:rsidRDefault="00507837" w:rsidP="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2A66B973" w14:textId="09447C17" w:rsidR="00507837" w:rsidRPr="004E271B" w:rsidRDefault="00507837" w:rsidP="00507837">
            <w:pPr>
              <w:pStyle w:val="Tabletext"/>
              <w:rPr>
                <w:color w:val="000000" w:themeColor="text1"/>
                <w:szCs w:val="21"/>
              </w:rPr>
            </w:pPr>
            <w:r w:rsidRPr="004E271B">
              <w:rPr>
                <w:rFonts w:hint="eastAsia"/>
                <w:color w:val="000000" w:themeColor="text1"/>
                <w:szCs w:val="21"/>
              </w:rPr>
              <w:t>0</w:t>
            </w:r>
            <w:r w:rsidRPr="004E271B">
              <w:rPr>
                <w:color w:val="000000" w:themeColor="text1"/>
                <w:szCs w:val="21"/>
              </w:rPr>
              <w:t>.0</w:t>
            </w:r>
            <w:r>
              <w:rPr>
                <w:color w:val="000000" w:themeColor="text1"/>
                <w:szCs w:val="21"/>
              </w:rPr>
              <w:t>6</w:t>
            </w:r>
          </w:p>
        </w:tc>
        <w:tc>
          <w:tcPr>
            <w:tcW w:w="1761" w:type="dxa"/>
            <w:tcMar>
              <w:left w:w="28" w:type="dxa"/>
              <w:right w:w="28" w:type="dxa"/>
            </w:tcMar>
            <w:vAlign w:val="center"/>
          </w:tcPr>
          <w:p w14:paraId="41E52BE5" w14:textId="1EB5B965" w:rsidR="00507837" w:rsidRPr="004E271B" w:rsidRDefault="00507837" w:rsidP="00507837">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0FD1D619" w14:textId="2F01F3C0" w:rsidR="00507837" w:rsidRPr="004E271B" w:rsidRDefault="00507837" w:rsidP="00507837">
            <w:pPr>
              <w:pStyle w:val="Tabletext"/>
              <w:rPr>
                <w:color w:val="000000" w:themeColor="text1"/>
                <w:szCs w:val="21"/>
              </w:rPr>
            </w:pPr>
            <w:r w:rsidRPr="004E271B">
              <w:rPr>
                <w:rFonts w:hint="eastAsia"/>
                <w:color w:val="000000" w:themeColor="text1"/>
                <w:szCs w:val="21"/>
              </w:rPr>
              <w:t>0</w:t>
            </w:r>
            <w:r w:rsidRPr="004E271B">
              <w:rPr>
                <w:color w:val="000000" w:themeColor="text1"/>
                <w:szCs w:val="21"/>
              </w:rPr>
              <w:t>.0</w:t>
            </w:r>
            <w:r>
              <w:rPr>
                <w:color w:val="000000" w:themeColor="text1"/>
                <w:szCs w:val="21"/>
              </w:rPr>
              <w:t>6</w:t>
            </w:r>
          </w:p>
        </w:tc>
        <w:tc>
          <w:tcPr>
            <w:tcW w:w="1062" w:type="dxa"/>
            <w:tcMar>
              <w:left w:w="28" w:type="dxa"/>
              <w:right w:w="28" w:type="dxa"/>
            </w:tcMar>
            <w:vAlign w:val="center"/>
          </w:tcPr>
          <w:p w14:paraId="000F31C3" w14:textId="4D0D1D8D" w:rsidR="00507837" w:rsidRPr="004E271B" w:rsidRDefault="00507837" w:rsidP="00507837">
            <w:pPr>
              <w:pStyle w:val="Tabletext"/>
              <w:rPr>
                <w:color w:val="000000" w:themeColor="text1"/>
                <w:szCs w:val="21"/>
              </w:rPr>
            </w:pPr>
            <w:r w:rsidRPr="004E271B">
              <w:rPr>
                <w:color w:val="000000" w:themeColor="text1"/>
                <w:szCs w:val="21"/>
              </w:rPr>
              <w:t>+</w:t>
            </w:r>
            <w:r w:rsidRPr="004E271B">
              <w:rPr>
                <w:rFonts w:hint="eastAsia"/>
                <w:color w:val="000000" w:themeColor="text1"/>
                <w:szCs w:val="21"/>
              </w:rPr>
              <w:t>0</w:t>
            </w:r>
            <w:r w:rsidRPr="004E271B">
              <w:rPr>
                <w:color w:val="000000" w:themeColor="text1"/>
                <w:szCs w:val="21"/>
              </w:rPr>
              <w:t>.0</w:t>
            </w:r>
            <w:r>
              <w:rPr>
                <w:color w:val="000000" w:themeColor="text1"/>
                <w:szCs w:val="21"/>
              </w:rPr>
              <w:t>6</w:t>
            </w:r>
          </w:p>
        </w:tc>
      </w:tr>
      <w:tr w:rsidR="00C16F2A" w14:paraId="4A442D18" w14:textId="77777777">
        <w:trPr>
          <w:trHeight w:val="454"/>
          <w:jc w:val="center"/>
        </w:trPr>
        <w:tc>
          <w:tcPr>
            <w:tcW w:w="1588" w:type="dxa"/>
            <w:vMerge w:val="restart"/>
            <w:tcMar>
              <w:left w:w="28" w:type="dxa"/>
              <w:right w:w="28" w:type="dxa"/>
            </w:tcMar>
            <w:vAlign w:val="center"/>
          </w:tcPr>
          <w:p w14:paraId="72138498" w14:textId="77777777" w:rsidR="00C16F2A" w:rsidRPr="004E271B" w:rsidRDefault="00CB66BE">
            <w:pPr>
              <w:pStyle w:val="aff7"/>
              <w:spacing w:beforeLines="0" w:afterLines="0" w:line="240" w:lineRule="auto"/>
              <w:rPr>
                <w:rFonts w:hAnsi="宋体" w:cs="宋体"/>
                <w:snapToGrid w:val="0"/>
                <w:color w:val="000000" w:themeColor="text1"/>
                <w:kern w:val="21"/>
                <w:szCs w:val="21"/>
              </w:rPr>
            </w:pPr>
            <w:r w:rsidRPr="004E271B">
              <w:rPr>
                <w:rFonts w:hAnsi="宋体" w:cs="宋体" w:hint="eastAsia"/>
                <w:snapToGrid w:val="0"/>
                <w:color w:val="000000" w:themeColor="text1"/>
                <w:kern w:val="21"/>
                <w:szCs w:val="21"/>
              </w:rPr>
              <w:t>危险废物</w:t>
            </w:r>
          </w:p>
        </w:tc>
        <w:tc>
          <w:tcPr>
            <w:tcW w:w="1417" w:type="dxa"/>
            <w:tcMar>
              <w:left w:w="28" w:type="dxa"/>
              <w:right w:w="28" w:type="dxa"/>
            </w:tcMar>
            <w:vAlign w:val="center"/>
          </w:tcPr>
          <w:p w14:paraId="71D2A191"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废残留样品</w:t>
            </w:r>
          </w:p>
        </w:tc>
        <w:tc>
          <w:tcPr>
            <w:tcW w:w="1701" w:type="dxa"/>
            <w:tcMar>
              <w:left w:w="28" w:type="dxa"/>
              <w:right w:w="28" w:type="dxa"/>
            </w:tcMar>
            <w:vAlign w:val="center"/>
          </w:tcPr>
          <w:p w14:paraId="388D3CAD"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0</w:t>
            </w:r>
            <w:r w:rsidRPr="004E271B">
              <w:rPr>
                <w:rFonts w:ascii="Times New Roman"/>
                <w:snapToGrid w:val="0"/>
                <w:color w:val="000000" w:themeColor="text1"/>
                <w:kern w:val="21"/>
                <w:szCs w:val="21"/>
              </w:rPr>
              <w:t>.5</w:t>
            </w:r>
          </w:p>
        </w:tc>
        <w:tc>
          <w:tcPr>
            <w:tcW w:w="1276" w:type="dxa"/>
            <w:tcMar>
              <w:left w:w="28" w:type="dxa"/>
              <w:right w:w="28" w:type="dxa"/>
            </w:tcMar>
            <w:vAlign w:val="center"/>
          </w:tcPr>
          <w:p w14:paraId="1D5D7C36"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2672E269"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206491DD"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0.5</w:t>
            </w:r>
          </w:p>
        </w:tc>
        <w:tc>
          <w:tcPr>
            <w:tcW w:w="1761" w:type="dxa"/>
            <w:tcMar>
              <w:left w:w="28" w:type="dxa"/>
              <w:right w:w="28" w:type="dxa"/>
            </w:tcMar>
            <w:vAlign w:val="center"/>
          </w:tcPr>
          <w:p w14:paraId="4D3C9C35"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29417DB0"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0.5</w:t>
            </w:r>
          </w:p>
        </w:tc>
        <w:tc>
          <w:tcPr>
            <w:tcW w:w="1062" w:type="dxa"/>
            <w:tcMar>
              <w:left w:w="28" w:type="dxa"/>
              <w:right w:w="28" w:type="dxa"/>
            </w:tcMar>
            <w:vAlign w:val="center"/>
          </w:tcPr>
          <w:p w14:paraId="507F9A02"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0</w:t>
            </w:r>
          </w:p>
        </w:tc>
      </w:tr>
      <w:tr w:rsidR="00C16F2A" w14:paraId="27F044FE" w14:textId="77777777">
        <w:trPr>
          <w:trHeight w:val="454"/>
          <w:jc w:val="center"/>
        </w:trPr>
        <w:tc>
          <w:tcPr>
            <w:tcW w:w="1588" w:type="dxa"/>
            <w:vMerge/>
            <w:tcMar>
              <w:left w:w="28" w:type="dxa"/>
              <w:right w:w="28" w:type="dxa"/>
            </w:tcMar>
            <w:vAlign w:val="center"/>
          </w:tcPr>
          <w:p w14:paraId="3482E0EA"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1BFB39C4"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实验废液</w:t>
            </w:r>
          </w:p>
        </w:tc>
        <w:tc>
          <w:tcPr>
            <w:tcW w:w="1701" w:type="dxa"/>
            <w:vMerge w:val="restart"/>
            <w:tcMar>
              <w:left w:w="28" w:type="dxa"/>
              <w:right w:w="28" w:type="dxa"/>
            </w:tcMar>
            <w:vAlign w:val="center"/>
          </w:tcPr>
          <w:p w14:paraId="0FE3D5FE"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1</w:t>
            </w:r>
            <w:r w:rsidRPr="004E271B">
              <w:rPr>
                <w:rFonts w:ascii="Times New Roman"/>
                <w:snapToGrid w:val="0"/>
                <w:color w:val="000000" w:themeColor="text1"/>
                <w:kern w:val="21"/>
                <w:szCs w:val="21"/>
              </w:rPr>
              <w:t>.8</w:t>
            </w:r>
          </w:p>
        </w:tc>
        <w:tc>
          <w:tcPr>
            <w:tcW w:w="1276" w:type="dxa"/>
            <w:tcMar>
              <w:left w:w="28" w:type="dxa"/>
              <w:right w:w="28" w:type="dxa"/>
            </w:tcMar>
            <w:vAlign w:val="center"/>
          </w:tcPr>
          <w:p w14:paraId="3295372F"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2172CB9C"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4BF9E8BA"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10</w:t>
            </w:r>
          </w:p>
        </w:tc>
        <w:tc>
          <w:tcPr>
            <w:tcW w:w="1761" w:type="dxa"/>
            <w:tcMar>
              <w:left w:w="28" w:type="dxa"/>
              <w:right w:w="28" w:type="dxa"/>
            </w:tcMar>
            <w:vAlign w:val="center"/>
          </w:tcPr>
          <w:p w14:paraId="4D62053B"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446F8439"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10</w:t>
            </w:r>
          </w:p>
        </w:tc>
        <w:tc>
          <w:tcPr>
            <w:tcW w:w="1062" w:type="dxa"/>
            <w:vMerge w:val="restart"/>
            <w:tcMar>
              <w:left w:w="28" w:type="dxa"/>
              <w:right w:w="28" w:type="dxa"/>
            </w:tcMar>
            <w:vAlign w:val="center"/>
          </w:tcPr>
          <w:p w14:paraId="053045BE" w14:textId="672D21E5"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w:t>
            </w:r>
            <w:r w:rsidR="00B20F07" w:rsidRPr="004E271B">
              <w:rPr>
                <w:snapToGrid w:val="0"/>
                <w:color w:val="000000" w:themeColor="text1"/>
                <w:kern w:val="18"/>
                <w:szCs w:val="21"/>
              </w:rPr>
              <w:t>13</w:t>
            </w:r>
            <w:r w:rsidRPr="004E271B">
              <w:rPr>
                <w:snapToGrid w:val="0"/>
                <w:color w:val="000000" w:themeColor="text1"/>
                <w:kern w:val="18"/>
                <w:szCs w:val="21"/>
              </w:rPr>
              <w:t>.2</w:t>
            </w:r>
          </w:p>
        </w:tc>
      </w:tr>
      <w:tr w:rsidR="00C16F2A" w14:paraId="29DD77B1" w14:textId="77777777">
        <w:trPr>
          <w:trHeight w:val="454"/>
          <w:jc w:val="center"/>
        </w:trPr>
        <w:tc>
          <w:tcPr>
            <w:tcW w:w="1588" w:type="dxa"/>
            <w:vMerge/>
            <w:tcMar>
              <w:left w:w="28" w:type="dxa"/>
              <w:right w:w="28" w:type="dxa"/>
            </w:tcMar>
            <w:vAlign w:val="center"/>
          </w:tcPr>
          <w:p w14:paraId="47939C3D"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04DDB37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清洗废液</w:t>
            </w:r>
          </w:p>
        </w:tc>
        <w:tc>
          <w:tcPr>
            <w:tcW w:w="1701" w:type="dxa"/>
            <w:vMerge/>
            <w:tcMar>
              <w:left w:w="28" w:type="dxa"/>
              <w:right w:w="28" w:type="dxa"/>
            </w:tcMar>
            <w:vAlign w:val="center"/>
          </w:tcPr>
          <w:p w14:paraId="4839C360" w14:textId="77777777" w:rsidR="00C16F2A" w:rsidRPr="004E271B" w:rsidRDefault="00C16F2A">
            <w:pPr>
              <w:pStyle w:val="aff7"/>
              <w:spacing w:beforeLines="0" w:afterLines="0" w:line="240" w:lineRule="auto"/>
              <w:rPr>
                <w:rFonts w:ascii="Times New Roman"/>
                <w:snapToGrid w:val="0"/>
                <w:color w:val="000000" w:themeColor="text1"/>
                <w:kern w:val="21"/>
                <w:szCs w:val="21"/>
              </w:rPr>
            </w:pPr>
          </w:p>
        </w:tc>
        <w:tc>
          <w:tcPr>
            <w:tcW w:w="1276" w:type="dxa"/>
            <w:tcMar>
              <w:left w:w="28" w:type="dxa"/>
              <w:right w:w="28" w:type="dxa"/>
            </w:tcMar>
            <w:vAlign w:val="center"/>
          </w:tcPr>
          <w:p w14:paraId="6B092518"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58E10726"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4BDC1957" w14:textId="0FF977A1" w:rsidR="00C16F2A" w:rsidRPr="004E271B" w:rsidRDefault="00B20F07">
            <w:pPr>
              <w:pStyle w:val="Tabletext"/>
              <w:rPr>
                <w:bCs w:val="0"/>
                <w:snapToGrid w:val="0"/>
                <w:color w:val="000000" w:themeColor="text1"/>
                <w:kern w:val="21"/>
                <w:szCs w:val="21"/>
              </w:rPr>
            </w:pPr>
            <w:r w:rsidRPr="004E271B">
              <w:rPr>
                <w:snapToGrid w:val="0"/>
                <w:color w:val="000000" w:themeColor="text1"/>
                <w:kern w:val="18"/>
                <w:szCs w:val="21"/>
              </w:rPr>
              <w:t>5</w:t>
            </w:r>
          </w:p>
        </w:tc>
        <w:tc>
          <w:tcPr>
            <w:tcW w:w="1761" w:type="dxa"/>
            <w:tcMar>
              <w:left w:w="28" w:type="dxa"/>
              <w:right w:w="28" w:type="dxa"/>
            </w:tcMar>
            <w:vAlign w:val="center"/>
          </w:tcPr>
          <w:p w14:paraId="55C504F5"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025C097E" w14:textId="7297A921" w:rsidR="00C16F2A" w:rsidRPr="004E271B" w:rsidRDefault="00B20F07">
            <w:pPr>
              <w:pStyle w:val="Tabletext"/>
              <w:rPr>
                <w:bCs w:val="0"/>
                <w:snapToGrid w:val="0"/>
                <w:color w:val="000000" w:themeColor="text1"/>
                <w:kern w:val="21"/>
                <w:szCs w:val="21"/>
              </w:rPr>
            </w:pPr>
            <w:r w:rsidRPr="004E271B">
              <w:rPr>
                <w:snapToGrid w:val="0"/>
                <w:color w:val="000000" w:themeColor="text1"/>
                <w:kern w:val="18"/>
                <w:szCs w:val="21"/>
              </w:rPr>
              <w:t>5</w:t>
            </w:r>
          </w:p>
        </w:tc>
        <w:tc>
          <w:tcPr>
            <w:tcW w:w="1062" w:type="dxa"/>
            <w:vMerge/>
            <w:tcMar>
              <w:left w:w="28" w:type="dxa"/>
              <w:right w:w="28" w:type="dxa"/>
            </w:tcMar>
            <w:vAlign w:val="center"/>
          </w:tcPr>
          <w:p w14:paraId="1FE4DC20" w14:textId="77777777" w:rsidR="00C16F2A" w:rsidRPr="004E271B" w:rsidRDefault="00C16F2A">
            <w:pPr>
              <w:pStyle w:val="Tabletext"/>
              <w:rPr>
                <w:bCs w:val="0"/>
                <w:snapToGrid w:val="0"/>
                <w:color w:val="000000" w:themeColor="text1"/>
                <w:kern w:val="21"/>
                <w:szCs w:val="21"/>
              </w:rPr>
            </w:pPr>
          </w:p>
        </w:tc>
      </w:tr>
      <w:tr w:rsidR="00C16F2A" w14:paraId="17EB45CA" w14:textId="77777777">
        <w:trPr>
          <w:trHeight w:val="454"/>
          <w:jc w:val="center"/>
        </w:trPr>
        <w:tc>
          <w:tcPr>
            <w:tcW w:w="1588" w:type="dxa"/>
            <w:vMerge/>
            <w:tcMar>
              <w:left w:w="28" w:type="dxa"/>
              <w:right w:w="28" w:type="dxa"/>
            </w:tcMar>
            <w:vAlign w:val="center"/>
          </w:tcPr>
          <w:p w14:paraId="30459765"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78CDCC37"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废试剂瓶</w:t>
            </w:r>
          </w:p>
        </w:tc>
        <w:tc>
          <w:tcPr>
            <w:tcW w:w="1701" w:type="dxa"/>
            <w:tcMar>
              <w:left w:w="28" w:type="dxa"/>
              <w:right w:w="28" w:type="dxa"/>
            </w:tcMar>
            <w:vAlign w:val="center"/>
          </w:tcPr>
          <w:p w14:paraId="0A20419C"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0</w:t>
            </w:r>
            <w:r w:rsidRPr="004E271B">
              <w:rPr>
                <w:rFonts w:ascii="Times New Roman"/>
                <w:snapToGrid w:val="0"/>
                <w:color w:val="000000" w:themeColor="text1"/>
                <w:kern w:val="21"/>
                <w:szCs w:val="21"/>
              </w:rPr>
              <w:t>.05</w:t>
            </w:r>
          </w:p>
        </w:tc>
        <w:tc>
          <w:tcPr>
            <w:tcW w:w="1276" w:type="dxa"/>
            <w:tcMar>
              <w:left w:w="28" w:type="dxa"/>
              <w:right w:w="28" w:type="dxa"/>
            </w:tcMar>
            <w:vAlign w:val="center"/>
          </w:tcPr>
          <w:p w14:paraId="1281B93E"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15AC4283"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0C805DE8" w14:textId="77777777" w:rsidR="00C16F2A" w:rsidRPr="004E271B" w:rsidRDefault="00CB66BE">
            <w:pPr>
              <w:pStyle w:val="Tabletext"/>
              <w:rPr>
                <w:bCs w:val="0"/>
                <w:snapToGrid w:val="0"/>
                <w:color w:val="000000" w:themeColor="text1"/>
                <w:kern w:val="21"/>
                <w:szCs w:val="21"/>
              </w:rPr>
            </w:pPr>
            <w:r w:rsidRPr="004E271B">
              <w:rPr>
                <w:rFonts w:hint="eastAsia"/>
                <w:snapToGrid w:val="0"/>
                <w:color w:val="000000" w:themeColor="text1"/>
                <w:kern w:val="18"/>
                <w:szCs w:val="21"/>
              </w:rPr>
              <w:t>0</w:t>
            </w:r>
            <w:r w:rsidRPr="004E271B">
              <w:rPr>
                <w:snapToGrid w:val="0"/>
                <w:color w:val="000000" w:themeColor="text1"/>
                <w:kern w:val="18"/>
                <w:szCs w:val="21"/>
              </w:rPr>
              <w:t>.05</w:t>
            </w:r>
          </w:p>
        </w:tc>
        <w:tc>
          <w:tcPr>
            <w:tcW w:w="1761" w:type="dxa"/>
            <w:tcMar>
              <w:left w:w="28" w:type="dxa"/>
              <w:right w:w="28" w:type="dxa"/>
            </w:tcMar>
            <w:vAlign w:val="center"/>
          </w:tcPr>
          <w:p w14:paraId="339F373E"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7E171492" w14:textId="77777777" w:rsidR="00C16F2A" w:rsidRPr="004E271B" w:rsidRDefault="00CB66BE">
            <w:pPr>
              <w:pStyle w:val="Tabletext"/>
              <w:rPr>
                <w:bCs w:val="0"/>
                <w:snapToGrid w:val="0"/>
                <w:color w:val="000000" w:themeColor="text1"/>
                <w:kern w:val="21"/>
                <w:szCs w:val="21"/>
              </w:rPr>
            </w:pPr>
            <w:r w:rsidRPr="004E271B">
              <w:rPr>
                <w:rFonts w:hint="eastAsia"/>
                <w:snapToGrid w:val="0"/>
                <w:color w:val="000000" w:themeColor="text1"/>
                <w:kern w:val="18"/>
                <w:szCs w:val="21"/>
              </w:rPr>
              <w:t>0</w:t>
            </w:r>
            <w:r w:rsidRPr="004E271B">
              <w:rPr>
                <w:snapToGrid w:val="0"/>
                <w:color w:val="000000" w:themeColor="text1"/>
                <w:kern w:val="18"/>
                <w:szCs w:val="21"/>
              </w:rPr>
              <w:t>.05</w:t>
            </w:r>
          </w:p>
        </w:tc>
        <w:tc>
          <w:tcPr>
            <w:tcW w:w="1062" w:type="dxa"/>
            <w:tcMar>
              <w:left w:w="28" w:type="dxa"/>
              <w:right w:w="28" w:type="dxa"/>
            </w:tcMar>
            <w:vAlign w:val="center"/>
          </w:tcPr>
          <w:p w14:paraId="567D1714"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0</w:t>
            </w:r>
          </w:p>
        </w:tc>
      </w:tr>
      <w:tr w:rsidR="00C16F2A" w14:paraId="5C33E6F8" w14:textId="77777777">
        <w:trPr>
          <w:trHeight w:val="454"/>
          <w:jc w:val="center"/>
        </w:trPr>
        <w:tc>
          <w:tcPr>
            <w:tcW w:w="1588" w:type="dxa"/>
            <w:vMerge/>
            <w:tcMar>
              <w:left w:w="28" w:type="dxa"/>
              <w:right w:w="28" w:type="dxa"/>
            </w:tcMar>
            <w:vAlign w:val="center"/>
          </w:tcPr>
          <w:p w14:paraId="37E122F6"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53070345"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过期试剂</w:t>
            </w:r>
          </w:p>
        </w:tc>
        <w:tc>
          <w:tcPr>
            <w:tcW w:w="1701" w:type="dxa"/>
            <w:tcMar>
              <w:left w:w="28" w:type="dxa"/>
              <w:right w:w="28" w:type="dxa"/>
            </w:tcMar>
            <w:vAlign w:val="center"/>
          </w:tcPr>
          <w:p w14:paraId="4F1547FB"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276" w:type="dxa"/>
            <w:tcMar>
              <w:left w:w="28" w:type="dxa"/>
              <w:right w:w="28" w:type="dxa"/>
            </w:tcMar>
            <w:vAlign w:val="center"/>
          </w:tcPr>
          <w:p w14:paraId="7E7740D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3FFEB3EC"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2949337C" w14:textId="77777777" w:rsidR="00C16F2A" w:rsidRPr="004E271B" w:rsidRDefault="00CB66BE">
            <w:pPr>
              <w:pStyle w:val="Tabletext"/>
              <w:rPr>
                <w:bCs w:val="0"/>
                <w:snapToGrid w:val="0"/>
                <w:color w:val="000000" w:themeColor="text1"/>
                <w:kern w:val="21"/>
                <w:szCs w:val="21"/>
              </w:rPr>
            </w:pPr>
            <w:r w:rsidRPr="004E271B">
              <w:rPr>
                <w:rFonts w:hint="eastAsia"/>
                <w:snapToGrid w:val="0"/>
                <w:color w:val="000000" w:themeColor="text1"/>
                <w:kern w:val="18"/>
                <w:szCs w:val="21"/>
              </w:rPr>
              <w:t>0</w:t>
            </w:r>
            <w:r w:rsidRPr="004E271B">
              <w:rPr>
                <w:snapToGrid w:val="0"/>
                <w:color w:val="000000" w:themeColor="text1"/>
                <w:kern w:val="18"/>
                <w:szCs w:val="21"/>
              </w:rPr>
              <w:t>.05</w:t>
            </w:r>
          </w:p>
        </w:tc>
        <w:tc>
          <w:tcPr>
            <w:tcW w:w="1761" w:type="dxa"/>
            <w:tcMar>
              <w:left w:w="28" w:type="dxa"/>
              <w:right w:w="28" w:type="dxa"/>
            </w:tcMar>
            <w:vAlign w:val="center"/>
          </w:tcPr>
          <w:p w14:paraId="7848F236"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2180FD7A" w14:textId="77777777" w:rsidR="00C16F2A" w:rsidRPr="004E271B" w:rsidRDefault="00CB66BE">
            <w:pPr>
              <w:pStyle w:val="Tabletext"/>
              <w:rPr>
                <w:bCs w:val="0"/>
                <w:snapToGrid w:val="0"/>
                <w:color w:val="000000" w:themeColor="text1"/>
                <w:kern w:val="21"/>
                <w:szCs w:val="21"/>
              </w:rPr>
            </w:pPr>
            <w:r w:rsidRPr="004E271B">
              <w:rPr>
                <w:rFonts w:hint="eastAsia"/>
                <w:snapToGrid w:val="0"/>
                <w:color w:val="000000" w:themeColor="text1"/>
                <w:kern w:val="18"/>
                <w:szCs w:val="21"/>
              </w:rPr>
              <w:t>0</w:t>
            </w:r>
            <w:r w:rsidRPr="004E271B">
              <w:rPr>
                <w:snapToGrid w:val="0"/>
                <w:color w:val="000000" w:themeColor="text1"/>
                <w:kern w:val="18"/>
                <w:szCs w:val="21"/>
              </w:rPr>
              <w:t>.05</w:t>
            </w:r>
          </w:p>
        </w:tc>
        <w:tc>
          <w:tcPr>
            <w:tcW w:w="1062" w:type="dxa"/>
            <w:tcMar>
              <w:left w:w="28" w:type="dxa"/>
              <w:right w:w="28" w:type="dxa"/>
            </w:tcMar>
            <w:vAlign w:val="center"/>
          </w:tcPr>
          <w:p w14:paraId="6C88EE89" w14:textId="77777777"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w:t>
            </w:r>
            <w:r w:rsidRPr="004E271B">
              <w:rPr>
                <w:rFonts w:hint="eastAsia"/>
                <w:snapToGrid w:val="0"/>
                <w:color w:val="000000" w:themeColor="text1"/>
                <w:kern w:val="18"/>
                <w:szCs w:val="21"/>
              </w:rPr>
              <w:t>0</w:t>
            </w:r>
            <w:r w:rsidRPr="004E271B">
              <w:rPr>
                <w:snapToGrid w:val="0"/>
                <w:color w:val="000000" w:themeColor="text1"/>
                <w:kern w:val="18"/>
                <w:szCs w:val="21"/>
              </w:rPr>
              <w:t>.05</w:t>
            </w:r>
          </w:p>
        </w:tc>
      </w:tr>
      <w:tr w:rsidR="00C16F2A" w14:paraId="5A3B3BBA" w14:textId="77777777">
        <w:trPr>
          <w:trHeight w:val="454"/>
          <w:jc w:val="center"/>
        </w:trPr>
        <w:tc>
          <w:tcPr>
            <w:tcW w:w="1588" w:type="dxa"/>
            <w:vMerge/>
            <w:tcMar>
              <w:left w:w="28" w:type="dxa"/>
              <w:right w:w="28" w:type="dxa"/>
            </w:tcMar>
            <w:vAlign w:val="center"/>
          </w:tcPr>
          <w:p w14:paraId="4E3092D5" w14:textId="77777777" w:rsidR="00C16F2A" w:rsidRPr="004E271B" w:rsidRDefault="00C16F2A">
            <w:pPr>
              <w:pStyle w:val="aff7"/>
              <w:spacing w:beforeLines="0" w:afterLines="0" w:line="240" w:lineRule="auto"/>
              <w:rPr>
                <w:rFonts w:hAnsi="宋体" w:cs="宋体"/>
                <w:snapToGrid w:val="0"/>
                <w:color w:val="000000" w:themeColor="text1"/>
                <w:kern w:val="21"/>
                <w:szCs w:val="21"/>
              </w:rPr>
            </w:pPr>
          </w:p>
        </w:tc>
        <w:tc>
          <w:tcPr>
            <w:tcW w:w="1417" w:type="dxa"/>
            <w:tcMar>
              <w:left w:w="28" w:type="dxa"/>
              <w:right w:w="28" w:type="dxa"/>
            </w:tcMar>
            <w:vAlign w:val="center"/>
          </w:tcPr>
          <w:p w14:paraId="387DCDF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hint="eastAsia"/>
                <w:color w:val="000000" w:themeColor="text1"/>
                <w:szCs w:val="21"/>
              </w:rPr>
              <w:t>废活性炭</w:t>
            </w:r>
          </w:p>
        </w:tc>
        <w:tc>
          <w:tcPr>
            <w:tcW w:w="1701" w:type="dxa"/>
            <w:tcMar>
              <w:left w:w="28" w:type="dxa"/>
              <w:right w:w="28" w:type="dxa"/>
            </w:tcMar>
            <w:vAlign w:val="center"/>
          </w:tcPr>
          <w:p w14:paraId="4D528B37"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276" w:type="dxa"/>
            <w:tcMar>
              <w:left w:w="28" w:type="dxa"/>
              <w:right w:w="28" w:type="dxa"/>
            </w:tcMar>
            <w:vAlign w:val="center"/>
          </w:tcPr>
          <w:p w14:paraId="72B38FB3"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701" w:type="dxa"/>
            <w:tcMar>
              <w:left w:w="28" w:type="dxa"/>
              <w:right w:w="28" w:type="dxa"/>
            </w:tcMar>
            <w:vAlign w:val="center"/>
          </w:tcPr>
          <w:p w14:paraId="6D9CB43F"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559" w:type="dxa"/>
            <w:tcMar>
              <w:left w:w="28" w:type="dxa"/>
              <w:right w:w="28" w:type="dxa"/>
            </w:tcMar>
            <w:vAlign w:val="center"/>
          </w:tcPr>
          <w:p w14:paraId="2FBBB638" w14:textId="3BFADECB" w:rsidR="00C16F2A" w:rsidRPr="004E271B" w:rsidRDefault="00091630">
            <w:pPr>
              <w:pStyle w:val="Tabletext"/>
              <w:rPr>
                <w:bCs w:val="0"/>
                <w:snapToGrid w:val="0"/>
                <w:color w:val="000000" w:themeColor="text1"/>
                <w:kern w:val="21"/>
                <w:szCs w:val="21"/>
              </w:rPr>
            </w:pPr>
            <w:r w:rsidRPr="004E271B">
              <w:rPr>
                <w:snapToGrid w:val="0"/>
                <w:color w:val="000000" w:themeColor="text1"/>
                <w:kern w:val="18"/>
                <w:sz w:val="20"/>
                <w:szCs w:val="20"/>
              </w:rPr>
              <w:t>3.52</w:t>
            </w:r>
          </w:p>
        </w:tc>
        <w:tc>
          <w:tcPr>
            <w:tcW w:w="1761" w:type="dxa"/>
            <w:tcMar>
              <w:left w:w="28" w:type="dxa"/>
              <w:right w:w="28" w:type="dxa"/>
            </w:tcMar>
            <w:vAlign w:val="center"/>
          </w:tcPr>
          <w:p w14:paraId="4F4A5A62" w14:textId="77777777" w:rsidR="00C16F2A" w:rsidRPr="004E271B" w:rsidRDefault="00CB66BE">
            <w:pPr>
              <w:pStyle w:val="aff7"/>
              <w:spacing w:beforeLines="0" w:afterLines="0" w:line="240" w:lineRule="auto"/>
              <w:rPr>
                <w:rFonts w:ascii="Times New Roman"/>
                <w:snapToGrid w:val="0"/>
                <w:color w:val="000000" w:themeColor="text1"/>
                <w:kern w:val="21"/>
                <w:szCs w:val="21"/>
              </w:rPr>
            </w:pPr>
            <w:r w:rsidRPr="004E271B">
              <w:rPr>
                <w:rFonts w:ascii="Times New Roman" w:hint="eastAsia"/>
                <w:snapToGrid w:val="0"/>
                <w:color w:val="000000" w:themeColor="text1"/>
                <w:kern w:val="21"/>
                <w:szCs w:val="21"/>
              </w:rPr>
              <w:t>/</w:t>
            </w:r>
          </w:p>
        </w:tc>
        <w:tc>
          <w:tcPr>
            <w:tcW w:w="1959" w:type="dxa"/>
            <w:tcMar>
              <w:left w:w="28" w:type="dxa"/>
              <w:right w:w="28" w:type="dxa"/>
            </w:tcMar>
            <w:vAlign w:val="center"/>
          </w:tcPr>
          <w:p w14:paraId="727A4BD9" w14:textId="75B23BB8" w:rsidR="00C16F2A" w:rsidRPr="004E271B" w:rsidRDefault="00091630">
            <w:pPr>
              <w:pStyle w:val="Tabletext"/>
              <w:rPr>
                <w:bCs w:val="0"/>
                <w:snapToGrid w:val="0"/>
                <w:color w:val="000000" w:themeColor="text1"/>
                <w:kern w:val="21"/>
                <w:szCs w:val="21"/>
              </w:rPr>
            </w:pPr>
            <w:r w:rsidRPr="004E271B">
              <w:rPr>
                <w:snapToGrid w:val="0"/>
                <w:color w:val="000000" w:themeColor="text1"/>
                <w:kern w:val="18"/>
                <w:sz w:val="20"/>
                <w:szCs w:val="20"/>
              </w:rPr>
              <w:t>3.52</w:t>
            </w:r>
          </w:p>
        </w:tc>
        <w:tc>
          <w:tcPr>
            <w:tcW w:w="1062" w:type="dxa"/>
            <w:tcMar>
              <w:left w:w="28" w:type="dxa"/>
              <w:right w:w="28" w:type="dxa"/>
            </w:tcMar>
            <w:vAlign w:val="center"/>
          </w:tcPr>
          <w:p w14:paraId="58BCB366" w14:textId="22AAB2FE" w:rsidR="00C16F2A" w:rsidRPr="004E271B" w:rsidRDefault="00CB66BE">
            <w:pPr>
              <w:pStyle w:val="Tabletext"/>
              <w:rPr>
                <w:bCs w:val="0"/>
                <w:snapToGrid w:val="0"/>
                <w:color w:val="000000" w:themeColor="text1"/>
                <w:kern w:val="21"/>
                <w:szCs w:val="21"/>
              </w:rPr>
            </w:pPr>
            <w:r w:rsidRPr="004E271B">
              <w:rPr>
                <w:snapToGrid w:val="0"/>
                <w:color w:val="000000" w:themeColor="text1"/>
                <w:kern w:val="18"/>
                <w:szCs w:val="21"/>
              </w:rPr>
              <w:t>+</w:t>
            </w:r>
            <w:r w:rsidR="00091630" w:rsidRPr="004E271B">
              <w:rPr>
                <w:snapToGrid w:val="0"/>
                <w:color w:val="000000" w:themeColor="text1"/>
                <w:kern w:val="18"/>
                <w:sz w:val="20"/>
                <w:szCs w:val="20"/>
              </w:rPr>
              <w:t>3.52</w:t>
            </w:r>
          </w:p>
        </w:tc>
      </w:tr>
      <w:tr w:rsidR="00C16F2A" w14:paraId="0C637819" w14:textId="77777777">
        <w:trPr>
          <w:trHeight w:val="454"/>
          <w:jc w:val="center"/>
        </w:trPr>
        <w:tc>
          <w:tcPr>
            <w:tcW w:w="1588" w:type="dxa"/>
            <w:vMerge/>
            <w:tcMar>
              <w:left w:w="28" w:type="dxa"/>
              <w:right w:w="28" w:type="dxa"/>
            </w:tcMar>
            <w:vAlign w:val="center"/>
          </w:tcPr>
          <w:p w14:paraId="2D6F2916" w14:textId="77777777" w:rsidR="00C16F2A" w:rsidRDefault="00C16F2A">
            <w:pPr>
              <w:pStyle w:val="aff7"/>
              <w:spacing w:beforeLines="0" w:afterLines="0" w:line="240" w:lineRule="auto"/>
              <w:rPr>
                <w:rFonts w:hAnsi="宋体" w:cs="宋体"/>
                <w:snapToGrid w:val="0"/>
                <w:color w:val="000000"/>
                <w:kern w:val="21"/>
                <w:szCs w:val="21"/>
              </w:rPr>
            </w:pPr>
          </w:p>
        </w:tc>
        <w:tc>
          <w:tcPr>
            <w:tcW w:w="1417" w:type="dxa"/>
            <w:tcMar>
              <w:left w:w="28" w:type="dxa"/>
              <w:right w:w="28" w:type="dxa"/>
            </w:tcMar>
            <w:vAlign w:val="center"/>
          </w:tcPr>
          <w:p w14:paraId="1C87F4A8" w14:textId="77777777" w:rsidR="00C16F2A" w:rsidRDefault="00CB66BE">
            <w:pPr>
              <w:pStyle w:val="aff7"/>
              <w:spacing w:beforeLines="0" w:afterLines="0" w:line="240" w:lineRule="auto"/>
              <w:rPr>
                <w:szCs w:val="21"/>
              </w:rPr>
            </w:pPr>
            <w:r>
              <w:rPr>
                <w:rFonts w:hint="eastAsia"/>
                <w:szCs w:val="21"/>
              </w:rPr>
              <w:t>污泥</w:t>
            </w:r>
          </w:p>
        </w:tc>
        <w:tc>
          <w:tcPr>
            <w:tcW w:w="1701" w:type="dxa"/>
            <w:tcMar>
              <w:left w:w="28" w:type="dxa"/>
              <w:right w:w="28" w:type="dxa"/>
            </w:tcMar>
            <w:vAlign w:val="center"/>
          </w:tcPr>
          <w:p w14:paraId="26C18555" w14:textId="77777777" w:rsidR="00C16F2A" w:rsidRDefault="00CB66BE">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276" w:type="dxa"/>
            <w:tcMar>
              <w:left w:w="28" w:type="dxa"/>
              <w:right w:w="28" w:type="dxa"/>
            </w:tcMar>
            <w:vAlign w:val="center"/>
          </w:tcPr>
          <w:p w14:paraId="6924DF79" w14:textId="77777777" w:rsidR="00C16F2A" w:rsidRDefault="00CB66BE">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701" w:type="dxa"/>
            <w:tcMar>
              <w:left w:w="28" w:type="dxa"/>
              <w:right w:w="28" w:type="dxa"/>
            </w:tcMar>
            <w:vAlign w:val="center"/>
          </w:tcPr>
          <w:p w14:paraId="469E1DBE" w14:textId="77777777" w:rsidR="00C16F2A" w:rsidRDefault="00CB66BE">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559" w:type="dxa"/>
            <w:tcMar>
              <w:left w:w="28" w:type="dxa"/>
              <w:right w:w="28" w:type="dxa"/>
            </w:tcMar>
            <w:vAlign w:val="center"/>
          </w:tcPr>
          <w:p w14:paraId="3AE7D45F" w14:textId="77777777" w:rsidR="00C16F2A" w:rsidRDefault="00CB66BE">
            <w:pPr>
              <w:pStyle w:val="Tabletext"/>
              <w:rPr>
                <w:snapToGrid w:val="0"/>
                <w:kern w:val="18"/>
                <w:sz w:val="20"/>
                <w:szCs w:val="20"/>
              </w:rPr>
            </w:pPr>
            <w:r>
              <w:rPr>
                <w:snapToGrid w:val="0"/>
                <w:kern w:val="18"/>
                <w:sz w:val="20"/>
                <w:szCs w:val="20"/>
              </w:rPr>
              <w:t>0.2</w:t>
            </w:r>
          </w:p>
        </w:tc>
        <w:tc>
          <w:tcPr>
            <w:tcW w:w="1761" w:type="dxa"/>
            <w:tcMar>
              <w:left w:w="28" w:type="dxa"/>
              <w:right w:w="28" w:type="dxa"/>
            </w:tcMar>
            <w:vAlign w:val="center"/>
          </w:tcPr>
          <w:p w14:paraId="6ACB0BE3" w14:textId="77777777" w:rsidR="00C16F2A" w:rsidRDefault="00CB66BE">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p>
        </w:tc>
        <w:tc>
          <w:tcPr>
            <w:tcW w:w="1959" w:type="dxa"/>
            <w:tcMar>
              <w:left w:w="28" w:type="dxa"/>
              <w:right w:w="28" w:type="dxa"/>
            </w:tcMar>
            <w:vAlign w:val="center"/>
          </w:tcPr>
          <w:p w14:paraId="0A93F955" w14:textId="77777777" w:rsidR="00C16F2A" w:rsidRDefault="00CB66BE">
            <w:pPr>
              <w:pStyle w:val="Tabletext"/>
              <w:rPr>
                <w:snapToGrid w:val="0"/>
                <w:kern w:val="18"/>
                <w:sz w:val="20"/>
                <w:szCs w:val="20"/>
              </w:rPr>
            </w:pPr>
            <w:r>
              <w:rPr>
                <w:snapToGrid w:val="0"/>
                <w:kern w:val="18"/>
                <w:sz w:val="20"/>
                <w:szCs w:val="20"/>
              </w:rPr>
              <w:t>0.2</w:t>
            </w:r>
          </w:p>
        </w:tc>
        <w:tc>
          <w:tcPr>
            <w:tcW w:w="1062" w:type="dxa"/>
            <w:tcMar>
              <w:left w:w="28" w:type="dxa"/>
              <w:right w:w="28" w:type="dxa"/>
            </w:tcMar>
            <w:vAlign w:val="center"/>
          </w:tcPr>
          <w:p w14:paraId="69D0DAB6" w14:textId="77777777" w:rsidR="00C16F2A" w:rsidRDefault="00CB66BE">
            <w:pPr>
              <w:pStyle w:val="Tabletext"/>
              <w:rPr>
                <w:snapToGrid w:val="0"/>
                <w:kern w:val="18"/>
                <w:szCs w:val="21"/>
              </w:rPr>
            </w:pPr>
            <w:r>
              <w:rPr>
                <w:snapToGrid w:val="0"/>
                <w:kern w:val="18"/>
                <w:szCs w:val="21"/>
              </w:rPr>
              <w:t>+</w:t>
            </w:r>
            <w:r>
              <w:rPr>
                <w:snapToGrid w:val="0"/>
                <w:kern w:val="18"/>
                <w:sz w:val="20"/>
                <w:szCs w:val="20"/>
              </w:rPr>
              <w:t>0.2</w:t>
            </w:r>
          </w:p>
        </w:tc>
      </w:tr>
    </w:tbl>
    <w:p w14:paraId="5F0313D9" w14:textId="77777777" w:rsidR="00C16F2A" w:rsidRDefault="00CB66BE">
      <w:pPr>
        <w:pStyle w:val="aff7"/>
        <w:spacing w:beforeLines="80" w:before="192" w:after="24"/>
        <w:jc w:val="left"/>
        <w:rPr>
          <w:rFonts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Ansi="宋体" w:hint="eastAsia"/>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Ansi="宋体" w:hint="eastAsia"/>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Ansi="宋体" w:hint="eastAsia"/>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Ansi="宋体" w:hint="eastAsia"/>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Ansi="宋体" w:hint="eastAsia"/>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Ansi="宋体" w:hint="eastAsia"/>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Ansi="宋体" w:hint="eastAsia"/>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Ansi="宋体" w:hint="eastAsia"/>
          <w:szCs w:val="21"/>
        </w:rPr>
        <w:t>①</w:t>
      </w:r>
      <w:r>
        <w:rPr>
          <w:rFonts w:hAnsi="宋体"/>
          <w:snapToGrid w:val="0"/>
          <w:color w:val="000000"/>
          <w:spacing w:val="-6"/>
          <w:kern w:val="21"/>
          <w:szCs w:val="21"/>
        </w:rPr>
        <w:fldChar w:fldCharType="end"/>
      </w:r>
    </w:p>
    <w:p w14:paraId="2257C834" w14:textId="77777777" w:rsidR="00C16F2A" w:rsidRDefault="00C16F2A">
      <w:pPr>
        <w:sectPr w:rsidR="00C16F2A">
          <w:footerReference w:type="default" r:id="rId29"/>
          <w:pgSz w:w="16838" w:h="11906" w:orient="landscape"/>
          <w:pgMar w:top="1701" w:right="1531" w:bottom="1701" w:left="1531" w:header="851" w:footer="851" w:gutter="0"/>
          <w:cols w:space="720"/>
          <w:docGrid w:linePitch="312"/>
        </w:sectPr>
      </w:pPr>
    </w:p>
    <w:p w14:paraId="1CA827CB" w14:textId="77777777" w:rsidR="00C16F2A" w:rsidRDefault="00C16F2A">
      <w:pPr>
        <w:pStyle w:val="TextType1"/>
        <w:ind w:firstLineChars="0" w:firstLine="0"/>
      </w:pPr>
    </w:p>
    <w:sectPr w:rsidR="00C16F2A">
      <w:headerReference w:type="default" r:id="rId30"/>
      <w:footerReference w:type="default" r:id="rId31"/>
      <w:pgSz w:w="11906" w:h="16838"/>
      <w:pgMar w:top="1440" w:right="1800" w:bottom="1440" w:left="180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E7D82" w14:textId="77777777" w:rsidR="0037253C" w:rsidRDefault="0037253C">
      <w:r>
        <w:separator/>
      </w:r>
    </w:p>
  </w:endnote>
  <w:endnote w:type="continuationSeparator" w:id="0">
    <w:p w14:paraId="6B706B47" w14:textId="77777777" w:rsidR="0037253C" w:rsidRDefault="0037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方正小标宋_GBK">
    <w:altName w:val="宋体"/>
    <w:charset w:val="86"/>
    <w:family w:val="script"/>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FKai-SB">
    <w:panose1 w:val="03000509000000000000"/>
    <w:charset w:val="88"/>
    <w:family w:val="script"/>
    <w:pitch w:val="fixed"/>
    <w:sig w:usb0="00000003" w:usb1="080E0000" w:usb2="00000016" w:usb3="00000000" w:csb0="0010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3" w:usb1="080F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67377" w14:textId="77777777" w:rsidR="00022D61" w:rsidRDefault="00022D61">
    <w:pPr>
      <w:pStyle w:val="af4"/>
      <w:framePr w:wrap="around" w:vAnchor="text" w:hAnchor="margin" w:xAlign="center" w:y="1"/>
      <w:rPr>
        <w:rStyle w:val="aff2"/>
      </w:rPr>
    </w:pPr>
    <w:r>
      <w:fldChar w:fldCharType="begin"/>
    </w:r>
    <w:r>
      <w:rPr>
        <w:rStyle w:val="aff2"/>
      </w:rPr>
      <w:instrText xml:space="preserve">PAGE  </w:instrText>
    </w:r>
    <w:r>
      <w:fldChar w:fldCharType="end"/>
    </w:r>
  </w:p>
  <w:p w14:paraId="02D8648A" w14:textId="77777777" w:rsidR="00022D61" w:rsidRDefault="00022D61">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89E2" w14:textId="77777777" w:rsidR="00022D61" w:rsidRDefault="00022D61">
    <w:pPr>
      <w:pStyle w:val="af4"/>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6BA4A" w14:textId="77777777" w:rsidR="00022D61" w:rsidRDefault="00022D61">
    <w:pPr>
      <w:pStyle w:val="af4"/>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1E25" w14:textId="77777777" w:rsidR="00022D61" w:rsidRDefault="00022D61">
    <w:pPr>
      <w:pStyle w:val="af4"/>
      <w:framePr w:wrap="around" w:vAnchor="text" w:hAnchor="margin" w:xAlign="outside" w:y="1"/>
      <w:rPr>
        <w:rStyle w:val="aff2"/>
        <w:rFonts w:ascii="宋体" w:hAnsi="宋体"/>
        <w:sz w:val="28"/>
        <w:szCs w:val="28"/>
      </w:rPr>
    </w:pPr>
    <w:r>
      <w:rPr>
        <w:rStyle w:val="aff2"/>
        <w:rFonts w:ascii="宋体" w:hAnsi="宋体" w:hint="eastAsia"/>
        <w:sz w:val="28"/>
        <w:szCs w:val="28"/>
      </w:rPr>
      <w:t>—</w:t>
    </w:r>
    <w:r>
      <w:rPr>
        <w:rStyle w:val="aff2"/>
        <w:rFonts w:ascii="宋体" w:hAnsi="宋体" w:hint="eastAsia"/>
        <w:sz w:val="20"/>
      </w:rPr>
      <w:t xml:space="preserve">  </w:t>
    </w:r>
    <w:r>
      <w:rPr>
        <w:rStyle w:val="aff2"/>
        <w:rFonts w:ascii="宋体" w:hAnsi="宋体"/>
        <w:sz w:val="26"/>
        <w:szCs w:val="26"/>
      </w:rPr>
      <w:fldChar w:fldCharType="begin"/>
    </w:r>
    <w:r>
      <w:rPr>
        <w:rStyle w:val="aff2"/>
        <w:rFonts w:ascii="宋体" w:hAnsi="宋体"/>
        <w:sz w:val="26"/>
        <w:szCs w:val="26"/>
      </w:rPr>
      <w:instrText xml:space="preserve">PAGE  </w:instrText>
    </w:r>
    <w:r>
      <w:rPr>
        <w:rStyle w:val="aff2"/>
        <w:rFonts w:ascii="宋体" w:hAnsi="宋体"/>
        <w:sz w:val="26"/>
        <w:szCs w:val="26"/>
      </w:rPr>
      <w:fldChar w:fldCharType="separate"/>
    </w:r>
    <w:r>
      <w:rPr>
        <w:rStyle w:val="aff2"/>
        <w:rFonts w:ascii="宋体" w:hAnsi="宋体"/>
        <w:sz w:val="26"/>
        <w:szCs w:val="26"/>
      </w:rPr>
      <w:t>9</w:t>
    </w:r>
    <w:r>
      <w:rPr>
        <w:rStyle w:val="aff2"/>
        <w:rFonts w:ascii="宋体" w:hAnsi="宋体"/>
        <w:sz w:val="26"/>
        <w:szCs w:val="26"/>
      </w:rPr>
      <w:fldChar w:fldCharType="end"/>
    </w:r>
    <w:r>
      <w:rPr>
        <w:rStyle w:val="aff2"/>
        <w:rFonts w:ascii="宋体" w:hAnsi="宋体" w:hint="eastAsia"/>
        <w:sz w:val="20"/>
      </w:rPr>
      <w:t xml:space="preserve">  </w:t>
    </w:r>
    <w:r>
      <w:rPr>
        <w:rStyle w:val="aff2"/>
        <w:rFonts w:ascii="宋体" w:hAnsi="宋体" w:hint="eastAsia"/>
        <w:sz w:val="28"/>
        <w:szCs w:val="28"/>
      </w:rPr>
      <w:t>—</w:t>
    </w:r>
  </w:p>
  <w:p w14:paraId="01F3540D" w14:textId="77777777" w:rsidR="00022D61" w:rsidRDefault="00022D61">
    <w:pPr>
      <w:pStyle w:val="af4"/>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FB498" w14:textId="77777777" w:rsidR="00022D61" w:rsidRDefault="00022D61">
    <w:pPr>
      <w:pStyle w:val="af4"/>
      <w:framePr w:wrap="around" w:vAnchor="text" w:hAnchor="margin" w:xAlign="center" w:y="1"/>
      <w:rPr>
        <w:rStyle w:val="aff2"/>
        <w:rFonts w:ascii="宋体" w:hAnsi="宋体"/>
        <w:sz w:val="28"/>
        <w:szCs w:val="28"/>
      </w:rPr>
    </w:pPr>
    <w:r>
      <w:rPr>
        <w:rStyle w:val="aff2"/>
        <w:rFonts w:ascii="宋体" w:hAnsi="宋体" w:hint="eastAsia"/>
        <w:sz w:val="28"/>
        <w:szCs w:val="28"/>
      </w:rPr>
      <w:t>—</w:t>
    </w:r>
    <w:r>
      <w:rPr>
        <w:rStyle w:val="aff2"/>
        <w:rFonts w:ascii="宋体" w:hAnsi="宋体" w:hint="eastAsia"/>
        <w:sz w:val="20"/>
      </w:rPr>
      <w:t xml:space="preserve">  </w:t>
    </w:r>
    <w:r>
      <w:rPr>
        <w:rStyle w:val="aff2"/>
        <w:rFonts w:ascii="宋体" w:hAnsi="宋体"/>
        <w:sz w:val="26"/>
        <w:szCs w:val="26"/>
      </w:rPr>
      <w:fldChar w:fldCharType="begin"/>
    </w:r>
    <w:r>
      <w:rPr>
        <w:rStyle w:val="aff2"/>
        <w:rFonts w:ascii="宋体" w:hAnsi="宋体"/>
        <w:sz w:val="26"/>
        <w:szCs w:val="26"/>
      </w:rPr>
      <w:instrText xml:space="preserve">PAGE  </w:instrText>
    </w:r>
    <w:r>
      <w:rPr>
        <w:rStyle w:val="aff2"/>
        <w:rFonts w:ascii="宋体" w:hAnsi="宋体"/>
        <w:sz w:val="26"/>
        <w:szCs w:val="26"/>
      </w:rPr>
      <w:fldChar w:fldCharType="separate"/>
    </w:r>
    <w:r>
      <w:rPr>
        <w:rStyle w:val="aff2"/>
        <w:rFonts w:ascii="宋体" w:hAnsi="宋体"/>
        <w:sz w:val="26"/>
        <w:szCs w:val="26"/>
      </w:rPr>
      <w:t>10</w:t>
    </w:r>
    <w:r>
      <w:rPr>
        <w:rStyle w:val="aff2"/>
        <w:rFonts w:ascii="宋体" w:hAnsi="宋体"/>
        <w:sz w:val="26"/>
        <w:szCs w:val="26"/>
      </w:rPr>
      <w:fldChar w:fldCharType="end"/>
    </w:r>
    <w:r>
      <w:rPr>
        <w:rStyle w:val="aff2"/>
        <w:rFonts w:ascii="宋体" w:hAnsi="宋体" w:hint="eastAsia"/>
        <w:sz w:val="20"/>
      </w:rPr>
      <w:t xml:space="preserve">  </w:t>
    </w:r>
    <w:r>
      <w:rPr>
        <w:rStyle w:val="aff2"/>
        <w:rFonts w:ascii="宋体" w:hAnsi="宋体" w:hint="eastAsia"/>
        <w:sz w:val="28"/>
        <w:szCs w:val="28"/>
      </w:rPr>
      <w:t>—</w:t>
    </w:r>
  </w:p>
  <w:p w14:paraId="1250018A" w14:textId="77777777" w:rsidR="00022D61" w:rsidRDefault="00022D61">
    <w:pPr>
      <w:pStyle w:val="af4"/>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6F73" w14:textId="77777777" w:rsidR="00022D61" w:rsidRDefault="00022D61">
    <w:pPr>
      <w:pStyle w:val="af4"/>
      <w:framePr w:wrap="around" w:vAnchor="text" w:hAnchor="margin" w:xAlign="outside" w:y="1"/>
      <w:rPr>
        <w:rStyle w:val="aff2"/>
        <w:rFonts w:ascii="宋体" w:hAnsi="宋体"/>
        <w:sz w:val="28"/>
        <w:szCs w:val="28"/>
      </w:rPr>
    </w:pPr>
    <w:r>
      <w:rPr>
        <w:rStyle w:val="aff2"/>
        <w:rFonts w:ascii="宋体" w:hAnsi="宋体" w:hint="eastAsia"/>
        <w:sz w:val="28"/>
        <w:szCs w:val="28"/>
      </w:rPr>
      <w:t>—</w:t>
    </w:r>
    <w:r>
      <w:rPr>
        <w:rStyle w:val="aff2"/>
        <w:rFonts w:ascii="宋体" w:hAnsi="宋体" w:hint="eastAsia"/>
        <w:sz w:val="20"/>
      </w:rPr>
      <w:t xml:space="preserve">  </w:t>
    </w:r>
    <w:r>
      <w:rPr>
        <w:rStyle w:val="aff2"/>
        <w:rFonts w:ascii="宋体" w:hAnsi="宋体"/>
        <w:sz w:val="26"/>
        <w:szCs w:val="26"/>
      </w:rPr>
      <w:fldChar w:fldCharType="begin"/>
    </w:r>
    <w:r>
      <w:rPr>
        <w:rStyle w:val="aff2"/>
        <w:rFonts w:ascii="宋体" w:hAnsi="宋体"/>
        <w:sz w:val="26"/>
        <w:szCs w:val="26"/>
      </w:rPr>
      <w:instrText xml:space="preserve">PAGE  </w:instrText>
    </w:r>
    <w:r>
      <w:rPr>
        <w:rStyle w:val="aff2"/>
        <w:rFonts w:ascii="宋体" w:hAnsi="宋体"/>
        <w:sz w:val="26"/>
        <w:szCs w:val="26"/>
      </w:rPr>
      <w:fldChar w:fldCharType="separate"/>
    </w:r>
    <w:r>
      <w:rPr>
        <w:rStyle w:val="aff2"/>
        <w:rFonts w:ascii="宋体" w:hAnsi="宋体"/>
        <w:sz w:val="26"/>
        <w:szCs w:val="26"/>
      </w:rPr>
      <w:t>11</w:t>
    </w:r>
    <w:r>
      <w:rPr>
        <w:rStyle w:val="aff2"/>
        <w:rFonts w:ascii="宋体" w:hAnsi="宋体"/>
        <w:sz w:val="26"/>
        <w:szCs w:val="26"/>
      </w:rPr>
      <w:fldChar w:fldCharType="end"/>
    </w:r>
    <w:r>
      <w:rPr>
        <w:rStyle w:val="aff2"/>
        <w:rFonts w:ascii="宋体" w:hAnsi="宋体" w:hint="eastAsia"/>
        <w:sz w:val="20"/>
      </w:rPr>
      <w:t xml:space="preserve">  </w:t>
    </w:r>
    <w:r>
      <w:rPr>
        <w:rStyle w:val="aff2"/>
        <w:rFonts w:ascii="宋体" w:hAnsi="宋体" w:hint="eastAsia"/>
        <w:sz w:val="28"/>
        <w:szCs w:val="28"/>
      </w:rPr>
      <w:t>—</w:t>
    </w:r>
  </w:p>
  <w:p w14:paraId="32AF7940" w14:textId="77777777" w:rsidR="00022D61" w:rsidRDefault="00022D61">
    <w:pPr>
      <w:pStyle w:val="af4"/>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90CC1" w14:textId="77777777" w:rsidR="0037253C" w:rsidRDefault="0037253C">
      <w:r>
        <w:separator/>
      </w:r>
    </w:p>
  </w:footnote>
  <w:footnote w:type="continuationSeparator" w:id="0">
    <w:p w14:paraId="31074768" w14:textId="77777777" w:rsidR="0037253C" w:rsidRDefault="00372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70002" w14:textId="77777777" w:rsidR="00022D61" w:rsidRDefault="00022D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B369" w14:textId="77777777" w:rsidR="00022D61" w:rsidRDefault="00022D6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9EE9A" w14:textId="77777777" w:rsidR="00022D61" w:rsidRDefault="00022D61">
    <w:pPr>
      <w:pStyle w:val="af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5ZGM5ZmM3NDU1ZDQ4MDkyOGY5ZTMzM2M0M2M4YWIifQ=="/>
  </w:docVars>
  <w:rsids>
    <w:rsidRoot w:val="00A14947"/>
    <w:rsid w:val="00000568"/>
    <w:rsid w:val="0000154B"/>
    <w:rsid w:val="00001605"/>
    <w:rsid w:val="000035BF"/>
    <w:rsid w:val="00003862"/>
    <w:rsid w:val="0000498F"/>
    <w:rsid w:val="000060B3"/>
    <w:rsid w:val="00006ECB"/>
    <w:rsid w:val="00007200"/>
    <w:rsid w:val="00010BF7"/>
    <w:rsid w:val="0001260E"/>
    <w:rsid w:val="000132CC"/>
    <w:rsid w:val="00014F1D"/>
    <w:rsid w:val="00015C44"/>
    <w:rsid w:val="00015F07"/>
    <w:rsid w:val="00020D92"/>
    <w:rsid w:val="000229AE"/>
    <w:rsid w:val="000229D8"/>
    <w:rsid w:val="00022D61"/>
    <w:rsid w:val="00023AA5"/>
    <w:rsid w:val="000246FE"/>
    <w:rsid w:val="00024913"/>
    <w:rsid w:val="00025E69"/>
    <w:rsid w:val="000265B7"/>
    <w:rsid w:val="0003031C"/>
    <w:rsid w:val="00031676"/>
    <w:rsid w:val="00032B67"/>
    <w:rsid w:val="00033388"/>
    <w:rsid w:val="000340EF"/>
    <w:rsid w:val="00035404"/>
    <w:rsid w:val="00036166"/>
    <w:rsid w:val="00036E58"/>
    <w:rsid w:val="00037D3C"/>
    <w:rsid w:val="0004001A"/>
    <w:rsid w:val="0004041A"/>
    <w:rsid w:val="000426B3"/>
    <w:rsid w:val="0004364B"/>
    <w:rsid w:val="00043E26"/>
    <w:rsid w:val="00044B43"/>
    <w:rsid w:val="00050367"/>
    <w:rsid w:val="00052519"/>
    <w:rsid w:val="00054553"/>
    <w:rsid w:val="00055EC0"/>
    <w:rsid w:val="00055F96"/>
    <w:rsid w:val="0005705E"/>
    <w:rsid w:val="0005794A"/>
    <w:rsid w:val="00061B1F"/>
    <w:rsid w:val="000648CC"/>
    <w:rsid w:val="0006666A"/>
    <w:rsid w:val="00066E0B"/>
    <w:rsid w:val="00067640"/>
    <w:rsid w:val="000703CA"/>
    <w:rsid w:val="00071011"/>
    <w:rsid w:val="000729F7"/>
    <w:rsid w:val="000733C4"/>
    <w:rsid w:val="0007433B"/>
    <w:rsid w:val="00074783"/>
    <w:rsid w:val="00074CD4"/>
    <w:rsid w:val="00074CD7"/>
    <w:rsid w:val="00074E2D"/>
    <w:rsid w:val="00075721"/>
    <w:rsid w:val="0007701E"/>
    <w:rsid w:val="0008070B"/>
    <w:rsid w:val="00080F5D"/>
    <w:rsid w:val="000810AC"/>
    <w:rsid w:val="00081176"/>
    <w:rsid w:val="00081A02"/>
    <w:rsid w:val="00081D0E"/>
    <w:rsid w:val="00082231"/>
    <w:rsid w:val="00083076"/>
    <w:rsid w:val="00083201"/>
    <w:rsid w:val="00083B11"/>
    <w:rsid w:val="000840C4"/>
    <w:rsid w:val="00085112"/>
    <w:rsid w:val="00085183"/>
    <w:rsid w:val="0008571E"/>
    <w:rsid w:val="00086995"/>
    <w:rsid w:val="00087249"/>
    <w:rsid w:val="00090341"/>
    <w:rsid w:val="00090735"/>
    <w:rsid w:val="00091630"/>
    <w:rsid w:val="000925BB"/>
    <w:rsid w:val="00092D38"/>
    <w:rsid w:val="0009377B"/>
    <w:rsid w:val="0009380C"/>
    <w:rsid w:val="000938C2"/>
    <w:rsid w:val="0009559D"/>
    <w:rsid w:val="00097283"/>
    <w:rsid w:val="00097D47"/>
    <w:rsid w:val="000A03F7"/>
    <w:rsid w:val="000A1BD7"/>
    <w:rsid w:val="000A20C9"/>
    <w:rsid w:val="000A2647"/>
    <w:rsid w:val="000A4FB0"/>
    <w:rsid w:val="000B058F"/>
    <w:rsid w:val="000B153A"/>
    <w:rsid w:val="000B15D9"/>
    <w:rsid w:val="000B1824"/>
    <w:rsid w:val="000B2CDC"/>
    <w:rsid w:val="000B3804"/>
    <w:rsid w:val="000B3C59"/>
    <w:rsid w:val="000B4467"/>
    <w:rsid w:val="000B4DB9"/>
    <w:rsid w:val="000B5980"/>
    <w:rsid w:val="000B5D1A"/>
    <w:rsid w:val="000B6671"/>
    <w:rsid w:val="000B6F30"/>
    <w:rsid w:val="000C04FF"/>
    <w:rsid w:val="000C09AC"/>
    <w:rsid w:val="000C0C31"/>
    <w:rsid w:val="000C3C46"/>
    <w:rsid w:val="000C4C5B"/>
    <w:rsid w:val="000C554D"/>
    <w:rsid w:val="000C576D"/>
    <w:rsid w:val="000C6333"/>
    <w:rsid w:val="000C767F"/>
    <w:rsid w:val="000C7DF3"/>
    <w:rsid w:val="000D3CDD"/>
    <w:rsid w:val="000D56B8"/>
    <w:rsid w:val="000D5A44"/>
    <w:rsid w:val="000D6956"/>
    <w:rsid w:val="000D7699"/>
    <w:rsid w:val="000E1F5A"/>
    <w:rsid w:val="000E3E0D"/>
    <w:rsid w:val="000E3ED2"/>
    <w:rsid w:val="000E415A"/>
    <w:rsid w:val="000E5821"/>
    <w:rsid w:val="000E7B8D"/>
    <w:rsid w:val="000F03AD"/>
    <w:rsid w:val="000F3862"/>
    <w:rsid w:val="000F4885"/>
    <w:rsid w:val="000F4C69"/>
    <w:rsid w:val="000F64DA"/>
    <w:rsid w:val="000F66B0"/>
    <w:rsid w:val="000F7D82"/>
    <w:rsid w:val="000F7EA0"/>
    <w:rsid w:val="000F7F7B"/>
    <w:rsid w:val="0010190E"/>
    <w:rsid w:val="0010216F"/>
    <w:rsid w:val="001038D1"/>
    <w:rsid w:val="00103B07"/>
    <w:rsid w:val="00104B92"/>
    <w:rsid w:val="00104CC9"/>
    <w:rsid w:val="001054A2"/>
    <w:rsid w:val="001060F1"/>
    <w:rsid w:val="001103FB"/>
    <w:rsid w:val="00110F40"/>
    <w:rsid w:val="00111A8C"/>
    <w:rsid w:val="00112B93"/>
    <w:rsid w:val="00113B91"/>
    <w:rsid w:val="001164D3"/>
    <w:rsid w:val="001165BC"/>
    <w:rsid w:val="00120A84"/>
    <w:rsid w:val="0012183C"/>
    <w:rsid w:val="00122FF6"/>
    <w:rsid w:val="00124AF1"/>
    <w:rsid w:val="00125149"/>
    <w:rsid w:val="00126041"/>
    <w:rsid w:val="00126AD0"/>
    <w:rsid w:val="0012720A"/>
    <w:rsid w:val="00127534"/>
    <w:rsid w:val="00130342"/>
    <w:rsid w:val="00131D93"/>
    <w:rsid w:val="00131F42"/>
    <w:rsid w:val="00132106"/>
    <w:rsid w:val="00132DE8"/>
    <w:rsid w:val="0013469F"/>
    <w:rsid w:val="001352B5"/>
    <w:rsid w:val="001357F1"/>
    <w:rsid w:val="0013597E"/>
    <w:rsid w:val="0013620A"/>
    <w:rsid w:val="0013621D"/>
    <w:rsid w:val="0013673C"/>
    <w:rsid w:val="001377BC"/>
    <w:rsid w:val="00137DDC"/>
    <w:rsid w:val="00140290"/>
    <w:rsid w:val="00140FA8"/>
    <w:rsid w:val="001412C9"/>
    <w:rsid w:val="00141FF2"/>
    <w:rsid w:val="00142FEB"/>
    <w:rsid w:val="00143A2D"/>
    <w:rsid w:val="00143AFE"/>
    <w:rsid w:val="00144682"/>
    <w:rsid w:val="00145A41"/>
    <w:rsid w:val="0015009D"/>
    <w:rsid w:val="00151675"/>
    <w:rsid w:val="001520B8"/>
    <w:rsid w:val="00153735"/>
    <w:rsid w:val="00153C07"/>
    <w:rsid w:val="0015400A"/>
    <w:rsid w:val="00156FFF"/>
    <w:rsid w:val="00157435"/>
    <w:rsid w:val="00157E12"/>
    <w:rsid w:val="0016196D"/>
    <w:rsid w:val="00161D21"/>
    <w:rsid w:val="001626F1"/>
    <w:rsid w:val="0016278E"/>
    <w:rsid w:val="00163991"/>
    <w:rsid w:val="00164164"/>
    <w:rsid w:val="001647F8"/>
    <w:rsid w:val="00165A56"/>
    <w:rsid w:val="0016633A"/>
    <w:rsid w:val="00166A40"/>
    <w:rsid w:val="00171559"/>
    <w:rsid w:val="00171AC9"/>
    <w:rsid w:val="00172AC1"/>
    <w:rsid w:val="0017343D"/>
    <w:rsid w:val="00173C65"/>
    <w:rsid w:val="0017504D"/>
    <w:rsid w:val="00175BA0"/>
    <w:rsid w:val="00175D26"/>
    <w:rsid w:val="0017671A"/>
    <w:rsid w:val="0017675D"/>
    <w:rsid w:val="00177422"/>
    <w:rsid w:val="00177CBC"/>
    <w:rsid w:val="001800B3"/>
    <w:rsid w:val="00180C72"/>
    <w:rsid w:val="00182737"/>
    <w:rsid w:val="00184590"/>
    <w:rsid w:val="001855F9"/>
    <w:rsid w:val="00186FB1"/>
    <w:rsid w:val="001870D1"/>
    <w:rsid w:val="0018760A"/>
    <w:rsid w:val="0018781E"/>
    <w:rsid w:val="00187C31"/>
    <w:rsid w:val="00187EAC"/>
    <w:rsid w:val="00187F1D"/>
    <w:rsid w:val="0019167F"/>
    <w:rsid w:val="00191F8A"/>
    <w:rsid w:val="0019262D"/>
    <w:rsid w:val="00192C4D"/>
    <w:rsid w:val="001948B4"/>
    <w:rsid w:val="00194AFF"/>
    <w:rsid w:val="00194B8B"/>
    <w:rsid w:val="00194BFB"/>
    <w:rsid w:val="00194FA2"/>
    <w:rsid w:val="00195186"/>
    <w:rsid w:val="001952CA"/>
    <w:rsid w:val="00195902"/>
    <w:rsid w:val="00197EC0"/>
    <w:rsid w:val="001A026A"/>
    <w:rsid w:val="001A0606"/>
    <w:rsid w:val="001A0AA4"/>
    <w:rsid w:val="001A183E"/>
    <w:rsid w:val="001A1B35"/>
    <w:rsid w:val="001A350B"/>
    <w:rsid w:val="001A475B"/>
    <w:rsid w:val="001A48A2"/>
    <w:rsid w:val="001A6F61"/>
    <w:rsid w:val="001A7A6E"/>
    <w:rsid w:val="001B00B6"/>
    <w:rsid w:val="001B038E"/>
    <w:rsid w:val="001B03DF"/>
    <w:rsid w:val="001B157B"/>
    <w:rsid w:val="001B2322"/>
    <w:rsid w:val="001B26B0"/>
    <w:rsid w:val="001B567A"/>
    <w:rsid w:val="001B5B3C"/>
    <w:rsid w:val="001B619A"/>
    <w:rsid w:val="001B6FE8"/>
    <w:rsid w:val="001B72B8"/>
    <w:rsid w:val="001B780C"/>
    <w:rsid w:val="001C0D12"/>
    <w:rsid w:val="001C1AA3"/>
    <w:rsid w:val="001C3635"/>
    <w:rsid w:val="001C3A10"/>
    <w:rsid w:val="001C3D53"/>
    <w:rsid w:val="001C3D5D"/>
    <w:rsid w:val="001C55BC"/>
    <w:rsid w:val="001C59B7"/>
    <w:rsid w:val="001C69B3"/>
    <w:rsid w:val="001C7C97"/>
    <w:rsid w:val="001D222D"/>
    <w:rsid w:val="001D440F"/>
    <w:rsid w:val="001D49A0"/>
    <w:rsid w:val="001D4C54"/>
    <w:rsid w:val="001D5595"/>
    <w:rsid w:val="001D5DD5"/>
    <w:rsid w:val="001D6704"/>
    <w:rsid w:val="001D6C5C"/>
    <w:rsid w:val="001D6F5A"/>
    <w:rsid w:val="001D7874"/>
    <w:rsid w:val="001D790E"/>
    <w:rsid w:val="001D7D15"/>
    <w:rsid w:val="001D7F22"/>
    <w:rsid w:val="001E16B6"/>
    <w:rsid w:val="001E1BBC"/>
    <w:rsid w:val="001E58BB"/>
    <w:rsid w:val="001E7515"/>
    <w:rsid w:val="001F0E91"/>
    <w:rsid w:val="001F0F17"/>
    <w:rsid w:val="001F241B"/>
    <w:rsid w:val="001F3347"/>
    <w:rsid w:val="001F469D"/>
    <w:rsid w:val="001F4CBD"/>
    <w:rsid w:val="001F6627"/>
    <w:rsid w:val="001F6697"/>
    <w:rsid w:val="001F68F0"/>
    <w:rsid w:val="001F69E4"/>
    <w:rsid w:val="001F735F"/>
    <w:rsid w:val="00200F20"/>
    <w:rsid w:val="00202A64"/>
    <w:rsid w:val="00205F2B"/>
    <w:rsid w:val="00206DF2"/>
    <w:rsid w:val="00207007"/>
    <w:rsid w:val="00207426"/>
    <w:rsid w:val="00207FBA"/>
    <w:rsid w:val="002124B8"/>
    <w:rsid w:val="002125B4"/>
    <w:rsid w:val="0021266D"/>
    <w:rsid w:val="002131E8"/>
    <w:rsid w:val="002155B8"/>
    <w:rsid w:val="00215E2C"/>
    <w:rsid w:val="00223712"/>
    <w:rsid w:val="0022394C"/>
    <w:rsid w:val="00223D22"/>
    <w:rsid w:val="00224839"/>
    <w:rsid w:val="002249B2"/>
    <w:rsid w:val="00224A7D"/>
    <w:rsid w:val="00224BB3"/>
    <w:rsid w:val="00226574"/>
    <w:rsid w:val="00227120"/>
    <w:rsid w:val="002271BF"/>
    <w:rsid w:val="002278EC"/>
    <w:rsid w:val="0023132F"/>
    <w:rsid w:val="0023280E"/>
    <w:rsid w:val="002330C5"/>
    <w:rsid w:val="00234BD4"/>
    <w:rsid w:val="002371CC"/>
    <w:rsid w:val="002377D1"/>
    <w:rsid w:val="00240221"/>
    <w:rsid w:val="00240544"/>
    <w:rsid w:val="0024058E"/>
    <w:rsid w:val="00241430"/>
    <w:rsid w:val="00241EE8"/>
    <w:rsid w:val="0024222C"/>
    <w:rsid w:val="00242CAC"/>
    <w:rsid w:val="002441B8"/>
    <w:rsid w:val="0024500F"/>
    <w:rsid w:val="00245339"/>
    <w:rsid w:val="002506BC"/>
    <w:rsid w:val="00250830"/>
    <w:rsid w:val="002527E3"/>
    <w:rsid w:val="002530F6"/>
    <w:rsid w:val="002533C2"/>
    <w:rsid w:val="00254345"/>
    <w:rsid w:val="00254690"/>
    <w:rsid w:val="002560A5"/>
    <w:rsid w:val="002565F8"/>
    <w:rsid w:val="00256692"/>
    <w:rsid w:val="00260D61"/>
    <w:rsid w:val="0026104F"/>
    <w:rsid w:val="0026164B"/>
    <w:rsid w:val="00262348"/>
    <w:rsid w:val="00262558"/>
    <w:rsid w:val="00264557"/>
    <w:rsid w:val="0026591D"/>
    <w:rsid w:val="00265A33"/>
    <w:rsid w:val="0026770E"/>
    <w:rsid w:val="0027199D"/>
    <w:rsid w:val="00272B5E"/>
    <w:rsid w:val="00274832"/>
    <w:rsid w:val="002765AA"/>
    <w:rsid w:val="00276BB6"/>
    <w:rsid w:val="002774B2"/>
    <w:rsid w:val="002805AB"/>
    <w:rsid w:val="002814E1"/>
    <w:rsid w:val="00281982"/>
    <w:rsid w:val="00281AB7"/>
    <w:rsid w:val="002820C7"/>
    <w:rsid w:val="002832BE"/>
    <w:rsid w:val="00284204"/>
    <w:rsid w:val="002851EB"/>
    <w:rsid w:val="002867FF"/>
    <w:rsid w:val="00286876"/>
    <w:rsid w:val="002871B8"/>
    <w:rsid w:val="002907F5"/>
    <w:rsid w:val="00291773"/>
    <w:rsid w:val="0029488B"/>
    <w:rsid w:val="00294E7D"/>
    <w:rsid w:val="002962A6"/>
    <w:rsid w:val="00296930"/>
    <w:rsid w:val="00297423"/>
    <w:rsid w:val="0029779D"/>
    <w:rsid w:val="00297A4C"/>
    <w:rsid w:val="002A0C2C"/>
    <w:rsid w:val="002A168C"/>
    <w:rsid w:val="002A2C6D"/>
    <w:rsid w:val="002A36D9"/>
    <w:rsid w:val="002A3AB0"/>
    <w:rsid w:val="002A3DC7"/>
    <w:rsid w:val="002A57DA"/>
    <w:rsid w:val="002A6EF6"/>
    <w:rsid w:val="002B08A7"/>
    <w:rsid w:val="002B2371"/>
    <w:rsid w:val="002B2551"/>
    <w:rsid w:val="002B446F"/>
    <w:rsid w:val="002B49E2"/>
    <w:rsid w:val="002B4C7E"/>
    <w:rsid w:val="002B4EEE"/>
    <w:rsid w:val="002B6ACD"/>
    <w:rsid w:val="002B7B00"/>
    <w:rsid w:val="002B7C44"/>
    <w:rsid w:val="002C0138"/>
    <w:rsid w:val="002C0936"/>
    <w:rsid w:val="002C1780"/>
    <w:rsid w:val="002C1DB9"/>
    <w:rsid w:val="002C2B17"/>
    <w:rsid w:val="002C3E26"/>
    <w:rsid w:val="002D010F"/>
    <w:rsid w:val="002D0BF0"/>
    <w:rsid w:val="002D21C0"/>
    <w:rsid w:val="002D3DD0"/>
    <w:rsid w:val="002D400D"/>
    <w:rsid w:val="002D4CF3"/>
    <w:rsid w:val="002D4EC1"/>
    <w:rsid w:val="002D5856"/>
    <w:rsid w:val="002D6868"/>
    <w:rsid w:val="002D6CD4"/>
    <w:rsid w:val="002D7B24"/>
    <w:rsid w:val="002E0A6C"/>
    <w:rsid w:val="002E0D4D"/>
    <w:rsid w:val="002E0E95"/>
    <w:rsid w:val="002E0FC6"/>
    <w:rsid w:val="002E161F"/>
    <w:rsid w:val="002E1994"/>
    <w:rsid w:val="002E1F3A"/>
    <w:rsid w:val="002E2840"/>
    <w:rsid w:val="002E298A"/>
    <w:rsid w:val="002E34FF"/>
    <w:rsid w:val="002E3D95"/>
    <w:rsid w:val="002F0468"/>
    <w:rsid w:val="002F171F"/>
    <w:rsid w:val="002F2468"/>
    <w:rsid w:val="002F576C"/>
    <w:rsid w:val="002F5C2D"/>
    <w:rsid w:val="002F6D9F"/>
    <w:rsid w:val="002F70BD"/>
    <w:rsid w:val="002F7EE4"/>
    <w:rsid w:val="00301978"/>
    <w:rsid w:val="0030332C"/>
    <w:rsid w:val="003051C2"/>
    <w:rsid w:val="0030610B"/>
    <w:rsid w:val="00307012"/>
    <w:rsid w:val="003077F7"/>
    <w:rsid w:val="00310446"/>
    <w:rsid w:val="0031133B"/>
    <w:rsid w:val="00311E4F"/>
    <w:rsid w:val="00312296"/>
    <w:rsid w:val="00312A73"/>
    <w:rsid w:val="0031328C"/>
    <w:rsid w:val="00314026"/>
    <w:rsid w:val="0031434E"/>
    <w:rsid w:val="00314F0E"/>
    <w:rsid w:val="00314FB6"/>
    <w:rsid w:val="0031502B"/>
    <w:rsid w:val="00316A3A"/>
    <w:rsid w:val="00320075"/>
    <w:rsid w:val="0032090A"/>
    <w:rsid w:val="00321807"/>
    <w:rsid w:val="00321D8E"/>
    <w:rsid w:val="00322419"/>
    <w:rsid w:val="00323012"/>
    <w:rsid w:val="00323F86"/>
    <w:rsid w:val="0032556E"/>
    <w:rsid w:val="00325928"/>
    <w:rsid w:val="003269C0"/>
    <w:rsid w:val="00326AAE"/>
    <w:rsid w:val="0033125F"/>
    <w:rsid w:val="00331654"/>
    <w:rsid w:val="00332863"/>
    <w:rsid w:val="00332B8B"/>
    <w:rsid w:val="00333C64"/>
    <w:rsid w:val="003347C7"/>
    <w:rsid w:val="00334CF2"/>
    <w:rsid w:val="0033684D"/>
    <w:rsid w:val="00337AED"/>
    <w:rsid w:val="00337B42"/>
    <w:rsid w:val="00337D1A"/>
    <w:rsid w:val="0034136C"/>
    <w:rsid w:val="003415C1"/>
    <w:rsid w:val="00341B42"/>
    <w:rsid w:val="0034348F"/>
    <w:rsid w:val="00343864"/>
    <w:rsid w:val="00343CA5"/>
    <w:rsid w:val="00344A3A"/>
    <w:rsid w:val="00344F46"/>
    <w:rsid w:val="00344FAF"/>
    <w:rsid w:val="00347993"/>
    <w:rsid w:val="00350586"/>
    <w:rsid w:val="00351120"/>
    <w:rsid w:val="00351BF0"/>
    <w:rsid w:val="00352CC2"/>
    <w:rsid w:val="00354E4C"/>
    <w:rsid w:val="00356653"/>
    <w:rsid w:val="0035667E"/>
    <w:rsid w:val="00356958"/>
    <w:rsid w:val="0035743F"/>
    <w:rsid w:val="00357BE2"/>
    <w:rsid w:val="00357C60"/>
    <w:rsid w:val="00357E47"/>
    <w:rsid w:val="0036161F"/>
    <w:rsid w:val="0036170C"/>
    <w:rsid w:val="00361AB3"/>
    <w:rsid w:val="00362DC8"/>
    <w:rsid w:val="0036371A"/>
    <w:rsid w:val="00365582"/>
    <w:rsid w:val="00365DEA"/>
    <w:rsid w:val="0036644A"/>
    <w:rsid w:val="00366E0F"/>
    <w:rsid w:val="003670C7"/>
    <w:rsid w:val="0036746E"/>
    <w:rsid w:val="00367593"/>
    <w:rsid w:val="0036782B"/>
    <w:rsid w:val="00367D0A"/>
    <w:rsid w:val="00370F76"/>
    <w:rsid w:val="0037253C"/>
    <w:rsid w:val="0037307A"/>
    <w:rsid w:val="00373A1F"/>
    <w:rsid w:val="00373C63"/>
    <w:rsid w:val="00375439"/>
    <w:rsid w:val="00375D37"/>
    <w:rsid w:val="00376CD4"/>
    <w:rsid w:val="003803DC"/>
    <w:rsid w:val="00381A72"/>
    <w:rsid w:val="00381EDF"/>
    <w:rsid w:val="003820A4"/>
    <w:rsid w:val="00382220"/>
    <w:rsid w:val="003823DA"/>
    <w:rsid w:val="003835B9"/>
    <w:rsid w:val="00384676"/>
    <w:rsid w:val="00385157"/>
    <w:rsid w:val="00386C92"/>
    <w:rsid w:val="0039055E"/>
    <w:rsid w:val="00390857"/>
    <w:rsid w:val="00391707"/>
    <w:rsid w:val="0039173E"/>
    <w:rsid w:val="00391D48"/>
    <w:rsid w:val="003930DB"/>
    <w:rsid w:val="00394C37"/>
    <w:rsid w:val="00394D95"/>
    <w:rsid w:val="003958A8"/>
    <w:rsid w:val="003A2379"/>
    <w:rsid w:val="003A4BF3"/>
    <w:rsid w:val="003A72EB"/>
    <w:rsid w:val="003A7A61"/>
    <w:rsid w:val="003A7D34"/>
    <w:rsid w:val="003B17AE"/>
    <w:rsid w:val="003B1944"/>
    <w:rsid w:val="003B2655"/>
    <w:rsid w:val="003B420D"/>
    <w:rsid w:val="003B55D8"/>
    <w:rsid w:val="003B5D73"/>
    <w:rsid w:val="003B6CBE"/>
    <w:rsid w:val="003C0372"/>
    <w:rsid w:val="003C0716"/>
    <w:rsid w:val="003C0E5D"/>
    <w:rsid w:val="003C42E6"/>
    <w:rsid w:val="003C607B"/>
    <w:rsid w:val="003C6C16"/>
    <w:rsid w:val="003C7CF9"/>
    <w:rsid w:val="003C7FB1"/>
    <w:rsid w:val="003D0920"/>
    <w:rsid w:val="003D0EF4"/>
    <w:rsid w:val="003D17ED"/>
    <w:rsid w:val="003D1D05"/>
    <w:rsid w:val="003D2F19"/>
    <w:rsid w:val="003D46AA"/>
    <w:rsid w:val="003D4830"/>
    <w:rsid w:val="003D4E8C"/>
    <w:rsid w:val="003D794D"/>
    <w:rsid w:val="003E0C71"/>
    <w:rsid w:val="003E1AE8"/>
    <w:rsid w:val="003E3058"/>
    <w:rsid w:val="003E447C"/>
    <w:rsid w:val="003E47E5"/>
    <w:rsid w:val="003E4E60"/>
    <w:rsid w:val="003E5119"/>
    <w:rsid w:val="003E5860"/>
    <w:rsid w:val="003E58C2"/>
    <w:rsid w:val="003E6263"/>
    <w:rsid w:val="003E684B"/>
    <w:rsid w:val="003E76A9"/>
    <w:rsid w:val="003F0809"/>
    <w:rsid w:val="003F1574"/>
    <w:rsid w:val="003F1A4E"/>
    <w:rsid w:val="003F1BB2"/>
    <w:rsid w:val="003F1DD6"/>
    <w:rsid w:val="003F2B27"/>
    <w:rsid w:val="003F424A"/>
    <w:rsid w:val="003F5120"/>
    <w:rsid w:val="003F6A8C"/>
    <w:rsid w:val="003F6D0E"/>
    <w:rsid w:val="003F6D44"/>
    <w:rsid w:val="003F6FCF"/>
    <w:rsid w:val="003F7114"/>
    <w:rsid w:val="003F7127"/>
    <w:rsid w:val="003F755C"/>
    <w:rsid w:val="004012C9"/>
    <w:rsid w:val="00403DB8"/>
    <w:rsid w:val="004051A9"/>
    <w:rsid w:val="004066B0"/>
    <w:rsid w:val="004069EE"/>
    <w:rsid w:val="00406F01"/>
    <w:rsid w:val="00406FE5"/>
    <w:rsid w:val="004076A5"/>
    <w:rsid w:val="00413F6E"/>
    <w:rsid w:val="00416D50"/>
    <w:rsid w:val="00416FD5"/>
    <w:rsid w:val="00417772"/>
    <w:rsid w:val="004202A2"/>
    <w:rsid w:val="00420E6A"/>
    <w:rsid w:val="0042122A"/>
    <w:rsid w:val="004220A8"/>
    <w:rsid w:val="004243E5"/>
    <w:rsid w:val="00425A9E"/>
    <w:rsid w:val="00425CB0"/>
    <w:rsid w:val="004267A6"/>
    <w:rsid w:val="00426D6B"/>
    <w:rsid w:val="00426D9F"/>
    <w:rsid w:val="00426FF1"/>
    <w:rsid w:val="004309E5"/>
    <w:rsid w:val="00430FC2"/>
    <w:rsid w:val="00431727"/>
    <w:rsid w:val="00431E6C"/>
    <w:rsid w:val="00432B60"/>
    <w:rsid w:val="00432FEB"/>
    <w:rsid w:val="004331A9"/>
    <w:rsid w:val="00433887"/>
    <w:rsid w:val="00433CE7"/>
    <w:rsid w:val="00433F4E"/>
    <w:rsid w:val="00434046"/>
    <w:rsid w:val="0043436F"/>
    <w:rsid w:val="00440C84"/>
    <w:rsid w:val="004412F5"/>
    <w:rsid w:val="004421AD"/>
    <w:rsid w:val="00445931"/>
    <w:rsid w:val="00447114"/>
    <w:rsid w:val="0044789A"/>
    <w:rsid w:val="00450C40"/>
    <w:rsid w:val="00451363"/>
    <w:rsid w:val="00452738"/>
    <w:rsid w:val="00453C56"/>
    <w:rsid w:val="004547B5"/>
    <w:rsid w:val="00454B54"/>
    <w:rsid w:val="00454EC8"/>
    <w:rsid w:val="00456091"/>
    <w:rsid w:val="00456352"/>
    <w:rsid w:val="00456A19"/>
    <w:rsid w:val="00462DD2"/>
    <w:rsid w:val="0046372A"/>
    <w:rsid w:val="00463C01"/>
    <w:rsid w:val="00464602"/>
    <w:rsid w:val="00465A6A"/>
    <w:rsid w:val="00466321"/>
    <w:rsid w:val="00471B1F"/>
    <w:rsid w:val="004748D4"/>
    <w:rsid w:val="00475437"/>
    <w:rsid w:val="00476AC8"/>
    <w:rsid w:val="00481A82"/>
    <w:rsid w:val="00482C71"/>
    <w:rsid w:val="00482E5E"/>
    <w:rsid w:val="00484B9B"/>
    <w:rsid w:val="004855F6"/>
    <w:rsid w:val="0048661E"/>
    <w:rsid w:val="00487A6C"/>
    <w:rsid w:val="00493366"/>
    <w:rsid w:val="00494670"/>
    <w:rsid w:val="004979FB"/>
    <w:rsid w:val="004A0F73"/>
    <w:rsid w:val="004A1A9C"/>
    <w:rsid w:val="004A2D33"/>
    <w:rsid w:val="004A3823"/>
    <w:rsid w:val="004A3FDE"/>
    <w:rsid w:val="004A511A"/>
    <w:rsid w:val="004A635B"/>
    <w:rsid w:val="004A714D"/>
    <w:rsid w:val="004A77CA"/>
    <w:rsid w:val="004B1C92"/>
    <w:rsid w:val="004B26A9"/>
    <w:rsid w:val="004B348D"/>
    <w:rsid w:val="004B356B"/>
    <w:rsid w:val="004B3823"/>
    <w:rsid w:val="004B41B2"/>
    <w:rsid w:val="004C0A14"/>
    <w:rsid w:val="004C0E7F"/>
    <w:rsid w:val="004C0EEC"/>
    <w:rsid w:val="004C101A"/>
    <w:rsid w:val="004C175A"/>
    <w:rsid w:val="004C1F70"/>
    <w:rsid w:val="004C3DA5"/>
    <w:rsid w:val="004C6C81"/>
    <w:rsid w:val="004C7451"/>
    <w:rsid w:val="004C7AE7"/>
    <w:rsid w:val="004D012F"/>
    <w:rsid w:val="004D09A2"/>
    <w:rsid w:val="004D0AC3"/>
    <w:rsid w:val="004D140A"/>
    <w:rsid w:val="004D1D66"/>
    <w:rsid w:val="004D1E94"/>
    <w:rsid w:val="004D39C4"/>
    <w:rsid w:val="004D4D0C"/>
    <w:rsid w:val="004D55BD"/>
    <w:rsid w:val="004D58D1"/>
    <w:rsid w:val="004D59FE"/>
    <w:rsid w:val="004D5C3F"/>
    <w:rsid w:val="004D6EB4"/>
    <w:rsid w:val="004D781D"/>
    <w:rsid w:val="004E014C"/>
    <w:rsid w:val="004E05D8"/>
    <w:rsid w:val="004E271B"/>
    <w:rsid w:val="004E2EA6"/>
    <w:rsid w:val="004E3640"/>
    <w:rsid w:val="004E6946"/>
    <w:rsid w:val="004E6B37"/>
    <w:rsid w:val="004F1852"/>
    <w:rsid w:val="004F1AD8"/>
    <w:rsid w:val="004F3E25"/>
    <w:rsid w:val="004F7125"/>
    <w:rsid w:val="005002E1"/>
    <w:rsid w:val="005007C1"/>
    <w:rsid w:val="00501196"/>
    <w:rsid w:val="0050179C"/>
    <w:rsid w:val="0050199C"/>
    <w:rsid w:val="00501CA2"/>
    <w:rsid w:val="00501F6C"/>
    <w:rsid w:val="005024E7"/>
    <w:rsid w:val="00502ADD"/>
    <w:rsid w:val="00503489"/>
    <w:rsid w:val="005039CB"/>
    <w:rsid w:val="00503C8B"/>
    <w:rsid w:val="0050558F"/>
    <w:rsid w:val="005057EB"/>
    <w:rsid w:val="00505E9E"/>
    <w:rsid w:val="005060FC"/>
    <w:rsid w:val="00506286"/>
    <w:rsid w:val="00506F49"/>
    <w:rsid w:val="00507837"/>
    <w:rsid w:val="00510813"/>
    <w:rsid w:val="005114F4"/>
    <w:rsid w:val="00511990"/>
    <w:rsid w:val="00511DE0"/>
    <w:rsid w:val="005125E4"/>
    <w:rsid w:val="00512B1F"/>
    <w:rsid w:val="00514870"/>
    <w:rsid w:val="00514B9B"/>
    <w:rsid w:val="00514D0B"/>
    <w:rsid w:val="00514EFB"/>
    <w:rsid w:val="005153CC"/>
    <w:rsid w:val="00515BF0"/>
    <w:rsid w:val="00516CA8"/>
    <w:rsid w:val="00516CB9"/>
    <w:rsid w:val="00516CEB"/>
    <w:rsid w:val="00516F27"/>
    <w:rsid w:val="00517F02"/>
    <w:rsid w:val="005205CF"/>
    <w:rsid w:val="00521652"/>
    <w:rsid w:val="00521685"/>
    <w:rsid w:val="00521C89"/>
    <w:rsid w:val="0052264A"/>
    <w:rsid w:val="00524303"/>
    <w:rsid w:val="005254AE"/>
    <w:rsid w:val="005258A2"/>
    <w:rsid w:val="005307AF"/>
    <w:rsid w:val="005316FF"/>
    <w:rsid w:val="00532057"/>
    <w:rsid w:val="00532113"/>
    <w:rsid w:val="005350D3"/>
    <w:rsid w:val="0053637D"/>
    <w:rsid w:val="005367B9"/>
    <w:rsid w:val="00536A2B"/>
    <w:rsid w:val="00537259"/>
    <w:rsid w:val="00537D22"/>
    <w:rsid w:val="00537F3F"/>
    <w:rsid w:val="005401AE"/>
    <w:rsid w:val="00540532"/>
    <w:rsid w:val="005415A4"/>
    <w:rsid w:val="005415E1"/>
    <w:rsid w:val="005424E9"/>
    <w:rsid w:val="0054291A"/>
    <w:rsid w:val="0054297E"/>
    <w:rsid w:val="00542E07"/>
    <w:rsid w:val="00543595"/>
    <w:rsid w:val="00544FBC"/>
    <w:rsid w:val="00545317"/>
    <w:rsid w:val="00545376"/>
    <w:rsid w:val="00545424"/>
    <w:rsid w:val="0054570D"/>
    <w:rsid w:val="00545768"/>
    <w:rsid w:val="00546E6F"/>
    <w:rsid w:val="00551D9B"/>
    <w:rsid w:val="00554028"/>
    <w:rsid w:val="00554A1D"/>
    <w:rsid w:val="00554A7B"/>
    <w:rsid w:val="00554B30"/>
    <w:rsid w:val="0055572C"/>
    <w:rsid w:val="00555B22"/>
    <w:rsid w:val="0055620C"/>
    <w:rsid w:val="005574BA"/>
    <w:rsid w:val="00560D3B"/>
    <w:rsid w:val="0056106A"/>
    <w:rsid w:val="005615F7"/>
    <w:rsid w:val="00561FBA"/>
    <w:rsid w:val="00563E9A"/>
    <w:rsid w:val="0056465E"/>
    <w:rsid w:val="00566192"/>
    <w:rsid w:val="00567351"/>
    <w:rsid w:val="0056766F"/>
    <w:rsid w:val="0056768E"/>
    <w:rsid w:val="00567BFF"/>
    <w:rsid w:val="005702E7"/>
    <w:rsid w:val="00570F24"/>
    <w:rsid w:val="0057151E"/>
    <w:rsid w:val="00571736"/>
    <w:rsid w:val="005720AE"/>
    <w:rsid w:val="005742F5"/>
    <w:rsid w:val="00574D6B"/>
    <w:rsid w:val="005750C2"/>
    <w:rsid w:val="00575A79"/>
    <w:rsid w:val="00580AC6"/>
    <w:rsid w:val="00580C9F"/>
    <w:rsid w:val="00580F53"/>
    <w:rsid w:val="00583073"/>
    <w:rsid w:val="0058319E"/>
    <w:rsid w:val="00585022"/>
    <w:rsid w:val="00585BCD"/>
    <w:rsid w:val="00587D5C"/>
    <w:rsid w:val="00594D01"/>
    <w:rsid w:val="00594D77"/>
    <w:rsid w:val="00594EAD"/>
    <w:rsid w:val="00595DC6"/>
    <w:rsid w:val="005969E4"/>
    <w:rsid w:val="00597608"/>
    <w:rsid w:val="00597AB2"/>
    <w:rsid w:val="005A06B7"/>
    <w:rsid w:val="005A0760"/>
    <w:rsid w:val="005A1759"/>
    <w:rsid w:val="005A33F2"/>
    <w:rsid w:val="005A3E59"/>
    <w:rsid w:val="005A49B0"/>
    <w:rsid w:val="005A68A7"/>
    <w:rsid w:val="005A693B"/>
    <w:rsid w:val="005A70B1"/>
    <w:rsid w:val="005B100C"/>
    <w:rsid w:val="005B10F8"/>
    <w:rsid w:val="005B48E9"/>
    <w:rsid w:val="005B5DBD"/>
    <w:rsid w:val="005B6DC0"/>
    <w:rsid w:val="005C0B45"/>
    <w:rsid w:val="005C155D"/>
    <w:rsid w:val="005C229A"/>
    <w:rsid w:val="005C2658"/>
    <w:rsid w:val="005C2DA2"/>
    <w:rsid w:val="005C6468"/>
    <w:rsid w:val="005C6DE2"/>
    <w:rsid w:val="005C721F"/>
    <w:rsid w:val="005C78AA"/>
    <w:rsid w:val="005C7D70"/>
    <w:rsid w:val="005D0726"/>
    <w:rsid w:val="005D0F52"/>
    <w:rsid w:val="005D11A6"/>
    <w:rsid w:val="005D12E2"/>
    <w:rsid w:val="005D1BE7"/>
    <w:rsid w:val="005D29E0"/>
    <w:rsid w:val="005D2BD5"/>
    <w:rsid w:val="005D36AB"/>
    <w:rsid w:val="005D5092"/>
    <w:rsid w:val="005D5155"/>
    <w:rsid w:val="005D595D"/>
    <w:rsid w:val="005D6DF0"/>
    <w:rsid w:val="005D7673"/>
    <w:rsid w:val="005D79B6"/>
    <w:rsid w:val="005E1241"/>
    <w:rsid w:val="005E236F"/>
    <w:rsid w:val="005E404A"/>
    <w:rsid w:val="005E4FF1"/>
    <w:rsid w:val="005E5D2B"/>
    <w:rsid w:val="005E632C"/>
    <w:rsid w:val="005E63D8"/>
    <w:rsid w:val="005E64EF"/>
    <w:rsid w:val="005E7FBB"/>
    <w:rsid w:val="005F0189"/>
    <w:rsid w:val="005F0849"/>
    <w:rsid w:val="005F0CA8"/>
    <w:rsid w:val="005F0F7E"/>
    <w:rsid w:val="005F1DA9"/>
    <w:rsid w:val="005F2C0F"/>
    <w:rsid w:val="005F302A"/>
    <w:rsid w:val="005F3511"/>
    <w:rsid w:val="005F3587"/>
    <w:rsid w:val="005F3702"/>
    <w:rsid w:val="005F4905"/>
    <w:rsid w:val="005F717B"/>
    <w:rsid w:val="006005FF"/>
    <w:rsid w:val="00600F28"/>
    <w:rsid w:val="00601ACB"/>
    <w:rsid w:val="00602C91"/>
    <w:rsid w:val="00603371"/>
    <w:rsid w:val="00604F87"/>
    <w:rsid w:val="00605D03"/>
    <w:rsid w:val="00605DD7"/>
    <w:rsid w:val="006071D5"/>
    <w:rsid w:val="00607C19"/>
    <w:rsid w:val="0061041D"/>
    <w:rsid w:val="006109B2"/>
    <w:rsid w:val="006114BF"/>
    <w:rsid w:val="00612048"/>
    <w:rsid w:val="006124A9"/>
    <w:rsid w:val="00617CC3"/>
    <w:rsid w:val="00620BE0"/>
    <w:rsid w:val="00622F0F"/>
    <w:rsid w:val="0062460B"/>
    <w:rsid w:val="006259A7"/>
    <w:rsid w:val="006259C1"/>
    <w:rsid w:val="006272F7"/>
    <w:rsid w:val="00630EEF"/>
    <w:rsid w:val="00633BAF"/>
    <w:rsid w:val="00636E1C"/>
    <w:rsid w:val="00636EA1"/>
    <w:rsid w:val="006377A6"/>
    <w:rsid w:val="00637A3D"/>
    <w:rsid w:val="00640E56"/>
    <w:rsid w:val="00640EA7"/>
    <w:rsid w:val="00640F87"/>
    <w:rsid w:val="006411EF"/>
    <w:rsid w:val="00641311"/>
    <w:rsid w:val="006427E8"/>
    <w:rsid w:val="0064296E"/>
    <w:rsid w:val="006446E0"/>
    <w:rsid w:val="00644976"/>
    <w:rsid w:val="00646357"/>
    <w:rsid w:val="0064641E"/>
    <w:rsid w:val="00650E03"/>
    <w:rsid w:val="006519C8"/>
    <w:rsid w:val="00652505"/>
    <w:rsid w:val="00652565"/>
    <w:rsid w:val="00653FD2"/>
    <w:rsid w:val="00654787"/>
    <w:rsid w:val="00656874"/>
    <w:rsid w:val="00656F4E"/>
    <w:rsid w:val="00657361"/>
    <w:rsid w:val="00660384"/>
    <w:rsid w:val="0066073B"/>
    <w:rsid w:val="006636F4"/>
    <w:rsid w:val="006651A9"/>
    <w:rsid w:val="00665319"/>
    <w:rsid w:val="0066581B"/>
    <w:rsid w:val="006675F8"/>
    <w:rsid w:val="006701D0"/>
    <w:rsid w:val="006726B2"/>
    <w:rsid w:val="00672CF8"/>
    <w:rsid w:val="00673212"/>
    <w:rsid w:val="006748B8"/>
    <w:rsid w:val="006753CF"/>
    <w:rsid w:val="006775C3"/>
    <w:rsid w:val="006802BF"/>
    <w:rsid w:val="00681120"/>
    <w:rsid w:val="00682522"/>
    <w:rsid w:val="00687B4F"/>
    <w:rsid w:val="006922E0"/>
    <w:rsid w:val="0069290A"/>
    <w:rsid w:val="00696401"/>
    <w:rsid w:val="0069775A"/>
    <w:rsid w:val="00697813"/>
    <w:rsid w:val="006978D5"/>
    <w:rsid w:val="006A07DD"/>
    <w:rsid w:val="006A090C"/>
    <w:rsid w:val="006A1FDC"/>
    <w:rsid w:val="006A2883"/>
    <w:rsid w:val="006A3EE8"/>
    <w:rsid w:val="006A43F0"/>
    <w:rsid w:val="006A46FC"/>
    <w:rsid w:val="006A4ABF"/>
    <w:rsid w:val="006A4AFD"/>
    <w:rsid w:val="006A571F"/>
    <w:rsid w:val="006A5A08"/>
    <w:rsid w:val="006A7261"/>
    <w:rsid w:val="006A72BF"/>
    <w:rsid w:val="006B03F2"/>
    <w:rsid w:val="006B0960"/>
    <w:rsid w:val="006B0DFE"/>
    <w:rsid w:val="006B11F2"/>
    <w:rsid w:val="006B1276"/>
    <w:rsid w:val="006B130C"/>
    <w:rsid w:val="006B1C09"/>
    <w:rsid w:val="006B2285"/>
    <w:rsid w:val="006B22A1"/>
    <w:rsid w:val="006B37DC"/>
    <w:rsid w:val="006B4BB9"/>
    <w:rsid w:val="006B4F68"/>
    <w:rsid w:val="006B6C30"/>
    <w:rsid w:val="006B7C5B"/>
    <w:rsid w:val="006C0592"/>
    <w:rsid w:val="006C07D0"/>
    <w:rsid w:val="006C1192"/>
    <w:rsid w:val="006C272E"/>
    <w:rsid w:val="006C4B73"/>
    <w:rsid w:val="006C5479"/>
    <w:rsid w:val="006C5B21"/>
    <w:rsid w:val="006C61A5"/>
    <w:rsid w:val="006C651E"/>
    <w:rsid w:val="006C6DDF"/>
    <w:rsid w:val="006D0437"/>
    <w:rsid w:val="006D13B5"/>
    <w:rsid w:val="006D1DEA"/>
    <w:rsid w:val="006D42B1"/>
    <w:rsid w:val="006D47F2"/>
    <w:rsid w:val="006D5AB6"/>
    <w:rsid w:val="006D6413"/>
    <w:rsid w:val="006D66E2"/>
    <w:rsid w:val="006E0181"/>
    <w:rsid w:val="006E056A"/>
    <w:rsid w:val="006E12FF"/>
    <w:rsid w:val="006E1AA5"/>
    <w:rsid w:val="006E2582"/>
    <w:rsid w:val="006E2FA3"/>
    <w:rsid w:val="006E3F23"/>
    <w:rsid w:val="006E4D98"/>
    <w:rsid w:val="006E607E"/>
    <w:rsid w:val="006E7420"/>
    <w:rsid w:val="006E745E"/>
    <w:rsid w:val="006E7BF4"/>
    <w:rsid w:val="006F0F8B"/>
    <w:rsid w:val="006F12A4"/>
    <w:rsid w:val="006F29C4"/>
    <w:rsid w:val="006F2F28"/>
    <w:rsid w:val="00700623"/>
    <w:rsid w:val="00701A94"/>
    <w:rsid w:val="00701B98"/>
    <w:rsid w:val="007029F6"/>
    <w:rsid w:val="00703296"/>
    <w:rsid w:val="0070342E"/>
    <w:rsid w:val="0070358E"/>
    <w:rsid w:val="007037F2"/>
    <w:rsid w:val="0070433F"/>
    <w:rsid w:val="00706597"/>
    <w:rsid w:val="00706C5D"/>
    <w:rsid w:val="00707049"/>
    <w:rsid w:val="00711598"/>
    <w:rsid w:val="00713661"/>
    <w:rsid w:val="00713B65"/>
    <w:rsid w:val="00714E25"/>
    <w:rsid w:val="00715985"/>
    <w:rsid w:val="00720B1C"/>
    <w:rsid w:val="007210D9"/>
    <w:rsid w:val="00724D21"/>
    <w:rsid w:val="00726EBC"/>
    <w:rsid w:val="00726ECB"/>
    <w:rsid w:val="00727E8D"/>
    <w:rsid w:val="00730CB0"/>
    <w:rsid w:val="007325FC"/>
    <w:rsid w:val="00732691"/>
    <w:rsid w:val="00732922"/>
    <w:rsid w:val="0073436F"/>
    <w:rsid w:val="00734773"/>
    <w:rsid w:val="00734E9F"/>
    <w:rsid w:val="00735EF6"/>
    <w:rsid w:val="00737719"/>
    <w:rsid w:val="007404E0"/>
    <w:rsid w:val="00741360"/>
    <w:rsid w:val="007415CC"/>
    <w:rsid w:val="00741C7F"/>
    <w:rsid w:val="00744C6D"/>
    <w:rsid w:val="0074525B"/>
    <w:rsid w:val="0074569A"/>
    <w:rsid w:val="00746D1F"/>
    <w:rsid w:val="007470EB"/>
    <w:rsid w:val="007476CD"/>
    <w:rsid w:val="0075162E"/>
    <w:rsid w:val="00752030"/>
    <w:rsid w:val="00752252"/>
    <w:rsid w:val="007529E8"/>
    <w:rsid w:val="00753585"/>
    <w:rsid w:val="00753C7B"/>
    <w:rsid w:val="00754034"/>
    <w:rsid w:val="007549C1"/>
    <w:rsid w:val="00755840"/>
    <w:rsid w:val="007562B7"/>
    <w:rsid w:val="007562FD"/>
    <w:rsid w:val="007564BD"/>
    <w:rsid w:val="00756556"/>
    <w:rsid w:val="00756F33"/>
    <w:rsid w:val="007574EC"/>
    <w:rsid w:val="00760201"/>
    <w:rsid w:val="007613C4"/>
    <w:rsid w:val="007618C4"/>
    <w:rsid w:val="0076225E"/>
    <w:rsid w:val="00762616"/>
    <w:rsid w:val="0076400C"/>
    <w:rsid w:val="007644E6"/>
    <w:rsid w:val="007653E6"/>
    <w:rsid w:val="00765D44"/>
    <w:rsid w:val="0076748D"/>
    <w:rsid w:val="00767980"/>
    <w:rsid w:val="00767EF3"/>
    <w:rsid w:val="00770B19"/>
    <w:rsid w:val="00772164"/>
    <w:rsid w:val="00772B25"/>
    <w:rsid w:val="0077463F"/>
    <w:rsid w:val="00774E3A"/>
    <w:rsid w:val="00775825"/>
    <w:rsid w:val="00775E77"/>
    <w:rsid w:val="007761E9"/>
    <w:rsid w:val="007800D9"/>
    <w:rsid w:val="00780661"/>
    <w:rsid w:val="007824BC"/>
    <w:rsid w:val="00782EDE"/>
    <w:rsid w:val="00783080"/>
    <w:rsid w:val="0078323D"/>
    <w:rsid w:val="007835F0"/>
    <w:rsid w:val="007836EA"/>
    <w:rsid w:val="0078443A"/>
    <w:rsid w:val="00784CDA"/>
    <w:rsid w:val="007854AD"/>
    <w:rsid w:val="007859B6"/>
    <w:rsid w:val="007869E9"/>
    <w:rsid w:val="007906C4"/>
    <w:rsid w:val="00791280"/>
    <w:rsid w:val="00792B1E"/>
    <w:rsid w:val="007940EA"/>
    <w:rsid w:val="00795B6D"/>
    <w:rsid w:val="007967E8"/>
    <w:rsid w:val="00797FEA"/>
    <w:rsid w:val="007A2170"/>
    <w:rsid w:val="007A22BF"/>
    <w:rsid w:val="007A3323"/>
    <w:rsid w:val="007A3760"/>
    <w:rsid w:val="007A5708"/>
    <w:rsid w:val="007A66F6"/>
    <w:rsid w:val="007B4077"/>
    <w:rsid w:val="007B5141"/>
    <w:rsid w:val="007B52BE"/>
    <w:rsid w:val="007B549A"/>
    <w:rsid w:val="007B5714"/>
    <w:rsid w:val="007B69E7"/>
    <w:rsid w:val="007B72B8"/>
    <w:rsid w:val="007B78CD"/>
    <w:rsid w:val="007B7A16"/>
    <w:rsid w:val="007B7A58"/>
    <w:rsid w:val="007C0680"/>
    <w:rsid w:val="007C0944"/>
    <w:rsid w:val="007C1122"/>
    <w:rsid w:val="007C21B5"/>
    <w:rsid w:val="007C48A0"/>
    <w:rsid w:val="007C678B"/>
    <w:rsid w:val="007C6ECC"/>
    <w:rsid w:val="007C7C32"/>
    <w:rsid w:val="007C7E25"/>
    <w:rsid w:val="007D0CFF"/>
    <w:rsid w:val="007D1509"/>
    <w:rsid w:val="007D1E52"/>
    <w:rsid w:val="007D2F1C"/>
    <w:rsid w:val="007D31AB"/>
    <w:rsid w:val="007D3D20"/>
    <w:rsid w:val="007D4664"/>
    <w:rsid w:val="007D4C25"/>
    <w:rsid w:val="007D5332"/>
    <w:rsid w:val="007D5725"/>
    <w:rsid w:val="007D5BAD"/>
    <w:rsid w:val="007D6069"/>
    <w:rsid w:val="007D6176"/>
    <w:rsid w:val="007D7822"/>
    <w:rsid w:val="007E0BE5"/>
    <w:rsid w:val="007E194D"/>
    <w:rsid w:val="007E1CDB"/>
    <w:rsid w:val="007E321C"/>
    <w:rsid w:val="007E36DA"/>
    <w:rsid w:val="007E3857"/>
    <w:rsid w:val="007E3E88"/>
    <w:rsid w:val="007E478D"/>
    <w:rsid w:val="007E492E"/>
    <w:rsid w:val="007E4998"/>
    <w:rsid w:val="007E4BD2"/>
    <w:rsid w:val="007E66A4"/>
    <w:rsid w:val="007F0EAD"/>
    <w:rsid w:val="007F1051"/>
    <w:rsid w:val="007F116A"/>
    <w:rsid w:val="007F1A91"/>
    <w:rsid w:val="007F1AED"/>
    <w:rsid w:val="007F2F73"/>
    <w:rsid w:val="007F304E"/>
    <w:rsid w:val="007F5361"/>
    <w:rsid w:val="00800111"/>
    <w:rsid w:val="008010AE"/>
    <w:rsid w:val="00801393"/>
    <w:rsid w:val="008016B7"/>
    <w:rsid w:val="0080251D"/>
    <w:rsid w:val="00802F88"/>
    <w:rsid w:val="00803C1A"/>
    <w:rsid w:val="0080413A"/>
    <w:rsid w:val="00804993"/>
    <w:rsid w:val="00804C9A"/>
    <w:rsid w:val="00807CCA"/>
    <w:rsid w:val="008103FB"/>
    <w:rsid w:val="00810B2E"/>
    <w:rsid w:val="00810D72"/>
    <w:rsid w:val="008119B8"/>
    <w:rsid w:val="00811F1D"/>
    <w:rsid w:val="0081293E"/>
    <w:rsid w:val="00813336"/>
    <w:rsid w:val="008145F9"/>
    <w:rsid w:val="00814D74"/>
    <w:rsid w:val="00814DE2"/>
    <w:rsid w:val="00815465"/>
    <w:rsid w:val="0081627F"/>
    <w:rsid w:val="00817B96"/>
    <w:rsid w:val="00817CBA"/>
    <w:rsid w:val="00817E9A"/>
    <w:rsid w:val="008204D2"/>
    <w:rsid w:val="00820DED"/>
    <w:rsid w:val="00821B24"/>
    <w:rsid w:val="00821DF3"/>
    <w:rsid w:val="00823A5F"/>
    <w:rsid w:val="00823B41"/>
    <w:rsid w:val="00825440"/>
    <w:rsid w:val="00825706"/>
    <w:rsid w:val="008273B1"/>
    <w:rsid w:val="00830518"/>
    <w:rsid w:val="008306BD"/>
    <w:rsid w:val="00831982"/>
    <w:rsid w:val="00831A80"/>
    <w:rsid w:val="00833743"/>
    <w:rsid w:val="008340A4"/>
    <w:rsid w:val="008356E6"/>
    <w:rsid w:val="008360D5"/>
    <w:rsid w:val="00840D15"/>
    <w:rsid w:val="00841931"/>
    <w:rsid w:val="008477FC"/>
    <w:rsid w:val="00847C8A"/>
    <w:rsid w:val="0085039C"/>
    <w:rsid w:val="008505EF"/>
    <w:rsid w:val="00850818"/>
    <w:rsid w:val="00851F43"/>
    <w:rsid w:val="00852F11"/>
    <w:rsid w:val="0085347F"/>
    <w:rsid w:val="0085366B"/>
    <w:rsid w:val="00856128"/>
    <w:rsid w:val="0085696F"/>
    <w:rsid w:val="0085774D"/>
    <w:rsid w:val="00857AD2"/>
    <w:rsid w:val="00860F3F"/>
    <w:rsid w:val="00861402"/>
    <w:rsid w:val="00865C5C"/>
    <w:rsid w:val="008662B1"/>
    <w:rsid w:val="0086774A"/>
    <w:rsid w:val="00867D27"/>
    <w:rsid w:val="00867F38"/>
    <w:rsid w:val="00870358"/>
    <w:rsid w:val="00870552"/>
    <w:rsid w:val="00870F3C"/>
    <w:rsid w:val="0087135F"/>
    <w:rsid w:val="008719F8"/>
    <w:rsid w:val="00872299"/>
    <w:rsid w:val="00872D94"/>
    <w:rsid w:val="00873915"/>
    <w:rsid w:val="00874296"/>
    <w:rsid w:val="0087473B"/>
    <w:rsid w:val="00877D7A"/>
    <w:rsid w:val="00880248"/>
    <w:rsid w:val="00880364"/>
    <w:rsid w:val="008816CF"/>
    <w:rsid w:val="0088184F"/>
    <w:rsid w:val="00881B56"/>
    <w:rsid w:val="00881B57"/>
    <w:rsid w:val="00882BFB"/>
    <w:rsid w:val="008845EB"/>
    <w:rsid w:val="0088484F"/>
    <w:rsid w:val="0088740A"/>
    <w:rsid w:val="00887CB1"/>
    <w:rsid w:val="00887E5B"/>
    <w:rsid w:val="00890E34"/>
    <w:rsid w:val="00891592"/>
    <w:rsid w:val="00891E9E"/>
    <w:rsid w:val="0089261B"/>
    <w:rsid w:val="00892883"/>
    <w:rsid w:val="0089393E"/>
    <w:rsid w:val="00894A8E"/>
    <w:rsid w:val="008A0F21"/>
    <w:rsid w:val="008A0F8F"/>
    <w:rsid w:val="008A1725"/>
    <w:rsid w:val="008A18F2"/>
    <w:rsid w:val="008A2F68"/>
    <w:rsid w:val="008A3191"/>
    <w:rsid w:val="008A37CE"/>
    <w:rsid w:val="008A3BDC"/>
    <w:rsid w:val="008A3EA4"/>
    <w:rsid w:val="008A4D37"/>
    <w:rsid w:val="008A6C5A"/>
    <w:rsid w:val="008A7A1F"/>
    <w:rsid w:val="008B04F9"/>
    <w:rsid w:val="008B2397"/>
    <w:rsid w:val="008B292F"/>
    <w:rsid w:val="008B4FA6"/>
    <w:rsid w:val="008B5282"/>
    <w:rsid w:val="008B5564"/>
    <w:rsid w:val="008B570C"/>
    <w:rsid w:val="008B5762"/>
    <w:rsid w:val="008B60BE"/>
    <w:rsid w:val="008B721A"/>
    <w:rsid w:val="008B7507"/>
    <w:rsid w:val="008B78D6"/>
    <w:rsid w:val="008B7C17"/>
    <w:rsid w:val="008C029A"/>
    <w:rsid w:val="008C239A"/>
    <w:rsid w:val="008C2D01"/>
    <w:rsid w:val="008C30B3"/>
    <w:rsid w:val="008C3197"/>
    <w:rsid w:val="008C40E6"/>
    <w:rsid w:val="008C4348"/>
    <w:rsid w:val="008D0E0E"/>
    <w:rsid w:val="008D0F7A"/>
    <w:rsid w:val="008D10E1"/>
    <w:rsid w:val="008D1C6A"/>
    <w:rsid w:val="008D293B"/>
    <w:rsid w:val="008D2B24"/>
    <w:rsid w:val="008D39F7"/>
    <w:rsid w:val="008D4CDE"/>
    <w:rsid w:val="008D68E4"/>
    <w:rsid w:val="008E0506"/>
    <w:rsid w:val="008E0CFF"/>
    <w:rsid w:val="008E2596"/>
    <w:rsid w:val="008E28CB"/>
    <w:rsid w:val="008E3BC6"/>
    <w:rsid w:val="008E507C"/>
    <w:rsid w:val="008E5D6B"/>
    <w:rsid w:val="008E6426"/>
    <w:rsid w:val="008E757D"/>
    <w:rsid w:val="008E76F0"/>
    <w:rsid w:val="008F0037"/>
    <w:rsid w:val="008F15FE"/>
    <w:rsid w:val="008F164B"/>
    <w:rsid w:val="008F2D29"/>
    <w:rsid w:val="008F2E97"/>
    <w:rsid w:val="008F4DDE"/>
    <w:rsid w:val="008F5187"/>
    <w:rsid w:val="008F5810"/>
    <w:rsid w:val="008F60D3"/>
    <w:rsid w:val="008F60D8"/>
    <w:rsid w:val="008F751C"/>
    <w:rsid w:val="008F7EF3"/>
    <w:rsid w:val="00900C82"/>
    <w:rsid w:val="00901BF4"/>
    <w:rsid w:val="00902727"/>
    <w:rsid w:val="00902825"/>
    <w:rsid w:val="0090312B"/>
    <w:rsid w:val="0090472E"/>
    <w:rsid w:val="00905C28"/>
    <w:rsid w:val="00906E48"/>
    <w:rsid w:val="009103EF"/>
    <w:rsid w:val="0091311F"/>
    <w:rsid w:val="009131A0"/>
    <w:rsid w:val="009133B6"/>
    <w:rsid w:val="00914829"/>
    <w:rsid w:val="009149CD"/>
    <w:rsid w:val="00914B10"/>
    <w:rsid w:val="00915002"/>
    <w:rsid w:val="00915DBD"/>
    <w:rsid w:val="009166AF"/>
    <w:rsid w:val="00916A13"/>
    <w:rsid w:val="00917148"/>
    <w:rsid w:val="0091736D"/>
    <w:rsid w:val="00920115"/>
    <w:rsid w:val="00922E0E"/>
    <w:rsid w:val="009232ED"/>
    <w:rsid w:val="0092453F"/>
    <w:rsid w:val="00924A76"/>
    <w:rsid w:val="00924C27"/>
    <w:rsid w:val="00925246"/>
    <w:rsid w:val="00925611"/>
    <w:rsid w:val="00925876"/>
    <w:rsid w:val="00925A15"/>
    <w:rsid w:val="00926087"/>
    <w:rsid w:val="0093037A"/>
    <w:rsid w:val="009331FB"/>
    <w:rsid w:val="00933375"/>
    <w:rsid w:val="00935F14"/>
    <w:rsid w:val="00936003"/>
    <w:rsid w:val="00936C5D"/>
    <w:rsid w:val="0094154D"/>
    <w:rsid w:val="00942B93"/>
    <w:rsid w:val="00942B98"/>
    <w:rsid w:val="00943084"/>
    <w:rsid w:val="00943DDB"/>
    <w:rsid w:val="009459BB"/>
    <w:rsid w:val="00947F93"/>
    <w:rsid w:val="0095155F"/>
    <w:rsid w:val="009519EB"/>
    <w:rsid w:val="00951CFA"/>
    <w:rsid w:val="00953662"/>
    <w:rsid w:val="00954429"/>
    <w:rsid w:val="0095446D"/>
    <w:rsid w:val="00954E5E"/>
    <w:rsid w:val="00955034"/>
    <w:rsid w:val="00955F12"/>
    <w:rsid w:val="009563CE"/>
    <w:rsid w:val="00957036"/>
    <w:rsid w:val="00957379"/>
    <w:rsid w:val="00957739"/>
    <w:rsid w:val="009610CE"/>
    <w:rsid w:val="00961826"/>
    <w:rsid w:val="009620E0"/>
    <w:rsid w:val="00962C2E"/>
    <w:rsid w:val="00962D2C"/>
    <w:rsid w:val="0096393D"/>
    <w:rsid w:val="00964272"/>
    <w:rsid w:val="00964EF8"/>
    <w:rsid w:val="00966243"/>
    <w:rsid w:val="0096639D"/>
    <w:rsid w:val="009671DD"/>
    <w:rsid w:val="0096750D"/>
    <w:rsid w:val="00970426"/>
    <w:rsid w:val="009724F6"/>
    <w:rsid w:val="00973AF7"/>
    <w:rsid w:val="00973B1A"/>
    <w:rsid w:val="00973B70"/>
    <w:rsid w:val="00973E28"/>
    <w:rsid w:val="00973F3D"/>
    <w:rsid w:val="009759EF"/>
    <w:rsid w:val="00976328"/>
    <w:rsid w:val="0097680D"/>
    <w:rsid w:val="009777B7"/>
    <w:rsid w:val="00982438"/>
    <w:rsid w:val="00982BB4"/>
    <w:rsid w:val="0098395B"/>
    <w:rsid w:val="00983AEF"/>
    <w:rsid w:val="0098404C"/>
    <w:rsid w:val="00984470"/>
    <w:rsid w:val="00984774"/>
    <w:rsid w:val="00985283"/>
    <w:rsid w:val="00986AEA"/>
    <w:rsid w:val="00986C14"/>
    <w:rsid w:val="009915F0"/>
    <w:rsid w:val="0099361E"/>
    <w:rsid w:val="009951CD"/>
    <w:rsid w:val="00995992"/>
    <w:rsid w:val="00996AEB"/>
    <w:rsid w:val="009A03E5"/>
    <w:rsid w:val="009A0F3B"/>
    <w:rsid w:val="009A1BB4"/>
    <w:rsid w:val="009A1F9D"/>
    <w:rsid w:val="009A2628"/>
    <w:rsid w:val="009A2EAE"/>
    <w:rsid w:val="009A3200"/>
    <w:rsid w:val="009A32C1"/>
    <w:rsid w:val="009A635D"/>
    <w:rsid w:val="009A647D"/>
    <w:rsid w:val="009A663A"/>
    <w:rsid w:val="009A6A20"/>
    <w:rsid w:val="009A734A"/>
    <w:rsid w:val="009B0897"/>
    <w:rsid w:val="009B2202"/>
    <w:rsid w:val="009B235C"/>
    <w:rsid w:val="009B3898"/>
    <w:rsid w:val="009B5F77"/>
    <w:rsid w:val="009B646F"/>
    <w:rsid w:val="009B6A5C"/>
    <w:rsid w:val="009B6EC8"/>
    <w:rsid w:val="009B750F"/>
    <w:rsid w:val="009B760A"/>
    <w:rsid w:val="009B7BD9"/>
    <w:rsid w:val="009B7DB6"/>
    <w:rsid w:val="009C0932"/>
    <w:rsid w:val="009C0E87"/>
    <w:rsid w:val="009C1419"/>
    <w:rsid w:val="009C3203"/>
    <w:rsid w:val="009C4CB4"/>
    <w:rsid w:val="009C4D9F"/>
    <w:rsid w:val="009C555B"/>
    <w:rsid w:val="009C5AF6"/>
    <w:rsid w:val="009C76EA"/>
    <w:rsid w:val="009C7AA0"/>
    <w:rsid w:val="009C7DD5"/>
    <w:rsid w:val="009D1496"/>
    <w:rsid w:val="009D3282"/>
    <w:rsid w:val="009D3C56"/>
    <w:rsid w:val="009D4072"/>
    <w:rsid w:val="009D46D4"/>
    <w:rsid w:val="009D4A66"/>
    <w:rsid w:val="009D561B"/>
    <w:rsid w:val="009D6574"/>
    <w:rsid w:val="009E17EF"/>
    <w:rsid w:val="009E1B2D"/>
    <w:rsid w:val="009E227D"/>
    <w:rsid w:val="009E419F"/>
    <w:rsid w:val="009E5019"/>
    <w:rsid w:val="009E50FD"/>
    <w:rsid w:val="009F0D05"/>
    <w:rsid w:val="009F209C"/>
    <w:rsid w:val="009F548E"/>
    <w:rsid w:val="00A00860"/>
    <w:rsid w:val="00A00F63"/>
    <w:rsid w:val="00A01AA0"/>
    <w:rsid w:val="00A01E4C"/>
    <w:rsid w:val="00A04F1B"/>
    <w:rsid w:val="00A0501B"/>
    <w:rsid w:val="00A05A95"/>
    <w:rsid w:val="00A05E9D"/>
    <w:rsid w:val="00A068B1"/>
    <w:rsid w:val="00A07BC7"/>
    <w:rsid w:val="00A10A0B"/>
    <w:rsid w:val="00A10F77"/>
    <w:rsid w:val="00A119FF"/>
    <w:rsid w:val="00A11B4F"/>
    <w:rsid w:val="00A12106"/>
    <w:rsid w:val="00A12682"/>
    <w:rsid w:val="00A14947"/>
    <w:rsid w:val="00A169F5"/>
    <w:rsid w:val="00A1722B"/>
    <w:rsid w:val="00A22AE1"/>
    <w:rsid w:val="00A24418"/>
    <w:rsid w:val="00A244E5"/>
    <w:rsid w:val="00A2492A"/>
    <w:rsid w:val="00A24DFE"/>
    <w:rsid w:val="00A24E05"/>
    <w:rsid w:val="00A2586C"/>
    <w:rsid w:val="00A2619B"/>
    <w:rsid w:val="00A265A4"/>
    <w:rsid w:val="00A276DD"/>
    <w:rsid w:val="00A27DBD"/>
    <w:rsid w:val="00A30EE1"/>
    <w:rsid w:val="00A32A83"/>
    <w:rsid w:val="00A32B91"/>
    <w:rsid w:val="00A337CB"/>
    <w:rsid w:val="00A350BA"/>
    <w:rsid w:val="00A35E94"/>
    <w:rsid w:val="00A35FBE"/>
    <w:rsid w:val="00A368DB"/>
    <w:rsid w:val="00A41246"/>
    <w:rsid w:val="00A423AA"/>
    <w:rsid w:val="00A432BE"/>
    <w:rsid w:val="00A453E0"/>
    <w:rsid w:val="00A45497"/>
    <w:rsid w:val="00A45D87"/>
    <w:rsid w:val="00A465ED"/>
    <w:rsid w:val="00A47171"/>
    <w:rsid w:val="00A500E5"/>
    <w:rsid w:val="00A503FD"/>
    <w:rsid w:val="00A5089A"/>
    <w:rsid w:val="00A5151A"/>
    <w:rsid w:val="00A52004"/>
    <w:rsid w:val="00A52BAA"/>
    <w:rsid w:val="00A52F41"/>
    <w:rsid w:val="00A535C1"/>
    <w:rsid w:val="00A53EC6"/>
    <w:rsid w:val="00A55C0F"/>
    <w:rsid w:val="00A564FD"/>
    <w:rsid w:val="00A5671D"/>
    <w:rsid w:val="00A56E04"/>
    <w:rsid w:val="00A60269"/>
    <w:rsid w:val="00A6176C"/>
    <w:rsid w:val="00A61B06"/>
    <w:rsid w:val="00A6229A"/>
    <w:rsid w:val="00A63863"/>
    <w:rsid w:val="00A655A2"/>
    <w:rsid w:val="00A65F57"/>
    <w:rsid w:val="00A72E17"/>
    <w:rsid w:val="00A7461E"/>
    <w:rsid w:val="00A75105"/>
    <w:rsid w:val="00A77B26"/>
    <w:rsid w:val="00A818F2"/>
    <w:rsid w:val="00A819E1"/>
    <w:rsid w:val="00A81FE8"/>
    <w:rsid w:val="00A822BC"/>
    <w:rsid w:val="00A8354C"/>
    <w:rsid w:val="00A836ED"/>
    <w:rsid w:val="00A83BDD"/>
    <w:rsid w:val="00A842EB"/>
    <w:rsid w:val="00A85C97"/>
    <w:rsid w:val="00A85FD3"/>
    <w:rsid w:val="00A8713F"/>
    <w:rsid w:val="00A90BA1"/>
    <w:rsid w:val="00A926DA"/>
    <w:rsid w:val="00A92AF2"/>
    <w:rsid w:val="00A9343F"/>
    <w:rsid w:val="00A93F85"/>
    <w:rsid w:val="00A9453F"/>
    <w:rsid w:val="00A94A2C"/>
    <w:rsid w:val="00A95FBA"/>
    <w:rsid w:val="00A97A9A"/>
    <w:rsid w:val="00AA0671"/>
    <w:rsid w:val="00AA1517"/>
    <w:rsid w:val="00AA1D8E"/>
    <w:rsid w:val="00AA24D6"/>
    <w:rsid w:val="00AA2531"/>
    <w:rsid w:val="00AA48A4"/>
    <w:rsid w:val="00AA5714"/>
    <w:rsid w:val="00AA6BF5"/>
    <w:rsid w:val="00AB060A"/>
    <w:rsid w:val="00AB0F1D"/>
    <w:rsid w:val="00AB11D8"/>
    <w:rsid w:val="00AB1207"/>
    <w:rsid w:val="00AB191F"/>
    <w:rsid w:val="00AB1E09"/>
    <w:rsid w:val="00AB258F"/>
    <w:rsid w:val="00AB2D3F"/>
    <w:rsid w:val="00AB38EC"/>
    <w:rsid w:val="00AB529C"/>
    <w:rsid w:val="00AB5330"/>
    <w:rsid w:val="00AB5F3C"/>
    <w:rsid w:val="00AB7747"/>
    <w:rsid w:val="00AC0A20"/>
    <w:rsid w:val="00AC0B0A"/>
    <w:rsid w:val="00AC14CE"/>
    <w:rsid w:val="00AC1D52"/>
    <w:rsid w:val="00AC2262"/>
    <w:rsid w:val="00AC23CE"/>
    <w:rsid w:val="00AC28CE"/>
    <w:rsid w:val="00AC2A56"/>
    <w:rsid w:val="00AC2D86"/>
    <w:rsid w:val="00AC3412"/>
    <w:rsid w:val="00AC3ACF"/>
    <w:rsid w:val="00AC4719"/>
    <w:rsid w:val="00AC4B5C"/>
    <w:rsid w:val="00AC5BF7"/>
    <w:rsid w:val="00AC5DDC"/>
    <w:rsid w:val="00AC73FA"/>
    <w:rsid w:val="00AC756F"/>
    <w:rsid w:val="00AD055E"/>
    <w:rsid w:val="00AD0C2F"/>
    <w:rsid w:val="00AD13EB"/>
    <w:rsid w:val="00AD2BB0"/>
    <w:rsid w:val="00AD363D"/>
    <w:rsid w:val="00AD37E0"/>
    <w:rsid w:val="00AD4156"/>
    <w:rsid w:val="00AD47A7"/>
    <w:rsid w:val="00AD4B91"/>
    <w:rsid w:val="00AD5130"/>
    <w:rsid w:val="00AD55D1"/>
    <w:rsid w:val="00AD6358"/>
    <w:rsid w:val="00AD6699"/>
    <w:rsid w:val="00AD6945"/>
    <w:rsid w:val="00AD792B"/>
    <w:rsid w:val="00AE0597"/>
    <w:rsid w:val="00AE1486"/>
    <w:rsid w:val="00AE44C7"/>
    <w:rsid w:val="00AE5F41"/>
    <w:rsid w:val="00AE70D2"/>
    <w:rsid w:val="00AE75EF"/>
    <w:rsid w:val="00AF0CBF"/>
    <w:rsid w:val="00AF112E"/>
    <w:rsid w:val="00AF1A01"/>
    <w:rsid w:val="00AF257F"/>
    <w:rsid w:val="00AF2645"/>
    <w:rsid w:val="00AF2A76"/>
    <w:rsid w:val="00AF2F46"/>
    <w:rsid w:val="00AF33CF"/>
    <w:rsid w:val="00AF34A6"/>
    <w:rsid w:val="00AF41D2"/>
    <w:rsid w:val="00AF4D50"/>
    <w:rsid w:val="00AF6179"/>
    <w:rsid w:val="00AF7244"/>
    <w:rsid w:val="00B00ECB"/>
    <w:rsid w:val="00B01309"/>
    <w:rsid w:val="00B017BB"/>
    <w:rsid w:val="00B01E00"/>
    <w:rsid w:val="00B042BE"/>
    <w:rsid w:val="00B0605F"/>
    <w:rsid w:val="00B0644D"/>
    <w:rsid w:val="00B064B5"/>
    <w:rsid w:val="00B11DBE"/>
    <w:rsid w:val="00B11EDF"/>
    <w:rsid w:val="00B126CF"/>
    <w:rsid w:val="00B1295A"/>
    <w:rsid w:val="00B12CAD"/>
    <w:rsid w:val="00B13A45"/>
    <w:rsid w:val="00B13EEE"/>
    <w:rsid w:val="00B14351"/>
    <w:rsid w:val="00B1487A"/>
    <w:rsid w:val="00B164DB"/>
    <w:rsid w:val="00B176D0"/>
    <w:rsid w:val="00B20352"/>
    <w:rsid w:val="00B205B5"/>
    <w:rsid w:val="00B20A45"/>
    <w:rsid w:val="00B20F07"/>
    <w:rsid w:val="00B21502"/>
    <w:rsid w:val="00B2222E"/>
    <w:rsid w:val="00B22C5C"/>
    <w:rsid w:val="00B2352C"/>
    <w:rsid w:val="00B23AC0"/>
    <w:rsid w:val="00B23F0E"/>
    <w:rsid w:val="00B24F30"/>
    <w:rsid w:val="00B25064"/>
    <w:rsid w:val="00B2541F"/>
    <w:rsid w:val="00B257BE"/>
    <w:rsid w:val="00B25DFF"/>
    <w:rsid w:val="00B2625F"/>
    <w:rsid w:val="00B26D42"/>
    <w:rsid w:val="00B3002D"/>
    <w:rsid w:val="00B303B3"/>
    <w:rsid w:val="00B31813"/>
    <w:rsid w:val="00B31ABF"/>
    <w:rsid w:val="00B32EF6"/>
    <w:rsid w:val="00B33BE3"/>
    <w:rsid w:val="00B34CC7"/>
    <w:rsid w:val="00B3612C"/>
    <w:rsid w:val="00B42D44"/>
    <w:rsid w:val="00B45847"/>
    <w:rsid w:val="00B458F1"/>
    <w:rsid w:val="00B4733D"/>
    <w:rsid w:val="00B47893"/>
    <w:rsid w:val="00B501A6"/>
    <w:rsid w:val="00B513D7"/>
    <w:rsid w:val="00B52B28"/>
    <w:rsid w:val="00B53B5D"/>
    <w:rsid w:val="00B55489"/>
    <w:rsid w:val="00B557EF"/>
    <w:rsid w:val="00B56364"/>
    <w:rsid w:val="00B6055E"/>
    <w:rsid w:val="00B61306"/>
    <w:rsid w:val="00B6317D"/>
    <w:rsid w:val="00B64CFD"/>
    <w:rsid w:val="00B657C7"/>
    <w:rsid w:val="00B66CB0"/>
    <w:rsid w:val="00B71B63"/>
    <w:rsid w:val="00B73000"/>
    <w:rsid w:val="00B738E8"/>
    <w:rsid w:val="00B756AC"/>
    <w:rsid w:val="00B75DBC"/>
    <w:rsid w:val="00B76BB6"/>
    <w:rsid w:val="00B7723F"/>
    <w:rsid w:val="00B80534"/>
    <w:rsid w:val="00B81338"/>
    <w:rsid w:val="00B815C4"/>
    <w:rsid w:val="00B8199E"/>
    <w:rsid w:val="00B82381"/>
    <w:rsid w:val="00B83AF2"/>
    <w:rsid w:val="00B83DF8"/>
    <w:rsid w:val="00B8433C"/>
    <w:rsid w:val="00B85C4D"/>
    <w:rsid w:val="00B865F1"/>
    <w:rsid w:val="00B869D5"/>
    <w:rsid w:val="00B87491"/>
    <w:rsid w:val="00B92A59"/>
    <w:rsid w:val="00B93A8C"/>
    <w:rsid w:val="00B9490D"/>
    <w:rsid w:val="00B94C82"/>
    <w:rsid w:val="00B96B41"/>
    <w:rsid w:val="00B96D2E"/>
    <w:rsid w:val="00BA1E02"/>
    <w:rsid w:val="00BA249B"/>
    <w:rsid w:val="00BA29E9"/>
    <w:rsid w:val="00BA3231"/>
    <w:rsid w:val="00BA33F7"/>
    <w:rsid w:val="00BA49DC"/>
    <w:rsid w:val="00BA527C"/>
    <w:rsid w:val="00BA5455"/>
    <w:rsid w:val="00BA5DE8"/>
    <w:rsid w:val="00BA6AC2"/>
    <w:rsid w:val="00BA6B13"/>
    <w:rsid w:val="00BA70FA"/>
    <w:rsid w:val="00BA7142"/>
    <w:rsid w:val="00BB068F"/>
    <w:rsid w:val="00BB0FE3"/>
    <w:rsid w:val="00BB1E42"/>
    <w:rsid w:val="00BB237C"/>
    <w:rsid w:val="00BB29A8"/>
    <w:rsid w:val="00BB3A25"/>
    <w:rsid w:val="00BB41A3"/>
    <w:rsid w:val="00BB4C56"/>
    <w:rsid w:val="00BB54D4"/>
    <w:rsid w:val="00BB5678"/>
    <w:rsid w:val="00BB6A76"/>
    <w:rsid w:val="00BB70BF"/>
    <w:rsid w:val="00BC000B"/>
    <w:rsid w:val="00BC09B9"/>
    <w:rsid w:val="00BC1936"/>
    <w:rsid w:val="00BC1B54"/>
    <w:rsid w:val="00BC1EFB"/>
    <w:rsid w:val="00BC1F75"/>
    <w:rsid w:val="00BC32DC"/>
    <w:rsid w:val="00BC35B6"/>
    <w:rsid w:val="00BC4341"/>
    <w:rsid w:val="00BC6EF3"/>
    <w:rsid w:val="00BC739D"/>
    <w:rsid w:val="00BC795C"/>
    <w:rsid w:val="00BD070E"/>
    <w:rsid w:val="00BD0B01"/>
    <w:rsid w:val="00BD161D"/>
    <w:rsid w:val="00BD1B51"/>
    <w:rsid w:val="00BD224C"/>
    <w:rsid w:val="00BD2A99"/>
    <w:rsid w:val="00BD3B16"/>
    <w:rsid w:val="00BD3F37"/>
    <w:rsid w:val="00BD405E"/>
    <w:rsid w:val="00BD40A2"/>
    <w:rsid w:val="00BD4596"/>
    <w:rsid w:val="00BD4C4C"/>
    <w:rsid w:val="00BD5D6F"/>
    <w:rsid w:val="00BD658E"/>
    <w:rsid w:val="00BD7F21"/>
    <w:rsid w:val="00BE1405"/>
    <w:rsid w:val="00BE312D"/>
    <w:rsid w:val="00BE4ADE"/>
    <w:rsid w:val="00BE4EFF"/>
    <w:rsid w:val="00BE55A8"/>
    <w:rsid w:val="00BE6D11"/>
    <w:rsid w:val="00BF1556"/>
    <w:rsid w:val="00BF1C20"/>
    <w:rsid w:val="00BF31BC"/>
    <w:rsid w:val="00BF33AD"/>
    <w:rsid w:val="00BF38EB"/>
    <w:rsid w:val="00BF3A87"/>
    <w:rsid w:val="00BF4E71"/>
    <w:rsid w:val="00BF51C9"/>
    <w:rsid w:val="00BF5B87"/>
    <w:rsid w:val="00BF6334"/>
    <w:rsid w:val="00BF68ED"/>
    <w:rsid w:val="00BF7172"/>
    <w:rsid w:val="00C01040"/>
    <w:rsid w:val="00C01779"/>
    <w:rsid w:val="00C021B9"/>
    <w:rsid w:val="00C02E83"/>
    <w:rsid w:val="00C03CC8"/>
    <w:rsid w:val="00C04071"/>
    <w:rsid w:val="00C04F9F"/>
    <w:rsid w:val="00C073B9"/>
    <w:rsid w:val="00C10578"/>
    <w:rsid w:val="00C10A5A"/>
    <w:rsid w:val="00C115FB"/>
    <w:rsid w:val="00C11A3E"/>
    <w:rsid w:val="00C11A89"/>
    <w:rsid w:val="00C11F66"/>
    <w:rsid w:val="00C135BC"/>
    <w:rsid w:val="00C13B43"/>
    <w:rsid w:val="00C14069"/>
    <w:rsid w:val="00C14171"/>
    <w:rsid w:val="00C14363"/>
    <w:rsid w:val="00C14D01"/>
    <w:rsid w:val="00C15C95"/>
    <w:rsid w:val="00C1605D"/>
    <w:rsid w:val="00C16F2A"/>
    <w:rsid w:val="00C1713E"/>
    <w:rsid w:val="00C17F1D"/>
    <w:rsid w:val="00C215D3"/>
    <w:rsid w:val="00C23F6B"/>
    <w:rsid w:val="00C24F4F"/>
    <w:rsid w:val="00C2596A"/>
    <w:rsid w:val="00C25F57"/>
    <w:rsid w:val="00C26A18"/>
    <w:rsid w:val="00C27537"/>
    <w:rsid w:val="00C2780C"/>
    <w:rsid w:val="00C31049"/>
    <w:rsid w:val="00C31331"/>
    <w:rsid w:val="00C31C1A"/>
    <w:rsid w:val="00C328FE"/>
    <w:rsid w:val="00C33507"/>
    <w:rsid w:val="00C35825"/>
    <w:rsid w:val="00C36BEA"/>
    <w:rsid w:val="00C37256"/>
    <w:rsid w:val="00C3749D"/>
    <w:rsid w:val="00C4059E"/>
    <w:rsid w:val="00C40914"/>
    <w:rsid w:val="00C410E4"/>
    <w:rsid w:val="00C4155A"/>
    <w:rsid w:val="00C42C62"/>
    <w:rsid w:val="00C43580"/>
    <w:rsid w:val="00C43D47"/>
    <w:rsid w:val="00C4409D"/>
    <w:rsid w:val="00C446EE"/>
    <w:rsid w:val="00C448E0"/>
    <w:rsid w:val="00C44E72"/>
    <w:rsid w:val="00C450F2"/>
    <w:rsid w:val="00C45A06"/>
    <w:rsid w:val="00C47E5B"/>
    <w:rsid w:val="00C52AA8"/>
    <w:rsid w:val="00C53217"/>
    <w:rsid w:val="00C5355D"/>
    <w:rsid w:val="00C54479"/>
    <w:rsid w:val="00C54764"/>
    <w:rsid w:val="00C547A1"/>
    <w:rsid w:val="00C54C55"/>
    <w:rsid w:val="00C56516"/>
    <w:rsid w:val="00C5661F"/>
    <w:rsid w:val="00C575BF"/>
    <w:rsid w:val="00C57D8F"/>
    <w:rsid w:val="00C61E4B"/>
    <w:rsid w:val="00C630C7"/>
    <w:rsid w:val="00C633C6"/>
    <w:rsid w:val="00C6489C"/>
    <w:rsid w:val="00C64BFF"/>
    <w:rsid w:val="00C67E4A"/>
    <w:rsid w:val="00C704E9"/>
    <w:rsid w:val="00C7061C"/>
    <w:rsid w:val="00C73F40"/>
    <w:rsid w:val="00C73F97"/>
    <w:rsid w:val="00C75641"/>
    <w:rsid w:val="00C758CB"/>
    <w:rsid w:val="00C75BCF"/>
    <w:rsid w:val="00C7637C"/>
    <w:rsid w:val="00C763C9"/>
    <w:rsid w:val="00C763CF"/>
    <w:rsid w:val="00C80057"/>
    <w:rsid w:val="00C80132"/>
    <w:rsid w:val="00C804F5"/>
    <w:rsid w:val="00C80829"/>
    <w:rsid w:val="00C82232"/>
    <w:rsid w:val="00C82913"/>
    <w:rsid w:val="00C84FB8"/>
    <w:rsid w:val="00C86AF6"/>
    <w:rsid w:val="00C876FF"/>
    <w:rsid w:val="00C87FF0"/>
    <w:rsid w:val="00C902D4"/>
    <w:rsid w:val="00C90538"/>
    <w:rsid w:val="00C918A5"/>
    <w:rsid w:val="00C91C7C"/>
    <w:rsid w:val="00C93091"/>
    <w:rsid w:val="00C933A1"/>
    <w:rsid w:val="00C934C6"/>
    <w:rsid w:val="00C93F14"/>
    <w:rsid w:val="00C954AF"/>
    <w:rsid w:val="00C968A2"/>
    <w:rsid w:val="00C96B32"/>
    <w:rsid w:val="00C97298"/>
    <w:rsid w:val="00C972B1"/>
    <w:rsid w:val="00C97B76"/>
    <w:rsid w:val="00C97C84"/>
    <w:rsid w:val="00CA0BD9"/>
    <w:rsid w:val="00CA1E85"/>
    <w:rsid w:val="00CA2CCE"/>
    <w:rsid w:val="00CA3BC0"/>
    <w:rsid w:val="00CA43FD"/>
    <w:rsid w:val="00CA4C35"/>
    <w:rsid w:val="00CA6C32"/>
    <w:rsid w:val="00CA7EF8"/>
    <w:rsid w:val="00CB01DC"/>
    <w:rsid w:val="00CB0274"/>
    <w:rsid w:val="00CB06BF"/>
    <w:rsid w:val="00CB1CD8"/>
    <w:rsid w:val="00CB42D5"/>
    <w:rsid w:val="00CB486F"/>
    <w:rsid w:val="00CB4B5C"/>
    <w:rsid w:val="00CB4F98"/>
    <w:rsid w:val="00CB4FB8"/>
    <w:rsid w:val="00CB562F"/>
    <w:rsid w:val="00CB658C"/>
    <w:rsid w:val="00CB66BE"/>
    <w:rsid w:val="00CB7846"/>
    <w:rsid w:val="00CB7E84"/>
    <w:rsid w:val="00CC187E"/>
    <w:rsid w:val="00CC1D61"/>
    <w:rsid w:val="00CC29D9"/>
    <w:rsid w:val="00CC3CAC"/>
    <w:rsid w:val="00CC473F"/>
    <w:rsid w:val="00CC489B"/>
    <w:rsid w:val="00CC560E"/>
    <w:rsid w:val="00CC5639"/>
    <w:rsid w:val="00CC5EF7"/>
    <w:rsid w:val="00CC6779"/>
    <w:rsid w:val="00CC6879"/>
    <w:rsid w:val="00CC7794"/>
    <w:rsid w:val="00CC79F6"/>
    <w:rsid w:val="00CD144E"/>
    <w:rsid w:val="00CD2BCD"/>
    <w:rsid w:val="00CD3A4C"/>
    <w:rsid w:val="00CD4465"/>
    <w:rsid w:val="00CD5D0A"/>
    <w:rsid w:val="00CD670A"/>
    <w:rsid w:val="00CD7BD3"/>
    <w:rsid w:val="00CE0E82"/>
    <w:rsid w:val="00CE10E9"/>
    <w:rsid w:val="00CE2910"/>
    <w:rsid w:val="00CE2BAC"/>
    <w:rsid w:val="00CE5393"/>
    <w:rsid w:val="00CE60AE"/>
    <w:rsid w:val="00CE6ABA"/>
    <w:rsid w:val="00CF07EB"/>
    <w:rsid w:val="00CF2430"/>
    <w:rsid w:val="00CF36BE"/>
    <w:rsid w:val="00CF3EE9"/>
    <w:rsid w:val="00CF5216"/>
    <w:rsid w:val="00CF5B8B"/>
    <w:rsid w:val="00CF5C05"/>
    <w:rsid w:val="00CF5DC3"/>
    <w:rsid w:val="00CF6000"/>
    <w:rsid w:val="00CF6158"/>
    <w:rsid w:val="00D003F3"/>
    <w:rsid w:val="00D0195B"/>
    <w:rsid w:val="00D01F38"/>
    <w:rsid w:val="00D031B2"/>
    <w:rsid w:val="00D03414"/>
    <w:rsid w:val="00D0364F"/>
    <w:rsid w:val="00D054B7"/>
    <w:rsid w:val="00D05540"/>
    <w:rsid w:val="00D062E8"/>
    <w:rsid w:val="00D06834"/>
    <w:rsid w:val="00D07719"/>
    <w:rsid w:val="00D11332"/>
    <w:rsid w:val="00D13057"/>
    <w:rsid w:val="00D1575C"/>
    <w:rsid w:val="00D1608F"/>
    <w:rsid w:val="00D16788"/>
    <w:rsid w:val="00D16D8D"/>
    <w:rsid w:val="00D20D5E"/>
    <w:rsid w:val="00D20EFF"/>
    <w:rsid w:val="00D21553"/>
    <w:rsid w:val="00D2233B"/>
    <w:rsid w:val="00D22B03"/>
    <w:rsid w:val="00D22E7C"/>
    <w:rsid w:val="00D23D03"/>
    <w:rsid w:val="00D247F2"/>
    <w:rsid w:val="00D26447"/>
    <w:rsid w:val="00D308ED"/>
    <w:rsid w:val="00D31C60"/>
    <w:rsid w:val="00D328C2"/>
    <w:rsid w:val="00D36D86"/>
    <w:rsid w:val="00D4102C"/>
    <w:rsid w:val="00D41FC1"/>
    <w:rsid w:val="00D428AA"/>
    <w:rsid w:val="00D43943"/>
    <w:rsid w:val="00D4444D"/>
    <w:rsid w:val="00D46EDC"/>
    <w:rsid w:val="00D47534"/>
    <w:rsid w:val="00D50736"/>
    <w:rsid w:val="00D50830"/>
    <w:rsid w:val="00D50A34"/>
    <w:rsid w:val="00D51006"/>
    <w:rsid w:val="00D521E6"/>
    <w:rsid w:val="00D52846"/>
    <w:rsid w:val="00D5290F"/>
    <w:rsid w:val="00D53EE6"/>
    <w:rsid w:val="00D53EFA"/>
    <w:rsid w:val="00D53F11"/>
    <w:rsid w:val="00D54822"/>
    <w:rsid w:val="00D548AE"/>
    <w:rsid w:val="00D54F27"/>
    <w:rsid w:val="00D554C1"/>
    <w:rsid w:val="00D55E04"/>
    <w:rsid w:val="00D56745"/>
    <w:rsid w:val="00D578A0"/>
    <w:rsid w:val="00D57B6C"/>
    <w:rsid w:val="00D6099F"/>
    <w:rsid w:val="00D61706"/>
    <w:rsid w:val="00D62E42"/>
    <w:rsid w:val="00D653B1"/>
    <w:rsid w:val="00D67F32"/>
    <w:rsid w:val="00D708A0"/>
    <w:rsid w:val="00D7183C"/>
    <w:rsid w:val="00D72DF5"/>
    <w:rsid w:val="00D746A2"/>
    <w:rsid w:val="00D7664E"/>
    <w:rsid w:val="00D76F40"/>
    <w:rsid w:val="00D80A02"/>
    <w:rsid w:val="00D81F38"/>
    <w:rsid w:val="00D82137"/>
    <w:rsid w:val="00D82740"/>
    <w:rsid w:val="00D84394"/>
    <w:rsid w:val="00D84A02"/>
    <w:rsid w:val="00D84A41"/>
    <w:rsid w:val="00D852F1"/>
    <w:rsid w:val="00D8608E"/>
    <w:rsid w:val="00D917F1"/>
    <w:rsid w:val="00D928BC"/>
    <w:rsid w:val="00D92DF3"/>
    <w:rsid w:val="00D94A7C"/>
    <w:rsid w:val="00D94FC7"/>
    <w:rsid w:val="00D95896"/>
    <w:rsid w:val="00D95925"/>
    <w:rsid w:val="00D96603"/>
    <w:rsid w:val="00D9692F"/>
    <w:rsid w:val="00D971DC"/>
    <w:rsid w:val="00DA1115"/>
    <w:rsid w:val="00DA33EE"/>
    <w:rsid w:val="00DA366E"/>
    <w:rsid w:val="00DA7655"/>
    <w:rsid w:val="00DA77AC"/>
    <w:rsid w:val="00DA7840"/>
    <w:rsid w:val="00DB0D06"/>
    <w:rsid w:val="00DB1AC2"/>
    <w:rsid w:val="00DB1D66"/>
    <w:rsid w:val="00DB24EF"/>
    <w:rsid w:val="00DB2983"/>
    <w:rsid w:val="00DB3553"/>
    <w:rsid w:val="00DB43F1"/>
    <w:rsid w:val="00DB5B29"/>
    <w:rsid w:val="00DB5FFD"/>
    <w:rsid w:val="00DB66A8"/>
    <w:rsid w:val="00DB7A4F"/>
    <w:rsid w:val="00DC1257"/>
    <w:rsid w:val="00DC1FB3"/>
    <w:rsid w:val="00DC1FD9"/>
    <w:rsid w:val="00DC3DC0"/>
    <w:rsid w:val="00DC4660"/>
    <w:rsid w:val="00DC5B2B"/>
    <w:rsid w:val="00DD0D43"/>
    <w:rsid w:val="00DD2086"/>
    <w:rsid w:val="00DD27B1"/>
    <w:rsid w:val="00DD318D"/>
    <w:rsid w:val="00DD3341"/>
    <w:rsid w:val="00DD3A0F"/>
    <w:rsid w:val="00DD6577"/>
    <w:rsid w:val="00DE295C"/>
    <w:rsid w:val="00DE4C51"/>
    <w:rsid w:val="00DE5120"/>
    <w:rsid w:val="00DE56E0"/>
    <w:rsid w:val="00DF12C0"/>
    <w:rsid w:val="00DF2E12"/>
    <w:rsid w:val="00DF31A5"/>
    <w:rsid w:val="00DF514A"/>
    <w:rsid w:val="00DF538C"/>
    <w:rsid w:val="00DF5F0E"/>
    <w:rsid w:val="00DF6690"/>
    <w:rsid w:val="00DF6804"/>
    <w:rsid w:val="00DF6CEA"/>
    <w:rsid w:val="00DF6E6A"/>
    <w:rsid w:val="00DF7C82"/>
    <w:rsid w:val="00E00150"/>
    <w:rsid w:val="00E016FE"/>
    <w:rsid w:val="00E0358D"/>
    <w:rsid w:val="00E03DDE"/>
    <w:rsid w:val="00E04323"/>
    <w:rsid w:val="00E054D2"/>
    <w:rsid w:val="00E05EDC"/>
    <w:rsid w:val="00E065E2"/>
    <w:rsid w:val="00E070A2"/>
    <w:rsid w:val="00E11180"/>
    <w:rsid w:val="00E1162A"/>
    <w:rsid w:val="00E142C3"/>
    <w:rsid w:val="00E16332"/>
    <w:rsid w:val="00E177E0"/>
    <w:rsid w:val="00E204F0"/>
    <w:rsid w:val="00E207DF"/>
    <w:rsid w:val="00E20D74"/>
    <w:rsid w:val="00E220F9"/>
    <w:rsid w:val="00E224A3"/>
    <w:rsid w:val="00E22BDA"/>
    <w:rsid w:val="00E23194"/>
    <w:rsid w:val="00E23D3C"/>
    <w:rsid w:val="00E260B2"/>
    <w:rsid w:val="00E2656A"/>
    <w:rsid w:val="00E301A0"/>
    <w:rsid w:val="00E31471"/>
    <w:rsid w:val="00E328F4"/>
    <w:rsid w:val="00E339EF"/>
    <w:rsid w:val="00E346BD"/>
    <w:rsid w:val="00E351EF"/>
    <w:rsid w:val="00E35D27"/>
    <w:rsid w:val="00E37724"/>
    <w:rsid w:val="00E412D0"/>
    <w:rsid w:val="00E45596"/>
    <w:rsid w:val="00E4598F"/>
    <w:rsid w:val="00E46028"/>
    <w:rsid w:val="00E46E69"/>
    <w:rsid w:val="00E474BF"/>
    <w:rsid w:val="00E47A52"/>
    <w:rsid w:val="00E47BEB"/>
    <w:rsid w:val="00E5013B"/>
    <w:rsid w:val="00E50B68"/>
    <w:rsid w:val="00E50B95"/>
    <w:rsid w:val="00E50C34"/>
    <w:rsid w:val="00E51900"/>
    <w:rsid w:val="00E51B52"/>
    <w:rsid w:val="00E51B96"/>
    <w:rsid w:val="00E523DB"/>
    <w:rsid w:val="00E53895"/>
    <w:rsid w:val="00E54D17"/>
    <w:rsid w:val="00E56322"/>
    <w:rsid w:val="00E577FA"/>
    <w:rsid w:val="00E57B62"/>
    <w:rsid w:val="00E60982"/>
    <w:rsid w:val="00E618B7"/>
    <w:rsid w:val="00E62054"/>
    <w:rsid w:val="00E6209D"/>
    <w:rsid w:val="00E62A59"/>
    <w:rsid w:val="00E62C62"/>
    <w:rsid w:val="00E6494A"/>
    <w:rsid w:val="00E654C1"/>
    <w:rsid w:val="00E65D97"/>
    <w:rsid w:val="00E70244"/>
    <w:rsid w:val="00E702DA"/>
    <w:rsid w:val="00E7131B"/>
    <w:rsid w:val="00E72A5A"/>
    <w:rsid w:val="00E73354"/>
    <w:rsid w:val="00E77A3E"/>
    <w:rsid w:val="00E83629"/>
    <w:rsid w:val="00E83A64"/>
    <w:rsid w:val="00E86373"/>
    <w:rsid w:val="00E877FB"/>
    <w:rsid w:val="00E87D1A"/>
    <w:rsid w:val="00E901C7"/>
    <w:rsid w:val="00E91AF4"/>
    <w:rsid w:val="00E9242D"/>
    <w:rsid w:val="00E933DD"/>
    <w:rsid w:val="00E937B7"/>
    <w:rsid w:val="00E93F65"/>
    <w:rsid w:val="00E9730A"/>
    <w:rsid w:val="00E97F0C"/>
    <w:rsid w:val="00EA0BB2"/>
    <w:rsid w:val="00EA3CE9"/>
    <w:rsid w:val="00EA6DF2"/>
    <w:rsid w:val="00EA7C43"/>
    <w:rsid w:val="00EB0C11"/>
    <w:rsid w:val="00EB5255"/>
    <w:rsid w:val="00EB5C47"/>
    <w:rsid w:val="00EB68D1"/>
    <w:rsid w:val="00EB6B17"/>
    <w:rsid w:val="00EB7219"/>
    <w:rsid w:val="00EB7569"/>
    <w:rsid w:val="00EC0D1A"/>
    <w:rsid w:val="00EC1739"/>
    <w:rsid w:val="00EC3F1F"/>
    <w:rsid w:val="00EC4E5A"/>
    <w:rsid w:val="00EC6A79"/>
    <w:rsid w:val="00ED0639"/>
    <w:rsid w:val="00ED2077"/>
    <w:rsid w:val="00ED4E15"/>
    <w:rsid w:val="00ED6A5D"/>
    <w:rsid w:val="00EE1093"/>
    <w:rsid w:val="00EE2F1B"/>
    <w:rsid w:val="00EE2FB0"/>
    <w:rsid w:val="00EE3E2D"/>
    <w:rsid w:val="00EE4283"/>
    <w:rsid w:val="00EE458D"/>
    <w:rsid w:val="00EE4792"/>
    <w:rsid w:val="00EE61A2"/>
    <w:rsid w:val="00EE6AEF"/>
    <w:rsid w:val="00EE790E"/>
    <w:rsid w:val="00EE7B0E"/>
    <w:rsid w:val="00EF02A7"/>
    <w:rsid w:val="00EF27AD"/>
    <w:rsid w:val="00EF4755"/>
    <w:rsid w:val="00EF6849"/>
    <w:rsid w:val="00EF7135"/>
    <w:rsid w:val="00EF7F06"/>
    <w:rsid w:val="00F01C3F"/>
    <w:rsid w:val="00F01F8F"/>
    <w:rsid w:val="00F02245"/>
    <w:rsid w:val="00F027DB"/>
    <w:rsid w:val="00F02C70"/>
    <w:rsid w:val="00F04359"/>
    <w:rsid w:val="00F0473B"/>
    <w:rsid w:val="00F0557C"/>
    <w:rsid w:val="00F075BD"/>
    <w:rsid w:val="00F07D69"/>
    <w:rsid w:val="00F11687"/>
    <w:rsid w:val="00F145C5"/>
    <w:rsid w:val="00F14761"/>
    <w:rsid w:val="00F14A7A"/>
    <w:rsid w:val="00F14E8E"/>
    <w:rsid w:val="00F15AF9"/>
    <w:rsid w:val="00F20403"/>
    <w:rsid w:val="00F21031"/>
    <w:rsid w:val="00F21F4A"/>
    <w:rsid w:val="00F22985"/>
    <w:rsid w:val="00F22D1D"/>
    <w:rsid w:val="00F23F8D"/>
    <w:rsid w:val="00F24A38"/>
    <w:rsid w:val="00F25688"/>
    <w:rsid w:val="00F262FE"/>
    <w:rsid w:val="00F2630A"/>
    <w:rsid w:val="00F26C24"/>
    <w:rsid w:val="00F27036"/>
    <w:rsid w:val="00F27A50"/>
    <w:rsid w:val="00F27EC7"/>
    <w:rsid w:val="00F30BFF"/>
    <w:rsid w:val="00F3170F"/>
    <w:rsid w:val="00F31716"/>
    <w:rsid w:val="00F317CA"/>
    <w:rsid w:val="00F31D58"/>
    <w:rsid w:val="00F32230"/>
    <w:rsid w:val="00F32BC9"/>
    <w:rsid w:val="00F33660"/>
    <w:rsid w:val="00F3383E"/>
    <w:rsid w:val="00F34834"/>
    <w:rsid w:val="00F34BC9"/>
    <w:rsid w:val="00F35BD1"/>
    <w:rsid w:val="00F373C9"/>
    <w:rsid w:val="00F373EC"/>
    <w:rsid w:val="00F406B5"/>
    <w:rsid w:val="00F41E9F"/>
    <w:rsid w:val="00F43812"/>
    <w:rsid w:val="00F4388A"/>
    <w:rsid w:val="00F43C55"/>
    <w:rsid w:val="00F43E42"/>
    <w:rsid w:val="00F445F8"/>
    <w:rsid w:val="00F465A7"/>
    <w:rsid w:val="00F4759F"/>
    <w:rsid w:val="00F47748"/>
    <w:rsid w:val="00F50383"/>
    <w:rsid w:val="00F50B7C"/>
    <w:rsid w:val="00F51EF2"/>
    <w:rsid w:val="00F54906"/>
    <w:rsid w:val="00F550E6"/>
    <w:rsid w:val="00F5522E"/>
    <w:rsid w:val="00F565A3"/>
    <w:rsid w:val="00F572CF"/>
    <w:rsid w:val="00F57A64"/>
    <w:rsid w:val="00F60073"/>
    <w:rsid w:val="00F618A1"/>
    <w:rsid w:val="00F62850"/>
    <w:rsid w:val="00F64EBB"/>
    <w:rsid w:val="00F657A7"/>
    <w:rsid w:val="00F668A7"/>
    <w:rsid w:val="00F70F33"/>
    <w:rsid w:val="00F725FA"/>
    <w:rsid w:val="00F72FB5"/>
    <w:rsid w:val="00F74345"/>
    <w:rsid w:val="00F75555"/>
    <w:rsid w:val="00F773B0"/>
    <w:rsid w:val="00F80A0A"/>
    <w:rsid w:val="00F80F52"/>
    <w:rsid w:val="00F81D32"/>
    <w:rsid w:val="00F828FA"/>
    <w:rsid w:val="00F82B19"/>
    <w:rsid w:val="00F832E1"/>
    <w:rsid w:val="00F85286"/>
    <w:rsid w:val="00F87D9D"/>
    <w:rsid w:val="00F90A07"/>
    <w:rsid w:val="00F90B32"/>
    <w:rsid w:val="00F91201"/>
    <w:rsid w:val="00F9212D"/>
    <w:rsid w:val="00F9229F"/>
    <w:rsid w:val="00F965DA"/>
    <w:rsid w:val="00F96930"/>
    <w:rsid w:val="00FA0DEE"/>
    <w:rsid w:val="00FA157F"/>
    <w:rsid w:val="00FA258B"/>
    <w:rsid w:val="00FA2DB4"/>
    <w:rsid w:val="00FA406A"/>
    <w:rsid w:val="00FA5313"/>
    <w:rsid w:val="00FA60A5"/>
    <w:rsid w:val="00FA6821"/>
    <w:rsid w:val="00FA7607"/>
    <w:rsid w:val="00FB13C0"/>
    <w:rsid w:val="00FB1751"/>
    <w:rsid w:val="00FB31CF"/>
    <w:rsid w:val="00FB3888"/>
    <w:rsid w:val="00FB4285"/>
    <w:rsid w:val="00FB4F6D"/>
    <w:rsid w:val="00FB503A"/>
    <w:rsid w:val="00FB516C"/>
    <w:rsid w:val="00FB6FB0"/>
    <w:rsid w:val="00FB7C14"/>
    <w:rsid w:val="00FB7CCA"/>
    <w:rsid w:val="00FB7D98"/>
    <w:rsid w:val="00FC1265"/>
    <w:rsid w:val="00FC1508"/>
    <w:rsid w:val="00FC206B"/>
    <w:rsid w:val="00FC2E3E"/>
    <w:rsid w:val="00FC4C8B"/>
    <w:rsid w:val="00FC5383"/>
    <w:rsid w:val="00FC6BC2"/>
    <w:rsid w:val="00FC7FC6"/>
    <w:rsid w:val="00FD0236"/>
    <w:rsid w:val="00FD18F4"/>
    <w:rsid w:val="00FD1A1C"/>
    <w:rsid w:val="00FD4091"/>
    <w:rsid w:val="00FD42D4"/>
    <w:rsid w:val="00FD4888"/>
    <w:rsid w:val="00FD54DB"/>
    <w:rsid w:val="00FD619F"/>
    <w:rsid w:val="00FD6326"/>
    <w:rsid w:val="00FD6BC7"/>
    <w:rsid w:val="00FD7360"/>
    <w:rsid w:val="00FD768F"/>
    <w:rsid w:val="00FE0F7F"/>
    <w:rsid w:val="00FE32BD"/>
    <w:rsid w:val="00FE397B"/>
    <w:rsid w:val="00FE4661"/>
    <w:rsid w:val="00FE693B"/>
    <w:rsid w:val="00FF0024"/>
    <w:rsid w:val="00FF01A6"/>
    <w:rsid w:val="00FF02EE"/>
    <w:rsid w:val="00FF0C46"/>
    <w:rsid w:val="00FF2875"/>
    <w:rsid w:val="00FF43F6"/>
    <w:rsid w:val="00FF73D3"/>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AB8680D"/>
    <w:rsid w:val="0B120D44"/>
    <w:rsid w:val="0BD27BF6"/>
    <w:rsid w:val="0C3B3C7D"/>
    <w:rsid w:val="0CAB2EAE"/>
    <w:rsid w:val="0D621C7D"/>
    <w:rsid w:val="0E73034D"/>
    <w:rsid w:val="0F13775A"/>
    <w:rsid w:val="0F5F45FE"/>
    <w:rsid w:val="0F9A112B"/>
    <w:rsid w:val="106D2F64"/>
    <w:rsid w:val="10B63710"/>
    <w:rsid w:val="10F10820"/>
    <w:rsid w:val="111C2F7A"/>
    <w:rsid w:val="11665CA1"/>
    <w:rsid w:val="11955C48"/>
    <w:rsid w:val="135D052C"/>
    <w:rsid w:val="13951726"/>
    <w:rsid w:val="14396509"/>
    <w:rsid w:val="14DD2C3C"/>
    <w:rsid w:val="16087E1D"/>
    <w:rsid w:val="17526097"/>
    <w:rsid w:val="17701D14"/>
    <w:rsid w:val="17735226"/>
    <w:rsid w:val="184A00F5"/>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E9D2342"/>
    <w:rsid w:val="1FE7539E"/>
    <w:rsid w:val="20671BE0"/>
    <w:rsid w:val="20963CB8"/>
    <w:rsid w:val="20A81A1B"/>
    <w:rsid w:val="20B07FB6"/>
    <w:rsid w:val="20B646FB"/>
    <w:rsid w:val="213B74B1"/>
    <w:rsid w:val="215A2310"/>
    <w:rsid w:val="21DE318A"/>
    <w:rsid w:val="21EF5B80"/>
    <w:rsid w:val="22576990"/>
    <w:rsid w:val="22F47480"/>
    <w:rsid w:val="23130E25"/>
    <w:rsid w:val="23DE1C48"/>
    <w:rsid w:val="240210CD"/>
    <w:rsid w:val="24BF09F7"/>
    <w:rsid w:val="252D53FE"/>
    <w:rsid w:val="25EC2D81"/>
    <w:rsid w:val="263B7010"/>
    <w:rsid w:val="26B91CE3"/>
    <w:rsid w:val="277057A2"/>
    <w:rsid w:val="28E84B02"/>
    <w:rsid w:val="29206EB8"/>
    <w:rsid w:val="29595666"/>
    <w:rsid w:val="29874881"/>
    <w:rsid w:val="29E325E0"/>
    <w:rsid w:val="2A452503"/>
    <w:rsid w:val="2BA936A8"/>
    <w:rsid w:val="2C315A5A"/>
    <w:rsid w:val="2C4B1C25"/>
    <w:rsid w:val="2D9E56F5"/>
    <w:rsid w:val="2DA134D1"/>
    <w:rsid w:val="2E667F96"/>
    <w:rsid w:val="2E8226AB"/>
    <w:rsid w:val="2EB70986"/>
    <w:rsid w:val="2FD065E6"/>
    <w:rsid w:val="2FD96870"/>
    <w:rsid w:val="30580BC9"/>
    <w:rsid w:val="311E2ED7"/>
    <w:rsid w:val="315619EE"/>
    <w:rsid w:val="315C449C"/>
    <w:rsid w:val="31B82709"/>
    <w:rsid w:val="31D05482"/>
    <w:rsid w:val="32400B34"/>
    <w:rsid w:val="329E6876"/>
    <w:rsid w:val="32A3041A"/>
    <w:rsid w:val="333015F2"/>
    <w:rsid w:val="334B6320"/>
    <w:rsid w:val="33C817B8"/>
    <w:rsid w:val="33D934D4"/>
    <w:rsid w:val="33FE2F6A"/>
    <w:rsid w:val="340E07E5"/>
    <w:rsid w:val="34235BF7"/>
    <w:rsid w:val="358C5FA8"/>
    <w:rsid w:val="35C15DF1"/>
    <w:rsid w:val="36074A7F"/>
    <w:rsid w:val="3628478F"/>
    <w:rsid w:val="36923549"/>
    <w:rsid w:val="36B75FBF"/>
    <w:rsid w:val="36BD0C45"/>
    <w:rsid w:val="37E00298"/>
    <w:rsid w:val="38B302F9"/>
    <w:rsid w:val="38F12CD3"/>
    <w:rsid w:val="38F94775"/>
    <w:rsid w:val="392971ED"/>
    <w:rsid w:val="39325651"/>
    <w:rsid w:val="3A872856"/>
    <w:rsid w:val="3B3763D1"/>
    <w:rsid w:val="3C2F6E1E"/>
    <w:rsid w:val="3C4F64BA"/>
    <w:rsid w:val="3C8D359E"/>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EE3048"/>
    <w:rsid w:val="44F20B0B"/>
    <w:rsid w:val="452E5F4C"/>
    <w:rsid w:val="45612018"/>
    <w:rsid w:val="458946E9"/>
    <w:rsid w:val="45A47C0E"/>
    <w:rsid w:val="45E87A97"/>
    <w:rsid w:val="46577FD6"/>
    <w:rsid w:val="46D955A7"/>
    <w:rsid w:val="470746CD"/>
    <w:rsid w:val="47133957"/>
    <w:rsid w:val="47A07E0C"/>
    <w:rsid w:val="4870272E"/>
    <w:rsid w:val="493D00FA"/>
    <w:rsid w:val="49DC7715"/>
    <w:rsid w:val="4A023139"/>
    <w:rsid w:val="4A7B576F"/>
    <w:rsid w:val="4AF561A9"/>
    <w:rsid w:val="4C4A0649"/>
    <w:rsid w:val="4C7E5ECA"/>
    <w:rsid w:val="4C876AA5"/>
    <w:rsid w:val="4D0E00FB"/>
    <w:rsid w:val="4D176606"/>
    <w:rsid w:val="4D6E4D26"/>
    <w:rsid w:val="4D74396B"/>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4077DE"/>
    <w:rsid w:val="588743D1"/>
    <w:rsid w:val="5887701A"/>
    <w:rsid w:val="59C0439F"/>
    <w:rsid w:val="5ABE2233"/>
    <w:rsid w:val="5BDF5D95"/>
    <w:rsid w:val="5BFE7528"/>
    <w:rsid w:val="5E2467F1"/>
    <w:rsid w:val="5F025001"/>
    <w:rsid w:val="5F1A2B43"/>
    <w:rsid w:val="5F6A126E"/>
    <w:rsid w:val="5FB837BB"/>
    <w:rsid w:val="604C3DB1"/>
    <w:rsid w:val="60CC405A"/>
    <w:rsid w:val="61E215D8"/>
    <w:rsid w:val="621B3775"/>
    <w:rsid w:val="62364782"/>
    <w:rsid w:val="62600C89"/>
    <w:rsid w:val="6394356A"/>
    <w:rsid w:val="63C61B2C"/>
    <w:rsid w:val="63D40BE9"/>
    <w:rsid w:val="64102431"/>
    <w:rsid w:val="64A5243A"/>
    <w:rsid w:val="64E03C1A"/>
    <w:rsid w:val="64F531DE"/>
    <w:rsid w:val="65373578"/>
    <w:rsid w:val="671F124A"/>
    <w:rsid w:val="677A33C6"/>
    <w:rsid w:val="681F6961"/>
    <w:rsid w:val="68610A2F"/>
    <w:rsid w:val="68805514"/>
    <w:rsid w:val="69316E2F"/>
    <w:rsid w:val="694E2071"/>
    <w:rsid w:val="69766163"/>
    <w:rsid w:val="697A3B33"/>
    <w:rsid w:val="69D44760"/>
    <w:rsid w:val="69E22277"/>
    <w:rsid w:val="6A520EC7"/>
    <w:rsid w:val="6AF87E20"/>
    <w:rsid w:val="6B322639"/>
    <w:rsid w:val="6C636C38"/>
    <w:rsid w:val="6DB34098"/>
    <w:rsid w:val="6DB505BB"/>
    <w:rsid w:val="6DB545B6"/>
    <w:rsid w:val="6DE02FB4"/>
    <w:rsid w:val="6E514CED"/>
    <w:rsid w:val="6E55366C"/>
    <w:rsid w:val="6EB563D5"/>
    <w:rsid w:val="6ED92677"/>
    <w:rsid w:val="6F1057E5"/>
    <w:rsid w:val="6F225983"/>
    <w:rsid w:val="6FFC5590"/>
    <w:rsid w:val="706D1DD0"/>
    <w:rsid w:val="70856B87"/>
    <w:rsid w:val="70D527EE"/>
    <w:rsid w:val="715B5300"/>
    <w:rsid w:val="71D27F8A"/>
    <w:rsid w:val="72527B90"/>
    <w:rsid w:val="72553024"/>
    <w:rsid w:val="73122968"/>
    <w:rsid w:val="731F5D5E"/>
    <w:rsid w:val="73C51AD5"/>
    <w:rsid w:val="741E793C"/>
    <w:rsid w:val="745E3944"/>
    <w:rsid w:val="7635099D"/>
    <w:rsid w:val="77762421"/>
    <w:rsid w:val="77B56B1F"/>
    <w:rsid w:val="780F09F4"/>
    <w:rsid w:val="78A90480"/>
    <w:rsid w:val="790F410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oNotEmbedSmartTags/>
  <w:decimalSymbol w:val="."/>
  <w:listSeparator w:val=","/>
  <w14:docId w14:val="4A03AD97"/>
  <w14:defaultImageDpi w14:val="32767"/>
  <w15:docId w15:val="{50043E90-8B61-41C1-B04D-42398770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unhideWhenUsed="1" w:qFormat="1"/>
    <w:lsdException w:name="toc 9" w:locked="1" w:uiPriority="39"/>
    <w:lsdException w:name="Normal Indent" w:locked="1" w:uiPriority="99" w:qFormat="1"/>
    <w:lsdException w:name="footnote text" w:locked="1"/>
    <w:lsdException w:name="annotation text" w:semiHidden="1" w:qFormat="1"/>
    <w:lsdException w:name="header" w:uiPriority="99" w:qFormat="1"/>
    <w:lsdException w:name="footer" w:uiPriority="99" w:qFormat="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semiHidden="1" w:qFormat="1"/>
    <w:lsdException w:name="line number" w:locked="1"/>
    <w:lsdException w:name="page number" w:locked="1" w:qFormat="1"/>
    <w:lsdException w:name="endnote reference" w:locked="1"/>
    <w:lsdException w:name="endnote text" w:locked="1"/>
    <w:lsdException w:name="table of authorities" w:locked="1" w:uiPriority="99" w:qFormat="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lsdException w:name="Body Text First Indent" w:locked="1" w:uiPriority="99" w:unhideWhenUsed="1" w:qFormat="1"/>
    <w:lsdException w:name="Body Text First Indent 2" w:locked="1"/>
    <w:lsdException w:name="Note Heading" w:locked="1"/>
    <w:lsdException w:name="Body Text 2" w:locked="1"/>
    <w:lsdException w:name="Body Text 3" w:locked="1" w:qFormat="1"/>
    <w:lsdException w:name="Body Text Indent 2" w:locked="1"/>
    <w:lsdException w:name="Body Text Indent 3" w:locked="1"/>
    <w:lsdException w:name="Block Text" w:locked="1"/>
    <w:lsdException w:name="Hyperlink" w:locked="1" w:uiPriority="99" w:unhideWhenUsed="1" w:qFormat="1"/>
    <w:lsdException w:name="FollowedHyperlink" w:locked="1"/>
    <w:lsdException w:name="Strong" w:locked="1" w:qFormat="1"/>
    <w:lsdException w:name="Emphasis" w:locked="1"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semiHidden/>
    <w:unhideWhenUsed/>
    <w:qFormat/>
    <w:locked/>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semiHidden/>
    <w:unhideWhenUsed/>
    <w:qFormat/>
    <w:locke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locke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qFormat/>
    <w:locked/>
    <w:pPr>
      <w:ind w:leftChars="200" w:left="420"/>
    </w:pPr>
  </w:style>
  <w:style w:type="paragraph" w:styleId="a4">
    <w:name w:val="Normal Indent"/>
    <w:basedOn w:val="a"/>
    <w:link w:val="a5"/>
    <w:uiPriority w:val="99"/>
    <w:qFormat/>
    <w:locked/>
    <w:pPr>
      <w:widowControl/>
      <w:spacing w:line="360" w:lineRule="auto"/>
      <w:ind w:firstLineChars="200" w:firstLine="420"/>
      <w:jc w:val="left"/>
    </w:pPr>
    <w:rPr>
      <w:rFonts w:ascii="Calibri" w:hAnsi="Calibri"/>
      <w:kern w:val="0"/>
      <w:sz w:val="20"/>
      <w:szCs w:val="20"/>
    </w:rPr>
  </w:style>
  <w:style w:type="paragraph" w:styleId="a6">
    <w:name w:val="caption"/>
    <w:basedOn w:val="a"/>
    <w:next w:val="a"/>
    <w:qFormat/>
    <w:locked/>
    <w:pPr>
      <w:keepNext/>
      <w:widowControl/>
      <w:spacing w:line="480" w:lineRule="exact"/>
      <w:jc w:val="center"/>
    </w:pPr>
    <w:rPr>
      <w:rFonts w:ascii="黑体" w:eastAsia="黑体" w:hAnsi="黑体" w:cs="黑体"/>
      <w:sz w:val="24"/>
    </w:rPr>
  </w:style>
  <w:style w:type="paragraph" w:styleId="a7">
    <w:name w:val="Document Map"/>
    <w:basedOn w:val="a"/>
    <w:link w:val="a8"/>
    <w:qFormat/>
    <w:locked/>
    <w:rPr>
      <w:rFonts w:ascii="Microsoft YaHei UI" w:eastAsia="Microsoft YaHei UI"/>
      <w:sz w:val="18"/>
      <w:szCs w:val="18"/>
    </w:rPr>
  </w:style>
  <w:style w:type="paragraph" w:styleId="a9">
    <w:name w:val="annotation text"/>
    <w:basedOn w:val="a"/>
    <w:link w:val="aa"/>
    <w:semiHidden/>
    <w:qFormat/>
    <w:pPr>
      <w:jc w:val="left"/>
    </w:pPr>
    <w:rPr>
      <w:kern w:val="0"/>
      <w:sz w:val="24"/>
      <w:szCs w:val="20"/>
    </w:rPr>
  </w:style>
  <w:style w:type="paragraph" w:styleId="31">
    <w:name w:val="Body Text 3"/>
    <w:basedOn w:val="a"/>
    <w:link w:val="32"/>
    <w:qFormat/>
    <w:locked/>
    <w:pPr>
      <w:spacing w:after="120"/>
    </w:pPr>
    <w:rPr>
      <w:sz w:val="16"/>
      <w:szCs w:val="16"/>
    </w:rPr>
  </w:style>
  <w:style w:type="paragraph" w:styleId="ab">
    <w:name w:val="Body Text"/>
    <w:basedOn w:val="a"/>
    <w:link w:val="ac"/>
    <w:qFormat/>
    <w:pPr>
      <w:widowControl/>
      <w:snapToGrid w:val="0"/>
      <w:spacing w:before="60" w:after="160" w:line="259" w:lineRule="auto"/>
      <w:ind w:right="113"/>
    </w:pPr>
    <w:rPr>
      <w:kern w:val="0"/>
      <w:sz w:val="18"/>
      <w:szCs w:val="20"/>
    </w:rPr>
  </w:style>
  <w:style w:type="paragraph" w:styleId="ad">
    <w:name w:val="Body Text Indent"/>
    <w:basedOn w:val="a"/>
    <w:link w:val="ae"/>
    <w:qFormat/>
    <w:pPr>
      <w:spacing w:after="120"/>
      <w:ind w:leftChars="200" w:left="420"/>
    </w:pPr>
    <w:rPr>
      <w:kern w:val="0"/>
      <w:sz w:val="24"/>
      <w:szCs w:val="20"/>
    </w:rPr>
  </w:style>
  <w:style w:type="paragraph" w:styleId="af">
    <w:name w:val="Plain Text"/>
    <w:basedOn w:val="a"/>
    <w:link w:val="af0"/>
    <w:qFormat/>
    <w:locked/>
    <w:pPr>
      <w:spacing w:line="360" w:lineRule="auto"/>
    </w:pPr>
    <w:rPr>
      <w:rFonts w:ascii="宋体" w:hAnsi="Courier New"/>
      <w:szCs w:val="20"/>
    </w:rPr>
  </w:style>
  <w:style w:type="paragraph" w:styleId="TOC8">
    <w:name w:val="toc 8"/>
    <w:basedOn w:val="a"/>
    <w:next w:val="a"/>
    <w:uiPriority w:val="39"/>
    <w:unhideWhenUsed/>
    <w:qFormat/>
    <w:locked/>
    <w:pPr>
      <w:widowControl/>
      <w:spacing w:line="360" w:lineRule="auto"/>
      <w:ind w:leftChars="1400" w:left="2940"/>
    </w:pPr>
    <w:rPr>
      <w:sz w:val="24"/>
      <w:szCs w:val="22"/>
    </w:rPr>
  </w:style>
  <w:style w:type="paragraph" w:styleId="af1">
    <w:name w:val="Date"/>
    <w:basedOn w:val="a"/>
    <w:next w:val="a"/>
    <w:link w:val="10"/>
    <w:pPr>
      <w:ind w:leftChars="2500" w:left="100"/>
    </w:pPr>
    <w:rPr>
      <w:kern w:val="0"/>
      <w:sz w:val="24"/>
      <w:szCs w:val="20"/>
    </w:rPr>
  </w:style>
  <w:style w:type="paragraph" w:styleId="af2">
    <w:name w:val="Balloon Text"/>
    <w:basedOn w:val="a"/>
    <w:link w:val="af3"/>
    <w:semiHidden/>
    <w:qFormat/>
    <w:rPr>
      <w:kern w:val="0"/>
      <w:sz w:val="18"/>
      <w:szCs w:val="20"/>
    </w:rPr>
  </w:style>
  <w:style w:type="paragraph" w:styleId="af4">
    <w:name w:val="footer"/>
    <w:basedOn w:val="a"/>
    <w:link w:val="11"/>
    <w:uiPriority w:val="99"/>
    <w:qFormat/>
    <w:pPr>
      <w:tabs>
        <w:tab w:val="center" w:pos="4153"/>
        <w:tab w:val="right" w:pos="8306"/>
      </w:tabs>
      <w:snapToGrid w:val="0"/>
      <w:jc w:val="left"/>
    </w:pPr>
    <w:rPr>
      <w:kern w:val="0"/>
      <w:sz w:val="18"/>
      <w:szCs w:val="20"/>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
    <w:next w:val="a"/>
    <w:uiPriority w:val="39"/>
    <w:locked/>
  </w:style>
  <w:style w:type="paragraph" w:styleId="af7">
    <w:name w:val="Subtitle"/>
    <w:basedOn w:val="a"/>
    <w:next w:val="a"/>
    <w:link w:val="af8"/>
    <w:uiPriority w:val="11"/>
    <w:qFormat/>
    <w:locked/>
    <w:pPr>
      <w:widowControl/>
      <w:spacing w:before="240" w:after="60" w:line="312" w:lineRule="auto"/>
      <w:jc w:val="center"/>
      <w:outlineLvl w:val="1"/>
    </w:pPr>
    <w:rPr>
      <w:rFonts w:ascii="等线" w:eastAsia="等线" w:hAnsi="等线"/>
      <w:b/>
      <w:bCs/>
      <w:kern w:val="28"/>
      <w:sz w:val="32"/>
      <w:szCs w:val="32"/>
    </w:rPr>
  </w:style>
  <w:style w:type="paragraph" w:styleId="TOC2">
    <w:name w:val="toc 2"/>
    <w:basedOn w:val="a"/>
    <w:next w:val="a"/>
    <w:uiPriority w:val="39"/>
    <w:qFormat/>
    <w:locked/>
    <w:pPr>
      <w:ind w:leftChars="200" w:left="420"/>
    </w:pPr>
  </w:style>
  <w:style w:type="paragraph" w:styleId="af9">
    <w:name w:val="Normal (Web)"/>
    <w:basedOn w:val="a"/>
    <w:link w:val="afa"/>
    <w:uiPriority w:val="99"/>
    <w:qFormat/>
    <w:pPr>
      <w:widowControl/>
      <w:spacing w:before="100" w:beforeAutospacing="1" w:after="100" w:afterAutospacing="1"/>
      <w:jc w:val="left"/>
    </w:pPr>
    <w:rPr>
      <w:rFonts w:ascii="宋体" w:hAnsi="宋体"/>
      <w:kern w:val="0"/>
      <w:sz w:val="24"/>
      <w:szCs w:val="20"/>
    </w:rPr>
  </w:style>
  <w:style w:type="paragraph" w:styleId="afb">
    <w:name w:val="Title"/>
    <w:basedOn w:val="a"/>
    <w:next w:val="a"/>
    <w:link w:val="afc"/>
    <w:qFormat/>
    <w:locked/>
    <w:pPr>
      <w:spacing w:before="240" w:after="60"/>
      <w:jc w:val="center"/>
      <w:outlineLvl w:val="0"/>
    </w:pPr>
    <w:rPr>
      <w:rFonts w:asciiTheme="majorHAnsi" w:eastAsiaTheme="majorEastAsia" w:hAnsiTheme="majorHAnsi" w:cstheme="majorBidi"/>
      <w:b/>
      <w:bCs/>
      <w:sz w:val="32"/>
      <w:szCs w:val="32"/>
    </w:rPr>
  </w:style>
  <w:style w:type="paragraph" w:styleId="afd">
    <w:name w:val="annotation subject"/>
    <w:basedOn w:val="a9"/>
    <w:next w:val="a9"/>
    <w:link w:val="afe"/>
    <w:semiHidden/>
    <w:qFormat/>
    <w:rPr>
      <w:b/>
    </w:rPr>
  </w:style>
  <w:style w:type="paragraph" w:styleId="aff">
    <w:name w:val="Body Text First Indent"/>
    <w:basedOn w:val="ab"/>
    <w:link w:val="aff0"/>
    <w:uiPriority w:val="99"/>
    <w:unhideWhenUsed/>
    <w:qFormat/>
    <w:locked/>
    <w:pPr>
      <w:snapToGrid/>
      <w:spacing w:before="0" w:after="120" w:line="360" w:lineRule="auto"/>
      <w:ind w:right="0" w:firstLineChars="100" w:firstLine="420"/>
    </w:pPr>
    <w:rPr>
      <w:kern w:val="2"/>
      <w:sz w:val="24"/>
      <w:szCs w:val="22"/>
    </w:rPr>
  </w:style>
  <w:style w:type="paragraph" w:styleId="21">
    <w:name w:val="Body Text First Indent 2"/>
    <w:basedOn w:val="ad"/>
    <w:link w:val="22"/>
    <w:locked/>
    <w:pPr>
      <w:ind w:firstLineChars="200" w:firstLine="420"/>
    </w:pPr>
    <w:rPr>
      <w:kern w:val="2"/>
      <w:sz w:val="21"/>
      <w:szCs w:val="24"/>
    </w:rPr>
  </w:style>
  <w:style w:type="table" w:styleId="af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0"/>
    <w:qFormat/>
    <w:locked/>
  </w:style>
  <w:style w:type="character" w:styleId="aff3">
    <w:name w:val="Emphasis"/>
    <w:qFormat/>
    <w:locked/>
    <w:rPr>
      <w:color w:val="DD4B39"/>
    </w:rPr>
  </w:style>
  <w:style w:type="character" w:styleId="aff4">
    <w:name w:val="Hyperlink"/>
    <w:basedOn w:val="a0"/>
    <w:uiPriority w:val="99"/>
    <w:unhideWhenUsed/>
    <w:qFormat/>
    <w:locked/>
    <w:rPr>
      <w:color w:val="0000FF"/>
      <w:u w:val="single"/>
    </w:rPr>
  </w:style>
  <w:style w:type="character" w:styleId="aff5">
    <w:name w:val="annotation reference"/>
    <w:semiHidden/>
    <w:qFormat/>
    <w:rPr>
      <w:sz w:val="21"/>
    </w:rPr>
  </w:style>
  <w:style w:type="character" w:customStyle="1" w:styleId="20">
    <w:name w:val="标题 2 字符"/>
    <w:link w:val="2"/>
    <w:semiHidden/>
    <w:qFormat/>
    <w:rPr>
      <w:rFonts w:ascii="等线 Light" w:eastAsia="等线 Light" w:hAnsi="等线 Light" w:cs="Times New Roman"/>
      <w:b/>
      <w:bCs/>
      <w:kern w:val="2"/>
      <w:sz w:val="32"/>
      <w:szCs w:val="32"/>
    </w:rPr>
  </w:style>
  <w:style w:type="character" w:customStyle="1" w:styleId="30">
    <w:name w:val="标题 3 字符"/>
    <w:basedOn w:val="a0"/>
    <w:link w:val="3"/>
    <w:semiHidden/>
    <w:qFormat/>
    <w:rPr>
      <w:b/>
      <w:bCs/>
      <w:kern w:val="2"/>
      <w:sz w:val="32"/>
      <w:szCs w:val="32"/>
    </w:r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character" w:customStyle="1" w:styleId="a5">
    <w:name w:val="正文缩进 字符"/>
    <w:link w:val="a4"/>
    <w:qFormat/>
    <w:rPr>
      <w:rFonts w:ascii="Calibri" w:hAnsi="Calibri"/>
    </w:rPr>
  </w:style>
  <w:style w:type="character" w:customStyle="1" w:styleId="a8">
    <w:name w:val="文档结构图 字符"/>
    <w:basedOn w:val="a0"/>
    <w:link w:val="a7"/>
    <w:qFormat/>
    <w:rPr>
      <w:rFonts w:ascii="Microsoft YaHei UI" w:eastAsia="Microsoft YaHei UI"/>
      <w:kern w:val="2"/>
      <w:sz w:val="18"/>
      <w:szCs w:val="18"/>
    </w:rPr>
  </w:style>
  <w:style w:type="character" w:customStyle="1" w:styleId="aa">
    <w:name w:val="批注文字 字符"/>
    <w:link w:val="a9"/>
    <w:locked/>
    <w:rPr>
      <w:rFonts w:ascii="Times New Roman" w:eastAsia="宋体" w:hAnsi="Times New Roman"/>
      <w:sz w:val="24"/>
    </w:rPr>
  </w:style>
  <w:style w:type="character" w:customStyle="1" w:styleId="32">
    <w:name w:val="正文文本 3 字符"/>
    <w:basedOn w:val="a0"/>
    <w:link w:val="31"/>
    <w:rPr>
      <w:kern w:val="2"/>
      <w:sz w:val="16"/>
      <w:szCs w:val="16"/>
    </w:rPr>
  </w:style>
  <w:style w:type="character" w:customStyle="1" w:styleId="ac">
    <w:name w:val="正文文本 字符"/>
    <w:link w:val="ab"/>
    <w:qFormat/>
    <w:locked/>
    <w:rPr>
      <w:sz w:val="18"/>
    </w:rPr>
  </w:style>
  <w:style w:type="character" w:customStyle="1" w:styleId="ae">
    <w:name w:val="正文文本缩进 字符"/>
    <w:link w:val="ad"/>
    <w:semiHidden/>
    <w:qFormat/>
    <w:locked/>
    <w:rPr>
      <w:rFonts w:ascii="Times New Roman" w:eastAsia="宋体" w:hAnsi="Times New Roman"/>
      <w:sz w:val="24"/>
    </w:rPr>
  </w:style>
  <w:style w:type="character" w:customStyle="1" w:styleId="af0">
    <w:name w:val="纯文本 字符"/>
    <w:basedOn w:val="a0"/>
    <w:link w:val="af"/>
    <w:qFormat/>
    <w:rPr>
      <w:rFonts w:ascii="宋体" w:hAnsi="Courier New"/>
      <w:kern w:val="2"/>
      <w:sz w:val="21"/>
    </w:rPr>
  </w:style>
  <w:style w:type="character" w:customStyle="1" w:styleId="10">
    <w:name w:val="日期 字符1"/>
    <w:link w:val="af1"/>
    <w:qFormat/>
    <w:locked/>
    <w:rPr>
      <w:rFonts w:ascii="Times New Roman" w:eastAsia="宋体" w:hAnsi="Times New Roman"/>
      <w:sz w:val="24"/>
    </w:rPr>
  </w:style>
  <w:style w:type="character" w:customStyle="1" w:styleId="af3">
    <w:name w:val="批注框文本 字符"/>
    <w:link w:val="af2"/>
    <w:semiHidden/>
    <w:qFormat/>
    <w:locked/>
    <w:rPr>
      <w:rFonts w:ascii="Times New Roman" w:eastAsia="宋体" w:hAnsi="Times New Roman"/>
      <w:sz w:val="18"/>
    </w:rPr>
  </w:style>
  <w:style w:type="character" w:customStyle="1" w:styleId="11">
    <w:name w:val="页脚 字符1"/>
    <w:link w:val="af4"/>
    <w:uiPriority w:val="99"/>
    <w:qFormat/>
    <w:locked/>
    <w:rPr>
      <w:sz w:val="18"/>
    </w:rPr>
  </w:style>
  <w:style w:type="character" w:customStyle="1" w:styleId="af6">
    <w:name w:val="页眉 字符"/>
    <w:link w:val="af5"/>
    <w:uiPriority w:val="99"/>
    <w:qFormat/>
    <w:locked/>
    <w:rPr>
      <w:sz w:val="18"/>
    </w:rPr>
  </w:style>
  <w:style w:type="character" w:customStyle="1" w:styleId="af8">
    <w:name w:val="副标题 字符"/>
    <w:basedOn w:val="a0"/>
    <w:link w:val="af7"/>
    <w:uiPriority w:val="11"/>
    <w:qFormat/>
    <w:rPr>
      <w:rFonts w:ascii="等线" w:eastAsia="等线" w:hAnsi="等线"/>
      <w:b/>
      <w:bCs/>
      <w:kern w:val="28"/>
      <w:sz w:val="32"/>
      <w:szCs w:val="32"/>
    </w:rPr>
  </w:style>
  <w:style w:type="character" w:customStyle="1" w:styleId="afa">
    <w:name w:val="普通(网站) 字符"/>
    <w:link w:val="af9"/>
    <w:qFormat/>
    <w:locked/>
    <w:rPr>
      <w:rFonts w:ascii="宋体" w:eastAsia="宋体" w:hAnsi="宋体"/>
      <w:sz w:val="24"/>
    </w:rPr>
  </w:style>
  <w:style w:type="character" w:customStyle="1" w:styleId="afc">
    <w:name w:val="标题 字符"/>
    <w:basedOn w:val="a0"/>
    <w:link w:val="afb"/>
    <w:qFormat/>
    <w:rPr>
      <w:rFonts w:asciiTheme="majorHAnsi" w:eastAsiaTheme="majorEastAsia" w:hAnsiTheme="majorHAnsi" w:cstheme="majorBidi"/>
      <w:b/>
      <w:bCs/>
      <w:kern w:val="2"/>
      <w:sz w:val="32"/>
      <w:szCs w:val="32"/>
    </w:rPr>
  </w:style>
  <w:style w:type="character" w:customStyle="1" w:styleId="afe">
    <w:name w:val="批注主题 字符"/>
    <w:link w:val="afd"/>
    <w:semiHidden/>
    <w:qFormat/>
    <w:locked/>
    <w:rPr>
      <w:rFonts w:ascii="Times New Roman" w:eastAsia="宋体" w:hAnsi="Times New Roman"/>
      <w:b/>
      <w:kern w:val="2"/>
      <w:sz w:val="24"/>
    </w:rPr>
  </w:style>
  <w:style w:type="character" w:customStyle="1" w:styleId="aff0">
    <w:name w:val="正文文本首行缩进 字符"/>
    <w:basedOn w:val="ac"/>
    <w:link w:val="aff"/>
    <w:uiPriority w:val="99"/>
    <w:qFormat/>
    <w:rPr>
      <w:kern w:val="2"/>
      <w:sz w:val="24"/>
      <w:szCs w:val="22"/>
    </w:rPr>
  </w:style>
  <w:style w:type="character" w:customStyle="1" w:styleId="22">
    <w:name w:val="正文文本首行缩进 2 字符"/>
    <w:basedOn w:val="ae"/>
    <w:link w:val="21"/>
    <w:qFormat/>
    <w:rPr>
      <w:rFonts w:ascii="Times New Roman" w:eastAsia="宋体" w:hAnsi="Times New Roman"/>
      <w:kern w:val="2"/>
      <w:sz w:val="21"/>
      <w:szCs w:val="24"/>
    </w:rPr>
  </w:style>
  <w:style w:type="character" w:customStyle="1" w:styleId="aff6">
    <w:name w:val="页脚 字符"/>
    <w:basedOn w:val="a0"/>
    <w:uiPriority w:val="99"/>
    <w:qFormat/>
  </w:style>
  <w:style w:type="character" w:customStyle="1" w:styleId="12">
    <w:name w:val="正文文本 字符1"/>
    <w:semiHidden/>
    <w:qFormat/>
    <w:rPr>
      <w:rFonts w:ascii="Times New Roman" w:eastAsia="宋体" w:hAnsi="Times New Roman"/>
      <w:sz w:val="24"/>
    </w:rPr>
  </w:style>
  <w:style w:type="character" w:customStyle="1" w:styleId="Char">
    <w:name w:val="表格 Char"/>
    <w:link w:val="aff7"/>
    <w:qFormat/>
    <w:locked/>
    <w:rPr>
      <w:rFonts w:ascii="宋体"/>
      <w:sz w:val="21"/>
    </w:rPr>
  </w:style>
  <w:style w:type="paragraph" w:customStyle="1" w:styleId="aff7">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aff8">
    <w:name w:val="日期 字符"/>
    <w:semiHidden/>
    <w:qFormat/>
    <w:rPr>
      <w:rFonts w:ascii="Times New Roman" w:eastAsia="宋体" w:hAnsi="Times New Roman"/>
      <w:sz w:val="24"/>
    </w:rPr>
  </w:style>
  <w:style w:type="character" w:customStyle="1" w:styleId="13">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3">
    <w:name w:val="普通(网站)2"/>
    <w:basedOn w:val="a"/>
    <w:qFormat/>
    <w:pPr>
      <w:widowControl/>
      <w:spacing w:before="100" w:beforeAutospacing="1" w:after="100" w:afterAutospacing="1"/>
      <w:jc w:val="left"/>
    </w:pPr>
    <w:rPr>
      <w:rFonts w:ascii="宋体" w:hAnsi="宋体"/>
      <w:sz w:val="24"/>
      <w:szCs w:val="20"/>
    </w:rPr>
  </w:style>
  <w:style w:type="paragraph" w:customStyle="1" w:styleId="Texttype">
    <w:name w:val="Text type"/>
    <w:basedOn w:val="a"/>
    <w:link w:val="Texttype0"/>
    <w:qFormat/>
    <w:pPr>
      <w:widowControl/>
      <w:snapToGrid w:val="0"/>
      <w:spacing w:line="360" w:lineRule="auto"/>
      <w:ind w:firstLineChars="200" w:firstLine="200"/>
    </w:pPr>
    <w:rPr>
      <w:sz w:val="24"/>
      <w:szCs w:val="32"/>
    </w:rPr>
  </w:style>
  <w:style w:type="character" w:customStyle="1" w:styleId="Texttype0">
    <w:name w:val="Text type 字符"/>
    <w:link w:val="Texttype"/>
    <w:qFormat/>
    <w:rPr>
      <w:kern w:val="2"/>
      <w:sz w:val="24"/>
      <w:szCs w:val="32"/>
    </w:rPr>
  </w:style>
  <w:style w:type="paragraph" w:customStyle="1" w:styleId="24">
    <w:name w:val="标题2"/>
    <w:basedOn w:val="2"/>
    <w:link w:val="25"/>
    <w:qFormat/>
    <w:pPr>
      <w:adjustRightInd w:val="0"/>
      <w:snapToGrid w:val="0"/>
      <w:spacing w:before="0" w:after="0" w:line="360" w:lineRule="auto"/>
      <w:jc w:val="left"/>
    </w:pPr>
    <w:rPr>
      <w:rFonts w:ascii="Times New Roman" w:eastAsia="宋体" w:hAnsi="Times New Roman" w:cs="宋体"/>
      <w:bCs w:val="0"/>
      <w:sz w:val="30"/>
      <w:szCs w:val="21"/>
    </w:rPr>
  </w:style>
  <w:style w:type="character" w:customStyle="1" w:styleId="25">
    <w:name w:val="标题2 字符"/>
    <w:link w:val="24"/>
    <w:qFormat/>
    <w:rPr>
      <w:rFonts w:cs="宋体"/>
      <w:b/>
      <w:kern w:val="2"/>
      <w:sz w:val="30"/>
      <w:szCs w:val="21"/>
    </w:rPr>
  </w:style>
  <w:style w:type="paragraph" w:customStyle="1" w:styleId="Tabletext">
    <w:name w:val="Table text"/>
    <w:basedOn w:val="a"/>
    <w:link w:val="Tabletext0"/>
    <w:qFormat/>
    <w:pPr>
      <w:snapToGrid w:val="0"/>
      <w:jc w:val="center"/>
    </w:pPr>
    <w:rPr>
      <w:bCs/>
      <w:szCs w:val="30"/>
    </w:rPr>
  </w:style>
  <w:style w:type="character" w:customStyle="1" w:styleId="Tabletext0">
    <w:name w:val="Table text 字符"/>
    <w:link w:val="Tabletext"/>
    <w:qFormat/>
    <w:rPr>
      <w:bCs/>
      <w:kern w:val="2"/>
      <w:sz w:val="21"/>
      <w:szCs w:val="30"/>
    </w:rPr>
  </w:style>
  <w:style w:type="paragraph" w:customStyle="1" w:styleId="aff9">
    <w:name w:val="表格标题"/>
    <w:basedOn w:val="Tabletext"/>
    <w:link w:val="affa"/>
    <w:qFormat/>
    <w:rPr>
      <w:b/>
      <w:sz w:val="24"/>
    </w:rPr>
  </w:style>
  <w:style w:type="character" w:customStyle="1" w:styleId="affa">
    <w:name w:val="表格标题 字符"/>
    <w:basedOn w:val="Tabletext0"/>
    <w:link w:val="aff9"/>
    <w:qFormat/>
    <w:rPr>
      <w:b/>
      <w:bCs/>
      <w:kern w:val="2"/>
      <w:sz w:val="24"/>
      <w:szCs w:val="30"/>
    </w:rPr>
  </w:style>
  <w:style w:type="paragraph" w:customStyle="1" w:styleId="TableHeader">
    <w:name w:val="Table Header"/>
    <w:basedOn w:val="a"/>
    <w:link w:val="TableHeader0"/>
    <w:qFormat/>
    <w:pPr>
      <w:widowControl/>
      <w:spacing w:beforeLines="20" w:before="20"/>
      <w:jc w:val="center"/>
    </w:pPr>
    <w:rPr>
      <w:b/>
      <w:sz w:val="24"/>
    </w:rPr>
  </w:style>
  <w:style w:type="character" w:customStyle="1" w:styleId="TableHeader0">
    <w:name w:val="Table Header 字符"/>
    <w:link w:val="TableHeader"/>
    <w:qFormat/>
    <w:rPr>
      <w:b/>
      <w:kern w:val="2"/>
      <w:sz w:val="24"/>
      <w:szCs w:val="24"/>
    </w:rPr>
  </w:style>
  <w:style w:type="paragraph" w:customStyle="1" w:styleId="affb">
    <w:name w:val="图片标题"/>
    <w:basedOn w:val="a"/>
    <w:link w:val="affc"/>
    <w:qFormat/>
    <w:pPr>
      <w:adjustRightInd w:val="0"/>
      <w:snapToGrid w:val="0"/>
      <w:spacing w:line="360" w:lineRule="auto"/>
      <w:jc w:val="center"/>
    </w:pPr>
    <w:rPr>
      <w:rFonts w:cs="宋体"/>
      <w:b/>
      <w:kern w:val="0"/>
      <w:sz w:val="24"/>
      <w:szCs w:val="21"/>
    </w:rPr>
  </w:style>
  <w:style w:type="character" w:customStyle="1" w:styleId="affc">
    <w:name w:val="图片标题 字符"/>
    <w:link w:val="affb"/>
    <w:qFormat/>
    <w:rPr>
      <w:rFonts w:cs="宋体"/>
      <w:b/>
      <w:sz w:val="24"/>
      <w:szCs w:val="21"/>
    </w:rPr>
  </w:style>
  <w:style w:type="paragraph" w:customStyle="1" w:styleId="TableHeadline">
    <w:name w:val="Table Headline"/>
    <w:basedOn w:val="a"/>
    <w:link w:val="TableHeadline0"/>
    <w:qFormat/>
    <w:pPr>
      <w:widowControl/>
      <w:snapToGrid w:val="0"/>
      <w:jc w:val="center"/>
    </w:pPr>
    <w:rPr>
      <w:b/>
      <w:sz w:val="24"/>
    </w:rPr>
  </w:style>
  <w:style w:type="character" w:customStyle="1" w:styleId="TableHeadline0">
    <w:name w:val="Table Headline 字符"/>
    <w:basedOn w:val="a0"/>
    <w:link w:val="TableHeadline"/>
    <w:qFormat/>
    <w:rPr>
      <w:b/>
      <w:kern w:val="2"/>
      <w:sz w:val="24"/>
      <w:szCs w:val="24"/>
    </w:rPr>
  </w:style>
  <w:style w:type="character" w:styleId="affd">
    <w:name w:val="Placeholder Text"/>
    <w:basedOn w:val="a0"/>
    <w:uiPriority w:val="99"/>
    <w:semiHidden/>
    <w:qFormat/>
    <w:rPr>
      <w:color w:val="808080"/>
    </w:rPr>
  </w:style>
  <w:style w:type="paragraph" w:customStyle="1" w:styleId="affe">
    <w:name w:val="表内正文"/>
    <w:basedOn w:val="a"/>
    <w:link w:val="afff"/>
    <w:qFormat/>
    <w:pPr>
      <w:snapToGrid w:val="0"/>
      <w:jc w:val="center"/>
    </w:pPr>
  </w:style>
  <w:style w:type="character" w:customStyle="1" w:styleId="afff">
    <w:name w:val="表内正文 字符"/>
    <w:basedOn w:val="a0"/>
    <w:link w:val="affe"/>
    <w:qFormat/>
    <w:rPr>
      <w:kern w:val="2"/>
      <w:sz w:val="21"/>
      <w:szCs w:val="24"/>
    </w:rPr>
  </w:style>
  <w:style w:type="paragraph" w:customStyle="1" w:styleId="afff0">
    <w:name w:val="附图标题"/>
    <w:basedOn w:val="afb"/>
    <w:link w:val="afff1"/>
    <w:qFormat/>
    <w:pPr>
      <w:snapToGrid w:val="0"/>
      <w:spacing w:before="0" w:after="0"/>
      <w:jc w:val="left"/>
    </w:pPr>
    <w:rPr>
      <w:sz w:val="28"/>
    </w:rPr>
  </w:style>
  <w:style w:type="character" w:customStyle="1" w:styleId="afff1">
    <w:name w:val="附图标题 字符"/>
    <w:basedOn w:val="afc"/>
    <w:link w:val="afff0"/>
    <w:qFormat/>
    <w:rPr>
      <w:rFonts w:asciiTheme="majorHAnsi" w:eastAsiaTheme="majorEastAsia" w:hAnsiTheme="majorHAnsi" w:cstheme="majorBidi"/>
      <w:b/>
      <w:bCs/>
      <w:kern w:val="2"/>
      <w:sz w:val="28"/>
      <w:szCs w:val="32"/>
    </w:rPr>
  </w:style>
  <w:style w:type="table" w:customStyle="1" w:styleId="310">
    <w:name w:val="网格型31"/>
    <w:basedOn w:val="a1"/>
    <w:unhideWhenUsed/>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character" w:customStyle="1" w:styleId="Char0">
    <w:name w:val="[正文格式] Char"/>
    <w:link w:val="afff2"/>
    <w:qFormat/>
    <w:rPr>
      <w:rFonts w:ascii="宋体" w:hAnsi="宋体" w:cs="宋体"/>
      <w:kern w:val="2"/>
      <w:sz w:val="24"/>
    </w:rPr>
  </w:style>
  <w:style w:type="paragraph" w:customStyle="1" w:styleId="afff2">
    <w:name w:val="[正文格式]"/>
    <w:basedOn w:val="a"/>
    <w:link w:val="Char0"/>
    <w:qFormat/>
    <w:rPr>
      <w:rFonts w:ascii="宋体" w:hAnsi="宋体" w:cs="宋体"/>
      <w:sz w:val="24"/>
      <w:szCs w:val="20"/>
    </w:rPr>
  </w:style>
  <w:style w:type="character" w:customStyle="1" w:styleId="Tableheadline1">
    <w:name w:val="Table headline 字符"/>
    <w:link w:val="Tableheadline2"/>
    <w:qFormat/>
    <w:rPr>
      <w:b/>
      <w:color w:val="000000"/>
      <w:kern w:val="2"/>
      <w:sz w:val="24"/>
    </w:rPr>
  </w:style>
  <w:style w:type="paragraph" w:customStyle="1" w:styleId="Tableheadline2">
    <w:name w:val="Table headline"/>
    <w:basedOn w:val="afff2"/>
    <w:link w:val="Tableheadline1"/>
    <w:qFormat/>
    <w:pPr>
      <w:adjustRightInd w:val="0"/>
      <w:snapToGrid w:val="0"/>
      <w:spacing w:beforeLines="30" w:before="30"/>
      <w:jc w:val="center"/>
    </w:pPr>
    <w:rPr>
      <w:rFonts w:ascii="Times New Roman" w:hAnsi="Times New Roman" w:cs="Times New Roman"/>
      <w:b/>
      <w:color w:val="000000"/>
    </w:rPr>
  </w:style>
  <w:style w:type="paragraph" w:customStyle="1" w:styleId="afff3">
    <w:name w:val="表格内容"/>
    <w:qFormat/>
    <w:pPr>
      <w:widowControl w:val="0"/>
      <w:spacing w:line="240" w:lineRule="exact"/>
      <w:ind w:leftChars="-30" w:left="-72" w:rightChars="-30" w:right="-72"/>
      <w:jc w:val="center"/>
    </w:pPr>
    <w:rPr>
      <w:kern w:val="2"/>
    </w:rPr>
  </w:style>
  <w:style w:type="character" w:customStyle="1" w:styleId="3Char1">
    <w:name w:val="正文文本 3 Char1"/>
    <w:qFormat/>
    <w:rPr>
      <w:rFonts w:ascii="宋体" w:eastAsia="黑体" w:hAnsi="宋体"/>
      <w:b/>
      <w:bCs/>
      <w:kern w:val="2"/>
      <w:sz w:val="24"/>
    </w:rPr>
  </w:style>
  <w:style w:type="paragraph" w:customStyle="1" w:styleId="Tabletext1">
    <w:name w:val="Table text1"/>
    <w:basedOn w:val="a"/>
    <w:link w:val="Tabletext10"/>
    <w:qFormat/>
    <w:pPr>
      <w:overflowPunct w:val="0"/>
      <w:snapToGrid w:val="0"/>
      <w:jc w:val="center"/>
    </w:pPr>
    <w:rPr>
      <w:kern w:val="0"/>
      <w:szCs w:val="21"/>
    </w:rPr>
  </w:style>
  <w:style w:type="character" w:customStyle="1" w:styleId="Tabletext10">
    <w:name w:val="Table text1 字符"/>
    <w:link w:val="Tabletext1"/>
    <w:qFormat/>
    <w:rPr>
      <w:sz w:val="21"/>
      <w:szCs w:val="21"/>
    </w:rPr>
  </w:style>
  <w:style w:type="table" w:customStyle="1" w:styleId="41">
    <w:name w:val="网格型4"/>
    <w:basedOn w:val="a1"/>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表内容"/>
    <w:qFormat/>
    <w:pPr>
      <w:widowControl w:val="0"/>
      <w:ind w:leftChars="-30" w:left="-30" w:rightChars="-30" w:right="-30"/>
      <w:jc w:val="center"/>
    </w:pPr>
    <w:rPr>
      <w:kern w:val="2"/>
      <w:sz w:val="21"/>
      <w:szCs w:val="21"/>
    </w:rPr>
  </w:style>
  <w:style w:type="paragraph" w:customStyle="1" w:styleId="36615">
    <w:name w:val="样式 标题 3 + 段前: 6 磅 段后: 6 磅 行距: 1.5 倍行距"/>
    <w:basedOn w:val="3"/>
    <w:qFormat/>
    <w:pPr>
      <w:keepNext w:val="0"/>
      <w:tabs>
        <w:tab w:val="left" w:pos="709"/>
        <w:tab w:val="left" w:pos="720"/>
      </w:tabs>
      <w:spacing w:before="120" w:after="120" w:line="360" w:lineRule="auto"/>
      <w:ind w:hanging="1862"/>
      <w:jc w:val="left"/>
    </w:pPr>
    <w:rPr>
      <w:rFonts w:cs="宋体"/>
      <w:color w:val="000000"/>
      <w:sz w:val="28"/>
      <w:szCs w:val="20"/>
    </w:rPr>
  </w:style>
  <w:style w:type="paragraph" w:customStyle="1" w:styleId="26">
    <w:name w:val="样式 [正文格式] + 首行缩进:  2 字符"/>
    <w:basedOn w:val="a"/>
    <w:qFormat/>
    <w:pPr>
      <w:spacing w:line="360" w:lineRule="auto"/>
      <w:ind w:firstLineChars="200" w:firstLine="200"/>
    </w:pPr>
    <w:rPr>
      <w:rFonts w:cs="宋体"/>
      <w:sz w:val="24"/>
      <w:szCs w:val="20"/>
    </w:rPr>
  </w:style>
  <w:style w:type="paragraph" w:customStyle="1" w:styleId="TextType1">
    <w:name w:val="Text Type"/>
    <w:basedOn w:val="a"/>
    <w:link w:val="TextType2"/>
    <w:qFormat/>
    <w:pPr>
      <w:tabs>
        <w:tab w:val="left" w:pos="720"/>
      </w:tabs>
      <w:spacing w:line="360" w:lineRule="auto"/>
      <w:ind w:firstLineChars="200" w:firstLine="200"/>
    </w:pPr>
    <w:rPr>
      <w:color w:val="000000" w:themeColor="text1"/>
      <w:kern w:val="0"/>
      <w:sz w:val="24"/>
      <w:szCs w:val="28"/>
    </w:rPr>
  </w:style>
  <w:style w:type="character" w:customStyle="1" w:styleId="TextType2">
    <w:name w:val="Text Type 字符"/>
    <w:link w:val="TextType1"/>
    <w:qFormat/>
    <w:rPr>
      <w:color w:val="000000" w:themeColor="text1"/>
      <w:sz w:val="24"/>
      <w:szCs w:val="28"/>
    </w:rPr>
  </w:style>
  <w:style w:type="table" w:customStyle="1" w:styleId="101">
    <w:name w:val="网格型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link w:val="Tabletitle0"/>
    <w:qFormat/>
    <w:pPr>
      <w:widowControl/>
      <w:jc w:val="center"/>
    </w:pPr>
    <w:rPr>
      <w:b/>
      <w:sz w:val="24"/>
      <w:szCs w:val="22"/>
    </w:rPr>
  </w:style>
  <w:style w:type="character" w:customStyle="1" w:styleId="Tabletitle0">
    <w:name w:val="Table title 字符"/>
    <w:link w:val="Tabletitle"/>
    <w:qFormat/>
    <w:rPr>
      <w:b/>
      <w:kern w:val="2"/>
      <w:sz w:val="24"/>
      <w:szCs w:val="22"/>
    </w:rPr>
  </w:style>
  <w:style w:type="paragraph" w:customStyle="1" w:styleId="14">
    <w:name w:val="表格1"/>
    <w:basedOn w:val="af"/>
    <w:next w:val="a"/>
    <w:qFormat/>
    <w:rPr>
      <w:rFonts w:cs="宋体"/>
      <w:szCs w:val="21"/>
    </w:rPr>
  </w:style>
  <w:style w:type="character" w:customStyle="1" w:styleId="Texttype10">
    <w:name w:val="Text type 字符1"/>
    <w:basedOn w:val="a0"/>
    <w:qFormat/>
    <w:rPr>
      <w:rFonts w:cs="宋体"/>
      <w:sz w:val="24"/>
      <w:szCs w:val="24"/>
    </w:r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afff5">
    <w:name w:val="表格表头"/>
    <w:semiHidden/>
    <w:qFormat/>
    <w:pPr>
      <w:keepNext/>
      <w:spacing w:beforeLines="50" w:before="120"/>
      <w:jc w:val="center"/>
    </w:pPr>
    <w:rPr>
      <w:b/>
      <w:kern w:val="2"/>
      <w:sz w:val="24"/>
      <w:szCs w:val="24"/>
    </w:rPr>
  </w:style>
  <w:style w:type="paragraph" w:customStyle="1" w:styleId="afff6">
    <w:name w:val="图形文字"/>
    <w:basedOn w:val="a"/>
    <w:qFormat/>
    <w:pPr>
      <w:adjustRightInd w:val="0"/>
      <w:snapToGrid w:val="0"/>
      <w:jc w:val="center"/>
    </w:pPr>
    <w:rPr>
      <w:bCs/>
      <w:color w:val="000000" w:themeColor="text1"/>
      <w:szCs w:val="20"/>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character" w:customStyle="1" w:styleId="-chenChar">
    <w:name w:val="样式 正文-chen Char"/>
    <w:link w:val="-chen"/>
    <w:qFormat/>
    <w:rPr>
      <w:rFonts w:eastAsia="Times New Roman"/>
      <w:kern w:val="2"/>
      <w:sz w:val="24"/>
      <w:szCs w:val="24"/>
    </w:rPr>
  </w:style>
  <w:style w:type="paragraph" w:customStyle="1" w:styleId="-chen">
    <w:name w:val="样式 正文-chen"/>
    <w:basedOn w:val="a"/>
    <w:link w:val="-chenChar"/>
    <w:qFormat/>
    <w:pPr>
      <w:tabs>
        <w:tab w:val="left" w:pos="3077"/>
      </w:tabs>
      <w:spacing w:line="360" w:lineRule="auto"/>
      <w:ind w:firstLineChars="200" w:firstLine="480"/>
    </w:pPr>
    <w:rPr>
      <w:rFonts w:eastAsia="Times New Roman"/>
      <w:sz w:val="24"/>
    </w:rPr>
  </w:style>
  <w:style w:type="paragraph" w:customStyle="1" w:styleId="Headline1">
    <w:name w:val="Headline1"/>
    <w:basedOn w:val="1"/>
    <w:link w:val="Headline10"/>
    <w:qFormat/>
    <w:pPr>
      <w:keepLines/>
      <w:widowControl/>
      <w:overflowPunct/>
      <w:adjustRightInd w:val="0"/>
      <w:spacing w:before="0" w:after="0" w:line="360" w:lineRule="auto"/>
      <w:ind w:left="0" w:firstLine="0"/>
      <w:jc w:val="left"/>
    </w:pPr>
    <w:rPr>
      <w:rFonts w:eastAsia="宋体" w:cstheme="majorBidi"/>
      <w:bCs w:val="0"/>
      <w:color w:val="auto"/>
      <w:szCs w:val="44"/>
    </w:rPr>
  </w:style>
  <w:style w:type="character" w:customStyle="1" w:styleId="Headline10">
    <w:name w:val="Headline1 字符"/>
    <w:basedOn w:val="a0"/>
    <w:link w:val="Headline1"/>
    <w:qFormat/>
    <w:rPr>
      <w:rFonts w:cstheme="majorBidi"/>
      <w:b/>
      <w:kern w:val="44"/>
      <w:sz w:val="30"/>
      <w:szCs w:val="44"/>
    </w:rPr>
  </w:style>
  <w:style w:type="paragraph" w:customStyle="1" w:styleId="27">
    <w:name w:val="样式 报告正文 + 首行缩进:  2 字符"/>
    <w:basedOn w:val="a"/>
    <w:qFormat/>
    <w:pPr>
      <w:adjustRightInd w:val="0"/>
      <w:snapToGrid w:val="0"/>
      <w:ind w:firstLineChars="200" w:firstLine="480"/>
    </w:pPr>
    <w:rPr>
      <w:rFonts w:cs="宋体"/>
    </w:rPr>
  </w:style>
  <w:style w:type="paragraph" w:customStyle="1" w:styleId="CharChar9">
    <w:name w:val="Char Char9"/>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CharChar92">
    <w:name w:val="Char Char92"/>
    <w:basedOn w:val="a"/>
    <w:semiHidden/>
    <w:qFormat/>
    <w:pPr>
      <w:adjustRightInd w:val="0"/>
      <w:snapToGrid w:val="0"/>
      <w:spacing w:line="360" w:lineRule="auto"/>
      <w:ind w:firstLineChars="200" w:firstLine="200"/>
    </w:pPr>
    <w:rPr>
      <w:rFonts w:ascii="宋体" w:hAnsi="宋体" w:cs="宋体"/>
      <w:sz w:val="24"/>
      <w:szCs w:val="26"/>
    </w:rPr>
  </w:style>
  <w:style w:type="character" w:customStyle="1" w:styleId="headline-content">
    <w:name w:val="headline-content"/>
    <w:basedOn w:val="a0"/>
    <w:qFormat/>
  </w:style>
  <w:style w:type="paragraph" w:customStyle="1" w:styleId="afff7">
    <w:name w:val="表格文字（内）"/>
    <w:basedOn w:val="a"/>
    <w:qFormat/>
    <w:pPr>
      <w:adjustRightInd w:val="0"/>
      <w:snapToGrid w:val="0"/>
      <w:jc w:val="center"/>
    </w:pPr>
    <w:rPr>
      <w:snapToGrid w:val="0"/>
      <w:szCs w:val="21"/>
    </w:rPr>
  </w:style>
  <w:style w:type="character" w:customStyle="1" w:styleId="ref">
    <w:name w:val="ref"/>
    <w:basedOn w:val="a0"/>
    <w:qFormat/>
  </w:style>
  <w:style w:type="paragraph" w:customStyle="1" w:styleId="CharChar91">
    <w:name w:val="Char Char91"/>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afff8">
    <w:name w:val="惠泽正文"/>
    <w:basedOn w:val="a"/>
    <w:qFormat/>
    <w:pPr>
      <w:spacing w:line="480" w:lineRule="exact"/>
      <w:ind w:firstLineChars="200" w:firstLine="480"/>
    </w:pPr>
    <w:rPr>
      <w:rFonts w:hAnsi="宋体" w:cs="宋体"/>
      <w:sz w:val="24"/>
      <w:szCs w:val="20"/>
    </w:rPr>
  </w:style>
  <w:style w:type="paragraph" w:customStyle="1" w:styleId="15">
    <w:name w:val="列出段落1"/>
    <w:basedOn w:val="a"/>
    <w:qFormat/>
    <w:pPr>
      <w:autoSpaceDE w:val="0"/>
      <w:autoSpaceDN w:val="0"/>
      <w:jc w:val="center"/>
    </w:pPr>
    <w:rPr>
      <w:szCs w:val="21"/>
    </w:rPr>
  </w:style>
  <w:style w:type="paragraph" w:customStyle="1" w:styleId="afff9">
    <w:name w:val="a表格"/>
    <w:basedOn w:val="a"/>
    <w:qFormat/>
    <w:pPr>
      <w:widowControl/>
      <w:snapToGrid w:val="0"/>
      <w:jc w:val="center"/>
    </w:pPr>
    <w:rPr>
      <w:szCs w:val="20"/>
    </w:rPr>
  </w:style>
  <w:style w:type="character" w:customStyle="1" w:styleId="28">
    <w:name w:val="正文文本 (2)_"/>
    <w:link w:val="210"/>
    <w:qFormat/>
    <w:rPr>
      <w:rFonts w:ascii="宋体" w:hAnsi="宋体"/>
      <w:sz w:val="22"/>
      <w:shd w:val="clear" w:color="auto" w:fill="FFFFFF"/>
    </w:rPr>
  </w:style>
  <w:style w:type="paragraph" w:customStyle="1" w:styleId="210">
    <w:name w:val="正文文本 (2)1"/>
    <w:basedOn w:val="a"/>
    <w:link w:val="28"/>
    <w:qFormat/>
    <w:pPr>
      <w:shd w:val="clear" w:color="auto" w:fill="FFFFFF"/>
      <w:spacing w:before="300" w:line="466" w:lineRule="exact"/>
      <w:ind w:hanging="600"/>
      <w:jc w:val="distribute"/>
    </w:pPr>
    <w:rPr>
      <w:rFonts w:ascii="宋体" w:hAnsi="宋体"/>
      <w:kern w:val="0"/>
      <w:sz w:val="22"/>
      <w:szCs w:val="20"/>
    </w:rPr>
  </w:style>
  <w:style w:type="paragraph" w:customStyle="1" w:styleId="CharChar93">
    <w:name w:val="Char Char93"/>
    <w:basedOn w:val="a"/>
    <w:semiHidden/>
    <w:qFormat/>
    <w:pPr>
      <w:adjustRightInd w:val="0"/>
      <w:snapToGrid w:val="0"/>
      <w:spacing w:line="360" w:lineRule="auto"/>
      <w:ind w:firstLineChars="200" w:firstLine="200"/>
    </w:pPr>
    <w:rPr>
      <w:rFonts w:ascii="宋体" w:hAnsi="宋体" w:cs="宋体"/>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baike.baidu.com/item/%E6%99%B6%E4%BD%93/944670?fromModule=lemma_inlink" TargetMode="External"/><Relationship Id="rId18" Type="http://schemas.openxmlformats.org/officeDocument/2006/relationships/image" Target="media/image2.png"/><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aike.baidu.com/item/%E6%9C%89%E6%9C%BA%E9%85%B8/8073143?fromModule=lemma_inlink" TargetMode="External"/><Relationship Id="rId17" Type="http://schemas.openxmlformats.org/officeDocument/2006/relationships/image" Target="media/image1.pn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baidu.com/item/%E5%90%B8%E6%B0%B4%E6%80%A7/10930650?fromModule=lemma_inlink" TargetMode="Externa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baidu.com/item/%E6%BA%B6%E8%A7%A3%E5%BA%A6/438206?fromModule=lemma_inlink" TargetMode="External"/><Relationship Id="rId23" Type="http://schemas.openxmlformats.org/officeDocument/2006/relationships/oleObject" Target="embeddings/oleObject1.bin"/><Relationship Id="rId28" Type="http://schemas.openxmlformats.org/officeDocument/2006/relationships/header" Target="header2.xml"/><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baike.baidu.com/item/%E4%BA%8C%E6%B0%A7%E5%8C%96%E7%A2%B3/349143?fromModule=lemma_inlink"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header" Target="header3.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222681-E08E-4285-9CDB-964C1A864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741</TotalTime>
  <Pages>106</Pages>
  <Words>41818</Words>
  <Characters>50601</Characters>
  <Application>Microsoft Office Word</Application>
  <DocSecurity>0</DocSecurity>
  <Lines>6325</Lines>
  <Paragraphs>5776</Paragraphs>
  <ScaleCrop>false</ScaleCrop>
  <Company>微软中国</Company>
  <LinksUpToDate>false</LinksUpToDate>
  <CharactersWithSpaces>86643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张栋</cp:lastModifiedBy>
  <cp:revision>4</cp:revision>
  <cp:lastPrinted>2022-12-01T06:24:00Z</cp:lastPrinted>
  <dcterms:created xsi:type="dcterms:W3CDTF">2023-03-28T06:14:00Z</dcterms:created>
  <dcterms:modified xsi:type="dcterms:W3CDTF">2023-04-10T02:19:00Z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2DC2025538334CC983DEDC875BEE450D</vt:lpwstr>
  </property>
</Properties>
</file>